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2EE02" w14:textId="6579CC17" w:rsidR="009C08B9" w:rsidRDefault="009C08B9" w:rsidP="009C08B9">
      <w:pPr>
        <w:pStyle w:val="MainTitle"/>
        <w:spacing w:after="240"/>
        <w:rPr>
          <w:u w:val="single"/>
        </w:rPr>
      </w:pPr>
      <w:bookmarkStart w:id="0" w:name="_GoBack"/>
      <w:bookmarkEnd w:id="0"/>
      <w:r w:rsidRPr="00C45594">
        <w:t>201</w:t>
      </w:r>
      <w:r>
        <w:t>7</w:t>
      </w:r>
      <w:r w:rsidRPr="00C45594">
        <w:t xml:space="preserve"> WSFS BUSINESS MEETING </w:t>
      </w:r>
      <w:r w:rsidR="009977F3">
        <w:t>MINUTES</w:t>
      </w:r>
      <w:r w:rsidRPr="00C45594">
        <w:br/>
      </w:r>
      <w:r>
        <w:t>WORLDCON 75. THE 75</w:t>
      </w:r>
      <w:r w:rsidRPr="009C08B9">
        <w:rPr>
          <w:vertAlign w:val="superscript"/>
        </w:rPr>
        <w:t>TH</w:t>
      </w:r>
      <w:r>
        <w:t xml:space="preserve"> WORLD SCIENCE FICTION CONVENTION</w:t>
      </w:r>
      <w:r>
        <w:br/>
        <w:t>HELSINKI, FINLAND</w:t>
      </w:r>
      <w:r w:rsidRPr="00C45594">
        <w:br/>
      </w:r>
      <w:r w:rsidRPr="00ED65A4">
        <w:t>Thursday</w:t>
      </w:r>
      <w:r>
        <w:t>,</w:t>
      </w:r>
      <w:r w:rsidRPr="00ED65A4">
        <w:t xml:space="preserve"> August </w:t>
      </w:r>
      <w:r>
        <w:t>10;</w:t>
      </w:r>
      <w:r>
        <w:br/>
      </w:r>
      <w:r w:rsidRPr="00ED65A4">
        <w:t>Friday</w:t>
      </w:r>
      <w:r>
        <w:t>,</w:t>
      </w:r>
      <w:r w:rsidRPr="00ED65A4">
        <w:t xml:space="preserve"> August </w:t>
      </w:r>
      <w:r>
        <w:t>11;</w:t>
      </w:r>
      <w:r>
        <w:br/>
      </w:r>
      <w:r w:rsidRPr="00ED65A4">
        <w:t xml:space="preserve">Saturday, August </w:t>
      </w:r>
      <w:r>
        <w:t>12;</w:t>
      </w:r>
      <w:r w:rsidRPr="00ED65A4">
        <w:t xml:space="preserve"> and</w:t>
      </w:r>
      <w:r w:rsidRPr="00ED65A4">
        <w:br/>
      </w:r>
      <w:r>
        <w:rPr>
          <w:u w:val="single"/>
        </w:rPr>
        <w:t>Sunday, August 13, 2017</w:t>
      </w:r>
    </w:p>
    <w:p w14:paraId="2B61A87B" w14:textId="77777777" w:rsidR="009C08B9" w:rsidRPr="0079505E" w:rsidRDefault="009C08B9" w:rsidP="009C08B9">
      <w:pPr>
        <w:pStyle w:val="TOCHeading"/>
        <w:spacing w:after="240"/>
        <w:jc w:val="center"/>
        <w:rPr>
          <w:rFonts w:ascii="Times New Roman Bold" w:hAnsi="Times New Roman Bold"/>
          <w:color w:val="auto"/>
        </w:rPr>
      </w:pPr>
      <w:r w:rsidRPr="0079505E">
        <w:rPr>
          <w:rFonts w:ascii="Times New Roman Bold" w:hAnsi="Times New Roman Bold"/>
          <w:color w:val="auto"/>
        </w:rPr>
        <w:t>Table of Contents</w:t>
      </w:r>
    </w:p>
    <w:p w14:paraId="620ADC2E" w14:textId="37ED6CA3" w:rsidR="000010C6" w:rsidRDefault="009C08B9" w:rsidP="00BA2A53">
      <w:pPr>
        <w:pStyle w:val="TOC1"/>
        <w:rPr>
          <w:rFonts w:asciiTheme="minorHAnsi" w:eastAsiaTheme="minorEastAsia" w:hAnsiTheme="minorHAnsi" w:cstheme="minorBidi"/>
          <w:sz w:val="22"/>
          <w:szCs w:val="22"/>
        </w:rPr>
      </w:pPr>
      <w:r>
        <w:fldChar w:fldCharType="begin"/>
      </w:r>
      <w:r>
        <w:instrText xml:space="preserve"> TOC \o "1-4" \h \z \u </w:instrText>
      </w:r>
      <w:r>
        <w:fldChar w:fldCharType="separate"/>
      </w:r>
      <w:hyperlink w:anchor="_Toc493185187" w:history="1">
        <w:r w:rsidR="000010C6" w:rsidRPr="00DA2A48">
          <w:rPr>
            <w:rStyle w:val="Hyperlink"/>
          </w:rPr>
          <w:t>INTRODUCTION</w:t>
        </w:r>
        <w:r w:rsidR="000010C6">
          <w:rPr>
            <w:webHidden/>
          </w:rPr>
          <w:tab/>
        </w:r>
        <w:r w:rsidR="000010C6">
          <w:rPr>
            <w:webHidden/>
          </w:rPr>
          <w:fldChar w:fldCharType="begin"/>
        </w:r>
        <w:r w:rsidR="000010C6">
          <w:rPr>
            <w:webHidden/>
          </w:rPr>
          <w:instrText xml:space="preserve"> PAGEREF _Toc493185187 \h </w:instrText>
        </w:r>
        <w:r w:rsidR="000010C6">
          <w:rPr>
            <w:webHidden/>
          </w:rPr>
        </w:r>
        <w:r w:rsidR="000010C6">
          <w:rPr>
            <w:webHidden/>
          </w:rPr>
          <w:fldChar w:fldCharType="separate"/>
        </w:r>
        <w:r w:rsidR="00554BB3">
          <w:rPr>
            <w:webHidden/>
          </w:rPr>
          <w:t>1</w:t>
        </w:r>
        <w:r w:rsidR="000010C6">
          <w:rPr>
            <w:webHidden/>
          </w:rPr>
          <w:fldChar w:fldCharType="end"/>
        </w:r>
      </w:hyperlink>
    </w:p>
    <w:p w14:paraId="55ADB497" w14:textId="5C5F7D4E" w:rsidR="000010C6" w:rsidRDefault="00757D16" w:rsidP="00BA2A53">
      <w:pPr>
        <w:pStyle w:val="TOC1"/>
        <w:rPr>
          <w:rFonts w:asciiTheme="minorHAnsi" w:eastAsiaTheme="minorEastAsia" w:hAnsiTheme="minorHAnsi" w:cstheme="minorBidi"/>
          <w:sz w:val="22"/>
          <w:szCs w:val="22"/>
        </w:rPr>
      </w:pPr>
      <w:hyperlink w:anchor="_Toc493185188" w:history="1">
        <w:r w:rsidR="000010C6" w:rsidRPr="00DA2A48">
          <w:rPr>
            <w:rStyle w:val="Hyperlink"/>
          </w:rPr>
          <w:t>A.</w:t>
        </w:r>
        <w:r w:rsidR="000010C6">
          <w:rPr>
            <w:rFonts w:asciiTheme="minorHAnsi" w:eastAsiaTheme="minorEastAsia" w:hAnsiTheme="minorHAnsi" w:cstheme="minorBidi"/>
            <w:sz w:val="22"/>
            <w:szCs w:val="22"/>
          </w:rPr>
          <w:tab/>
        </w:r>
        <w:r w:rsidR="000010C6" w:rsidRPr="00DA2A48">
          <w:rPr>
            <w:rStyle w:val="Hyperlink"/>
          </w:rPr>
          <w:t>STANDING RULE CHANGES</w:t>
        </w:r>
        <w:r w:rsidR="000010C6">
          <w:rPr>
            <w:webHidden/>
          </w:rPr>
          <w:tab/>
        </w:r>
        <w:r w:rsidR="000010C6">
          <w:rPr>
            <w:webHidden/>
          </w:rPr>
          <w:fldChar w:fldCharType="begin"/>
        </w:r>
        <w:r w:rsidR="000010C6">
          <w:rPr>
            <w:webHidden/>
          </w:rPr>
          <w:instrText xml:space="preserve"> PAGEREF _Toc493185188 \h </w:instrText>
        </w:r>
        <w:r w:rsidR="000010C6">
          <w:rPr>
            <w:webHidden/>
          </w:rPr>
        </w:r>
        <w:r w:rsidR="000010C6">
          <w:rPr>
            <w:webHidden/>
          </w:rPr>
          <w:fldChar w:fldCharType="separate"/>
        </w:r>
        <w:r w:rsidR="00554BB3">
          <w:rPr>
            <w:webHidden/>
          </w:rPr>
          <w:t>2</w:t>
        </w:r>
        <w:r w:rsidR="000010C6">
          <w:rPr>
            <w:webHidden/>
          </w:rPr>
          <w:fldChar w:fldCharType="end"/>
        </w:r>
      </w:hyperlink>
    </w:p>
    <w:p w14:paraId="03F5E392" w14:textId="1CAC3D70" w:rsidR="000010C6" w:rsidRDefault="00757D16" w:rsidP="00BA2A53">
      <w:pPr>
        <w:pStyle w:val="TOC2"/>
        <w:rPr>
          <w:rFonts w:asciiTheme="minorHAnsi" w:eastAsiaTheme="minorEastAsia" w:hAnsiTheme="minorHAnsi" w:cstheme="minorBidi"/>
          <w:noProof/>
          <w:sz w:val="22"/>
          <w:szCs w:val="22"/>
        </w:rPr>
      </w:pPr>
      <w:hyperlink w:anchor="_Toc493185189" w:history="1">
        <w:r w:rsidR="000010C6" w:rsidRPr="00DA2A48">
          <w:rPr>
            <w:rStyle w:val="Hyperlink"/>
            <w:noProof/>
          </w:rPr>
          <w:t>A.1</w:t>
        </w:r>
        <w:r w:rsidR="000010C6">
          <w:rPr>
            <w:rFonts w:asciiTheme="minorHAnsi" w:eastAsiaTheme="minorEastAsia" w:hAnsiTheme="minorHAnsi" w:cstheme="minorBidi"/>
            <w:noProof/>
            <w:sz w:val="22"/>
            <w:szCs w:val="22"/>
          </w:rPr>
          <w:tab/>
        </w:r>
        <w:r w:rsidR="000010C6" w:rsidRPr="00DA2A48">
          <w:rPr>
            <w:rStyle w:val="Hyperlink"/>
            <w:noProof/>
          </w:rPr>
          <w:t>Short Title: No Candidate Regions</w:t>
        </w:r>
        <w:r w:rsidR="000010C6">
          <w:rPr>
            <w:noProof/>
            <w:webHidden/>
          </w:rPr>
          <w:tab/>
        </w:r>
        <w:r w:rsidR="000010C6">
          <w:rPr>
            <w:noProof/>
            <w:webHidden/>
          </w:rPr>
          <w:fldChar w:fldCharType="begin"/>
        </w:r>
        <w:r w:rsidR="000010C6">
          <w:rPr>
            <w:noProof/>
            <w:webHidden/>
          </w:rPr>
          <w:instrText xml:space="preserve"> PAGEREF _Toc493185189 \h </w:instrText>
        </w:r>
        <w:r w:rsidR="000010C6">
          <w:rPr>
            <w:noProof/>
            <w:webHidden/>
          </w:rPr>
        </w:r>
        <w:r w:rsidR="000010C6">
          <w:rPr>
            <w:noProof/>
            <w:webHidden/>
          </w:rPr>
          <w:fldChar w:fldCharType="separate"/>
        </w:r>
        <w:r w:rsidR="00554BB3">
          <w:rPr>
            <w:noProof/>
            <w:webHidden/>
          </w:rPr>
          <w:t>2</w:t>
        </w:r>
        <w:r w:rsidR="000010C6">
          <w:rPr>
            <w:noProof/>
            <w:webHidden/>
          </w:rPr>
          <w:fldChar w:fldCharType="end"/>
        </w:r>
      </w:hyperlink>
    </w:p>
    <w:p w14:paraId="0B27FBEF" w14:textId="4B0D3DEA" w:rsidR="000010C6" w:rsidRDefault="00757D16" w:rsidP="00BA2A53">
      <w:pPr>
        <w:pStyle w:val="TOC2"/>
        <w:rPr>
          <w:rFonts w:asciiTheme="minorHAnsi" w:eastAsiaTheme="minorEastAsia" w:hAnsiTheme="minorHAnsi" w:cstheme="minorBidi"/>
          <w:noProof/>
          <w:sz w:val="22"/>
          <w:szCs w:val="22"/>
        </w:rPr>
      </w:pPr>
      <w:hyperlink w:anchor="_Toc493185190" w:history="1">
        <w:r w:rsidR="000010C6" w:rsidRPr="00DA2A48">
          <w:rPr>
            <w:rStyle w:val="Hyperlink"/>
            <w:noProof/>
          </w:rPr>
          <w:t>A.2</w:t>
        </w:r>
        <w:r w:rsidR="000010C6">
          <w:rPr>
            <w:rFonts w:asciiTheme="minorHAnsi" w:eastAsiaTheme="minorEastAsia" w:hAnsiTheme="minorHAnsi" w:cstheme="minorBidi"/>
            <w:noProof/>
            <w:sz w:val="22"/>
            <w:szCs w:val="22"/>
          </w:rPr>
          <w:tab/>
        </w:r>
        <w:r w:rsidR="000010C6" w:rsidRPr="00DA2A48">
          <w:rPr>
            <w:rStyle w:val="Hyperlink"/>
            <w:noProof/>
          </w:rPr>
          <w:t>Short Title: No Vanishing Business</w:t>
        </w:r>
        <w:r w:rsidR="000010C6">
          <w:rPr>
            <w:noProof/>
            <w:webHidden/>
          </w:rPr>
          <w:tab/>
        </w:r>
        <w:r w:rsidR="000010C6">
          <w:rPr>
            <w:noProof/>
            <w:webHidden/>
          </w:rPr>
          <w:fldChar w:fldCharType="begin"/>
        </w:r>
        <w:r w:rsidR="000010C6">
          <w:rPr>
            <w:noProof/>
            <w:webHidden/>
          </w:rPr>
          <w:instrText xml:space="preserve"> PAGEREF _Toc493185190 \h </w:instrText>
        </w:r>
        <w:r w:rsidR="000010C6">
          <w:rPr>
            <w:noProof/>
            <w:webHidden/>
          </w:rPr>
        </w:r>
        <w:r w:rsidR="000010C6">
          <w:rPr>
            <w:noProof/>
            <w:webHidden/>
          </w:rPr>
          <w:fldChar w:fldCharType="separate"/>
        </w:r>
        <w:r w:rsidR="00554BB3">
          <w:rPr>
            <w:noProof/>
            <w:webHidden/>
          </w:rPr>
          <w:t>4</w:t>
        </w:r>
        <w:r w:rsidR="000010C6">
          <w:rPr>
            <w:noProof/>
            <w:webHidden/>
          </w:rPr>
          <w:fldChar w:fldCharType="end"/>
        </w:r>
      </w:hyperlink>
    </w:p>
    <w:p w14:paraId="17F8B387" w14:textId="58F21F6F" w:rsidR="000010C6" w:rsidRDefault="00757D16" w:rsidP="00BA2A53">
      <w:pPr>
        <w:pStyle w:val="TOC2"/>
        <w:rPr>
          <w:rFonts w:asciiTheme="minorHAnsi" w:eastAsiaTheme="minorEastAsia" w:hAnsiTheme="minorHAnsi" w:cstheme="minorBidi"/>
          <w:noProof/>
          <w:sz w:val="22"/>
          <w:szCs w:val="22"/>
        </w:rPr>
      </w:pPr>
      <w:hyperlink w:anchor="_Toc493185191" w:history="1">
        <w:r w:rsidR="000010C6" w:rsidRPr="00DA2A48">
          <w:rPr>
            <w:rStyle w:val="Hyperlink"/>
            <w:noProof/>
          </w:rPr>
          <w:t>A.3</w:t>
        </w:r>
        <w:r w:rsidR="000010C6">
          <w:rPr>
            <w:rFonts w:asciiTheme="minorHAnsi" w:eastAsiaTheme="minorEastAsia" w:hAnsiTheme="minorHAnsi" w:cstheme="minorBidi"/>
            <w:noProof/>
            <w:sz w:val="22"/>
            <w:szCs w:val="22"/>
          </w:rPr>
          <w:tab/>
        </w:r>
        <w:r w:rsidR="000010C6" w:rsidRPr="00DA2A48">
          <w:rPr>
            <w:rStyle w:val="Hyperlink"/>
            <w:noProof/>
          </w:rPr>
          <w:t>Short Title: Debate Time Streamlining</w:t>
        </w:r>
        <w:r w:rsidR="000010C6">
          <w:rPr>
            <w:noProof/>
            <w:webHidden/>
          </w:rPr>
          <w:tab/>
        </w:r>
        <w:r w:rsidR="000010C6">
          <w:rPr>
            <w:noProof/>
            <w:webHidden/>
          </w:rPr>
          <w:fldChar w:fldCharType="begin"/>
        </w:r>
        <w:r w:rsidR="000010C6">
          <w:rPr>
            <w:noProof/>
            <w:webHidden/>
          </w:rPr>
          <w:instrText xml:space="preserve"> PAGEREF _Toc493185191 \h </w:instrText>
        </w:r>
        <w:r w:rsidR="000010C6">
          <w:rPr>
            <w:noProof/>
            <w:webHidden/>
          </w:rPr>
        </w:r>
        <w:r w:rsidR="000010C6">
          <w:rPr>
            <w:noProof/>
            <w:webHidden/>
          </w:rPr>
          <w:fldChar w:fldCharType="separate"/>
        </w:r>
        <w:r w:rsidR="00554BB3">
          <w:rPr>
            <w:noProof/>
            <w:webHidden/>
          </w:rPr>
          <w:t>6</w:t>
        </w:r>
        <w:r w:rsidR="000010C6">
          <w:rPr>
            <w:noProof/>
            <w:webHidden/>
          </w:rPr>
          <w:fldChar w:fldCharType="end"/>
        </w:r>
      </w:hyperlink>
    </w:p>
    <w:p w14:paraId="3B0C0242" w14:textId="5D6A02BF" w:rsidR="000010C6" w:rsidRDefault="00757D16" w:rsidP="00BA2A53">
      <w:pPr>
        <w:pStyle w:val="TOC2"/>
        <w:rPr>
          <w:rFonts w:asciiTheme="minorHAnsi" w:eastAsiaTheme="minorEastAsia" w:hAnsiTheme="minorHAnsi" w:cstheme="minorBidi"/>
          <w:noProof/>
          <w:sz w:val="22"/>
          <w:szCs w:val="22"/>
        </w:rPr>
      </w:pPr>
      <w:hyperlink w:anchor="_Toc493185192" w:history="1">
        <w:r w:rsidR="000010C6" w:rsidRPr="00DA2A48">
          <w:rPr>
            <w:rStyle w:val="Hyperlink"/>
            <w:noProof/>
          </w:rPr>
          <w:t>A.4</w:t>
        </w:r>
        <w:r w:rsidR="000010C6">
          <w:rPr>
            <w:rFonts w:asciiTheme="minorHAnsi" w:eastAsiaTheme="minorEastAsia" w:hAnsiTheme="minorHAnsi" w:cstheme="minorBidi"/>
            <w:noProof/>
            <w:sz w:val="22"/>
            <w:szCs w:val="22"/>
          </w:rPr>
          <w:tab/>
        </w:r>
        <w:r w:rsidR="000010C6" w:rsidRPr="00DA2A48">
          <w:rPr>
            <w:rStyle w:val="Hyperlink"/>
            <w:noProof/>
          </w:rPr>
          <w:t>Short Title: Electronic Documents Are a Thing</w:t>
        </w:r>
        <w:r w:rsidR="000010C6">
          <w:rPr>
            <w:noProof/>
            <w:webHidden/>
          </w:rPr>
          <w:tab/>
        </w:r>
        <w:r w:rsidR="000010C6">
          <w:rPr>
            <w:noProof/>
            <w:webHidden/>
          </w:rPr>
          <w:fldChar w:fldCharType="begin"/>
        </w:r>
        <w:r w:rsidR="000010C6">
          <w:rPr>
            <w:noProof/>
            <w:webHidden/>
          </w:rPr>
          <w:instrText xml:space="preserve"> PAGEREF _Toc493185192 \h </w:instrText>
        </w:r>
        <w:r w:rsidR="000010C6">
          <w:rPr>
            <w:noProof/>
            <w:webHidden/>
          </w:rPr>
        </w:r>
        <w:r w:rsidR="000010C6">
          <w:rPr>
            <w:noProof/>
            <w:webHidden/>
          </w:rPr>
          <w:fldChar w:fldCharType="separate"/>
        </w:r>
        <w:r w:rsidR="00554BB3">
          <w:rPr>
            <w:noProof/>
            <w:webHidden/>
          </w:rPr>
          <w:t>7</w:t>
        </w:r>
        <w:r w:rsidR="000010C6">
          <w:rPr>
            <w:noProof/>
            <w:webHidden/>
          </w:rPr>
          <w:fldChar w:fldCharType="end"/>
        </w:r>
      </w:hyperlink>
    </w:p>
    <w:p w14:paraId="56BF6B00" w14:textId="2CBF7DD2" w:rsidR="000010C6" w:rsidRDefault="00757D16" w:rsidP="00BA2A53">
      <w:pPr>
        <w:pStyle w:val="TOC2"/>
        <w:rPr>
          <w:rFonts w:asciiTheme="minorHAnsi" w:eastAsiaTheme="minorEastAsia" w:hAnsiTheme="minorHAnsi" w:cstheme="minorBidi"/>
          <w:noProof/>
          <w:sz w:val="22"/>
          <w:szCs w:val="22"/>
        </w:rPr>
      </w:pPr>
      <w:hyperlink w:anchor="_Toc493185193" w:history="1">
        <w:r w:rsidR="000010C6" w:rsidRPr="00DA2A48">
          <w:rPr>
            <w:rStyle w:val="Hyperlink"/>
            <w:noProof/>
          </w:rPr>
          <w:t>A.5</w:t>
        </w:r>
        <w:r w:rsidR="000010C6">
          <w:rPr>
            <w:rFonts w:asciiTheme="minorHAnsi" w:eastAsiaTheme="minorEastAsia" w:hAnsiTheme="minorHAnsi" w:cstheme="minorBidi"/>
            <w:noProof/>
            <w:sz w:val="22"/>
            <w:szCs w:val="22"/>
          </w:rPr>
          <w:tab/>
        </w:r>
        <w:r w:rsidR="000010C6" w:rsidRPr="00DA2A48">
          <w:rPr>
            <w:rStyle w:val="Hyperlink"/>
            <w:noProof/>
          </w:rPr>
          <w:t>Short Title: Butt Out</w:t>
        </w:r>
        <w:r w:rsidR="000010C6">
          <w:rPr>
            <w:noProof/>
            <w:webHidden/>
          </w:rPr>
          <w:tab/>
        </w:r>
        <w:r w:rsidR="000010C6">
          <w:rPr>
            <w:noProof/>
            <w:webHidden/>
          </w:rPr>
          <w:fldChar w:fldCharType="begin"/>
        </w:r>
        <w:r w:rsidR="000010C6">
          <w:rPr>
            <w:noProof/>
            <w:webHidden/>
          </w:rPr>
          <w:instrText xml:space="preserve"> PAGEREF _Toc493185193 \h </w:instrText>
        </w:r>
        <w:r w:rsidR="000010C6">
          <w:rPr>
            <w:noProof/>
            <w:webHidden/>
          </w:rPr>
        </w:r>
        <w:r w:rsidR="000010C6">
          <w:rPr>
            <w:noProof/>
            <w:webHidden/>
          </w:rPr>
          <w:fldChar w:fldCharType="separate"/>
        </w:r>
        <w:r w:rsidR="00554BB3">
          <w:rPr>
            <w:noProof/>
            <w:webHidden/>
          </w:rPr>
          <w:t>9</w:t>
        </w:r>
        <w:r w:rsidR="000010C6">
          <w:rPr>
            <w:noProof/>
            <w:webHidden/>
          </w:rPr>
          <w:fldChar w:fldCharType="end"/>
        </w:r>
      </w:hyperlink>
    </w:p>
    <w:p w14:paraId="0878D4B7" w14:textId="296439C3" w:rsidR="000010C6" w:rsidRDefault="00757D16" w:rsidP="00BA2A53">
      <w:pPr>
        <w:pStyle w:val="TOC1"/>
        <w:rPr>
          <w:rFonts w:asciiTheme="minorHAnsi" w:eastAsiaTheme="minorEastAsia" w:hAnsiTheme="minorHAnsi" w:cstheme="minorBidi"/>
          <w:sz w:val="22"/>
          <w:szCs w:val="22"/>
        </w:rPr>
      </w:pPr>
      <w:hyperlink w:anchor="_Toc493185194" w:history="1">
        <w:r w:rsidR="000010C6" w:rsidRPr="00DA2A48">
          <w:rPr>
            <w:rStyle w:val="Hyperlink"/>
          </w:rPr>
          <w:t>B.</w:t>
        </w:r>
        <w:r w:rsidR="000010C6">
          <w:rPr>
            <w:rFonts w:asciiTheme="minorHAnsi" w:eastAsiaTheme="minorEastAsia" w:hAnsiTheme="minorHAnsi" w:cstheme="minorBidi"/>
            <w:sz w:val="22"/>
            <w:szCs w:val="22"/>
          </w:rPr>
          <w:tab/>
        </w:r>
        <w:r w:rsidR="000010C6" w:rsidRPr="00DA2A48">
          <w:rPr>
            <w:rStyle w:val="Hyperlink"/>
          </w:rPr>
          <w:t>RESOLUTIONS</w:t>
        </w:r>
        <w:r w:rsidR="000010C6">
          <w:rPr>
            <w:webHidden/>
          </w:rPr>
          <w:tab/>
        </w:r>
        <w:r w:rsidR="000010C6">
          <w:rPr>
            <w:webHidden/>
          </w:rPr>
          <w:fldChar w:fldCharType="begin"/>
        </w:r>
        <w:r w:rsidR="000010C6">
          <w:rPr>
            <w:webHidden/>
          </w:rPr>
          <w:instrText xml:space="preserve"> PAGEREF _Toc493185194 \h </w:instrText>
        </w:r>
        <w:r w:rsidR="000010C6">
          <w:rPr>
            <w:webHidden/>
          </w:rPr>
        </w:r>
        <w:r w:rsidR="000010C6">
          <w:rPr>
            <w:webHidden/>
          </w:rPr>
          <w:fldChar w:fldCharType="separate"/>
        </w:r>
        <w:r w:rsidR="00554BB3">
          <w:rPr>
            <w:webHidden/>
          </w:rPr>
          <w:t>10</w:t>
        </w:r>
        <w:r w:rsidR="000010C6">
          <w:rPr>
            <w:webHidden/>
          </w:rPr>
          <w:fldChar w:fldCharType="end"/>
        </w:r>
      </w:hyperlink>
    </w:p>
    <w:p w14:paraId="1E8531AC" w14:textId="388A2C59" w:rsidR="000010C6" w:rsidRDefault="00757D16" w:rsidP="00BA2A53">
      <w:pPr>
        <w:pStyle w:val="TOC2"/>
        <w:rPr>
          <w:rFonts w:asciiTheme="minorHAnsi" w:eastAsiaTheme="minorEastAsia" w:hAnsiTheme="minorHAnsi" w:cstheme="minorBidi"/>
          <w:noProof/>
          <w:sz w:val="22"/>
          <w:szCs w:val="22"/>
        </w:rPr>
      </w:pPr>
      <w:hyperlink w:anchor="_Toc493185195" w:history="1">
        <w:r w:rsidR="000010C6" w:rsidRPr="00DA2A48">
          <w:rPr>
            <w:rStyle w:val="Hyperlink"/>
            <w:noProof/>
            <w:lang w:val="en"/>
          </w:rPr>
          <w:t>B.1</w:t>
        </w:r>
        <w:r w:rsidR="000010C6">
          <w:rPr>
            <w:rFonts w:asciiTheme="minorHAnsi" w:eastAsiaTheme="minorEastAsia" w:hAnsiTheme="minorHAnsi" w:cstheme="minorBidi"/>
            <w:noProof/>
            <w:sz w:val="22"/>
            <w:szCs w:val="22"/>
          </w:rPr>
          <w:tab/>
        </w:r>
        <w:r w:rsidR="000010C6" w:rsidRPr="00DA2A48">
          <w:rPr>
            <w:rStyle w:val="Hyperlink"/>
            <w:noProof/>
            <w:lang w:val="en"/>
          </w:rPr>
          <w:t xml:space="preserve">Short Title: </w:t>
        </w:r>
        <w:r w:rsidR="000010C6" w:rsidRPr="00DA2A48">
          <w:rPr>
            <w:rStyle w:val="Hyperlink"/>
            <w:i/>
            <w:iCs/>
            <w:noProof/>
            <w:lang w:val="en"/>
          </w:rPr>
          <w:t>your name.</w:t>
        </w:r>
        <w:r w:rsidR="000010C6" w:rsidRPr="00DA2A48">
          <w:rPr>
            <w:rStyle w:val="Hyperlink"/>
            <w:noProof/>
            <w:lang w:val="en"/>
          </w:rPr>
          <w:t xml:space="preserve"> Eligibility</w:t>
        </w:r>
        <w:r w:rsidR="000010C6">
          <w:rPr>
            <w:noProof/>
            <w:webHidden/>
          </w:rPr>
          <w:tab/>
        </w:r>
        <w:r w:rsidR="000010C6">
          <w:rPr>
            <w:noProof/>
            <w:webHidden/>
          </w:rPr>
          <w:fldChar w:fldCharType="begin"/>
        </w:r>
        <w:r w:rsidR="000010C6">
          <w:rPr>
            <w:noProof/>
            <w:webHidden/>
          </w:rPr>
          <w:instrText xml:space="preserve"> PAGEREF _Toc493185195 \h </w:instrText>
        </w:r>
        <w:r w:rsidR="000010C6">
          <w:rPr>
            <w:noProof/>
            <w:webHidden/>
          </w:rPr>
        </w:r>
        <w:r w:rsidR="000010C6">
          <w:rPr>
            <w:noProof/>
            <w:webHidden/>
          </w:rPr>
          <w:fldChar w:fldCharType="separate"/>
        </w:r>
        <w:r w:rsidR="00554BB3">
          <w:rPr>
            <w:noProof/>
            <w:webHidden/>
          </w:rPr>
          <w:t>10</w:t>
        </w:r>
        <w:r w:rsidR="000010C6">
          <w:rPr>
            <w:noProof/>
            <w:webHidden/>
          </w:rPr>
          <w:fldChar w:fldCharType="end"/>
        </w:r>
      </w:hyperlink>
    </w:p>
    <w:p w14:paraId="76CF4802" w14:textId="693D6BC0" w:rsidR="000010C6" w:rsidRDefault="00757D16" w:rsidP="00BA2A53">
      <w:pPr>
        <w:pStyle w:val="TOC2"/>
        <w:rPr>
          <w:rFonts w:asciiTheme="minorHAnsi" w:eastAsiaTheme="minorEastAsia" w:hAnsiTheme="minorHAnsi" w:cstheme="minorBidi"/>
          <w:noProof/>
          <w:sz w:val="22"/>
          <w:szCs w:val="22"/>
        </w:rPr>
      </w:pPr>
      <w:hyperlink w:anchor="_Toc493185196" w:history="1">
        <w:r w:rsidR="000010C6" w:rsidRPr="00DA2A48">
          <w:rPr>
            <w:rStyle w:val="Hyperlink"/>
            <w:noProof/>
            <w:lang w:val="en"/>
          </w:rPr>
          <w:t>B.2</w:t>
        </w:r>
        <w:r w:rsidR="000010C6">
          <w:rPr>
            <w:rFonts w:asciiTheme="minorHAnsi" w:eastAsiaTheme="minorEastAsia" w:hAnsiTheme="minorHAnsi" w:cstheme="minorBidi"/>
            <w:noProof/>
            <w:sz w:val="22"/>
            <w:szCs w:val="22"/>
          </w:rPr>
          <w:tab/>
        </w:r>
        <w:r w:rsidR="000010C6" w:rsidRPr="00DA2A48">
          <w:rPr>
            <w:rStyle w:val="Hyperlink"/>
            <w:noProof/>
            <w:lang w:val="en"/>
          </w:rPr>
          <w:t>Short Title: Artist Eligibility</w:t>
        </w:r>
        <w:r w:rsidR="000010C6">
          <w:rPr>
            <w:noProof/>
            <w:webHidden/>
          </w:rPr>
          <w:tab/>
        </w:r>
        <w:r w:rsidR="000010C6">
          <w:rPr>
            <w:noProof/>
            <w:webHidden/>
          </w:rPr>
          <w:fldChar w:fldCharType="begin"/>
        </w:r>
        <w:r w:rsidR="000010C6">
          <w:rPr>
            <w:noProof/>
            <w:webHidden/>
          </w:rPr>
          <w:instrText xml:space="preserve"> PAGEREF _Toc493185196 \h </w:instrText>
        </w:r>
        <w:r w:rsidR="000010C6">
          <w:rPr>
            <w:noProof/>
            <w:webHidden/>
          </w:rPr>
        </w:r>
        <w:r w:rsidR="000010C6">
          <w:rPr>
            <w:noProof/>
            <w:webHidden/>
          </w:rPr>
          <w:fldChar w:fldCharType="separate"/>
        </w:r>
        <w:r w:rsidR="00554BB3">
          <w:rPr>
            <w:noProof/>
            <w:webHidden/>
          </w:rPr>
          <w:t>11</w:t>
        </w:r>
        <w:r w:rsidR="000010C6">
          <w:rPr>
            <w:noProof/>
            <w:webHidden/>
          </w:rPr>
          <w:fldChar w:fldCharType="end"/>
        </w:r>
      </w:hyperlink>
    </w:p>
    <w:p w14:paraId="090A5B3B" w14:textId="190FD50C" w:rsidR="000010C6" w:rsidRDefault="00757D16" w:rsidP="00BA2A53">
      <w:pPr>
        <w:pStyle w:val="TOC3"/>
        <w:rPr>
          <w:rFonts w:asciiTheme="minorHAnsi" w:eastAsiaTheme="minorEastAsia" w:hAnsiTheme="minorHAnsi" w:cstheme="minorBidi"/>
          <w:sz w:val="22"/>
          <w:szCs w:val="22"/>
        </w:rPr>
      </w:pPr>
      <w:hyperlink w:anchor="_Toc493185197" w:history="1">
        <w:r w:rsidR="000010C6" w:rsidRPr="00DA2A48">
          <w:rPr>
            <w:rStyle w:val="Hyperlink"/>
          </w:rPr>
          <w:t>B.2.1</w:t>
        </w:r>
        <w:r w:rsidR="000010C6">
          <w:rPr>
            <w:rFonts w:asciiTheme="minorHAnsi" w:eastAsiaTheme="minorEastAsia" w:hAnsiTheme="minorHAnsi" w:cstheme="minorBidi"/>
            <w:sz w:val="22"/>
            <w:szCs w:val="22"/>
          </w:rPr>
          <w:tab/>
        </w:r>
        <w:r w:rsidR="000010C6" w:rsidRPr="00DA2A48">
          <w:rPr>
            <w:rStyle w:val="Hyperlink"/>
          </w:rPr>
          <w:t>Short Title: Hugo Awards Study Committee</w:t>
        </w:r>
        <w:r w:rsidR="000010C6">
          <w:rPr>
            <w:rStyle w:val="Hyperlink"/>
          </w:rPr>
          <w:br/>
        </w:r>
        <w:r w:rsidR="000010C6" w:rsidRPr="00DA2A48">
          <w:rPr>
            <w:rStyle w:val="Hyperlink"/>
            <w:i/>
          </w:rPr>
          <w:t>(amendment by substitution)</w:t>
        </w:r>
        <w:r w:rsidR="000010C6">
          <w:rPr>
            <w:webHidden/>
          </w:rPr>
          <w:tab/>
        </w:r>
        <w:r w:rsidR="000010C6">
          <w:rPr>
            <w:webHidden/>
          </w:rPr>
          <w:fldChar w:fldCharType="begin"/>
        </w:r>
        <w:r w:rsidR="000010C6">
          <w:rPr>
            <w:webHidden/>
          </w:rPr>
          <w:instrText xml:space="preserve"> PAGEREF _Toc493185197 \h </w:instrText>
        </w:r>
        <w:r w:rsidR="000010C6">
          <w:rPr>
            <w:webHidden/>
          </w:rPr>
        </w:r>
        <w:r w:rsidR="000010C6">
          <w:rPr>
            <w:webHidden/>
          </w:rPr>
          <w:fldChar w:fldCharType="separate"/>
        </w:r>
        <w:r w:rsidR="00554BB3">
          <w:rPr>
            <w:webHidden/>
          </w:rPr>
          <w:t>11</w:t>
        </w:r>
        <w:r w:rsidR="000010C6">
          <w:rPr>
            <w:webHidden/>
          </w:rPr>
          <w:fldChar w:fldCharType="end"/>
        </w:r>
      </w:hyperlink>
    </w:p>
    <w:p w14:paraId="6D5AAC7D" w14:textId="02AE4AB8" w:rsidR="000010C6" w:rsidRDefault="00757D16" w:rsidP="00BA2A53">
      <w:pPr>
        <w:pStyle w:val="TOC2"/>
        <w:rPr>
          <w:rFonts w:asciiTheme="minorHAnsi" w:eastAsiaTheme="minorEastAsia" w:hAnsiTheme="minorHAnsi" w:cstheme="minorBidi"/>
          <w:noProof/>
          <w:sz w:val="22"/>
          <w:szCs w:val="22"/>
        </w:rPr>
      </w:pPr>
      <w:hyperlink w:anchor="_Toc493185198" w:history="1">
        <w:r w:rsidR="000010C6" w:rsidRPr="00DA2A48">
          <w:rPr>
            <w:rStyle w:val="Hyperlink"/>
            <w:noProof/>
            <w:lang w:val="en"/>
          </w:rPr>
          <w:t>B.3</w:t>
        </w:r>
        <w:r w:rsidR="000010C6">
          <w:rPr>
            <w:rFonts w:asciiTheme="minorHAnsi" w:eastAsiaTheme="minorEastAsia" w:hAnsiTheme="minorHAnsi" w:cstheme="minorBidi"/>
            <w:noProof/>
            <w:sz w:val="22"/>
            <w:szCs w:val="22"/>
          </w:rPr>
          <w:tab/>
        </w:r>
        <w:r w:rsidR="000010C6" w:rsidRPr="00DA2A48">
          <w:rPr>
            <w:rStyle w:val="Hyperlink"/>
            <w:noProof/>
            <w:lang w:val="en"/>
          </w:rPr>
          <w:t>Short Title: Convention Publications to Be Delivered to Members</w:t>
        </w:r>
        <w:r w:rsidR="000010C6">
          <w:rPr>
            <w:noProof/>
            <w:webHidden/>
          </w:rPr>
          <w:tab/>
        </w:r>
        <w:r w:rsidR="000010C6">
          <w:rPr>
            <w:noProof/>
            <w:webHidden/>
          </w:rPr>
          <w:fldChar w:fldCharType="begin"/>
        </w:r>
        <w:r w:rsidR="000010C6">
          <w:rPr>
            <w:noProof/>
            <w:webHidden/>
          </w:rPr>
          <w:instrText xml:space="preserve"> PAGEREF _Toc493185198 \h </w:instrText>
        </w:r>
        <w:r w:rsidR="000010C6">
          <w:rPr>
            <w:noProof/>
            <w:webHidden/>
          </w:rPr>
        </w:r>
        <w:r w:rsidR="000010C6">
          <w:rPr>
            <w:noProof/>
            <w:webHidden/>
          </w:rPr>
          <w:fldChar w:fldCharType="separate"/>
        </w:r>
        <w:r w:rsidR="00554BB3">
          <w:rPr>
            <w:noProof/>
            <w:webHidden/>
          </w:rPr>
          <w:t>15</w:t>
        </w:r>
        <w:r w:rsidR="000010C6">
          <w:rPr>
            <w:noProof/>
            <w:webHidden/>
          </w:rPr>
          <w:fldChar w:fldCharType="end"/>
        </w:r>
      </w:hyperlink>
    </w:p>
    <w:p w14:paraId="4A98313E" w14:textId="1CD80848" w:rsidR="000010C6" w:rsidRDefault="00757D16" w:rsidP="00BA2A53">
      <w:pPr>
        <w:pStyle w:val="TOC3"/>
        <w:rPr>
          <w:rFonts w:asciiTheme="minorHAnsi" w:eastAsiaTheme="minorEastAsia" w:hAnsiTheme="minorHAnsi" w:cstheme="minorBidi"/>
          <w:sz w:val="22"/>
          <w:szCs w:val="22"/>
        </w:rPr>
      </w:pPr>
      <w:hyperlink w:anchor="_Toc493185199" w:history="1">
        <w:r w:rsidR="000010C6" w:rsidRPr="00DA2A48">
          <w:rPr>
            <w:rStyle w:val="Hyperlink"/>
          </w:rPr>
          <w:t>B.3.1</w:t>
        </w:r>
        <w:r w:rsidR="000010C6">
          <w:rPr>
            <w:rFonts w:asciiTheme="minorHAnsi" w:eastAsiaTheme="minorEastAsia" w:hAnsiTheme="minorHAnsi" w:cstheme="minorBidi"/>
            <w:sz w:val="22"/>
            <w:szCs w:val="22"/>
          </w:rPr>
          <w:tab/>
        </w:r>
        <w:r w:rsidR="000010C6" w:rsidRPr="00DA2A48">
          <w:rPr>
            <w:rStyle w:val="Hyperlink"/>
            <w:lang w:val="en"/>
          </w:rPr>
          <w:t>Short Title: Provision of Convention Publications to Members</w:t>
        </w:r>
        <w:r w:rsidR="000010C6">
          <w:rPr>
            <w:rStyle w:val="Hyperlink"/>
            <w:lang w:val="en"/>
          </w:rPr>
          <w:br/>
        </w:r>
        <w:r w:rsidR="000010C6" w:rsidRPr="00DA2A48">
          <w:rPr>
            <w:rStyle w:val="Hyperlink"/>
            <w:i/>
            <w:lang w:val="en"/>
          </w:rPr>
          <w:t>(amendment by substitution)</w:t>
        </w:r>
        <w:r w:rsidR="000010C6">
          <w:rPr>
            <w:webHidden/>
          </w:rPr>
          <w:tab/>
        </w:r>
        <w:r w:rsidR="000010C6">
          <w:rPr>
            <w:webHidden/>
          </w:rPr>
          <w:fldChar w:fldCharType="begin"/>
        </w:r>
        <w:r w:rsidR="000010C6">
          <w:rPr>
            <w:webHidden/>
          </w:rPr>
          <w:instrText xml:space="preserve"> PAGEREF _Toc493185199 \h </w:instrText>
        </w:r>
        <w:r w:rsidR="000010C6">
          <w:rPr>
            <w:webHidden/>
          </w:rPr>
        </w:r>
        <w:r w:rsidR="000010C6">
          <w:rPr>
            <w:webHidden/>
          </w:rPr>
          <w:fldChar w:fldCharType="separate"/>
        </w:r>
        <w:r w:rsidR="00554BB3">
          <w:rPr>
            <w:webHidden/>
          </w:rPr>
          <w:t>17</w:t>
        </w:r>
        <w:r w:rsidR="000010C6">
          <w:rPr>
            <w:webHidden/>
          </w:rPr>
          <w:fldChar w:fldCharType="end"/>
        </w:r>
      </w:hyperlink>
    </w:p>
    <w:p w14:paraId="4BA5FED9" w14:textId="0C1E2D3B" w:rsidR="000010C6" w:rsidRDefault="00757D16" w:rsidP="00BA2A53">
      <w:pPr>
        <w:pStyle w:val="TOC1"/>
        <w:rPr>
          <w:rFonts w:asciiTheme="minorHAnsi" w:eastAsiaTheme="minorEastAsia" w:hAnsiTheme="minorHAnsi" w:cstheme="minorBidi"/>
          <w:sz w:val="22"/>
          <w:szCs w:val="22"/>
        </w:rPr>
      </w:pPr>
      <w:hyperlink w:anchor="_Toc493185200" w:history="1">
        <w:r w:rsidR="000010C6" w:rsidRPr="00DA2A48">
          <w:rPr>
            <w:rStyle w:val="Hyperlink"/>
          </w:rPr>
          <w:t>C.</w:t>
        </w:r>
        <w:r w:rsidR="000010C6">
          <w:rPr>
            <w:rFonts w:asciiTheme="minorHAnsi" w:eastAsiaTheme="minorEastAsia" w:hAnsiTheme="minorHAnsi" w:cstheme="minorBidi"/>
            <w:sz w:val="22"/>
            <w:szCs w:val="22"/>
          </w:rPr>
          <w:tab/>
        </w:r>
        <w:r w:rsidR="000010C6" w:rsidRPr="00DA2A48">
          <w:rPr>
            <w:rStyle w:val="Hyperlink"/>
          </w:rPr>
          <w:t>BUSINESS PASSED ON</w:t>
        </w:r>
        <w:r w:rsidR="000010C6">
          <w:rPr>
            <w:webHidden/>
          </w:rPr>
          <w:tab/>
        </w:r>
        <w:r w:rsidR="000010C6">
          <w:rPr>
            <w:webHidden/>
          </w:rPr>
          <w:fldChar w:fldCharType="begin"/>
        </w:r>
        <w:r w:rsidR="000010C6">
          <w:rPr>
            <w:webHidden/>
          </w:rPr>
          <w:instrText xml:space="preserve"> PAGEREF _Toc493185200 \h </w:instrText>
        </w:r>
        <w:r w:rsidR="000010C6">
          <w:rPr>
            <w:webHidden/>
          </w:rPr>
        </w:r>
        <w:r w:rsidR="000010C6">
          <w:rPr>
            <w:webHidden/>
          </w:rPr>
          <w:fldChar w:fldCharType="separate"/>
        </w:r>
        <w:r w:rsidR="00554BB3">
          <w:rPr>
            <w:webHidden/>
          </w:rPr>
          <w:t>21</w:t>
        </w:r>
        <w:r w:rsidR="000010C6">
          <w:rPr>
            <w:webHidden/>
          </w:rPr>
          <w:fldChar w:fldCharType="end"/>
        </w:r>
      </w:hyperlink>
    </w:p>
    <w:p w14:paraId="3A2EB72E" w14:textId="2C0689A3" w:rsidR="000010C6" w:rsidRDefault="00757D16" w:rsidP="00BA2A53">
      <w:pPr>
        <w:pStyle w:val="TOC2"/>
        <w:rPr>
          <w:rFonts w:asciiTheme="minorHAnsi" w:eastAsiaTheme="minorEastAsia" w:hAnsiTheme="minorHAnsi" w:cstheme="minorBidi"/>
          <w:noProof/>
          <w:sz w:val="22"/>
          <w:szCs w:val="22"/>
        </w:rPr>
      </w:pPr>
      <w:hyperlink w:anchor="_Toc493185201" w:history="1">
        <w:r w:rsidR="000010C6" w:rsidRPr="00DA2A48">
          <w:rPr>
            <w:rStyle w:val="Hyperlink"/>
            <w:noProof/>
          </w:rPr>
          <w:t>C.1</w:t>
        </w:r>
        <w:r w:rsidR="000010C6">
          <w:rPr>
            <w:rFonts w:asciiTheme="minorHAnsi" w:eastAsiaTheme="minorEastAsia" w:hAnsiTheme="minorHAnsi" w:cstheme="minorBidi"/>
            <w:noProof/>
            <w:sz w:val="22"/>
            <w:szCs w:val="22"/>
          </w:rPr>
          <w:tab/>
        </w:r>
        <w:r w:rsidR="000010C6" w:rsidRPr="00DA2A48">
          <w:rPr>
            <w:rStyle w:val="Hyperlink"/>
            <w:noProof/>
          </w:rPr>
          <w:t>Short Title: Best Series</w:t>
        </w:r>
        <w:r w:rsidR="000010C6">
          <w:rPr>
            <w:noProof/>
            <w:webHidden/>
          </w:rPr>
          <w:tab/>
        </w:r>
        <w:r w:rsidR="000010C6">
          <w:rPr>
            <w:noProof/>
            <w:webHidden/>
          </w:rPr>
          <w:fldChar w:fldCharType="begin"/>
        </w:r>
        <w:r w:rsidR="000010C6">
          <w:rPr>
            <w:noProof/>
            <w:webHidden/>
          </w:rPr>
          <w:instrText xml:space="preserve"> PAGEREF _Toc493185201 \h </w:instrText>
        </w:r>
        <w:r w:rsidR="000010C6">
          <w:rPr>
            <w:noProof/>
            <w:webHidden/>
          </w:rPr>
        </w:r>
        <w:r w:rsidR="000010C6">
          <w:rPr>
            <w:noProof/>
            <w:webHidden/>
          </w:rPr>
          <w:fldChar w:fldCharType="separate"/>
        </w:r>
        <w:r w:rsidR="00554BB3">
          <w:rPr>
            <w:noProof/>
            <w:webHidden/>
          </w:rPr>
          <w:t>21</w:t>
        </w:r>
        <w:r w:rsidR="000010C6">
          <w:rPr>
            <w:noProof/>
            <w:webHidden/>
          </w:rPr>
          <w:fldChar w:fldCharType="end"/>
        </w:r>
      </w:hyperlink>
    </w:p>
    <w:p w14:paraId="2D362C37" w14:textId="5B547950" w:rsidR="000010C6" w:rsidRDefault="00757D16" w:rsidP="00BA2A53">
      <w:pPr>
        <w:pStyle w:val="TOC3"/>
        <w:rPr>
          <w:rFonts w:asciiTheme="minorHAnsi" w:eastAsiaTheme="minorEastAsia" w:hAnsiTheme="minorHAnsi" w:cstheme="minorBidi"/>
          <w:sz w:val="22"/>
          <w:szCs w:val="22"/>
        </w:rPr>
      </w:pPr>
      <w:hyperlink w:anchor="_Toc493185202" w:history="1">
        <w:r w:rsidR="000010C6" w:rsidRPr="00DA2A48">
          <w:rPr>
            <w:rStyle w:val="Hyperlink"/>
          </w:rPr>
          <w:t>C.1.1</w:t>
        </w:r>
        <w:r w:rsidR="000010C6">
          <w:rPr>
            <w:rFonts w:asciiTheme="minorHAnsi" w:eastAsiaTheme="minorEastAsia" w:hAnsiTheme="minorHAnsi" w:cstheme="minorBidi"/>
            <w:sz w:val="22"/>
            <w:szCs w:val="22"/>
          </w:rPr>
          <w:tab/>
        </w:r>
        <w:r w:rsidR="000010C6" w:rsidRPr="00DA2A48">
          <w:rPr>
            <w:rStyle w:val="Hyperlink"/>
          </w:rPr>
          <w:t>Short Title: Best Series Clarifications</w:t>
        </w:r>
        <w:r w:rsidR="000010C6">
          <w:rPr>
            <w:rStyle w:val="Hyperlink"/>
          </w:rPr>
          <w:br/>
        </w:r>
        <w:r w:rsidR="000010C6" w:rsidRPr="00DA2A48">
          <w:rPr>
            <w:rStyle w:val="Hyperlink"/>
            <w:i/>
          </w:rPr>
          <w:t>(amendment to ratification)</w:t>
        </w:r>
        <w:r w:rsidR="000010C6">
          <w:rPr>
            <w:webHidden/>
          </w:rPr>
          <w:tab/>
        </w:r>
        <w:r w:rsidR="000010C6">
          <w:rPr>
            <w:webHidden/>
          </w:rPr>
          <w:fldChar w:fldCharType="begin"/>
        </w:r>
        <w:r w:rsidR="000010C6">
          <w:rPr>
            <w:webHidden/>
          </w:rPr>
          <w:instrText xml:space="preserve"> PAGEREF _Toc493185202 \h </w:instrText>
        </w:r>
        <w:r w:rsidR="000010C6">
          <w:rPr>
            <w:webHidden/>
          </w:rPr>
        </w:r>
        <w:r w:rsidR="000010C6">
          <w:rPr>
            <w:webHidden/>
          </w:rPr>
          <w:fldChar w:fldCharType="separate"/>
        </w:r>
        <w:r w:rsidR="00554BB3">
          <w:rPr>
            <w:webHidden/>
          </w:rPr>
          <w:t>22</w:t>
        </w:r>
        <w:r w:rsidR="000010C6">
          <w:rPr>
            <w:webHidden/>
          </w:rPr>
          <w:fldChar w:fldCharType="end"/>
        </w:r>
      </w:hyperlink>
    </w:p>
    <w:p w14:paraId="124AFEEB" w14:textId="38624079" w:rsidR="000010C6" w:rsidRDefault="00757D16" w:rsidP="00BA2A53">
      <w:pPr>
        <w:pStyle w:val="TOC2"/>
        <w:rPr>
          <w:rFonts w:asciiTheme="minorHAnsi" w:eastAsiaTheme="minorEastAsia" w:hAnsiTheme="minorHAnsi" w:cstheme="minorBidi"/>
          <w:noProof/>
          <w:sz w:val="22"/>
          <w:szCs w:val="22"/>
        </w:rPr>
      </w:pPr>
      <w:hyperlink w:anchor="_Toc493185203" w:history="1">
        <w:r w:rsidR="000010C6" w:rsidRPr="00DA2A48">
          <w:rPr>
            <w:rStyle w:val="Hyperlink"/>
            <w:rFonts w:eastAsiaTheme="minorHAnsi"/>
            <w:noProof/>
          </w:rPr>
          <w:t>C.2</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December Is Good Enough</w:t>
        </w:r>
        <w:r w:rsidR="000010C6">
          <w:rPr>
            <w:noProof/>
            <w:webHidden/>
          </w:rPr>
          <w:tab/>
        </w:r>
        <w:r w:rsidR="000010C6">
          <w:rPr>
            <w:noProof/>
            <w:webHidden/>
          </w:rPr>
          <w:fldChar w:fldCharType="begin"/>
        </w:r>
        <w:r w:rsidR="000010C6">
          <w:rPr>
            <w:noProof/>
            <w:webHidden/>
          </w:rPr>
          <w:instrText xml:space="preserve"> PAGEREF _Toc493185203 \h </w:instrText>
        </w:r>
        <w:r w:rsidR="000010C6">
          <w:rPr>
            <w:noProof/>
            <w:webHidden/>
          </w:rPr>
        </w:r>
        <w:r w:rsidR="000010C6">
          <w:rPr>
            <w:noProof/>
            <w:webHidden/>
          </w:rPr>
          <w:fldChar w:fldCharType="separate"/>
        </w:r>
        <w:r w:rsidR="00554BB3">
          <w:rPr>
            <w:noProof/>
            <w:webHidden/>
          </w:rPr>
          <w:t>26</w:t>
        </w:r>
        <w:r w:rsidR="000010C6">
          <w:rPr>
            <w:noProof/>
            <w:webHidden/>
          </w:rPr>
          <w:fldChar w:fldCharType="end"/>
        </w:r>
      </w:hyperlink>
    </w:p>
    <w:p w14:paraId="6222350B" w14:textId="177B29FD" w:rsidR="000010C6" w:rsidRDefault="00757D16" w:rsidP="00BA2A53">
      <w:pPr>
        <w:pStyle w:val="TOC2"/>
        <w:rPr>
          <w:rFonts w:asciiTheme="minorHAnsi" w:eastAsiaTheme="minorEastAsia" w:hAnsiTheme="minorHAnsi" w:cstheme="minorBidi"/>
          <w:noProof/>
          <w:sz w:val="22"/>
          <w:szCs w:val="22"/>
        </w:rPr>
      </w:pPr>
      <w:hyperlink w:anchor="_Toc493185204" w:history="1">
        <w:r w:rsidR="000010C6" w:rsidRPr="00DA2A48">
          <w:rPr>
            <w:rStyle w:val="Hyperlink"/>
            <w:rFonts w:eastAsiaTheme="minorHAnsi"/>
            <w:noProof/>
          </w:rPr>
          <w:t>C.3</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Two Years Are Enough</w:t>
        </w:r>
        <w:r w:rsidR="000010C6">
          <w:rPr>
            <w:noProof/>
            <w:webHidden/>
          </w:rPr>
          <w:tab/>
        </w:r>
        <w:r w:rsidR="000010C6">
          <w:rPr>
            <w:noProof/>
            <w:webHidden/>
          </w:rPr>
          <w:fldChar w:fldCharType="begin"/>
        </w:r>
        <w:r w:rsidR="000010C6">
          <w:rPr>
            <w:noProof/>
            <w:webHidden/>
          </w:rPr>
          <w:instrText xml:space="preserve"> PAGEREF _Toc493185204 \h </w:instrText>
        </w:r>
        <w:r w:rsidR="000010C6">
          <w:rPr>
            <w:noProof/>
            <w:webHidden/>
          </w:rPr>
        </w:r>
        <w:r w:rsidR="000010C6">
          <w:rPr>
            <w:noProof/>
            <w:webHidden/>
          </w:rPr>
          <w:fldChar w:fldCharType="separate"/>
        </w:r>
        <w:r w:rsidR="00554BB3">
          <w:rPr>
            <w:noProof/>
            <w:webHidden/>
          </w:rPr>
          <w:t>27</w:t>
        </w:r>
        <w:r w:rsidR="000010C6">
          <w:rPr>
            <w:noProof/>
            <w:webHidden/>
          </w:rPr>
          <w:fldChar w:fldCharType="end"/>
        </w:r>
      </w:hyperlink>
    </w:p>
    <w:p w14:paraId="5559BF43" w14:textId="44F52C55" w:rsidR="000010C6" w:rsidRDefault="00757D16" w:rsidP="00BA2A53">
      <w:pPr>
        <w:pStyle w:val="TOC2"/>
        <w:rPr>
          <w:rFonts w:asciiTheme="minorHAnsi" w:eastAsiaTheme="minorEastAsia" w:hAnsiTheme="minorHAnsi" w:cstheme="minorBidi"/>
          <w:noProof/>
          <w:sz w:val="22"/>
          <w:szCs w:val="22"/>
        </w:rPr>
      </w:pPr>
      <w:hyperlink w:anchor="_Toc493185205" w:history="1">
        <w:r w:rsidR="000010C6" w:rsidRPr="00DA2A48">
          <w:rPr>
            <w:rStyle w:val="Hyperlink"/>
            <w:noProof/>
          </w:rPr>
          <w:t>C.4</w:t>
        </w:r>
        <w:r w:rsidR="000010C6">
          <w:rPr>
            <w:rFonts w:asciiTheme="minorHAnsi" w:eastAsiaTheme="minorEastAsia" w:hAnsiTheme="minorHAnsi" w:cstheme="minorBidi"/>
            <w:noProof/>
            <w:sz w:val="22"/>
            <w:szCs w:val="22"/>
          </w:rPr>
          <w:tab/>
        </w:r>
        <w:r w:rsidR="000010C6" w:rsidRPr="00DA2A48">
          <w:rPr>
            <w:rStyle w:val="Hyperlink"/>
            <w:noProof/>
          </w:rPr>
          <w:t>Short Title: Three Stage Voting (“3SV”) or</w:t>
        </w:r>
        <w:r w:rsidR="000010C6">
          <w:rPr>
            <w:rStyle w:val="Hyperlink"/>
            <w:noProof/>
          </w:rPr>
          <w:br/>
        </w:r>
        <w:r w:rsidR="000010C6" w:rsidRPr="00DA2A48">
          <w:rPr>
            <w:rStyle w:val="Hyperlink"/>
            <w:noProof/>
          </w:rPr>
          <w:t>“The Only Winning Move Is Not to Play”</w:t>
        </w:r>
        <w:r w:rsidR="000010C6">
          <w:rPr>
            <w:noProof/>
            <w:webHidden/>
          </w:rPr>
          <w:tab/>
        </w:r>
        <w:r w:rsidR="000010C6">
          <w:rPr>
            <w:noProof/>
            <w:webHidden/>
          </w:rPr>
          <w:fldChar w:fldCharType="begin"/>
        </w:r>
        <w:r w:rsidR="000010C6">
          <w:rPr>
            <w:noProof/>
            <w:webHidden/>
          </w:rPr>
          <w:instrText xml:space="preserve"> PAGEREF _Toc493185205 \h </w:instrText>
        </w:r>
        <w:r w:rsidR="000010C6">
          <w:rPr>
            <w:noProof/>
            <w:webHidden/>
          </w:rPr>
        </w:r>
        <w:r w:rsidR="000010C6">
          <w:rPr>
            <w:noProof/>
            <w:webHidden/>
          </w:rPr>
          <w:fldChar w:fldCharType="separate"/>
        </w:r>
        <w:r w:rsidR="00554BB3">
          <w:rPr>
            <w:noProof/>
            <w:webHidden/>
          </w:rPr>
          <w:t>29</w:t>
        </w:r>
        <w:r w:rsidR="000010C6">
          <w:rPr>
            <w:noProof/>
            <w:webHidden/>
          </w:rPr>
          <w:fldChar w:fldCharType="end"/>
        </w:r>
      </w:hyperlink>
    </w:p>
    <w:p w14:paraId="6F0B4621" w14:textId="2FD5CF37" w:rsidR="000010C6" w:rsidRDefault="00757D16" w:rsidP="00BA2A53">
      <w:pPr>
        <w:pStyle w:val="TOC2"/>
        <w:rPr>
          <w:rFonts w:asciiTheme="minorHAnsi" w:eastAsiaTheme="minorEastAsia" w:hAnsiTheme="minorHAnsi" w:cstheme="minorBidi"/>
          <w:noProof/>
          <w:sz w:val="22"/>
          <w:szCs w:val="22"/>
        </w:rPr>
      </w:pPr>
      <w:hyperlink w:anchor="_Toc493185206" w:history="1">
        <w:r w:rsidR="000010C6" w:rsidRPr="00DA2A48">
          <w:rPr>
            <w:rStyle w:val="Hyperlink"/>
            <w:noProof/>
          </w:rPr>
          <w:t>C.5</w:t>
        </w:r>
        <w:r w:rsidR="000010C6">
          <w:rPr>
            <w:rFonts w:asciiTheme="minorHAnsi" w:eastAsiaTheme="minorEastAsia" w:hAnsiTheme="minorHAnsi" w:cstheme="minorBidi"/>
            <w:noProof/>
            <w:sz w:val="22"/>
            <w:szCs w:val="22"/>
          </w:rPr>
          <w:tab/>
        </w:r>
        <w:r w:rsidR="000010C6" w:rsidRPr="00DA2A48">
          <w:rPr>
            <w:rStyle w:val="Hyperlink"/>
            <w:noProof/>
          </w:rPr>
          <w:t>Short Title: E Pluribus Hugo</w:t>
        </w:r>
        <w:r w:rsidR="000010C6" w:rsidRPr="00DA2A48">
          <w:rPr>
            <w:rStyle w:val="Hyperlink"/>
            <w:rFonts w:eastAsia="Calibri"/>
            <w:noProof/>
          </w:rPr>
          <w:t xml:space="preserve"> (Out of the Many, a Hugo)</w:t>
        </w:r>
        <w:r w:rsidR="000010C6">
          <w:rPr>
            <w:noProof/>
            <w:webHidden/>
          </w:rPr>
          <w:tab/>
        </w:r>
        <w:r w:rsidR="000010C6">
          <w:rPr>
            <w:noProof/>
            <w:webHidden/>
          </w:rPr>
          <w:fldChar w:fldCharType="begin"/>
        </w:r>
        <w:r w:rsidR="000010C6">
          <w:rPr>
            <w:noProof/>
            <w:webHidden/>
          </w:rPr>
          <w:instrText xml:space="preserve"> PAGEREF _Toc493185206 \h </w:instrText>
        </w:r>
        <w:r w:rsidR="000010C6">
          <w:rPr>
            <w:noProof/>
            <w:webHidden/>
          </w:rPr>
        </w:r>
        <w:r w:rsidR="000010C6">
          <w:rPr>
            <w:noProof/>
            <w:webHidden/>
          </w:rPr>
          <w:fldChar w:fldCharType="separate"/>
        </w:r>
        <w:r w:rsidR="00554BB3">
          <w:rPr>
            <w:noProof/>
            <w:webHidden/>
          </w:rPr>
          <w:t>35</w:t>
        </w:r>
        <w:r w:rsidR="000010C6">
          <w:rPr>
            <w:noProof/>
            <w:webHidden/>
          </w:rPr>
          <w:fldChar w:fldCharType="end"/>
        </w:r>
      </w:hyperlink>
    </w:p>
    <w:p w14:paraId="1E8E4332" w14:textId="56BA1815" w:rsidR="000010C6" w:rsidRDefault="00757D16" w:rsidP="00BA2A53">
      <w:pPr>
        <w:pStyle w:val="TOC2"/>
        <w:rPr>
          <w:rFonts w:asciiTheme="minorHAnsi" w:eastAsiaTheme="minorEastAsia" w:hAnsiTheme="minorHAnsi" w:cstheme="minorBidi"/>
          <w:noProof/>
          <w:sz w:val="22"/>
          <w:szCs w:val="22"/>
        </w:rPr>
      </w:pPr>
      <w:hyperlink w:anchor="_Toc493185207" w:history="1">
        <w:r w:rsidR="000010C6" w:rsidRPr="00DA2A48">
          <w:rPr>
            <w:rStyle w:val="Hyperlink"/>
            <w:noProof/>
          </w:rPr>
          <w:t>C</w:t>
        </w:r>
        <w:r w:rsidR="000010C6" w:rsidRPr="00DA2A48">
          <w:rPr>
            <w:rStyle w:val="Hyperlink"/>
            <w:rFonts w:eastAsiaTheme="minorHAnsi"/>
            <w:noProof/>
          </w:rPr>
          <w:t>.6</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EPH+</w:t>
        </w:r>
        <w:r w:rsidR="000010C6">
          <w:rPr>
            <w:noProof/>
            <w:webHidden/>
          </w:rPr>
          <w:tab/>
        </w:r>
        <w:r w:rsidR="000010C6">
          <w:rPr>
            <w:noProof/>
            <w:webHidden/>
          </w:rPr>
          <w:fldChar w:fldCharType="begin"/>
        </w:r>
        <w:r w:rsidR="000010C6">
          <w:rPr>
            <w:noProof/>
            <w:webHidden/>
          </w:rPr>
          <w:instrText xml:space="preserve"> PAGEREF _Toc493185207 \h </w:instrText>
        </w:r>
        <w:r w:rsidR="000010C6">
          <w:rPr>
            <w:noProof/>
            <w:webHidden/>
          </w:rPr>
        </w:r>
        <w:r w:rsidR="000010C6">
          <w:rPr>
            <w:noProof/>
            <w:webHidden/>
          </w:rPr>
          <w:fldChar w:fldCharType="separate"/>
        </w:r>
        <w:r w:rsidR="00554BB3">
          <w:rPr>
            <w:noProof/>
            <w:webHidden/>
          </w:rPr>
          <w:t>39</w:t>
        </w:r>
        <w:r w:rsidR="000010C6">
          <w:rPr>
            <w:noProof/>
            <w:webHidden/>
          </w:rPr>
          <w:fldChar w:fldCharType="end"/>
        </w:r>
      </w:hyperlink>
    </w:p>
    <w:p w14:paraId="52B49B85" w14:textId="62887C7B" w:rsidR="000010C6" w:rsidRDefault="00757D16" w:rsidP="00BA2A53">
      <w:pPr>
        <w:pStyle w:val="TOC3"/>
        <w:rPr>
          <w:rFonts w:asciiTheme="minorHAnsi" w:eastAsiaTheme="minorEastAsia" w:hAnsiTheme="minorHAnsi" w:cstheme="minorBidi"/>
          <w:sz w:val="22"/>
          <w:szCs w:val="22"/>
        </w:rPr>
      </w:pPr>
      <w:hyperlink w:anchor="_Toc493185208" w:history="1">
        <w:r w:rsidR="000010C6" w:rsidRPr="00DA2A48">
          <w:rPr>
            <w:rStyle w:val="Hyperlink"/>
          </w:rPr>
          <w:t>C.6.1</w:t>
        </w:r>
        <w:r w:rsidR="000010C6">
          <w:rPr>
            <w:rFonts w:asciiTheme="minorHAnsi" w:eastAsiaTheme="minorEastAsia" w:hAnsiTheme="minorHAnsi" w:cstheme="minorBidi"/>
            <w:sz w:val="22"/>
            <w:szCs w:val="22"/>
          </w:rPr>
          <w:tab/>
        </w:r>
        <w:r w:rsidR="000010C6" w:rsidRPr="00DA2A48">
          <w:rPr>
            <w:rStyle w:val="Hyperlink"/>
          </w:rPr>
          <w:t>Amendment to Ratification</w:t>
        </w:r>
        <w:r w:rsidR="000010C6">
          <w:rPr>
            <w:webHidden/>
          </w:rPr>
          <w:tab/>
        </w:r>
        <w:r w:rsidR="000010C6">
          <w:rPr>
            <w:webHidden/>
          </w:rPr>
          <w:fldChar w:fldCharType="begin"/>
        </w:r>
        <w:r w:rsidR="000010C6">
          <w:rPr>
            <w:webHidden/>
          </w:rPr>
          <w:instrText xml:space="preserve"> PAGEREF _Toc493185208 \h </w:instrText>
        </w:r>
        <w:r w:rsidR="000010C6">
          <w:rPr>
            <w:webHidden/>
          </w:rPr>
        </w:r>
        <w:r w:rsidR="000010C6">
          <w:rPr>
            <w:webHidden/>
          </w:rPr>
          <w:fldChar w:fldCharType="separate"/>
        </w:r>
        <w:r w:rsidR="00554BB3">
          <w:rPr>
            <w:webHidden/>
          </w:rPr>
          <w:t>40</w:t>
        </w:r>
        <w:r w:rsidR="000010C6">
          <w:rPr>
            <w:webHidden/>
          </w:rPr>
          <w:fldChar w:fldCharType="end"/>
        </w:r>
      </w:hyperlink>
    </w:p>
    <w:p w14:paraId="75BF2CA8" w14:textId="336DD6EA" w:rsidR="000010C6" w:rsidRDefault="00757D16" w:rsidP="00BA2A53">
      <w:pPr>
        <w:pStyle w:val="TOC2"/>
        <w:rPr>
          <w:rFonts w:asciiTheme="minorHAnsi" w:eastAsiaTheme="minorEastAsia" w:hAnsiTheme="minorHAnsi" w:cstheme="minorBidi"/>
          <w:noProof/>
          <w:sz w:val="22"/>
          <w:szCs w:val="22"/>
        </w:rPr>
      </w:pPr>
      <w:hyperlink w:anchor="_Toc493185209" w:history="1">
        <w:r w:rsidR="000010C6" w:rsidRPr="00DA2A48">
          <w:rPr>
            <w:rStyle w:val="Hyperlink"/>
            <w:noProof/>
          </w:rPr>
          <w:t>C</w:t>
        </w:r>
        <w:r w:rsidR="000010C6" w:rsidRPr="00DA2A48">
          <w:rPr>
            <w:rStyle w:val="Hyperlink"/>
            <w:rFonts w:eastAsiaTheme="minorHAnsi"/>
            <w:noProof/>
          </w:rPr>
          <w:t>.7</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Defining North America</w:t>
        </w:r>
        <w:r w:rsidR="000010C6">
          <w:rPr>
            <w:noProof/>
            <w:webHidden/>
          </w:rPr>
          <w:tab/>
        </w:r>
        <w:r w:rsidR="000010C6">
          <w:rPr>
            <w:noProof/>
            <w:webHidden/>
          </w:rPr>
          <w:fldChar w:fldCharType="begin"/>
        </w:r>
        <w:r w:rsidR="000010C6">
          <w:rPr>
            <w:noProof/>
            <w:webHidden/>
          </w:rPr>
          <w:instrText xml:space="preserve"> PAGEREF _Toc493185209 \h </w:instrText>
        </w:r>
        <w:r w:rsidR="000010C6">
          <w:rPr>
            <w:noProof/>
            <w:webHidden/>
          </w:rPr>
        </w:r>
        <w:r w:rsidR="000010C6">
          <w:rPr>
            <w:noProof/>
            <w:webHidden/>
          </w:rPr>
          <w:fldChar w:fldCharType="separate"/>
        </w:r>
        <w:r w:rsidR="00554BB3">
          <w:rPr>
            <w:noProof/>
            <w:webHidden/>
          </w:rPr>
          <w:t>43</w:t>
        </w:r>
        <w:r w:rsidR="000010C6">
          <w:rPr>
            <w:noProof/>
            <w:webHidden/>
          </w:rPr>
          <w:fldChar w:fldCharType="end"/>
        </w:r>
      </w:hyperlink>
    </w:p>
    <w:p w14:paraId="42212616" w14:textId="67523158" w:rsidR="000010C6" w:rsidRDefault="00757D16" w:rsidP="00BA2A53">
      <w:pPr>
        <w:pStyle w:val="TOC2"/>
        <w:rPr>
          <w:rFonts w:asciiTheme="minorHAnsi" w:eastAsiaTheme="minorEastAsia" w:hAnsiTheme="minorHAnsi" w:cstheme="minorBidi"/>
          <w:noProof/>
          <w:sz w:val="22"/>
          <w:szCs w:val="22"/>
        </w:rPr>
      </w:pPr>
      <w:hyperlink w:anchor="_Toc493185210" w:history="1">
        <w:r w:rsidR="000010C6" w:rsidRPr="00DA2A48">
          <w:rPr>
            <w:rStyle w:val="Hyperlink"/>
            <w:noProof/>
          </w:rPr>
          <w:t>C</w:t>
        </w:r>
        <w:r w:rsidR="000010C6" w:rsidRPr="00DA2A48">
          <w:rPr>
            <w:rStyle w:val="Hyperlink"/>
            <w:rFonts w:eastAsiaTheme="minorHAnsi"/>
            <w:noProof/>
          </w:rPr>
          <w:t>.8</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Retrospective Improvement Part 1</w:t>
        </w:r>
        <w:r w:rsidR="000010C6">
          <w:rPr>
            <w:noProof/>
            <w:webHidden/>
          </w:rPr>
          <w:tab/>
        </w:r>
        <w:r w:rsidR="000010C6">
          <w:rPr>
            <w:noProof/>
            <w:webHidden/>
          </w:rPr>
          <w:fldChar w:fldCharType="begin"/>
        </w:r>
        <w:r w:rsidR="000010C6">
          <w:rPr>
            <w:noProof/>
            <w:webHidden/>
          </w:rPr>
          <w:instrText xml:space="preserve"> PAGEREF _Toc493185210 \h </w:instrText>
        </w:r>
        <w:r w:rsidR="000010C6">
          <w:rPr>
            <w:noProof/>
            <w:webHidden/>
          </w:rPr>
        </w:r>
        <w:r w:rsidR="000010C6">
          <w:rPr>
            <w:noProof/>
            <w:webHidden/>
          </w:rPr>
          <w:fldChar w:fldCharType="separate"/>
        </w:r>
        <w:r w:rsidR="00554BB3">
          <w:rPr>
            <w:noProof/>
            <w:webHidden/>
          </w:rPr>
          <w:t>44</w:t>
        </w:r>
        <w:r w:rsidR="000010C6">
          <w:rPr>
            <w:noProof/>
            <w:webHidden/>
          </w:rPr>
          <w:fldChar w:fldCharType="end"/>
        </w:r>
      </w:hyperlink>
    </w:p>
    <w:p w14:paraId="0CBEF9FB" w14:textId="0F4904D7" w:rsidR="000010C6" w:rsidRDefault="00757D16" w:rsidP="00BA2A53">
      <w:pPr>
        <w:pStyle w:val="TOC2"/>
        <w:rPr>
          <w:rFonts w:asciiTheme="minorHAnsi" w:eastAsiaTheme="minorEastAsia" w:hAnsiTheme="minorHAnsi" w:cstheme="minorBidi"/>
          <w:noProof/>
          <w:sz w:val="22"/>
          <w:szCs w:val="22"/>
        </w:rPr>
      </w:pPr>
      <w:hyperlink w:anchor="_Toc493185211" w:history="1">
        <w:r w:rsidR="000010C6" w:rsidRPr="00DA2A48">
          <w:rPr>
            <w:rStyle w:val="Hyperlink"/>
            <w:rFonts w:eastAsiaTheme="minorHAnsi"/>
            <w:noProof/>
          </w:rPr>
          <w:t>C.9</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Retrospective Improvement Part 2</w:t>
        </w:r>
        <w:r w:rsidR="000010C6">
          <w:rPr>
            <w:noProof/>
            <w:webHidden/>
          </w:rPr>
          <w:tab/>
        </w:r>
        <w:r w:rsidR="000010C6">
          <w:rPr>
            <w:noProof/>
            <w:webHidden/>
          </w:rPr>
          <w:fldChar w:fldCharType="begin"/>
        </w:r>
        <w:r w:rsidR="000010C6">
          <w:rPr>
            <w:noProof/>
            <w:webHidden/>
          </w:rPr>
          <w:instrText xml:space="preserve"> PAGEREF _Toc493185211 \h </w:instrText>
        </w:r>
        <w:r w:rsidR="000010C6">
          <w:rPr>
            <w:noProof/>
            <w:webHidden/>
          </w:rPr>
        </w:r>
        <w:r w:rsidR="000010C6">
          <w:rPr>
            <w:noProof/>
            <w:webHidden/>
          </w:rPr>
          <w:fldChar w:fldCharType="separate"/>
        </w:r>
        <w:r w:rsidR="00554BB3">
          <w:rPr>
            <w:noProof/>
            <w:webHidden/>
          </w:rPr>
          <w:t>45</w:t>
        </w:r>
        <w:r w:rsidR="000010C6">
          <w:rPr>
            <w:noProof/>
            <w:webHidden/>
          </w:rPr>
          <w:fldChar w:fldCharType="end"/>
        </w:r>
      </w:hyperlink>
    </w:p>
    <w:p w14:paraId="1588B973" w14:textId="73D61311" w:rsidR="000010C6" w:rsidRDefault="00757D16" w:rsidP="00BA2A53">
      <w:pPr>
        <w:pStyle w:val="TOC2"/>
        <w:rPr>
          <w:rFonts w:asciiTheme="minorHAnsi" w:eastAsiaTheme="minorEastAsia" w:hAnsiTheme="minorHAnsi" w:cstheme="minorBidi"/>
          <w:noProof/>
          <w:sz w:val="22"/>
          <w:szCs w:val="22"/>
        </w:rPr>
      </w:pPr>
      <w:hyperlink w:anchor="_Toc493185212" w:history="1">
        <w:r w:rsidR="000010C6" w:rsidRPr="00DA2A48">
          <w:rPr>
            <w:rStyle w:val="Hyperlink"/>
            <w:noProof/>
          </w:rPr>
          <w:t>C</w:t>
        </w:r>
        <w:r w:rsidR="000010C6" w:rsidRPr="00DA2A48">
          <w:rPr>
            <w:rStyle w:val="Hyperlink"/>
            <w:rFonts w:eastAsiaTheme="minorHAnsi"/>
            <w:noProof/>
          </w:rPr>
          <w:t>.10</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Universal Suffrage</w:t>
        </w:r>
        <w:r w:rsidR="000010C6">
          <w:rPr>
            <w:noProof/>
            <w:webHidden/>
          </w:rPr>
          <w:tab/>
        </w:r>
        <w:r w:rsidR="000010C6">
          <w:rPr>
            <w:noProof/>
            <w:webHidden/>
          </w:rPr>
          <w:fldChar w:fldCharType="begin"/>
        </w:r>
        <w:r w:rsidR="000010C6">
          <w:rPr>
            <w:noProof/>
            <w:webHidden/>
          </w:rPr>
          <w:instrText xml:space="preserve"> PAGEREF _Toc493185212 \h </w:instrText>
        </w:r>
        <w:r w:rsidR="000010C6">
          <w:rPr>
            <w:noProof/>
            <w:webHidden/>
          </w:rPr>
        </w:r>
        <w:r w:rsidR="000010C6">
          <w:rPr>
            <w:noProof/>
            <w:webHidden/>
          </w:rPr>
          <w:fldChar w:fldCharType="separate"/>
        </w:r>
        <w:r w:rsidR="00554BB3">
          <w:rPr>
            <w:noProof/>
            <w:webHidden/>
          </w:rPr>
          <w:t>45</w:t>
        </w:r>
        <w:r w:rsidR="000010C6">
          <w:rPr>
            <w:noProof/>
            <w:webHidden/>
          </w:rPr>
          <w:fldChar w:fldCharType="end"/>
        </w:r>
      </w:hyperlink>
    </w:p>
    <w:p w14:paraId="393F2B26" w14:textId="44E878C3" w:rsidR="000010C6" w:rsidRDefault="00757D16" w:rsidP="00BA2A53">
      <w:pPr>
        <w:pStyle w:val="TOC2"/>
        <w:rPr>
          <w:rFonts w:asciiTheme="minorHAnsi" w:eastAsiaTheme="minorEastAsia" w:hAnsiTheme="minorHAnsi" w:cstheme="minorBidi"/>
          <w:noProof/>
          <w:sz w:val="22"/>
          <w:szCs w:val="22"/>
        </w:rPr>
      </w:pPr>
      <w:hyperlink w:anchor="_Toc493185213" w:history="1">
        <w:r w:rsidR="000010C6" w:rsidRPr="00DA2A48">
          <w:rPr>
            <w:rStyle w:val="Hyperlink"/>
            <w:noProof/>
          </w:rPr>
          <w:t>C</w:t>
        </w:r>
        <w:r w:rsidR="000010C6" w:rsidRPr="00DA2A48">
          <w:rPr>
            <w:rStyle w:val="Hyperlink"/>
            <w:rFonts w:eastAsiaTheme="minorHAnsi"/>
            <w:noProof/>
          </w:rPr>
          <w:t>.11</w:t>
        </w:r>
        <w:r w:rsidR="000010C6">
          <w:rPr>
            <w:rFonts w:asciiTheme="minorHAnsi" w:eastAsiaTheme="minorEastAsia" w:hAnsiTheme="minorHAnsi" w:cstheme="minorBidi"/>
            <w:noProof/>
            <w:sz w:val="22"/>
            <w:szCs w:val="22"/>
          </w:rPr>
          <w:tab/>
        </w:r>
        <w:r w:rsidR="000010C6" w:rsidRPr="00DA2A48">
          <w:rPr>
            <w:rStyle w:val="Hyperlink"/>
            <w:rFonts w:eastAsiaTheme="minorHAnsi"/>
            <w:noProof/>
          </w:rPr>
          <w:t>Short Title: Young Adult Award</w:t>
        </w:r>
        <w:r w:rsidR="000010C6">
          <w:rPr>
            <w:noProof/>
            <w:webHidden/>
          </w:rPr>
          <w:tab/>
        </w:r>
        <w:r w:rsidR="000010C6">
          <w:rPr>
            <w:noProof/>
            <w:webHidden/>
          </w:rPr>
          <w:fldChar w:fldCharType="begin"/>
        </w:r>
        <w:r w:rsidR="000010C6">
          <w:rPr>
            <w:noProof/>
            <w:webHidden/>
          </w:rPr>
          <w:instrText xml:space="preserve"> PAGEREF _Toc493185213 \h </w:instrText>
        </w:r>
        <w:r w:rsidR="000010C6">
          <w:rPr>
            <w:noProof/>
            <w:webHidden/>
          </w:rPr>
        </w:r>
        <w:r w:rsidR="000010C6">
          <w:rPr>
            <w:noProof/>
            <w:webHidden/>
          </w:rPr>
          <w:fldChar w:fldCharType="separate"/>
        </w:r>
        <w:r w:rsidR="00554BB3">
          <w:rPr>
            <w:noProof/>
            <w:webHidden/>
          </w:rPr>
          <w:t>47</w:t>
        </w:r>
        <w:r w:rsidR="000010C6">
          <w:rPr>
            <w:noProof/>
            <w:webHidden/>
          </w:rPr>
          <w:fldChar w:fldCharType="end"/>
        </w:r>
      </w:hyperlink>
    </w:p>
    <w:p w14:paraId="47671763" w14:textId="09000FEC" w:rsidR="000010C6" w:rsidRDefault="00757D16" w:rsidP="00BA2A53">
      <w:pPr>
        <w:pStyle w:val="TOC3"/>
        <w:rPr>
          <w:rFonts w:asciiTheme="minorHAnsi" w:eastAsiaTheme="minorEastAsia" w:hAnsiTheme="minorHAnsi" w:cstheme="minorBidi"/>
          <w:sz w:val="22"/>
          <w:szCs w:val="22"/>
        </w:rPr>
      </w:pPr>
      <w:hyperlink w:anchor="_Toc493185214" w:history="1">
        <w:r w:rsidR="000010C6" w:rsidRPr="00DA2A48">
          <w:rPr>
            <w:rStyle w:val="Hyperlink"/>
          </w:rPr>
          <w:t>C.11.1</w:t>
        </w:r>
        <w:r w:rsidR="000010C6">
          <w:rPr>
            <w:rFonts w:asciiTheme="minorHAnsi" w:eastAsiaTheme="minorEastAsia" w:hAnsiTheme="minorHAnsi" w:cstheme="minorBidi"/>
            <w:sz w:val="22"/>
            <w:szCs w:val="22"/>
          </w:rPr>
          <w:tab/>
        </w:r>
        <w:r w:rsidR="000010C6" w:rsidRPr="00DA2A48">
          <w:rPr>
            <w:rStyle w:val="Hyperlink"/>
          </w:rPr>
          <w:t>Short Title: Clean Up “Young Adult” Award</w:t>
        </w:r>
        <w:r w:rsidR="000010C6">
          <w:rPr>
            <w:rStyle w:val="Hyperlink"/>
          </w:rPr>
          <w:br/>
        </w:r>
        <w:r w:rsidR="000010C6" w:rsidRPr="00DA2A48">
          <w:rPr>
            <w:rStyle w:val="Hyperlink"/>
            <w:i/>
          </w:rPr>
          <w:t>(amendment to ratification)</w:t>
        </w:r>
        <w:r w:rsidR="000010C6">
          <w:rPr>
            <w:webHidden/>
          </w:rPr>
          <w:tab/>
        </w:r>
        <w:r w:rsidR="000010C6">
          <w:rPr>
            <w:webHidden/>
          </w:rPr>
          <w:fldChar w:fldCharType="begin"/>
        </w:r>
        <w:r w:rsidR="000010C6">
          <w:rPr>
            <w:webHidden/>
          </w:rPr>
          <w:instrText xml:space="preserve"> PAGEREF _Toc493185214 \h </w:instrText>
        </w:r>
        <w:r w:rsidR="000010C6">
          <w:rPr>
            <w:webHidden/>
          </w:rPr>
        </w:r>
        <w:r w:rsidR="000010C6">
          <w:rPr>
            <w:webHidden/>
          </w:rPr>
          <w:fldChar w:fldCharType="separate"/>
        </w:r>
        <w:r w:rsidR="00554BB3">
          <w:rPr>
            <w:webHidden/>
          </w:rPr>
          <w:t>47</w:t>
        </w:r>
        <w:r w:rsidR="000010C6">
          <w:rPr>
            <w:webHidden/>
          </w:rPr>
          <w:fldChar w:fldCharType="end"/>
        </w:r>
      </w:hyperlink>
    </w:p>
    <w:p w14:paraId="58F90ED9" w14:textId="5CFF8858" w:rsidR="000010C6" w:rsidRDefault="00757D16" w:rsidP="00BA2A53">
      <w:pPr>
        <w:pStyle w:val="TOC2"/>
        <w:rPr>
          <w:rFonts w:asciiTheme="minorHAnsi" w:eastAsiaTheme="minorEastAsia" w:hAnsiTheme="minorHAnsi" w:cstheme="minorBidi"/>
          <w:noProof/>
          <w:sz w:val="22"/>
          <w:szCs w:val="22"/>
        </w:rPr>
      </w:pPr>
      <w:hyperlink w:anchor="_Toc493185215" w:history="1">
        <w:r w:rsidR="000010C6" w:rsidRPr="00DA2A48">
          <w:rPr>
            <w:rStyle w:val="Hyperlink"/>
            <w:noProof/>
          </w:rPr>
          <w:t>C.12</w:t>
        </w:r>
        <w:r w:rsidR="000010C6">
          <w:rPr>
            <w:rFonts w:asciiTheme="minorHAnsi" w:eastAsiaTheme="minorEastAsia" w:hAnsiTheme="minorHAnsi" w:cstheme="minorBidi"/>
            <w:noProof/>
            <w:sz w:val="22"/>
            <w:szCs w:val="22"/>
          </w:rPr>
          <w:tab/>
        </w:r>
        <w:r w:rsidR="000010C6" w:rsidRPr="00DA2A48">
          <w:rPr>
            <w:rStyle w:val="Hyperlink"/>
            <w:noProof/>
          </w:rPr>
          <w:t>Short Title: 5 and 6</w:t>
        </w:r>
        <w:r w:rsidR="000010C6">
          <w:rPr>
            <w:noProof/>
            <w:webHidden/>
          </w:rPr>
          <w:tab/>
        </w:r>
        <w:r w:rsidR="000010C6">
          <w:rPr>
            <w:noProof/>
            <w:webHidden/>
          </w:rPr>
          <w:fldChar w:fldCharType="begin"/>
        </w:r>
        <w:r w:rsidR="000010C6">
          <w:rPr>
            <w:noProof/>
            <w:webHidden/>
          </w:rPr>
          <w:instrText xml:space="preserve"> PAGEREF _Toc493185215 \h </w:instrText>
        </w:r>
        <w:r w:rsidR="000010C6">
          <w:rPr>
            <w:noProof/>
            <w:webHidden/>
          </w:rPr>
        </w:r>
        <w:r w:rsidR="000010C6">
          <w:rPr>
            <w:noProof/>
            <w:webHidden/>
          </w:rPr>
          <w:fldChar w:fldCharType="separate"/>
        </w:r>
        <w:r w:rsidR="00554BB3">
          <w:rPr>
            <w:noProof/>
            <w:webHidden/>
          </w:rPr>
          <w:t>52</w:t>
        </w:r>
        <w:r w:rsidR="000010C6">
          <w:rPr>
            <w:noProof/>
            <w:webHidden/>
          </w:rPr>
          <w:fldChar w:fldCharType="end"/>
        </w:r>
      </w:hyperlink>
    </w:p>
    <w:p w14:paraId="65BB8B86" w14:textId="5FBF038E" w:rsidR="000010C6" w:rsidRDefault="00757D16" w:rsidP="00BA2A53">
      <w:pPr>
        <w:pStyle w:val="TOC1"/>
        <w:rPr>
          <w:rFonts w:asciiTheme="minorHAnsi" w:eastAsiaTheme="minorEastAsia" w:hAnsiTheme="minorHAnsi" w:cstheme="minorBidi"/>
          <w:sz w:val="22"/>
          <w:szCs w:val="22"/>
        </w:rPr>
      </w:pPr>
      <w:hyperlink w:anchor="_Toc493185216" w:history="1">
        <w:r w:rsidR="000010C6" w:rsidRPr="00DA2A48">
          <w:rPr>
            <w:rStyle w:val="Hyperlink"/>
          </w:rPr>
          <w:t>D.</w:t>
        </w:r>
        <w:r w:rsidR="000010C6">
          <w:rPr>
            <w:rFonts w:asciiTheme="minorHAnsi" w:eastAsiaTheme="minorEastAsia" w:hAnsiTheme="minorHAnsi" w:cstheme="minorBidi"/>
            <w:sz w:val="22"/>
            <w:szCs w:val="22"/>
          </w:rPr>
          <w:tab/>
        </w:r>
        <w:r w:rsidR="000010C6" w:rsidRPr="00DA2A48">
          <w:rPr>
            <w:rStyle w:val="Hyperlink"/>
          </w:rPr>
          <w:t>NEW CONSTITUTIONAL AMENDMENTS</w:t>
        </w:r>
        <w:r w:rsidR="000010C6">
          <w:rPr>
            <w:webHidden/>
          </w:rPr>
          <w:tab/>
        </w:r>
        <w:r w:rsidR="000010C6">
          <w:rPr>
            <w:webHidden/>
          </w:rPr>
          <w:fldChar w:fldCharType="begin"/>
        </w:r>
        <w:r w:rsidR="000010C6">
          <w:rPr>
            <w:webHidden/>
          </w:rPr>
          <w:instrText xml:space="preserve"> PAGEREF _Toc493185216 \h </w:instrText>
        </w:r>
        <w:r w:rsidR="000010C6">
          <w:rPr>
            <w:webHidden/>
          </w:rPr>
        </w:r>
        <w:r w:rsidR="000010C6">
          <w:rPr>
            <w:webHidden/>
          </w:rPr>
          <w:fldChar w:fldCharType="separate"/>
        </w:r>
        <w:r w:rsidR="00554BB3">
          <w:rPr>
            <w:webHidden/>
          </w:rPr>
          <w:t>54</w:t>
        </w:r>
        <w:r w:rsidR="000010C6">
          <w:rPr>
            <w:webHidden/>
          </w:rPr>
          <w:fldChar w:fldCharType="end"/>
        </w:r>
      </w:hyperlink>
    </w:p>
    <w:p w14:paraId="66E474B6" w14:textId="57E9D116" w:rsidR="000010C6" w:rsidRDefault="00757D16" w:rsidP="00BA2A53">
      <w:pPr>
        <w:pStyle w:val="TOC2"/>
        <w:rPr>
          <w:rFonts w:asciiTheme="minorHAnsi" w:eastAsiaTheme="minorEastAsia" w:hAnsiTheme="minorHAnsi" w:cstheme="minorBidi"/>
          <w:noProof/>
          <w:sz w:val="22"/>
          <w:szCs w:val="22"/>
        </w:rPr>
      </w:pPr>
      <w:hyperlink w:anchor="_Toc493185217" w:history="1">
        <w:r w:rsidR="000010C6" w:rsidRPr="00DA2A48">
          <w:rPr>
            <w:rStyle w:val="Hyperlink"/>
            <w:noProof/>
          </w:rPr>
          <w:t>D.1</w:t>
        </w:r>
        <w:r w:rsidR="000010C6">
          <w:rPr>
            <w:rFonts w:asciiTheme="minorHAnsi" w:eastAsiaTheme="minorEastAsia" w:hAnsiTheme="minorHAnsi" w:cstheme="minorBidi"/>
            <w:noProof/>
            <w:sz w:val="22"/>
            <w:szCs w:val="22"/>
          </w:rPr>
          <w:tab/>
        </w:r>
        <w:r w:rsidR="000010C6" w:rsidRPr="00DA2A48">
          <w:rPr>
            <w:rStyle w:val="Hyperlink"/>
            <w:noProof/>
          </w:rPr>
          <w:t>Short Title: What Our Marks Really Are</w:t>
        </w:r>
        <w:r w:rsidR="000010C6">
          <w:rPr>
            <w:noProof/>
            <w:webHidden/>
          </w:rPr>
          <w:tab/>
        </w:r>
        <w:r w:rsidR="000010C6">
          <w:rPr>
            <w:noProof/>
            <w:webHidden/>
          </w:rPr>
          <w:fldChar w:fldCharType="begin"/>
        </w:r>
        <w:r w:rsidR="000010C6">
          <w:rPr>
            <w:noProof/>
            <w:webHidden/>
          </w:rPr>
          <w:instrText xml:space="preserve"> PAGEREF _Toc493185217 \h </w:instrText>
        </w:r>
        <w:r w:rsidR="000010C6">
          <w:rPr>
            <w:noProof/>
            <w:webHidden/>
          </w:rPr>
        </w:r>
        <w:r w:rsidR="000010C6">
          <w:rPr>
            <w:noProof/>
            <w:webHidden/>
          </w:rPr>
          <w:fldChar w:fldCharType="separate"/>
        </w:r>
        <w:r w:rsidR="00554BB3">
          <w:rPr>
            <w:noProof/>
            <w:webHidden/>
          </w:rPr>
          <w:t>54</w:t>
        </w:r>
        <w:r w:rsidR="000010C6">
          <w:rPr>
            <w:noProof/>
            <w:webHidden/>
          </w:rPr>
          <w:fldChar w:fldCharType="end"/>
        </w:r>
      </w:hyperlink>
    </w:p>
    <w:p w14:paraId="655E4C92" w14:textId="7E109016" w:rsidR="000010C6" w:rsidRDefault="00757D16" w:rsidP="00BA2A53">
      <w:pPr>
        <w:pStyle w:val="TOC2"/>
        <w:rPr>
          <w:rFonts w:asciiTheme="minorHAnsi" w:eastAsiaTheme="minorEastAsia" w:hAnsiTheme="minorHAnsi" w:cstheme="minorBidi"/>
          <w:noProof/>
          <w:sz w:val="22"/>
          <w:szCs w:val="22"/>
        </w:rPr>
      </w:pPr>
      <w:hyperlink w:anchor="_Toc493185218" w:history="1">
        <w:r w:rsidR="000010C6" w:rsidRPr="00DA2A48">
          <w:rPr>
            <w:rStyle w:val="Hyperlink"/>
            <w:noProof/>
          </w:rPr>
          <w:t>D.2</w:t>
        </w:r>
        <w:r w:rsidR="000010C6">
          <w:rPr>
            <w:rFonts w:asciiTheme="minorHAnsi" w:eastAsiaTheme="minorEastAsia" w:hAnsiTheme="minorHAnsi" w:cstheme="minorBidi"/>
            <w:noProof/>
            <w:sz w:val="22"/>
            <w:szCs w:val="22"/>
          </w:rPr>
          <w:tab/>
        </w:r>
        <w:r w:rsidR="000010C6" w:rsidRPr="00DA2A48">
          <w:rPr>
            <w:rStyle w:val="Hyperlink"/>
            <w:noProof/>
          </w:rPr>
          <w:t>Short Title: The Reasonable Amendment</w:t>
        </w:r>
        <w:r w:rsidR="000010C6">
          <w:rPr>
            <w:noProof/>
            <w:webHidden/>
          </w:rPr>
          <w:tab/>
        </w:r>
        <w:r w:rsidR="000010C6">
          <w:rPr>
            <w:noProof/>
            <w:webHidden/>
          </w:rPr>
          <w:fldChar w:fldCharType="begin"/>
        </w:r>
        <w:r w:rsidR="000010C6">
          <w:rPr>
            <w:noProof/>
            <w:webHidden/>
          </w:rPr>
          <w:instrText xml:space="preserve"> PAGEREF _Toc493185218 \h </w:instrText>
        </w:r>
        <w:r w:rsidR="000010C6">
          <w:rPr>
            <w:noProof/>
            <w:webHidden/>
          </w:rPr>
        </w:r>
        <w:r w:rsidR="000010C6">
          <w:rPr>
            <w:noProof/>
            <w:webHidden/>
          </w:rPr>
          <w:fldChar w:fldCharType="separate"/>
        </w:r>
        <w:r w:rsidR="00554BB3">
          <w:rPr>
            <w:noProof/>
            <w:webHidden/>
          </w:rPr>
          <w:t>55</w:t>
        </w:r>
        <w:r w:rsidR="000010C6">
          <w:rPr>
            <w:noProof/>
            <w:webHidden/>
          </w:rPr>
          <w:fldChar w:fldCharType="end"/>
        </w:r>
      </w:hyperlink>
    </w:p>
    <w:p w14:paraId="6DAC70CD" w14:textId="5B4D93AD" w:rsidR="000010C6" w:rsidRDefault="00757D16" w:rsidP="00BA2A53">
      <w:pPr>
        <w:pStyle w:val="TOC2"/>
        <w:rPr>
          <w:rFonts w:asciiTheme="minorHAnsi" w:eastAsiaTheme="minorEastAsia" w:hAnsiTheme="minorHAnsi" w:cstheme="minorBidi"/>
          <w:noProof/>
          <w:sz w:val="22"/>
          <w:szCs w:val="22"/>
        </w:rPr>
      </w:pPr>
      <w:hyperlink w:anchor="_Toc493185219" w:history="1">
        <w:r w:rsidR="000010C6" w:rsidRPr="00DA2A48">
          <w:rPr>
            <w:rStyle w:val="Hyperlink"/>
            <w:noProof/>
          </w:rPr>
          <w:t>D.3</w:t>
        </w:r>
        <w:r w:rsidR="000010C6">
          <w:rPr>
            <w:rFonts w:asciiTheme="minorHAnsi" w:eastAsiaTheme="minorEastAsia" w:hAnsiTheme="minorHAnsi" w:cstheme="minorBidi"/>
            <w:noProof/>
            <w:sz w:val="22"/>
            <w:szCs w:val="22"/>
          </w:rPr>
          <w:tab/>
        </w:r>
        <w:r w:rsidR="000010C6" w:rsidRPr="00DA2A48">
          <w:rPr>
            <w:rStyle w:val="Hyperlink"/>
            <w:noProof/>
          </w:rPr>
          <w:t>Short Title: Make Room! Make Room!</w:t>
        </w:r>
        <w:r w:rsidR="000010C6">
          <w:rPr>
            <w:noProof/>
            <w:webHidden/>
          </w:rPr>
          <w:tab/>
        </w:r>
        <w:r w:rsidR="000010C6">
          <w:rPr>
            <w:noProof/>
            <w:webHidden/>
          </w:rPr>
          <w:fldChar w:fldCharType="begin"/>
        </w:r>
        <w:r w:rsidR="000010C6">
          <w:rPr>
            <w:noProof/>
            <w:webHidden/>
          </w:rPr>
          <w:instrText xml:space="preserve"> PAGEREF _Toc493185219 \h </w:instrText>
        </w:r>
        <w:r w:rsidR="000010C6">
          <w:rPr>
            <w:noProof/>
            <w:webHidden/>
          </w:rPr>
        </w:r>
        <w:r w:rsidR="000010C6">
          <w:rPr>
            <w:noProof/>
            <w:webHidden/>
          </w:rPr>
          <w:fldChar w:fldCharType="separate"/>
        </w:r>
        <w:r w:rsidR="00554BB3">
          <w:rPr>
            <w:noProof/>
            <w:webHidden/>
          </w:rPr>
          <w:t>56</w:t>
        </w:r>
        <w:r w:rsidR="000010C6">
          <w:rPr>
            <w:noProof/>
            <w:webHidden/>
          </w:rPr>
          <w:fldChar w:fldCharType="end"/>
        </w:r>
      </w:hyperlink>
    </w:p>
    <w:p w14:paraId="0B705AAB" w14:textId="3C267343" w:rsidR="000010C6" w:rsidRDefault="00757D16" w:rsidP="00BA2A53">
      <w:pPr>
        <w:pStyle w:val="TOC2"/>
        <w:rPr>
          <w:rFonts w:asciiTheme="minorHAnsi" w:eastAsiaTheme="minorEastAsia" w:hAnsiTheme="minorHAnsi" w:cstheme="minorBidi"/>
          <w:noProof/>
          <w:sz w:val="22"/>
          <w:szCs w:val="22"/>
        </w:rPr>
      </w:pPr>
      <w:hyperlink w:anchor="_Toc493185220" w:history="1">
        <w:r w:rsidR="000010C6" w:rsidRPr="00DA2A48">
          <w:rPr>
            <w:rStyle w:val="Hyperlink"/>
            <w:noProof/>
          </w:rPr>
          <w:t>D.4</w:t>
        </w:r>
        <w:r w:rsidR="000010C6">
          <w:rPr>
            <w:rFonts w:asciiTheme="minorHAnsi" w:eastAsiaTheme="minorEastAsia" w:hAnsiTheme="minorHAnsi" w:cstheme="minorBidi"/>
            <w:noProof/>
            <w:sz w:val="22"/>
            <w:szCs w:val="22"/>
          </w:rPr>
          <w:tab/>
        </w:r>
        <w:r w:rsidR="000010C6" w:rsidRPr="00DA2A48">
          <w:rPr>
            <w:rStyle w:val="Hyperlink"/>
            <w:noProof/>
          </w:rPr>
          <w:t>Short Title: Name That Award:</w:t>
        </w:r>
        <w:r w:rsidR="000010C6">
          <w:rPr>
            <w:rStyle w:val="Hyperlink"/>
            <w:noProof/>
          </w:rPr>
          <w:br/>
        </w:r>
        <w:r w:rsidR="000010C6" w:rsidRPr="00DA2A48">
          <w:rPr>
            <w:rStyle w:val="Hyperlink"/>
            <w:noProof/>
          </w:rPr>
          <w:t>The Second YA Amendment “Young Adult” Award</w:t>
        </w:r>
        <w:r w:rsidR="000010C6">
          <w:rPr>
            <w:noProof/>
            <w:webHidden/>
          </w:rPr>
          <w:tab/>
        </w:r>
        <w:r w:rsidR="000010C6">
          <w:rPr>
            <w:noProof/>
            <w:webHidden/>
          </w:rPr>
          <w:fldChar w:fldCharType="begin"/>
        </w:r>
        <w:r w:rsidR="000010C6">
          <w:rPr>
            <w:noProof/>
            <w:webHidden/>
          </w:rPr>
          <w:instrText xml:space="preserve"> PAGEREF _Toc493185220 \h </w:instrText>
        </w:r>
        <w:r w:rsidR="000010C6">
          <w:rPr>
            <w:noProof/>
            <w:webHidden/>
          </w:rPr>
        </w:r>
        <w:r w:rsidR="000010C6">
          <w:rPr>
            <w:noProof/>
            <w:webHidden/>
          </w:rPr>
          <w:fldChar w:fldCharType="separate"/>
        </w:r>
        <w:r w:rsidR="00554BB3">
          <w:rPr>
            <w:noProof/>
            <w:webHidden/>
          </w:rPr>
          <w:t>57</w:t>
        </w:r>
        <w:r w:rsidR="000010C6">
          <w:rPr>
            <w:noProof/>
            <w:webHidden/>
          </w:rPr>
          <w:fldChar w:fldCharType="end"/>
        </w:r>
      </w:hyperlink>
    </w:p>
    <w:p w14:paraId="7052FEB3" w14:textId="5EA4E8DF" w:rsidR="000010C6" w:rsidRDefault="00757D16" w:rsidP="00BA2A53">
      <w:pPr>
        <w:pStyle w:val="TOC2"/>
        <w:rPr>
          <w:rFonts w:asciiTheme="minorHAnsi" w:eastAsiaTheme="minorEastAsia" w:hAnsiTheme="minorHAnsi" w:cstheme="minorBidi"/>
          <w:noProof/>
          <w:sz w:val="22"/>
          <w:szCs w:val="22"/>
        </w:rPr>
      </w:pPr>
      <w:hyperlink w:anchor="_Toc493185221" w:history="1">
        <w:r w:rsidR="000010C6" w:rsidRPr="00DA2A48">
          <w:rPr>
            <w:rStyle w:val="Hyperlink"/>
            <w:noProof/>
          </w:rPr>
          <w:t>D.5</w:t>
        </w:r>
        <w:r w:rsidR="000010C6">
          <w:rPr>
            <w:rFonts w:asciiTheme="minorHAnsi" w:eastAsiaTheme="minorEastAsia" w:hAnsiTheme="minorHAnsi" w:cstheme="minorBidi"/>
            <w:noProof/>
            <w:sz w:val="22"/>
            <w:szCs w:val="22"/>
          </w:rPr>
          <w:tab/>
        </w:r>
        <w:r w:rsidR="000010C6" w:rsidRPr="00DA2A48">
          <w:rPr>
            <w:rStyle w:val="Hyperlink"/>
            <w:noProof/>
          </w:rPr>
          <w:t>Short Title: Requiring Electronic Payments</w:t>
        </w:r>
        <w:r w:rsidR="000010C6">
          <w:rPr>
            <w:noProof/>
            <w:webHidden/>
          </w:rPr>
          <w:tab/>
        </w:r>
        <w:r w:rsidR="000010C6">
          <w:rPr>
            <w:noProof/>
            <w:webHidden/>
          </w:rPr>
          <w:fldChar w:fldCharType="begin"/>
        </w:r>
        <w:r w:rsidR="000010C6">
          <w:rPr>
            <w:noProof/>
            <w:webHidden/>
          </w:rPr>
          <w:instrText xml:space="preserve"> PAGEREF _Toc493185221 \h </w:instrText>
        </w:r>
        <w:r w:rsidR="000010C6">
          <w:rPr>
            <w:noProof/>
            <w:webHidden/>
          </w:rPr>
        </w:r>
        <w:r w:rsidR="000010C6">
          <w:rPr>
            <w:noProof/>
            <w:webHidden/>
          </w:rPr>
          <w:fldChar w:fldCharType="separate"/>
        </w:r>
        <w:r w:rsidR="00554BB3">
          <w:rPr>
            <w:noProof/>
            <w:webHidden/>
          </w:rPr>
          <w:t>63</w:t>
        </w:r>
        <w:r w:rsidR="000010C6">
          <w:rPr>
            <w:noProof/>
            <w:webHidden/>
          </w:rPr>
          <w:fldChar w:fldCharType="end"/>
        </w:r>
      </w:hyperlink>
    </w:p>
    <w:p w14:paraId="3B021C27" w14:textId="5E484B75" w:rsidR="000010C6" w:rsidRDefault="00757D16" w:rsidP="00BA2A53">
      <w:pPr>
        <w:pStyle w:val="TOC2"/>
        <w:rPr>
          <w:rFonts w:asciiTheme="minorHAnsi" w:eastAsiaTheme="minorEastAsia" w:hAnsiTheme="minorHAnsi" w:cstheme="minorBidi"/>
          <w:noProof/>
          <w:sz w:val="22"/>
          <w:szCs w:val="22"/>
        </w:rPr>
      </w:pPr>
      <w:hyperlink w:anchor="_Toc493185222" w:history="1">
        <w:r w:rsidR="000010C6" w:rsidRPr="00DA2A48">
          <w:rPr>
            <w:rStyle w:val="Hyperlink"/>
            <w:noProof/>
          </w:rPr>
          <w:t>D.6</w:t>
        </w:r>
        <w:r w:rsidR="000010C6">
          <w:rPr>
            <w:rFonts w:asciiTheme="minorHAnsi" w:eastAsiaTheme="minorEastAsia" w:hAnsiTheme="minorHAnsi" w:cstheme="minorBidi"/>
            <w:noProof/>
            <w:sz w:val="22"/>
            <w:szCs w:val="22"/>
          </w:rPr>
          <w:tab/>
        </w:r>
        <w:r w:rsidR="000010C6" w:rsidRPr="00DA2A48">
          <w:rPr>
            <w:rStyle w:val="Hyperlink"/>
            <w:noProof/>
          </w:rPr>
          <w:t>Short Title: The Division of the Hugo Award Best Novel Category</w:t>
        </w:r>
        <w:r w:rsidR="000010C6">
          <w:rPr>
            <w:noProof/>
            <w:webHidden/>
          </w:rPr>
          <w:tab/>
        </w:r>
        <w:r w:rsidR="000010C6">
          <w:rPr>
            <w:noProof/>
            <w:webHidden/>
          </w:rPr>
          <w:fldChar w:fldCharType="begin"/>
        </w:r>
        <w:r w:rsidR="000010C6">
          <w:rPr>
            <w:noProof/>
            <w:webHidden/>
          </w:rPr>
          <w:instrText xml:space="preserve"> PAGEREF _Toc493185222 \h </w:instrText>
        </w:r>
        <w:r w:rsidR="000010C6">
          <w:rPr>
            <w:noProof/>
            <w:webHidden/>
          </w:rPr>
        </w:r>
        <w:r w:rsidR="000010C6">
          <w:rPr>
            <w:noProof/>
            <w:webHidden/>
          </w:rPr>
          <w:fldChar w:fldCharType="separate"/>
        </w:r>
        <w:r w:rsidR="00554BB3">
          <w:rPr>
            <w:noProof/>
            <w:webHidden/>
          </w:rPr>
          <w:t>64</w:t>
        </w:r>
        <w:r w:rsidR="000010C6">
          <w:rPr>
            <w:noProof/>
            <w:webHidden/>
          </w:rPr>
          <w:fldChar w:fldCharType="end"/>
        </w:r>
      </w:hyperlink>
    </w:p>
    <w:p w14:paraId="5AFED936" w14:textId="64B3C8F7" w:rsidR="000010C6" w:rsidRDefault="00757D16" w:rsidP="00BA2A53">
      <w:pPr>
        <w:pStyle w:val="TOC2"/>
        <w:rPr>
          <w:rFonts w:asciiTheme="minorHAnsi" w:eastAsiaTheme="minorEastAsia" w:hAnsiTheme="minorHAnsi" w:cstheme="minorBidi"/>
          <w:noProof/>
          <w:sz w:val="22"/>
          <w:szCs w:val="22"/>
        </w:rPr>
      </w:pPr>
      <w:hyperlink w:anchor="_Toc493185223" w:history="1">
        <w:r w:rsidR="000010C6" w:rsidRPr="00DA2A48">
          <w:rPr>
            <w:rStyle w:val="Hyperlink"/>
            <w:noProof/>
          </w:rPr>
          <w:t>D.7</w:t>
        </w:r>
        <w:r w:rsidR="000010C6">
          <w:rPr>
            <w:rFonts w:asciiTheme="minorHAnsi" w:eastAsiaTheme="minorEastAsia" w:hAnsiTheme="minorHAnsi" w:cstheme="minorBidi"/>
            <w:noProof/>
            <w:sz w:val="22"/>
            <w:szCs w:val="22"/>
          </w:rPr>
          <w:tab/>
        </w:r>
        <w:r w:rsidR="000010C6" w:rsidRPr="00DA2A48">
          <w:rPr>
            <w:rStyle w:val="Hyperlink"/>
            <w:noProof/>
          </w:rPr>
          <w:t>Short Title: A Reorganization of the Best Related Category</w:t>
        </w:r>
        <w:r w:rsidR="000010C6">
          <w:rPr>
            <w:noProof/>
            <w:webHidden/>
          </w:rPr>
          <w:tab/>
        </w:r>
        <w:r w:rsidR="000010C6">
          <w:rPr>
            <w:noProof/>
            <w:webHidden/>
          </w:rPr>
          <w:fldChar w:fldCharType="begin"/>
        </w:r>
        <w:r w:rsidR="000010C6">
          <w:rPr>
            <w:noProof/>
            <w:webHidden/>
          </w:rPr>
          <w:instrText xml:space="preserve"> PAGEREF _Toc493185223 \h </w:instrText>
        </w:r>
        <w:r w:rsidR="000010C6">
          <w:rPr>
            <w:noProof/>
            <w:webHidden/>
          </w:rPr>
        </w:r>
        <w:r w:rsidR="000010C6">
          <w:rPr>
            <w:noProof/>
            <w:webHidden/>
          </w:rPr>
          <w:fldChar w:fldCharType="separate"/>
        </w:r>
        <w:r w:rsidR="00554BB3">
          <w:rPr>
            <w:noProof/>
            <w:webHidden/>
          </w:rPr>
          <w:t>66</w:t>
        </w:r>
        <w:r w:rsidR="000010C6">
          <w:rPr>
            <w:noProof/>
            <w:webHidden/>
          </w:rPr>
          <w:fldChar w:fldCharType="end"/>
        </w:r>
      </w:hyperlink>
    </w:p>
    <w:p w14:paraId="7DDFCCAC" w14:textId="08E1AF68" w:rsidR="000010C6" w:rsidRDefault="00757D16" w:rsidP="00BA2A53">
      <w:pPr>
        <w:pStyle w:val="TOC2"/>
        <w:rPr>
          <w:rFonts w:asciiTheme="minorHAnsi" w:eastAsiaTheme="minorEastAsia" w:hAnsiTheme="minorHAnsi" w:cstheme="minorBidi"/>
          <w:noProof/>
          <w:sz w:val="22"/>
          <w:szCs w:val="22"/>
        </w:rPr>
      </w:pPr>
      <w:hyperlink w:anchor="_Toc493185224" w:history="1">
        <w:r w:rsidR="000010C6" w:rsidRPr="00DA2A48">
          <w:rPr>
            <w:rStyle w:val="Hyperlink"/>
            <w:noProof/>
          </w:rPr>
          <w:t>D.8</w:t>
        </w:r>
        <w:r w:rsidR="000010C6">
          <w:rPr>
            <w:rFonts w:asciiTheme="minorHAnsi" w:eastAsiaTheme="minorEastAsia" w:hAnsiTheme="minorHAnsi" w:cstheme="minorBidi"/>
            <w:noProof/>
            <w:sz w:val="22"/>
            <w:szCs w:val="22"/>
          </w:rPr>
          <w:tab/>
        </w:r>
        <w:r w:rsidR="000010C6" w:rsidRPr="00DA2A48">
          <w:rPr>
            <w:rStyle w:val="Hyperlink"/>
            <w:noProof/>
          </w:rPr>
          <w:t>Short Title: Best Dramatic Presentation Reorganization</w:t>
        </w:r>
        <w:r w:rsidR="000010C6">
          <w:rPr>
            <w:noProof/>
            <w:webHidden/>
          </w:rPr>
          <w:tab/>
        </w:r>
        <w:r w:rsidR="000010C6">
          <w:rPr>
            <w:noProof/>
            <w:webHidden/>
          </w:rPr>
          <w:fldChar w:fldCharType="begin"/>
        </w:r>
        <w:r w:rsidR="000010C6">
          <w:rPr>
            <w:noProof/>
            <w:webHidden/>
          </w:rPr>
          <w:instrText xml:space="preserve"> PAGEREF _Toc493185224 \h </w:instrText>
        </w:r>
        <w:r w:rsidR="000010C6">
          <w:rPr>
            <w:noProof/>
            <w:webHidden/>
          </w:rPr>
        </w:r>
        <w:r w:rsidR="000010C6">
          <w:rPr>
            <w:noProof/>
            <w:webHidden/>
          </w:rPr>
          <w:fldChar w:fldCharType="separate"/>
        </w:r>
        <w:r w:rsidR="00554BB3">
          <w:rPr>
            <w:noProof/>
            <w:webHidden/>
          </w:rPr>
          <w:t>67</w:t>
        </w:r>
        <w:r w:rsidR="000010C6">
          <w:rPr>
            <w:noProof/>
            <w:webHidden/>
          </w:rPr>
          <w:fldChar w:fldCharType="end"/>
        </w:r>
      </w:hyperlink>
    </w:p>
    <w:p w14:paraId="0DBBDD72" w14:textId="1C21F7E8" w:rsidR="000010C6" w:rsidRDefault="00757D16" w:rsidP="00BA2A53">
      <w:pPr>
        <w:pStyle w:val="TOC1"/>
        <w:rPr>
          <w:rFonts w:asciiTheme="minorHAnsi" w:eastAsiaTheme="minorEastAsia" w:hAnsiTheme="minorHAnsi" w:cstheme="minorBidi"/>
          <w:sz w:val="22"/>
          <w:szCs w:val="22"/>
        </w:rPr>
      </w:pPr>
      <w:hyperlink w:anchor="_Toc493185225" w:history="1">
        <w:r w:rsidR="000010C6" w:rsidRPr="00DA2A48">
          <w:rPr>
            <w:rStyle w:val="Hyperlink"/>
          </w:rPr>
          <w:t>E.</w:t>
        </w:r>
        <w:r w:rsidR="000010C6">
          <w:rPr>
            <w:rFonts w:asciiTheme="minorHAnsi" w:eastAsiaTheme="minorEastAsia" w:hAnsiTheme="minorHAnsi" w:cstheme="minorBidi"/>
            <w:sz w:val="22"/>
            <w:szCs w:val="22"/>
          </w:rPr>
          <w:tab/>
        </w:r>
        <w:r w:rsidR="000010C6" w:rsidRPr="00DA2A48">
          <w:rPr>
            <w:rStyle w:val="Hyperlink"/>
          </w:rPr>
          <w:t>COMMITTEE REPORTS AND MOTIONS</w:t>
        </w:r>
        <w:r w:rsidR="000010C6">
          <w:rPr>
            <w:webHidden/>
          </w:rPr>
          <w:tab/>
        </w:r>
        <w:r w:rsidR="000010C6">
          <w:rPr>
            <w:webHidden/>
          </w:rPr>
          <w:fldChar w:fldCharType="begin"/>
        </w:r>
        <w:r w:rsidR="000010C6">
          <w:rPr>
            <w:webHidden/>
          </w:rPr>
          <w:instrText xml:space="preserve"> PAGEREF _Toc493185225 \h </w:instrText>
        </w:r>
        <w:r w:rsidR="000010C6">
          <w:rPr>
            <w:webHidden/>
          </w:rPr>
        </w:r>
        <w:r w:rsidR="000010C6">
          <w:rPr>
            <w:webHidden/>
          </w:rPr>
          <w:fldChar w:fldCharType="separate"/>
        </w:r>
        <w:r w:rsidR="00554BB3">
          <w:rPr>
            <w:webHidden/>
          </w:rPr>
          <w:t>71</w:t>
        </w:r>
        <w:r w:rsidR="000010C6">
          <w:rPr>
            <w:webHidden/>
          </w:rPr>
          <w:fldChar w:fldCharType="end"/>
        </w:r>
      </w:hyperlink>
    </w:p>
    <w:p w14:paraId="7B2B14BC" w14:textId="12EFA243" w:rsidR="000010C6" w:rsidRDefault="00757D16" w:rsidP="00BA2A53">
      <w:pPr>
        <w:pStyle w:val="TOC2"/>
        <w:rPr>
          <w:rFonts w:asciiTheme="minorHAnsi" w:eastAsiaTheme="minorEastAsia" w:hAnsiTheme="minorHAnsi" w:cstheme="minorBidi"/>
          <w:noProof/>
          <w:sz w:val="22"/>
          <w:szCs w:val="22"/>
        </w:rPr>
      </w:pPr>
      <w:hyperlink w:anchor="_Toc493185226" w:history="1">
        <w:r w:rsidR="000010C6" w:rsidRPr="00DA2A48">
          <w:rPr>
            <w:rStyle w:val="Hyperlink"/>
            <w:noProof/>
          </w:rPr>
          <w:t>E.1</w:t>
        </w:r>
        <w:r w:rsidR="000010C6">
          <w:rPr>
            <w:rFonts w:asciiTheme="minorHAnsi" w:eastAsiaTheme="minorEastAsia" w:hAnsiTheme="minorHAnsi" w:cstheme="minorBidi"/>
            <w:noProof/>
            <w:sz w:val="22"/>
            <w:szCs w:val="22"/>
          </w:rPr>
          <w:tab/>
        </w:r>
        <w:r w:rsidR="000010C6" w:rsidRPr="00DA2A48">
          <w:rPr>
            <w:rStyle w:val="Hyperlink"/>
            <w:noProof/>
          </w:rPr>
          <w:t>Standing Committees of WSFS</w:t>
        </w:r>
        <w:r w:rsidR="000010C6">
          <w:rPr>
            <w:noProof/>
            <w:webHidden/>
          </w:rPr>
          <w:tab/>
        </w:r>
        <w:r w:rsidR="000010C6">
          <w:rPr>
            <w:noProof/>
            <w:webHidden/>
          </w:rPr>
          <w:fldChar w:fldCharType="begin"/>
        </w:r>
        <w:r w:rsidR="000010C6">
          <w:rPr>
            <w:noProof/>
            <w:webHidden/>
          </w:rPr>
          <w:instrText xml:space="preserve"> PAGEREF _Toc493185226 \h </w:instrText>
        </w:r>
        <w:r w:rsidR="000010C6">
          <w:rPr>
            <w:noProof/>
            <w:webHidden/>
          </w:rPr>
        </w:r>
        <w:r w:rsidR="000010C6">
          <w:rPr>
            <w:noProof/>
            <w:webHidden/>
          </w:rPr>
          <w:fldChar w:fldCharType="separate"/>
        </w:r>
        <w:r w:rsidR="00554BB3">
          <w:rPr>
            <w:noProof/>
            <w:webHidden/>
          </w:rPr>
          <w:t>71</w:t>
        </w:r>
        <w:r w:rsidR="000010C6">
          <w:rPr>
            <w:noProof/>
            <w:webHidden/>
          </w:rPr>
          <w:fldChar w:fldCharType="end"/>
        </w:r>
      </w:hyperlink>
    </w:p>
    <w:p w14:paraId="3EC76496" w14:textId="734AD527" w:rsidR="000010C6" w:rsidRDefault="00757D16" w:rsidP="00BA2A53">
      <w:pPr>
        <w:pStyle w:val="TOC3"/>
        <w:rPr>
          <w:rFonts w:asciiTheme="minorHAnsi" w:eastAsiaTheme="minorEastAsia" w:hAnsiTheme="minorHAnsi" w:cstheme="minorBidi"/>
          <w:sz w:val="22"/>
          <w:szCs w:val="22"/>
        </w:rPr>
      </w:pPr>
      <w:hyperlink w:anchor="_Toc493185227" w:history="1">
        <w:r w:rsidR="000010C6" w:rsidRPr="00DA2A48">
          <w:rPr>
            <w:rStyle w:val="Hyperlink"/>
          </w:rPr>
          <w:t>E.1.1</w:t>
        </w:r>
        <w:r w:rsidR="000010C6">
          <w:rPr>
            <w:rFonts w:asciiTheme="minorHAnsi" w:eastAsiaTheme="minorEastAsia" w:hAnsiTheme="minorHAnsi" w:cstheme="minorBidi"/>
            <w:sz w:val="22"/>
            <w:szCs w:val="22"/>
          </w:rPr>
          <w:tab/>
        </w:r>
        <w:r w:rsidR="000010C6" w:rsidRPr="00DA2A48">
          <w:rPr>
            <w:rStyle w:val="Hyperlink"/>
          </w:rPr>
          <w:t>MPC Nominations</w:t>
        </w:r>
        <w:r w:rsidR="000010C6">
          <w:rPr>
            <w:webHidden/>
          </w:rPr>
          <w:tab/>
        </w:r>
        <w:r w:rsidR="000010C6">
          <w:rPr>
            <w:webHidden/>
          </w:rPr>
          <w:fldChar w:fldCharType="begin"/>
        </w:r>
        <w:r w:rsidR="000010C6">
          <w:rPr>
            <w:webHidden/>
          </w:rPr>
          <w:instrText xml:space="preserve"> PAGEREF _Toc493185227 \h </w:instrText>
        </w:r>
        <w:r w:rsidR="000010C6">
          <w:rPr>
            <w:webHidden/>
          </w:rPr>
        </w:r>
        <w:r w:rsidR="000010C6">
          <w:rPr>
            <w:webHidden/>
          </w:rPr>
          <w:fldChar w:fldCharType="separate"/>
        </w:r>
        <w:r w:rsidR="00554BB3">
          <w:rPr>
            <w:webHidden/>
          </w:rPr>
          <w:t>71</w:t>
        </w:r>
        <w:r w:rsidR="000010C6">
          <w:rPr>
            <w:webHidden/>
          </w:rPr>
          <w:fldChar w:fldCharType="end"/>
        </w:r>
      </w:hyperlink>
    </w:p>
    <w:p w14:paraId="026AA4BD" w14:textId="040E991B" w:rsidR="000010C6" w:rsidRDefault="00757D16" w:rsidP="00BA2A53">
      <w:pPr>
        <w:pStyle w:val="TOC3"/>
        <w:rPr>
          <w:rFonts w:asciiTheme="minorHAnsi" w:eastAsiaTheme="minorEastAsia" w:hAnsiTheme="minorHAnsi" w:cstheme="minorBidi"/>
          <w:sz w:val="22"/>
          <w:szCs w:val="22"/>
        </w:rPr>
      </w:pPr>
      <w:hyperlink w:anchor="_Toc493185228" w:history="1">
        <w:r w:rsidR="000010C6" w:rsidRPr="00DA2A48">
          <w:rPr>
            <w:rStyle w:val="Hyperlink"/>
          </w:rPr>
          <w:t>E.1.2</w:t>
        </w:r>
        <w:r w:rsidR="000010C6">
          <w:rPr>
            <w:rFonts w:asciiTheme="minorHAnsi" w:eastAsiaTheme="minorEastAsia" w:hAnsiTheme="minorHAnsi" w:cstheme="minorBidi"/>
            <w:sz w:val="22"/>
            <w:szCs w:val="22"/>
          </w:rPr>
          <w:tab/>
        </w:r>
        <w:r w:rsidR="000010C6" w:rsidRPr="00DA2A48">
          <w:rPr>
            <w:rStyle w:val="Hyperlink"/>
          </w:rPr>
          <w:t>Mark Protection Committee Report</w:t>
        </w:r>
        <w:r w:rsidR="000010C6">
          <w:rPr>
            <w:webHidden/>
          </w:rPr>
          <w:tab/>
        </w:r>
        <w:r w:rsidR="000010C6">
          <w:rPr>
            <w:webHidden/>
          </w:rPr>
          <w:fldChar w:fldCharType="begin"/>
        </w:r>
        <w:r w:rsidR="000010C6">
          <w:rPr>
            <w:webHidden/>
          </w:rPr>
          <w:instrText xml:space="preserve"> PAGEREF _Toc493185228 \h </w:instrText>
        </w:r>
        <w:r w:rsidR="000010C6">
          <w:rPr>
            <w:webHidden/>
          </w:rPr>
        </w:r>
        <w:r w:rsidR="000010C6">
          <w:rPr>
            <w:webHidden/>
          </w:rPr>
          <w:fldChar w:fldCharType="separate"/>
        </w:r>
        <w:r w:rsidR="00554BB3">
          <w:rPr>
            <w:webHidden/>
          </w:rPr>
          <w:t>71</w:t>
        </w:r>
        <w:r w:rsidR="000010C6">
          <w:rPr>
            <w:webHidden/>
          </w:rPr>
          <w:fldChar w:fldCharType="end"/>
        </w:r>
      </w:hyperlink>
    </w:p>
    <w:p w14:paraId="503E9CC2" w14:textId="2AADD710" w:rsidR="000010C6" w:rsidRDefault="00757D16" w:rsidP="00BA2A53">
      <w:pPr>
        <w:pStyle w:val="TOC3"/>
        <w:rPr>
          <w:rFonts w:asciiTheme="minorHAnsi" w:eastAsiaTheme="minorEastAsia" w:hAnsiTheme="minorHAnsi" w:cstheme="minorBidi"/>
          <w:sz w:val="22"/>
          <w:szCs w:val="22"/>
        </w:rPr>
      </w:pPr>
      <w:hyperlink w:anchor="_Toc493185229" w:history="1">
        <w:r w:rsidR="000010C6" w:rsidRPr="00DA2A48">
          <w:rPr>
            <w:rStyle w:val="Hyperlink"/>
          </w:rPr>
          <w:t>E.1.3</w:t>
        </w:r>
        <w:r w:rsidR="000010C6">
          <w:rPr>
            <w:rFonts w:asciiTheme="minorHAnsi" w:eastAsiaTheme="minorEastAsia" w:hAnsiTheme="minorHAnsi" w:cstheme="minorBidi"/>
            <w:sz w:val="22"/>
            <w:szCs w:val="22"/>
          </w:rPr>
          <w:tab/>
        </w:r>
        <w:r w:rsidR="000010C6" w:rsidRPr="00DA2A48">
          <w:rPr>
            <w:rStyle w:val="Hyperlink"/>
          </w:rPr>
          <w:t>MPC Election Results</w:t>
        </w:r>
        <w:r w:rsidR="000010C6">
          <w:rPr>
            <w:webHidden/>
          </w:rPr>
          <w:tab/>
        </w:r>
        <w:r w:rsidR="000010C6">
          <w:rPr>
            <w:webHidden/>
          </w:rPr>
          <w:fldChar w:fldCharType="begin"/>
        </w:r>
        <w:r w:rsidR="000010C6">
          <w:rPr>
            <w:webHidden/>
          </w:rPr>
          <w:instrText xml:space="preserve"> PAGEREF _Toc493185229 \h </w:instrText>
        </w:r>
        <w:r w:rsidR="000010C6">
          <w:rPr>
            <w:webHidden/>
          </w:rPr>
        </w:r>
        <w:r w:rsidR="000010C6">
          <w:rPr>
            <w:webHidden/>
          </w:rPr>
          <w:fldChar w:fldCharType="separate"/>
        </w:r>
        <w:r w:rsidR="00554BB3">
          <w:rPr>
            <w:webHidden/>
          </w:rPr>
          <w:t>72</w:t>
        </w:r>
        <w:r w:rsidR="000010C6">
          <w:rPr>
            <w:webHidden/>
          </w:rPr>
          <w:fldChar w:fldCharType="end"/>
        </w:r>
      </w:hyperlink>
    </w:p>
    <w:p w14:paraId="0D109DDE" w14:textId="26EEC753" w:rsidR="000010C6" w:rsidRDefault="00757D16" w:rsidP="00BA2A53">
      <w:pPr>
        <w:pStyle w:val="TOC3"/>
        <w:rPr>
          <w:rFonts w:asciiTheme="minorHAnsi" w:eastAsiaTheme="minorEastAsia" w:hAnsiTheme="minorHAnsi" w:cstheme="minorBidi"/>
          <w:sz w:val="22"/>
          <w:szCs w:val="22"/>
        </w:rPr>
      </w:pPr>
      <w:hyperlink w:anchor="_Toc493185230" w:history="1">
        <w:r w:rsidR="000010C6" w:rsidRPr="00DA2A48">
          <w:rPr>
            <w:rStyle w:val="Hyperlink"/>
          </w:rPr>
          <w:t>E.1.4</w:t>
        </w:r>
        <w:r w:rsidR="000010C6">
          <w:rPr>
            <w:rFonts w:asciiTheme="minorHAnsi" w:eastAsiaTheme="minorEastAsia" w:hAnsiTheme="minorHAnsi" w:cstheme="minorBidi"/>
            <w:sz w:val="22"/>
            <w:szCs w:val="22"/>
          </w:rPr>
          <w:tab/>
        </w:r>
        <w:r w:rsidR="000010C6" w:rsidRPr="00DA2A48">
          <w:rPr>
            <w:rStyle w:val="Hyperlink"/>
          </w:rPr>
          <w:t>MPC Appointments</w:t>
        </w:r>
        <w:r w:rsidR="000010C6">
          <w:rPr>
            <w:webHidden/>
          </w:rPr>
          <w:tab/>
        </w:r>
        <w:r w:rsidR="000010C6">
          <w:rPr>
            <w:webHidden/>
          </w:rPr>
          <w:fldChar w:fldCharType="begin"/>
        </w:r>
        <w:r w:rsidR="000010C6">
          <w:rPr>
            <w:webHidden/>
          </w:rPr>
          <w:instrText xml:space="preserve"> PAGEREF _Toc493185230 \h </w:instrText>
        </w:r>
        <w:r w:rsidR="000010C6">
          <w:rPr>
            <w:webHidden/>
          </w:rPr>
        </w:r>
        <w:r w:rsidR="000010C6">
          <w:rPr>
            <w:webHidden/>
          </w:rPr>
          <w:fldChar w:fldCharType="separate"/>
        </w:r>
        <w:r w:rsidR="00554BB3">
          <w:rPr>
            <w:webHidden/>
          </w:rPr>
          <w:t>72</w:t>
        </w:r>
        <w:r w:rsidR="000010C6">
          <w:rPr>
            <w:webHidden/>
          </w:rPr>
          <w:fldChar w:fldCharType="end"/>
        </w:r>
      </w:hyperlink>
    </w:p>
    <w:p w14:paraId="5184FA88" w14:textId="67BE90AC" w:rsidR="000010C6" w:rsidRDefault="00757D16" w:rsidP="00BA2A53">
      <w:pPr>
        <w:pStyle w:val="TOC2"/>
        <w:rPr>
          <w:rFonts w:asciiTheme="minorHAnsi" w:eastAsiaTheme="minorEastAsia" w:hAnsiTheme="minorHAnsi" w:cstheme="minorBidi"/>
          <w:noProof/>
          <w:sz w:val="22"/>
          <w:szCs w:val="22"/>
        </w:rPr>
      </w:pPr>
      <w:hyperlink w:anchor="_Toc493185231" w:history="1">
        <w:r w:rsidR="000010C6" w:rsidRPr="00DA2A48">
          <w:rPr>
            <w:rStyle w:val="Hyperlink"/>
            <w:noProof/>
          </w:rPr>
          <w:t>E.2.</w:t>
        </w:r>
        <w:r w:rsidR="000010C6">
          <w:rPr>
            <w:rFonts w:asciiTheme="minorHAnsi" w:eastAsiaTheme="minorEastAsia" w:hAnsiTheme="minorHAnsi" w:cstheme="minorBidi"/>
            <w:noProof/>
            <w:sz w:val="22"/>
            <w:szCs w:val="22"/>
          </w:rPr>
          <w:tab/>
        </w:r>
        <w:r w:rsidR="000010C6" w:rsidRPr="00DA2A48">
          <w:rPr>
            <w:rStyle w:val="Hyperlink"/>
            <w:noProof/>
          </w:rPr>
          <w:t>Standing Committees of the Business Meeting</w:t>
        </w:r>
        <w:r w:rsidR="000010C6">
          <w:rPr>
            <w:noProof/>
            <w:webHidden/>
          </w:rPr>
          <w:tab/>
        </w:r>
        <w:r w:rsidR="000010C6">
          <w:rPr>
            <w:noProof/>
            <w:webHidden/>
          </w:rPr>
          <w:fldChar w:fldCharType="begin"/>
        </w:r>
        <w:r w:rsidR="000010C6">
          <w:rPr>
            <w:noProof/>
            <w:webHidden/>
          </w:rPr>
          <w:instrText xml:space="preserve"> PAGEREF _Toc493185231 \h </w:instrText>
        </w:r>
        <w:r w:rsidR="000010C6">
          <w:rPr>
            <w:noProof/>
            <w:webHidden/>
          </w:rPr>
        </w:r>
        <w:r w:rsidR="000010C6">
          <w:rPr>
            <w:noProof/>
            <w:webHidden/>
          </w:rPr>
          <w:fldChar w:fldCharType="separate"/>
        </w:r>
        <w:r w:rsidR="00554BB3">
          <w:rPr>
            <w:noProof/>
            <w:webHidden/>
          </w:rPr>
          <w:t>72</w:t>
        </w:r>
        <w:r w:rsidR="000010C6">
          <w:rPr>
            <w:noProof/>
            <w:webHidden/>
          </w:rPr>
          <w:fldChar w:fldCharType="end"/>
        </w:r>
      </w:hyperlink>
    </w:p>
    <w:p w14:paraId="758C05AD" w14:textId="7DA583DE" w:rsidR="000010C6" w:rsidRDefault="00757D16" w:rsidP="00BA2A53">
      <w:pPr>
        <w:pStyle w:val="TOC3"/>
        <w:rPr>
          <w:rFonts w:asciiTheme="minorHAnsi" w:eastAsiaTheme="minorEastAsia" w:hAnsiTheme="minorHAnsi" w:cstheme="minorBidi"/>
          <w:sz w:val="22"/>
          <w:szCs w:val="22"/>
        </w:rPr>
      </w:pPr>
      <w:hyperlink w:anchor="_Toc493185232" w:history="1">
        <w:r w:rsidR="000010C6" w:rsidRPr="00DA2A48">
          <w:rPr>
            <w:rStyle w:val="Hyperlink"/>
          </w:rPr>
          <w:t>E.2.1</w:t>
        </w:r>
        <w:r w:rsidR="000010C6">
          <w:rPr>
            <w:rFonts w:asciiTheme="minorHAnsi" w:eastAsiaTheme="minorEastAsia" w:hAnsiTheme="minorHAnsi" w:cstheme="minorBidi"/>
            <w:sz w:val="22"/>
            <w:szCs w:val="22"/>
          </w:rPr>
          <w:tab/>
        </w:r>
        <w:r w:rsidR="000010C6" w:rsidRPr="00DA2A48">
          <w:rPr>
            <w:rStyle w:val="Hyperlink"/>
          </w:rPr>
          <w:t>Nitpicking &amp; Flyspecking Committee</w:t>
        </w:r>
        <w:r w:rsidR="000010C6">
          <w:rPr>
            <w:webHidden/>
          </w:rPr>
          <w:tab/>
        </w:r>
        <w:r w:rsidR="000010C6">
          <w:rPr>
            <w:webHidden/>
          </w:rPr>
          <w:fldChar w:fldCharType="begin"/>
        </w:r>
        <w:r w:rsidR="000010C6">
          <w:rPr>
            <w:webHidden/>
          </w:rPr>
          <w:instrText xml:space="preserve"> PAGEREF _Toc493185232 \h </w:instrText>
        </w:r>
        <w:r w:rsidR="000010C6">
          <w:rPr>
            <w:webHidden/>
          </w:rPr>
        </w:r>
        <w:r w:rsidR="000010C6">
          <w:rPr>
            <w:webHidden/>
          </w:rPr>
          <w:fldChar w:fldCharType="separate"/>
        </w:r>
        <w:r w:rsidR="00554BB3">
          <w:rPr>
            <w:webHidden/>
          </w:rPr>
          <w:t>72</w:t>
        </w:r>
        <w:r w:rsidR="000010C6">
          <w:rPr>
            <w:webHidden/>
          </w:rPr>
          <w:fldChar w:fldCharType="end"/>
        </w:r>
      </w:hyperlink>
    </w:p>
    <w:p w14:paraId="17C2A8A0" w14:textId="6379DA00" w:rsidR="000010C6" w:rsidRDefault="00757D16" w:rsidP="00BA2A53">
      <w:pPr>
        <w:pStyle w:val="TOC3"/>
        <w:rPr>
          <w:rFonts w:asciiTheme="minorHAnsi" w:eastAsiaTheme="minorEastAsia" w:hAnsiTheme="minorHAnsi" w:cstheme="minorBidi"/>
          <w:sz w:val="22"/>
          <w:szCs w:val="22"/>
        </w:rPr>
      </w:pPr>
      <w:hyperlink w:anchor="_Toc493185233" w:history="1">
        <w:r w:rsidR="000010C6" w:rsidRPr="00DA2A48">
          <w:rPr>
            <w:rStyle w:val="Hyperlink"/>
          </w:rPr>
          <w:t>E.2.2</w:t>
        </w:r>
        <w:r w:rsidR="000010C6">
          <w:rPr>
            <w:rFonts w:asciiTheme="minorHAnsi" w:eastAsiaTheme="minorEastAsia" w:hAnsiTheme="minorHAnsi" w:cstheme="minorBidi"/>
            <w:sz w:val="22"/>
            <w:szCs w:val="22"/>
          </w:rPr>
          <w:tab/>
        </w:r>
        <w:r w:rsidR="000010C6" w:rsidRPr="00DA2A48">
          <w:rPr>
            <w:rStyle w:val="Hyperlink"/>
          </w:rPr>
          <w:t>Worldcon Runners Guide Editorial Committee</w:t>
        </w:r>
        <w:r w:rsidR="000010C6">
          <w:rPr>
            <w:webHidden/>
          </w:rPr>
          <w:tab/>
        </w:r>
        <w:r w:rsidR="000010C6">
          <w:rPr>
            <w:webHidden/>
          </w:rPr>
          <w:fldChar w:fldCharType="begin"/>
        </w:r>
        <w:r w:rsidR="000010C6">
          <w:rPr>
            <w:webHidden/>
          </w:rPr>
          <w:instrText xml:space="preserve"> PAGEREF _Toc493185233 \h </w:instrText>
        </w:r>
        <w:r w:rsidR="000010C6">
          <w:rPr>
            <w:webHidden/>
          </w:rPr>
        </w:r>
        <w:r w:rsidR="000010C6">
          <w:rPr>
            <w:webHidden/>
          </w:rPr>
          <w:fldChar w:fldCharType="separate"/>
        </w:r>
        <w:r w:rsidR="00554BB3">
          <w:rPr>
            <w:webHidden/>
          </w:rPr>
          <w:t>73</w:t>
        </w:r>
        <w:r w:rsidR="000010C6">
          <w:rPr>
            <w:webHidden/>
          </w:rPr>
          <w:fldChar w:fldCharType="end"/>
        </w:r>
      </w:hyperlink>
    </w:p>
    <w:p w14:paraId="21CBAF75" w14:textId="2929D022" w:rsidR="000010C6" w:rsidRDefault="00757D16" w:rsidP="00BA2A53">
      <w:pPr>
        <w:pStyle w:val="TOC2"/>
        <w:rPr>
          <w:rFonts w:asciiTheme="minorHAnsi" w:eastAsiaTheme="minorEastAsia" w:hAnsiTheme="minorHAnsi" w:cstheme="minorBidi"/>
          <w:noProof/>
          <w:sz w:val="22"/>
          <w:szCs w:val="22"/>
        </w:rPr>
      </w:pPr>
      <w:hyperlink w:anchor="_Toc493185234" w:history="1">
        <w:r w:rsidR="000010C6" w:rsidRPr="00DA2A48">
          <w:rPr>
            <w:rStyle w:val="Hyperlink"/>
            <w:noProof/>
          </w:rPr>
          <w:t>E.3</w:t>
        </w:r>
        <w:r w:rsidR="000010C6">
          <w:rPr>
            <w:rFonts w:asciiTheme="minorHAnsi" w:eastAsiaTheme="minorEastAsia" w:hAnsiTheme="minorHAnsi" w:cstheme="minorBidi"/>
            <w:noProof/>
            <w:sz w:val="22"/>
            <w:szCs w:val="22"/>
          </w:rPr>
          <w:tab/>
        </w:r>
        <w:r w:rsidR="000010C6" w:rsidRPr="00DA2A48">
          <w:rPr>
            <w:rStyle w:val="Hyperlink"/>
            <w:noProof/>
          </w:rPr>
          <w:t>Special Committees</w:t>
        </w:r>
        <w:r w:rsidR="000010C6">
          <w:rPr>
            <w:noProof/>
            <w:webHidden/>
          </w:rPr>
          <w:tab/>
        </w:r>
        <w:r w:rsidR="000010C6">
          <w:rPr>
            <w:noProof/>
            <w:webHidden/>
          </w:rPr>
          <w:fldChar w:fldCharType="begin"/>
        </w:r>
        <w:r w:rsidR="000010C6">
          <w:rPr>
            <w:noProof/>
            <w:webHidden/>
          </w:rPr>
          <w:instrText xml:space="preserve"> PAGEREF _Toc493185234 \h </w:instrText>
        </w:r>
        <w:r w:rsidR="000010C6">
          <w:rPr>
            <w:noProof/>
            <w:webHidden/>
          </w:rPr>
        </w:r>
        <w:r w:rsidR="000010C6">
          <w:rPr>
            <w:noProof/>
            <w:webHidden/>
          </w:rPr>
          <w:fldChar w:fldCharType="separate"/>
        </w:r>
        <w:r w:rsidR="00554BB3">
          <w:rPr>
            <w:noProof/>
            <w:webHidden/>
          </w:rPr>
          <w:t>74</w:t>
        </w:r>
        <w:r w:rsidR="000010C6">
          <w:rPr>
            <w:noProof/>
            <w:webHidden/>
          </w:rPr>
          <w:fldChar w:fldCharType="end"/>
        </w:r>
      </w:hyperlink>
    </w:p>
    <w:p w14:paraId="1E16F139" w14:textId="3E0DAB79" w:rsidR="000010C6" w:rsidRDefault="00757D16" w:rsidP="00BA2A53">
      <w:pPr>
        <w:pStyle w:val="TOC3"/>
        <w:rPr>
          <w:rFonts w:asciiTheme="minorHAnsi" w:eastAsiaTheme="minorEastAsia" w:hAnsiTheme="minorHAnsi" w:cstheme="minorBidi"/>
          <w:sz w:val="22"/>
          <w:szCs w:val="22"/>
        </w:rPr>
      </w:pPr>
      <w:hyperlink w:anchor="_Toc493185235" w:history="1">
        <w:r w:rsidR="000010C6" w:rsidRPr="00DA2A48">
          <w:rPr>
            <w:rStyle w:val="Hyperlink"/>
          </w:rPr>
          <w:t>E.3.1</w:t>
        </w:r>
        <w:r w:rsidR="000010C6">
          <w:rPr>
            <w:rFonts w:asciiTheme="minorHAnsi" w:eastAsiaTheme="minorEastAsia" w:hAnsiTheme="minorHAnsi" w:cstheme="minorBidi"/>
            <w:sz w:val="22"/>
            <w:szCs w:val="22"/>
          </w:rPr>
          <w:tab/>
        </w:r>
        <w:r w:rsidR="000010C6" w:rsidRPr="00DA2A48">
          <w:rPr>
            <w:rStyle w:val="Hyperlink"/>
          </w:rPr>
          <w:t>Formalization of Long List Entries (FOLLE) Committee</w:t>
        </w:r>
        <w:r w:rsidR="000010C6">
          <w:rPr>
            <w:webHidden/>
          </w:rPr>
          <w:tab/>
        </w:r>
        <w:r w:rsidR="000010C6">
          <w:rPr>
            <w:webHidden/>
          </w:rPr>
          <w:fldChar w:fldCharType="begin"/>
        </w:r>
        <w:r w:rsidR="000010C6">
          <w:rPr>
            <w:webHidden/>
          </w:rPr>
          <w:instrText xml:space="preserve"> PAGEREF _Toc493185235 \h </w:instrText>
        </w:r>
        <w:r w:rsidR="000010C6">
          <w:rPr>
            <w:webHidden/>
          </w:rPr>
        </w:r>
        <w:r w:rsidR="000010C6">
          <w:rPr>
            <w:webHidden/>
          </w:rPr>
          <w:fldChar w:fldCharType="separate"/>
        </w:r>
        <w:r w:rsidR="00554BB3">
          <w:rPr>
            <w:webHidden/>
          </w:rPr>
          <w:t>74</w:t>
        </w:r>
        <w:r w:rsidR="000010C6">
          <w:rPr>
            <w:webHidden/>
          </w:rPr>
          <w:fldChar w:fldCharType="end"/>
        </w:r>
      </w:hyperlink>
    </w:p>
    <w:p w14:paraId="7130E9C0" w14:textId="2F9AA77A" w:rsidR="000010C6" w:rsidRDefault="00757D16" w:rsidP="00BA2A53">
      <w:pPr>
        <w:pStyle w:val="TOC3"/>
        <w:rPr>
          <w:rFonts w:asciiTheme="minorHAnsi" w:eastAsiaTheme="minorEastAsia" w:hAnsiTheme="minorHAnsi" w:cstheme="minorBidi"/>
          <w:sz w:val="22"/>
          <w:szCs w:val="22"/>
        </w:rPr>
      </w:pPr>
      <w:hyperlink w:anchor="_Toc493185236" w:history="1">
        <w:r w:rsidR="000010C6" w:rsidRPr="00DA2A48">
          <w:rPr>
            <w:rStyle w:val="Hyperlink"/>
          </w:rPr>
          <w:t>E.3.2</w:t>
        </w:r>
        <w:r w:rsidR="000010C6">
          <w:rPr>
            <w:rFonts w:asciiTheme="minorHAnsi" w:eastAsiaTheme="minorEastAsia" w:hAnsiTheme="minorHAnsi" w:cstheme="minorBidi"/>
            <w:sz w:val="22"/>
            <w:szCs w:val="22"/>
          </w:rPr>
          <w:tab/>
        </w:r>
        <w:r w:rsidR="000010C6" w:rsidRPr="00DA2A48">
          <w:rPr>
            <w:rStyle w:val="Hyperlink"/>
          </w:rPr>
          <w:t>YA Award Study Committee</w:t>
        </w:r>
        <w:r w:rsidR="000010C6">
          <w:rPr>
            <w:webHidden/>
          </w:rPr>
          <w:tab/>
        </w:r>
        <w:r w:rsidR="000010C6">
          <w:rPr>
            <w:webHidden/>
          </w:rPr>
          <w:fldChar w:fldCharType="begin"/>
        </w:r>
        <w:r w:rsidR="000010C6">
          <w:rPr>
            <w:webHidden/>
          </w:rPr>
          <w:instrText xml:space="preserve"> PAGEREF _Toc493185236 \h </w:instrText>
        </w:r>
        <w:r w:rsidR="000010C6">
          <w:rPr>
            <w:webHidden/>
          </w:rPr>
        </w:r>
        <w:r w:rsidR="000010C6">
          <w:rPr>
            <w:webHidden/>
          </w:rPr>
          <w:fldChar w:fldCharType="separate"/>
        </w:r>
        <w:r w:rsidR="00554BB3">
          <w:rPr>
            <w:webHidden/>
          </w:rPr>
          <w:t>74</w:t>
        </w:r>
        <w:r w:rsidR="000010C6">
          <w:rPr>
            <w:webHidden/>
          </w:rPr>
          <w:fldChar w:fldCharType="end"/>
        </w:r>
      </w:hyperlink>
    </w:p>
    <w:p w14:paraId="7C8466FA" w14:textId="124D0A15" w:rsidR="000010C6" w:rsidRDefault="00757D16" w:rsidP="00BA2A53">
      <w:pPr>
        <w:pStyle w:val="TOC3"/>
        <w:rPr>
          <w:rFonts w:asciiTheme="minorHAnsi" w:eastAsiaTheme="minorEastAsia" w:hAnsiTheme="minorHAnsi" w:cstheme="minorBidi"/>
          <w:sz w:val="22"/>
          <w:szCs w:val="22"/>
        </w:rPr>
      </w:pPr>
      <w:hyperlink w:anchor="_Toc493185237" w:history="1">
        <w:r w:rsidR="000010C6" w:rsidRPr="00DA2A48">
          <w:rPr>
            <w:rStyle w:val="Hyperlink"/>
          </w:rPr>
          <w:t>E.3.3</w:t>
        </w:r>
        <w:r w:rsidR="000010C6">
          <w:rPr>
            <w:rFonts w:asciiTheme="minorHAnsi" w:eastAsiaTheme="minorEastAsia" w:hAnsiTheme="minorHAnsi" w:cstheme="minorBidi"/>
            <w:sz w:val="22"/>
            <w:szCs w:val="22"/>
          </w:rPr>
          <w:tab/>
        </w:r>
        <w:r w:rsidR="000010C6" w:rsidRPr="00DA2A48">
          <w:rPr>
            <w:rStyle w:val="Hyperlink"/>
          </w:rPr>
          <w:t>Hugo Awards Study Committee</w:t>
        </w:r>
        <w:r w:rsidR="000010C6">
          <w:rPr>
            <w:webHidden/>
          </w:rPr>
          <w:tab/>
        </w:r>
        <w:r w:rsidR="000010C6">
          <w:rPr>
            <w:webHidden/>
          </w:rPr>
          <w:fldChar w:fldCharType="begin"/>
        </w:r>
        <w:r w:rsidR="000010C6">
          <w:rPr>
            <w:webHidden/>
          </w:rPr>
          <w:instrText xml:space="preserve"> PAGEREF _Toc493185237 \h </w:instrText>
        </w:r>
        <w:r w:rsidR="000010C6">
          <w:rPr>
            <w:webHidden/>
          </w:rPr>
        </w:r>
        <w:r w:rsidR="000010C6">
          <w:rPr>
            <w:webHidden/>
          </w:rPr>
          <w:fldChar w:fldCharType="separate"/>
        </w:r>
        <w:r w:rsidR="00554BB3">
          <w:rPr>
            <w:webHidden/>
          </w:rPr>
          <w:t>88</w:t>
        </w:r>
        <w:r w:rsidR="000010C6">
          <w:rPr>
            <w:webHidden/>
          </w:rPr>
          <w:fldChar w:fldCharType="end"/>
        </w:r>
      </w:hyperlink>
    </w:p>
    <w:p w14:paraId="7E6F8B50" w14:textId="6C289E31" w:rsidR="000010C6" w:rsidRDefault="00757D16" w:rsidP="00BA2A53">
      <w:pPr>
        <w:pStyle w:val="TOC1"/>
        <w:rPr>
          <w:rFonts w:asciiTheme="minorHAnsi" w:eastAsiaTheme="minorEastAsia" w:hAnsiTheme="minorHAnsi" w:cstheme="minorBidi"/>
          <w:sz w:val="22"/>
          <w:szCs w:val="22"/>
        </w:rPr>
      </w:pPr>
      <w:hyperlink w:anchor="_Toc493185238" w:history="1">
        <w:r w:rsidR="000010C6" w:rsidRPr="00DA2A48">
          <w:rPr>
            <w:rStyle w:val="Hyperlink"/>
          </w:rPr>
          <w:t>F.</w:t>
        </w:r>
        <w:r w:rsidR="000010C6">
          <w:rPr>
            <w:rFonts w:asciiTheme="minorHAnsi" w:eastAsiaTheme="minorEastAsia" w:hAnsiTheme="minorHAnsi" w:cstheme="minorBidi"/>
            <w:sz w:val="22"/>
            <w:szCs w:val="22"/>
          </w:rPr>
          <w:tab/>
        </w:r>
        <w:r w:rsidR="000010C6" w:rsidRPr="00DA2A48">
          <w:rPr>
            <w:rStyle w:val="Hyperlink"/>
          </w:rPr>
          <w:t>FINANCIAL REPORTS</w:t>
        </w:r>
        <w:r w:rsidR="000010C6">
          <w:rPr>
            <w:webHidden/>
          </w:rPr>
          <w:tab/>
        </w:r>
        <w:r w:rsidR="000010C6">
          <w:rPr>
            <w:webHidden/>
          </w:rPr>
          <w:fldChar w:fldCharType="begin"/>
        </w:r>
        <w:r w:rsidR="000010C6">
          <w:rPr>
            <w:webHidden/>
          </w:rPr>
          <w:instrText xml:space="preserve"> PAGEREF _Toc493185238 \h </w:instrText>
        </w:r>
        <w:r w:rsidR="000010C6">
          <w:rPr>
            <w:webHidden/>
          </w:rPr>
        </w:r>
        <w:r w:rsidR="000010C6">
          <w:rPr>
            <w:webHidden/>
          </w:rPr>
          <w:fldChar w:fldCharType="separate"/>
        </w:r>
        <w:r w:rsidR="00554BB3">
          <w:rPr>
            <w:webHidden/>
          </w:rPr>
          <w:t>89</w:t>
        </w:r>
        <w:r w:rsidR="000010C6">
          <w:rPr>
            <w:webHidden/>
          </w:rPr>
          <w:fldChar w:fldCharType="end"/>
        </w:r>
      </w:hyperlink>
    </w:p>
    <w:p w14:paraId="18407E11" w14:textId="2EC6DE84" w:rsidR="000010C6" w:rsidRDefault="00757D16" w:rsidP="00BA2A53">
      <w:pPr>
        <w:pStyle w:val="TOC2"/>
        <w:rPr>
          <w:rFonts w:asciiTheme="minorHAnsi" w:eastAsiaTheme="minorEastAsia" w:hAnsiTheme="minorHAnsi" w:cstheme="minorBidi"/>
          <w:noProof/>
          <w:sz w:val="22"/>
          <w:szCs w:val="22"/>
        </w:rPr>
      </w:pPr>
      <w:hyperlink w:anchor="_Toc493185239" w:history="1">
        <w:r w:rsidR="000010C6" w:rsidRPr="00DA2A48">
          <w:rPr>
            <w:rStyle w:val="Hyperlink"/>
            <w:noProof/>
          </w:rPr>
          <w:t>F.1</w:t>
        </w:r>
        <w:r w:rsidR="000010C6">
          <w:rPr>
            <w:rFonts w:asciiTheme="minorHAnsi" w:eastAsiaTheme="minorEastAsia" w:hAnsiTheme="minorHAnsi" w:cstheme="minorBidi"/>
            <w:noProof/>
            <w:sz w:val="22"/>
            <w:szCs w:val="22"/>
          </w:rPr>
          <w:tab/>
        </w:r>
        <w:r w:rsidR="000010C6" w:rsidRPr="00DA2A48">
          <w:rPr>
            <w:rStyle w:val="Hyperlink"/>
            <w:noProof/>
          </w:rPr>
          <w:t>Anticipation (Montréal)</w:t>
        </w:r>
        <w:r w:rsidR="000010C6">
          <w:rPr>
            <w:noProof/>
            <w:webHidden/>
          </w:rPr>
          <w:tab/>
        </w:r>
        <w:r w:rsidR="000010C6">
          <w:rPr>
            <w:noProof/>
            <w:webHidden/>
          </w:rPr>
          <w:fldChar w:fldCharType="begin"/>
        </w:r>
        <w:r w:rsidR="000010C6">
          <w:rPr>
            <w:noProof/>
            <w:webHidden/>
          </w:rPr>
          <w:instrText xml:space="preserve"> PAGEREF _Toc493185239 \h </w:instrText>
        </w:r>
        <w:r w:rsidR="000010C6">
          <w:rPr>
            <w:noProof/>
            <w:webHidden/>
          </w:rPr>
        </w:r>
        <w:r w:rsidR="000010C6">
          <w:rPr>
            <w:noProof/>
            <w:webHidden/>
          </w:rPr>
          <w:fldChar w:fldCharType="separate"/>
        </w:r>
        <w:r w:rsidR="00554BB3">
          <w:rPr>
            <w:noProof/>
            <w:webHidden/>
          </w:rPr>
          <w:t>89</w:t>
        </w:r>
        <w:r w:rsidR="000010C6">
          <w:rPr>
            <w:noProof/>
            <w:webHidden/>
          </w:rPr>
          <w:fldChar w:fldCharType="end"/>
        </w:r>
      </w:hyperlink>
    </w:p>
    <w:p w14:paraId="7D310B58" w14:textId="67D97555" w:rsidR="000010C6" w:rsidRDefault="00757D16" w:rsidP="00BA2A53">
      <w:pPr>
        <w:pStyle w:val="TOC2"/>
        <w:rPr>
          <w:rFonts w:asciiTheme="minorHAnsi" w:eastAsiaTheme="minorEastAsia" w:hAnsiTheme="minorHAnsi" w:cstheme="minorBidi"/>
          <w:noProof/>
          <w:sz w:val="22"/>
          <w:szCs w:val="22"/>
        </w:rPr>
      </w:pPr>
      <w:hyperlink w:anchor="_Toc493185240" w:history="1">
        <w:r w:rsidR="000010C6" w:rsidRPr="00DA2A48">
          <w:rPr>
            <w:rStyle w:val="Hyperlink"/>
            <w:noProof/>
          </w:rPr>
          <w:t>F.2</w:t>
        </w:r>
        <w:r w:rsidR="000010C6">
          <w:rPr>
            <w:rFonts w:asciiTheme="minorHAnsi" w:eastAsiaTheme="minorEastAsia" w:hAnsiTheme="minorHAnsi" w:cstheme="minorBidi"/>
            <w:noProof/>
            <w:sz w:val="22"/>
            <w:szCs w:val="22"/>
          </w:rPr>
          <w:tab/>
        </w:r>
        <w:r w:rsidR="000010C6" w:rsidRPr="00DA2A48">
          <w:rPr>
            <w:rStyle w:val="Hyperlink"/>
            <w:noProof/>
          </w:rPr>
          <w:t>LoneStarCon 3 (San Antonio)</w:t>
        </w:r>
        <w:r w:rsidR="000010C6">
          <w:rPr>
            <w:noProof/>
            <w:webHidden/>
          </w:rPr>
          <w:tab/>
        </w:r>
        <w:r w:rsidR="000010C6">
          <w:rPr>
            <w:noProof/>
            <w:webHidden/>
          </w:rPr>
          <w:fldChar w:fldCharType="begin"/>
        </w:r>
        <w:r w:rsidR="000010C6">
          <w:rPr>
            <w:noProof/>
            <w:webHidden/>
          </w:rPr>
          <w:instrText xml:space="preserve"> PAGEREF _Toc493185240 \h </w:instrText>
        </w:r>
        <w:r w:rsidR="000010C6">
          <w:rPr>
            <w:noProof/>
            <w:webHidden/>
          </w:rPr>
        </w:r>
        <w:r w:rsidR="000010C6">
          <w:rPr>
            <w:noProof/>
            <w:webHidden/>
          </w:rPr>
          <w:fldChar w:fldCharType="separate"/>
        </w:r>
        <w:r w:rsidR="00554BB3">
          <w:rPr>
            <w:noProof/>
            <w:webHidden/>
          </w:rPr>
          <w:t>90</w:t>
        </w:r>
        <w:r w:rsidR="000010C6">
          <w:rPr>
            <w:noProof/>
            <w:webHidden/>
          </w:rPr>
          <w:fldChar w:fldCharType="end"/>
        </w:r>
      </w:hyperlink>
    </w:p>
    <w:p w14:paraId="5D8D1F82" w14:textId="538DA27C" w:rsidR="000010C6" w:rsidRDefault="00757D16" w:rsidP="00BA2A53">
      <w:pPr>
        <w:pStyle w:val="TOC2"/>
        <w:rPr>
          <w:rFonts w:asciiTheme="minorHAnsi" w:eastAsiaTheme="minorEastAsia" w:hAnsiTheme="minorHAnsi" w:cstheme="minorBidi"/>
          <w:noProof/>
          <w:sz w:val="22"/>
          <w:szCs w:val="22"/>
        </w:rPr>
      </w:pPr>
      <w:hyperlink w:anchor="_Toc493185241" w:history="1">
        <w:r w:rsidR="000010C6" w:rsidRPr="00DA2A48">
          <w:rPr>
            <w:rStyle w:val="Hyperlink"/>
            <w:noProof/>
          </w:rPr>
          <w:t>F.3</w:t>
        </w:r>
        <w:r w:rsidR="000010C6">
          <w:rPr>
            <w:rFonts w:asciiTheme="minorHAnsi" w:eastAsiaTheme="minorEastAsia" w:hAnsiTheme="minorHAnsi" w:cstheme="minorBidi"/>
            <w:noProof/>
            <w:sz w:val="22"/>
            <w:szCs w:val="22"/>
          </w:rPr>
          <w:tab/>
        </w:r>
        <w:r w:rsidR="000010C6" w:rsidRPr="00DA2A48">
          <w:rPr>
            <w:rStyle w:val="Hyperlink"/>
            <w:noProof/>
          </w:rPr>
          <w:t>Detcon 1(Detroit)</w:t>
        </w:r>
        <w:r w:rsidR="000010C6">
          <w:rPr>
            <w:noProof/>
            <w:webHidden/>
          </w:rPr>
          <w:tab/>
        </w:r>
        <w:r w:rsidR="000010C6">
          <w:rPr>
            <w:noProof/>
            <w:webHidden/>
          </w:rPr>
          <w:fldChar w:fldCharType="begin"/>
        </w:r>
        <w:r w:rsidR="000010C6">
          <w:rPr>
            <w:noProof/>
            <w:webHidden/>
          </w:rPr>
          <w:instrText xml:space="preserve"> PAGEREF _Toc493185241 \h </w:instrText>
        </w:r>
        <w:r w:rsidR="000010C6">
          <w:rPr>
            <w:noProof/>
            <w:webHidden/>
          </w:rPr>
        </w:r>
        <w:r w:rsidR="000010C6">
          <w:rPr>
            <w:noProof/>
            <w:webHidden/>
          </w:rPr>
          <w:fldChar w:fldCharType="separate"/>
        </w:r>
        <w:r w:rsidR="00554BB3">
          <w:rPr>
            <w:noProof/>
            <w:webHidden/>
          </w:rPr>
          <w:t>91</w:t>
        </w:r>
        <w:r w:rsidR="000010C6">
          <w:rPr>
            <w:noProof/>
            <w:webHidden/>
          </w:rPr>
          <w:fldChar w:fldCharType="end"/>
        </w:r>
      </w:hyperlink>
    </w:p>
    <w:p w14:paraId="09FEB7D7" w14:textId="7A3F37C2" w:rsidR="000010C6" w:rsidRDefault="00757D16" w:rsidP="00BA2A53">
      <w:pPr>
        <w:pStyle w:val="TOC2"/>
        <w:rPr>
          <w:rFonts w:asciiTheme="minorHAnsi" w:eastAsiaTheme="minorEastAsia" w:hAnsiTheme="minorHAnsi" w:cstheme="minorBidi"/>
          <w:noProof/>
          <w:sz w:val="22"/>
          <w:szCs w:val="22"/>
        </w:rPr>
      </w:pPr>
      <w:hyperlink w:anchor="_Toc493185242" w:history="1">
        <w:r w:rsidR="000010C6" w:rsidRPr="00DA2A48">
          <w:rPr>
            <w:rStyle w:val="Hyperlink"/>
            <w:noProof/>
          </w:rPr>
          <w:t>F.4</w:t>
        </w:r>
        <w:r w:rsidR="000010C6">
          <w:rPr>
            <w:rFonts w:asciiTheme="minorHAnsi" w:eastAsiaTheme="minorEastAsia" w:hAnsiTheme="minorHAnsi" w:cstheme="minorBidi"/>
            <w:noProof/>
            <w:sz w:val="22"/>
            <w:szCs w:val="22"/>
          </w:rPr>
          <w:tab/>
        </w:r>
        <w:r w:rsidR="000010C6" w:rsidRPr="00DA2A48">
          <w:rPr>
            <w:rStyle w:val="Hyperlink"/>
            <w:noProof/>
          </w:rPr>
          <w:t>Sasquan (Spokane)</w:t>
        </w:r>
        <w:r w:rsidR="000010C6">
          <w:rPr>
            <w:noProof/>
            <w:webHidden/>
          </w:rPr>
          <w:tab/>
        </w:r>
        <w:r w:rsidR="000010C6">
          <w:rPr>
            <w:noProof/>
            <w:webHidden/>
          </w:rPr>
          <w:fldChar w:fldCharType="begin"/>
        </w:r>
        <w:r w:rsidR="000010C6">
          <w:rPr>
            <w:noProof/>
            <w:webHidden/>
          </w:rPr>
          <w:instrText xml:space="preserve"> PAGEREF _Toc493185242 \h </w:instrText>
        </w:r>
        <w:r w:rsidR="000010C6">
          <w:rPr>
            <w:noProof/>
            <w:webHidden/>
          </w:rPr>
        </w:r>
        <w:r w:rsidR="000010C6">
          <w:rPr>
            <w:noProof/>
            <w:webHidden/>
          </w:rPr>
          <w:fldChar w:fldCharType="separate"/>
        </w:r>
        <w:r w:rsidR="00554BB3">
          <w:rPr>
            <w:noProof/>
            <w:webHidden/>
          </w:rPr>
          <w:t>92</w:t>
        </w:r>
        <w:r w:rsidR="000010C6">
          <w:rPr>
            <w:noProof/>
            <w:webHidden/>
          </w:rPr>
          <w:fldChar w:fldCharType="end"/>
        </w:r>
      </w:hyperlink>
    </w:p>
    <w:p w14:paraId="0BDF5F04" w14:textId="40B752E6" w:rsidR="000010C6" w:rsidRDefault="00757D16" w:rsidP="00BA2A53">
      <w:pPr>
        <w:pStyle w:val="TOC2"/>
        <w:rPr>
          <w:rFonts w:asciiTheme="minorHAnsi" w:eastAsiaTheme="minorEastAsia" w:hAnsiTheme="minorHAnsi" w:cstheme="minorBidi"/>
          <w:noProof/>
          <w:sz w:val="22"/>
          <w:szCs w:val="22"/>
        </w:rPr>
      </w:pPr>
      <w:hyperlink w:anchor="_Toc493185243" w:history="1">
        <w:r w:rsidR="000010C6" w:rsidRPr="00DA2A48">
          <w:rPr>
            <w:rStyle w:val="Hyperlink"/>
            <w:noProof/>
          </w:rPr>
          <w:t>F.5</w:t>
        </w:r>
        <w:r w:rsidR="000010C6">
          <w:rPr>
            <w:rFonts w:asciiTheme="minorHAnsi" w:eastAsiaTheme="minorEastAsia" w:hAnsiTheme="minorHAnsi" w:cstheme="minorBidi"/>
            <w:noProof/>
            <w:sz w:val="22"/>
            <w:szCs w:val="22"/>
          </w:rPr>
          <w:tab/>
        </w:r>
        <w:r w:rsidR="000010C6" w:rsidRPr="00DA2A48">
          <w:rPr>
            <w:rStyle w:val="Hyperlink"/>
            <w:noProof/>
          </w:rPr>
          <w:t>MidAmeriCon II (Kansas City)</w:t>
        </w:r>
        <w:r w:rsidR="000010C6">
          <w:rPr>
            <w:noProof/>
            <w:webHidden/>
          </w:rPr>
          <w:tab/>
        </w:r>
        <w:r w:rsidR="000010C6">
          <w:rPr>
            <w:noProof/>
            <w:webHidden/>
          </w:rPr>
          <w:fldChar w:fldCharType="begin"/>
        </w:r>
        <w:r w:rsidR="000010C6">
          <w:rPr>
            <w:noProof/>
            <w:webHidden/>
          </w:rPr>
          <w:instrText xml:space="preserve"> PAGEREF _Toc493185243 \h </w:instrText>
        </w:r>
        <w:r w:rsidR="000010C6">
          <w:rPr>
            <w:noProof/>
            <w:webHidden/>
          </w:rPr>
        </w:r>
        <w:r w:rsidR="000010C6">
          <w:rPr>
            <w:noProof/>
            <w:webHidden/>
          </w:rPr>
          <w:fldChar w:fldCharType="separate"/>
        </w:r>
        <w:r w:rsidR="00554BB3">
          <w:rPr>
            <w:noProof/>
            <w:webHidden/>
          </w:rPr>
          <w:t>94</w:t>
        </w:r>
        <w:r w:rsidR="000010C6">
          <w:rPr>
            <w:noProof/>
            <w:webHidden/>
          </w:rPr>
          <w:fldChar w:fldCharType="end"/>
        </w:r>
      </w:hyperlink>
    </w:p>
    <w:p w14:paraId="134CE0DE" w14:textId="42E9B083" w:rsidR="000010C6" w:rsidRDefault="00757D16" w:rsidP="00BA2A53">
      <w:pPr>
        <w:pStyle w:val="TOC2"/>
        <w:rPr>
          <w:rFonts w:asciiTheme="minorHAnsi" w:eastAsiaTheme="minorEastAsia" w:hAnsiTheme="minorHAnsi" w:cstheme="minorBidi"/>
          <w:noProof/>
          <w:sz w:val="22"/>
          <w:szCs w:val="22"/>
        </w:rPr>
      </w:pPr>
      <w:hyperlink w:anchor="_Toc493185244" w:history="1">
        <w:r w:rsidR="000010C6" w:rsidRPr="00DA2A48">
          <w:rPr>
            <w:rStyle w:val="Hyperlink"/>
            <w:noProof/>
          </w:rPr>
          <w:t>F.6</w:t>
        </w:r>
        <w:r w:rsidR="000010C6">
          <w:rPr>
            <w:rFonts w:asciiTheme="minorHAnsi" w:eastAsiaTheme="minorEastAsia" w:hAnsiTheme="minorHAnsi" w:cstheme="minorBidi"/>
            <w:noProof/>
            <w:sz w:val="22"/>
            <w:szCs w:val="22"/>
          </w:rPr>
          <w:tab/>
        </w:r>
        <w:r w:rsidR="000010C6" w:rsidRPr="00DA2A48">
          <w:rPr>
            <w:rStyle w:val="Hyperlink"/>
            <w:noProof/>
          </w:rPr>
          <w:t>NorthAmeriCon ’17 (Puerto Rico)</w:t>
        </w:r>
        <w:r w:rsidR="000010C6">
          <w:rPr>
            <w:noProof/>
            <w:webHidden/>
          </w:rPr>
          <w:tab/>
        </w:r>
        <w:r w:rsidR="000010C6">
          <w:rPr>
            <w:noProof/>
            <w:webHidden/>
          </w:rPr>
          <w:fldChar w:fldCharType="begin"/>
        </w:r>
        <w:r w:rsidR="000010C6">
          <w:rPr>
            <w:noProof/>
            <w:webHidden/>
          </w:rPr>
          <w:instrText xml:space="preserve"> PAGEREF _Toc493185244 \h </w:instrText>
        </w:r>
        <w:r w:rsidR="000010C6">
          <w:rPr>
            <w:noProof/>
            <w:webHidden/>
          </w:rPr>
        </w:r>
        <w:r w:rsidR="000010C6">
          <w:rPr>
            <w:noProof/>
            <w:webHidden/>
          </w:rPr>
          <w:fldChar w:fldCharType="separate"/>
        </w:r>
        <w:r w:rsidR="00554BB3">
          <w:rPr>
            <w:noProof/>
            <w:webHidden/>
          </w:rPr>
          <w:t>102</w:t>
        </w:r>
        <w:r w:rsidR="000010C6">
          <w:rPr>
            <w:noProof/>
            <w:webHidden/>
          </w:rPr>
          <w:fldChar w:fldCharType="end"/>
        </w:r>
      </w:hyperlink>
    </w:p>
    <w:p w14:paraId="075B51E9" w14:textId="03D0E0EA" w:rsidR="000010C6" w:rsidRDefault="00757D16" w:rsidP="00BA2A53">
      <w:pPr>
        <w:pStyle w:val="TOC2"/>
        <w:rPr>
          <w:rFonts w:asciiTheme="minorHAnsi" w:eastAsiaTheme="minorEastAsia" w:hAnsiTheme="minorHAnsi" w:cstheme="minorBidi"/>
          <w:noProof/>
          <w:sz w:val="22"/>
          <w:szCs w:val="22"/>
        </w:rPr>
      </w:pPr>
      <w:hyperlink w:anchor="_Toc493185245" w:history="1">
        <w:r w:rsidR="000010C6" w:rsidRPr="00DA2A48">
          <w:rPr>
            <w:rStyle w:val="Hyperlink"/>
            <w:noProof/>
          </w:rPr>
          <w:t>F.7</w:t>
        </w:r>
        <w:r w:rsidR="000010C6">
          <w:rPr>
            <w:rFonts w:asciiTheme="minorHAnsi" w:eastAsiaTheme="minorEastAsia" w:hAnsiTheme="minorHAnsi" w:cstheme="minorBidi"/>
            <w:noProof/>
            <w:sz w:val="22"/>
            <w:szCs w:val="22"/>
          </w:rPr>
          <w:tab/>
        </w:r>
        <w:r w:rsidR="000010C6" w:rsidRPr="00DA2A48">
          <w:rPr>
            <w:rStyle w:val="Hyperlink"/>
            <w:noProof/>
          </w:rPr>
          <w:t>Worldcon 75 (Helsinki)</w:t>
        </w:r>
        <w:r w:rsidR="000010C6">
          <w:rPr>
            <w:noProof/>
            <w:webHidden/>
          </w:rPr>
          <w:tab/>
        </w:r>
        <w:r w:rsidR="000010C6">
          <w:rPr>
            <w:noProof/>
            <w:webHidden/>
          </w:rPr>
          <w:fldChar w:fldCharType="begin"/>
        </w:r>
        <w:r w:rsidR="000010C6">
          <w:rPr>
            <w:noProof/>
            <w:webHidden/>
          </w:rPr>
          <w:instrText xml:space="preserve"> PAGEREF _Toc493185245 \h </w:instrText>
        </w:r>
        <w:r w:rsidR="000010C6">
          <w:rPr>
            <w:noProof/>
            <w:webHidden/>
          </w:rPr>
        </w:r>
        <w:r w:rsidR="000010C6">
          <w:rPr>
            <w:noProof/>
            <w:webHidden/>
          </w:rPr>
          <w:fldChar w:fldCharType="separate"/>
        </w:r>
        <w:r w:rsidR="00554BB3">
          <w:rPr>
            <w:noProof/>
            <w:webHidden/>
          </w:rPr>
          <w:t>103</w:t>
        </w:r>
        <w:r w:rsidR="000010C6">
          <w:rPr>
            <w:noProof/>
            <w:webHidden/>
          </w:rPr>
          <w:fldChar w:fldCharType="end"/>
        </w:r>
      </w:hyperlink>
    </w:p>
    <w:p w14:paraId="55620008" w14:textId="3F4B40B3" w:rsidR="000010C6" w:rsidRDefault="00757D16" w:rsidP="00BA2A53">
      <w:pPr>
        <w:pStyle w:val="TOC2"/>
        <w:rPr>
          <w:rFonts w:asciiTheme="minorHAnsi" w:eastAsiaTheme="minorEastAsia" w:hAnsiTheme="minorHAnsi" w:cstheme="minorBidi"/>
          <w:noProof/>
          <w:sz w:val="22"/>
          <w:szCs w:val="22"/>
        </w:rPr>
      </w:pPr>
      <w:hyperlink w:anchor="_Toc493185246" w:history="1">
        <w:r w:rsidR="000010C6" w:rsidRPr="00DA2A48">
          <w:rPr>
            <w:rStyle w:val="Hyperlink"/>
            <w:noProof/>
          </w:rPr>
          <w:t>F.8</w:t>
        </w:r>
        <w:r w:rsidR="000010C6">
          <w:rPr>
            <w:rFonts w:asciiTheme="minorHAnsi" w:eastAsiaTheme="minorEastAsia" w:hAnsiTheme="minorHAnsi" w:cstheme="minorBidi"/>
            <w:noProof/>
            <w:sz w:val="22"/>
            <w:szCs w:val="22"/>
          </w:rPr>
          <w:tab/>
        </w:r>
        <w:r w:rsidR="000010C6" w:rsidRPr="00DA2A48">
          <w:rPr>
            <w:rStyle w:val="Hyperlink"/>
            <w:noProof/>
          </w:rPr>
          <w:t>Worldcon 76 (San Jose)</w:t>
        </w:r>
        <w:r w:rsidR="000010C6">
          <w:rPr>
            <w:noProof/>
            <w:webHidden/>
          </w:rPr>
          <w:tab/>
        </w:r>
        <w:r w:rsidR="000010C6">
          <w:rPr>
            <w:noProof/>
            <w:webHidden/>
          </w:rPr>
          <w:fldChar w:fldCharType="begin"/>
        </w:r>
        <w:r w:rsidR="000010C6">
          <w:rPr>
            <w:noProof/>
            <w:webHidden/>
          </w:rPr>
          <w:instrText xml:space="preserve"> PAGEREF _Toc493185246 \h </w:instrText>
        </w:r>
        <w:r w:rsidR="000010C6">
          <w:rPr>
            <w:noProof/>
            <w:webHidden/>
          </w:rPr>
        </w:r>
        <w:r w:rsidR="000010C6">
          <w:rPr>
            <w:noProof/>
            <w:webHidden/>
          </w:rPr>
          <w:fldChar w:fldCharType="separate"/>
        </w:r>
        <w:r w:rsidR="00554BB3">
          <w:rPr>
            <w:noProof/>
            <w:webHidden/>
          </w:rPr>
          <w:t>106</w:t>
        </w:r>
        <w:r w:rsidR="000010C6">
          <w:rPr>
            <w:noProof/>
            <w:webHidden/>
          </w:rPr>
          <w:fldChar w:fldCharType="end"/>
        </w:r>
      </w:hyperlink>
    </w:p>
    <w:p w14:paraId="2BA80913" w14:textId="55EC0357" w:rsidR="000010C6" w:rsidRDefault="00757D16" w:rsidP="00BA2A53">
      <w:pPr>
        <w:pStyle w:val="TOC1"/>
        <w:rPr>
          <w:rFonts w:asciiTheme="minorHAnsi" w:eastAsiaTheme="minorEastAsia" w:hAnsiTheme="minorHAnsi" w:cstheme="minorBidi"/>
          <w:sz w:val="22"/>
          <w:szCs w:val="22"/>
        </w:rPr>
      </w:pPr>
      <w:hyperlink w:anchor="_Toc493185247" w:history="1">
        <w:r w:rsidR="000010C6" w:rsidRPr="00DA2A48">
          <w:rPr>
            <w:rStyle w:val="Hyperlink"/>
          </w:rPr>
          <w:t>G.</w:t>
        </w:r>
        <w:r w:rsidR="000010C6">
          <w:rPr>
            <w:rFonts w:asciiTheme="minorHAnsi" w:eastAsiaTheme="minorEastAsia" w:hAnsiTheme="minorHAnsi" w:cstheme="minorBidi"/>
            <w:sz w:val="22"/>
            <w:szCs w:val="22"/>
          </w:rPr>
          <w:tab/>
        </w:r>
        <w:r w:rsidR="000010C6" w:rsidRPr="00DA2A48">
          <w:rPr>
            <w:rStyle w:val="Hyperlink"/>
          </w:rPr>
          <w:t>SITE SELECTION RESULTS</w:t>
        </w:r>
        <w:r w:rsidR="000010C6">
          <w:rPr>
            <w:webHidden/>
          </w:rPr>
          <w:tab/>
        </w:r>
        <w:r w:rsidR="000010C6">
          <w:rPr>
            <w:webHidden/>
          </w:rPr>
          <w:fldChar w:fldCharType="begin"/>
        </w:r>
        <w:r w:rsidR="000010C6">
          <w:rPr>
            <w:webHidden/>
          </w:rPr>
          <w:instrText xml:space="preserve"> PAGEREF _Toc493185247 \h </w:instrText>
        </w:r>
        <w:r w:rsidR="000010C6">
          <w:rPr>
            <w:webHidden/>
          </w:rPr>
        </w:r>
        <w:r w:rsidR="000010C6">
          <w:rPr>
            <w:webHidden/>
          </w:rPr>
          <w:fldChar w:fldCharType="separate"/>
        </w:r>
        <w:r w:rsidR="00554BB3">
          <w:rPr>
            <w:webHidden/>
          </w:rPr>
          <w:t>108</w:t>
        </w:r>
        <w:r w:rsidR="000010C6">
          <w:rPr>
            <w:webHidden/>
          </w:rPr>
          <w:fldChar w:fldCharType="end"/>
        </w:r>
      </w:hyperlink>
    </w:p>
    <w:p w14:paraId="6870F365" w14:textId="12FF8435" w:rsidR="000010C6" w:rsidRDefault="00757D16" w:rsidP="00BA2A53">
      <w:pPr>
        <w:pStyle w:val="TOC1"/>
        <w:rPr>
          <w:rFonts w:asciiTheme="minorHAnsi" w:eastAsiaTheme="minorEastAsia" w:hAnsiTheme="minorHAnsi" w:cstheme="minorBidi"/>
          <w:sz w:val="22"/>
          <w:szCs w:val="22"/>
        </w:rPr>
      </w:pPr>
      <w:hyperlink w:anchor="_Toc493185248" w:history="1">
        <w:r w:rsidR="000010C6" w:rsidRPr="00DA2A48">
          <w:rPr>
            <w:rStyle w:val="Hyperlink"/>
          </w:rPr>
          <w:t>H.</w:t>
        </w:r>
        <w:r w:rsidR="000010C6">
          <w:rPr>
            <w:rFonts w:asciiTheme="minorHAnsi" w:eastAsiaTheme="minorEastAsia" w:hAnsiTheme="minorHAnsi" w:cstheme="minorBidi"/>
            <w:sz w:val="22"/>
            <w:szCs w:val="22"/>
          </w:rPr>
          <w:tab/>
        </w:r>
        <w:r w:rsidR="000010C6" w:rsidRPr="00DA2A48">
          <w:rPr>
            <w:rStyle w:val="Hyperlink"/>
          </w:rPr>
          <w:t>QUESTION TIME</w:t>
        </w:r>
        <w:r w:rsidR="000010C6">
          <w:rPr>
            <w:webHidden/>
          </w:rPr>
          <w:tab/>
        </w:r>
        <w:r w:rsidR="000010C6">
          <w:rPr>
            <w:webHidden/>
          </w:rPr>
          <w:fldChar w:fldCharType="begin"/>
        </w:r>
        <w:r w:rsidR="000010C6">
          <w:rPr>
            <w:webHidden/>
          </w:rPr>
          <w:instrText xml:space="preserve"> PAGEREF _Toc493185248 \h </w:instrText>
        </w:r>
        <w:r w:rsidR="000010C6">
          <w:rPr>
            <w:webHidden/>
          </w:rPr>
        </w:r>
        <w:r w:rsidR="000010C6">
          <w:rPr>
            <w:webHidden/>
          </w:rPr>
          <w:fldChar w:fldCharType="separate"/>
        </w:r>
        <w:r w:rsidR="00554BB3">
          <w:rPr>
            <w:webHidden/>
          </w:rPr>
          <w:t>109</w:t>
        </w:r>
        <w:r w:rsidR="000010C6">
          <w:rPr>
            <w:webHidden/>
          </w:rPr>
          <w:fldChar w:fldCharType="end"/>
        </w:r>
      </w:hyperlink>
    </w:p>
    <w:p w14:paraId="50364D32" w14:textId="4493AACC" w:rsidR="000010C6" w:rsidRDefault="00757D16" w:rsidP="00BA2A53">
      <w:pPr>
        <w:pStyle w:val="TOC2"/>
        <w:rPr>
          <w:rFonts w:asciiTheme="minorHAnsi" w:eastAsiaTheme="minorEastAsia" w:hAnsiTheme="minorHAnsi" w:cstheme="minorBidi"/>
          <w:noProof/>
          <w:sz w:val="22"/>
          <w:szCs w:val="22"/>
        </w:rPr>
      </w:pPr>
      <w:hyperlink w:anchor="_Toc493185249" w:history="1">
        <w:r w:rsidR="000010C6" w:rsidRPr="00DA2A48">
          <w:rPr>
            <w:rStyle w:val="Hyperlink"/>
            <w:noProof/>
          </w:rPr>
          <w:t>H.1</w:t>
        </w:r>
        <w:r w:rsidR="000010C6">
          <w:rPr>
            <w:rFonts w:asciiTheme="minorHAnsi" w:eastAsiaTheme="minorEastAsia" w:hAnsiTheme="minorHAnsi" w:cstheme="minorBidi"/>
            <w:noProof/>
            <w:sz w:val="22"/>
            <w:szCs w:val="22"/>
          </w:rPr>
          <w:tab/>
        </w:r>
        <w:r w:rsidR="000010C6" w:rsidRPr="00DA2A48">
          <w:rPr>
            <w:rStyle w:val="Hyperlink"/>
            <w:noProof/>
          </w:rPr>
          <w:t>Worldcon 76 in 2018, San Jose, California</w:t>
        </w:r>
        <w:r w:rsidR="000010C6">
          <w:rPr>
            <w:noProof/>
            <w:webHidden/>
          </w:rPr>
          <w:tab/>
        </w:r>
        <w:r w:rsidR="000010C6">
          <w:rPr>
            <w:noProof/>
            <w:webHidden/>
          </w:rPr>
          <w:fldChar w:fldCharType="begin"/>
        </w:r>
        <w:r w:rsidR="000010C6">
          <w:rPr>
            <w:noProof/>
            <w:webHidden/>
          </w:rPr>
          <w:instrText xml:space="preserve"> PAGEREF _Toc493185249 \h </w:instrText>
        </w:r>
        <w:r w:rsidR="000010C6">
          <w:rPr>
            <w:noProof/>
            <w:webHidden/>
          </w:rPr>
        </w:r>
        <w:r w:rsidR="000010C6">
          <w:rPr>
            <w:noProof/>
            <w:webHidden/>
          </w:rPr>
          <w:fldChar w:fldCharType="separate"/>
        </w:r>
        <w:r w:rsidR="00554BB3">
          <w:rPr>
            <w:noProof/>
            <w:webHidden/>
          </w:rPr>
          <w:t>109</w:t>
        </w:r>
        <w:r w:rsidR="000010C6">
          <w:rPr>
            <w:noProof/>
            <w:webHidden/>
          </w:rPr>
          <w:fldChar w:fldCharType="end"/>
        </w:r>
      </w:hyperlink>
    </w:p>
    <w:p w14:paraId="4E3C5965" w14:textId="70568698" w:rsidR="000010C6" w:rsidRDefault="00757D16" w:rsidP="00BA2A53">
      <w:pPr>
        <w:pStyle w:val="TOC2"/>
        <w:rPr>
          <w:rFonts w:asciiTheme="minorHAnsi" w:eastAsiaTheme="minorEastAsia" w:hAnsiTheme="minorHAnsi" w:cstheme="minorBidi"/>
          <w:noProof/>
          <w:sz w:val="22"/>
          <w:szCs w:val="22"/>
        </w:rPr>
      </w:pPr>
      <w:hyperlink w:anchor="_Toc493185250" w:history="1">
        <w:r w:rsidR="000010C6" w:rsidRPr="00DA2A48">
          <w:rPr>
            <w:rStyle w:val="Hyperlink"/>
            <w:noProof/>
          </w:rPr>
          <w:t>H.2</w:t>
        </w:r>
        <w:r w:rsidR="000010C6">
          <w:rPr>
            <w:rFonts w:asciiTheme="minorHAnsi" w:eastAsiaTheme="minorEastAsia" w:hAnsiTheme="minorHAnsi" w:cstheme="minorBidi"/>
            <w:noProof/>
            <w:sz w:val="22"/>
            <w:szCs w:val="22"/>
          </w:rPr>
          <w:tab/>
        </w:r>
        <w:r w:rsidR="000010C6" w:rsidRPr="00DA2A48">
          <w:rPr>
            <w:rStyle w:val="Hyperlink"/>
            <w:noProof/>
          </w:rPr>
          <w:t>New Zealand in 2020</w:t>
        </w:r>
        <w:r w:rsidR="000010C6">
          <w:rPr>
            <w:noProof/>
            <w:webHidden/>
          </w:rPr>
          <w:tab/>
        </w:r>
        <w:r w:rsidR="000010C6">
          <w:rPr>
            <w:noProof/>
            <w:webHidden/>
          </w:rPr>
          <w:fldChar w:fldCharType="begin"/>
        </w:r>
        <w:r w:rsidR="000010C6">
          <w:rPr>
            <w:noProof/>
            <w:webHidden/>
          </w:rPr>
          <w:instrText xml:space="preserve"> PAGEREF _Toc493185250 \h </w:instrText>
        </w:r>
        <w:r w:rsidR="000010C6">
          <w:rPr>
            <w:noProof/>
            <w:webHidden/>
          </w:rPr>
        </w:r>
        <w:r w:rsidR="000010C6">
          <w:rPr>
            <w:noProof/>
            <w:webHidden/>
          </w:rPr>
          <w:fldChar w:fldCharType="separate"/>
        </w:r>
        <w:r w:rsidR="00554BB3">
          <w:rPr>
            <w:noProof/>
            <w:webHidden/>
          </w:rPr>
          <w:t>109</w:t>
        </w:r>
        <w:r w:rsidR="000010C6">
          <w:rPr>
            <w:noProof/>
            <w:webHidden/>
          </w:rPr>
          <w:fldChar w:fldCharType="end"/>
        </w:r>
      </w:hyperlink>
    </w:p>
    <w:p w14:paraId="7C3E568C" w14:textId="137C17C1" w:rsidR="000010C6" w:rsidRDefault="00757D16" w:rsidP="00BA2A53">
      <w:pPr>
        <w:pStyle w:val="TOC1"/>
        <w:rPr>
          <w:rFonts w:asciiTheme="minorHAnsi" w:eastAsiaTheme="minorEastAsia" w:hAnsiTheme="minorHAnsi" w:cstheme="minorBidi"/>
          <w:sz w:val="22"/>
          <w:szCs w:val="22"/>
        </w:rPr>
      </w:pPr>
      <w:hyperlink w:anchor="_Toc493185251" w:history="1">
        <w:r w:rsidR="000010C6" w:rsidRPr="00DA2A48">
          <w:rPr>
            <w:rStyle w:val="Hyperlink"/>
          </w:rPr>
          <w:t>APPENDICES</w:t>
        </w:r>
        <w:r w:rsidR="000010C6">
          <w:rPr>
            <w:webHidden/>
          </w:rPr>
          <w:tab/>
        </w:r>
        <w:r w:rsidR="000010C6">
          <w:rPr>
            <w:webHidden/>
          </w:rPr>
          <w:fldChar w:fldCharType="begin"/>
        </w:r>
        <w:r w:rsidR="000010C6">
          <w:rPr>
            <w:webHidden/>
          </w:rPr>
          <w:instrText xml:space="preserve"> PAGEREF _Toc493185251 \h </w:instrText>
        </w:r>
        <w:r w:rsidR="000010C6">
          <w:rPr>
            <w:webHidden/>
          </w:rPr>
        </w:r>
        <w:r w:rsidR="000010C6">
          <w:rPr>
            <w:webHidden/>
          </w:rPr>
          <w:fldChar w:fldCharType="separate"/>
        </w:r>
        <w:r w:rsidR="00554BB3">
          <w:rPr>
            <w:webHidden/>
          </w:rPr>
          <w:t>110</w:t>
        </w:r>
        <w:r w:rsidR="000010C6">
          <w:rPr>
            <w:webHidden/>
          </w:rPr>
          <w:fldChar w:fldCharType="end"/>
        </w:r>
      </w:hyperlink>
    </w:p>
    <w:p w14:paraId="7E8B3769" w14:textId="58A3BCC7" w:rsidR="000010C6" w:rsidRDefault="00757D16" w:rsidP="00BA2A53">
      <w:pPr>
        <w:pStyle w:val="TOC2"/>
        <w:rPr>
          <w:rFonts w:asciiTheme="minorHAnsi" w:eastAsiaTheme="minorEastAsia" w:hAnsiTheme="minorHAnsi" w:cstheme="minorBidi"/>
          <w:noProof/>
          <w:sz w:val="22"/>
          <w:szCs w:val="22"/>
        </w:rPr>
      </w:pPr>
      <w:hyperlink w:anchor="_Toc493185252" w:history="1">
        <w:r w:rsidR="000010C6" w:rsidRPr="00DA2A48">
          <w:rPr>
            <w:rStyle w:val="Hyperlink"/>
            <w:noProof/>
          </w:rPr>
          <w:t>Appendix A – Mark Protection Committee Report</w:t>
        </w:r>
        <w:r w:rsidR="000010C6">
          <w:rPr>
            <w:noProof/>
            <w:webHidden/>
          </w:rPr>
          <w:tab/>
        </w:r>
        <w:r w:rsidR="000010C6">
          <w:rPr>
            <w:noProof/>
            <w:webHidden/>
          </w:rPr>
          <w:fldChar w:fldCharType="begin"/>
        </w:r>
        <w:r w:rsidR="000010C6">
          <w:rPr>
            <w:noProof/>
            <w:webHidden/>
          </w:rPr>
          <w:instrText xml:space="preserve"> PAGEREF _Toc493185252 \h </w:instrText>
        </w:r>
        <w:r w:rsidR="000010C6">
          <w:rPr>
            <w:noProof/>
            <w:webHidden/>
          </w:rPr>
        </w:r>
        <w:r w:rsidR="000010C6">
          <w:rPr>
            <w:noProof/>
            <w:webHidden/>
          </w:rPr>
          <w:fldChar w:fldCharType="separate"/>
        </w:r>
        <w:r w:rsidR="00554BB3">
          <w:rPr>
            <w:noProof/>
            <w:webHidden/>
          </w:rPr>
          <w:t>110</w:t>
        </w:r>
        <w:r w:rsidR="000010C6">
          <w:rPr>
            <w:noProof/>
            <w:webHidden/>
          </w:rPr>
          <w:fldChar w:fldCharType="end"/>
        </w:r>
      </w:hyperlink>
    </w:p>
    <w:p w14:paraId="3DD9AF68" w14:textId="5C7E223F" w:rsidR="000010C6" w:rsidRDefault="00757D16" w:rsidP="00BA2A53">
      <w:pPr>
        <w:pStyle w:val="TOC2"/>
        <w:rPr>
          <w:rFonts w:asciiTheme="minorHAnsi" w:eastAsiaTheme="minorEastAsia" w:hAnsiTheme="minorHAnsi" w:cstheme="minorBidi"/>
          <w:noProof/>
          <w:sz w:val="22"/>
          <w:szCs w:val="22"/>
        </w:rPr>
      </w:pPr>
      <w:hyperlink w:anchor="_Toc493185253" w:history="1">
        <w:r w:rsidR="000010C6" w:rsidRPr="00DA2A48">
          <w:rPr>
            <w:rStyle w:val="Hyperlink"/>
            <w:noProof/>
          </w:rPr>
          <w:t>Appendix B – Hugo Awards Study Committee</w:t>
        </w:r>
        <w:r w:rsidR="000010C6">
          <w:rPr>
            <w:noProof/>
            <w:webHidden/>
          </w:rPr>
          <w:tab/>
        </w:r>
        <w:r w:rsidR="000010C6">
          <w:rPr>
            <w:noProof/>
            <w:webHidden/>
          </w:rPr>
          <w:fldChar w:fldCharType="begin"/>
        </w:r>
        <w:r w:rsidR="000010C6">
          <w:rPr>
            <w:noProof/>
            <w:webHidden/>
          </w:rPr>
          <w:instrText xml:space="preserve"> PAGEREF _Toc493185253 \h </w:instrText>
        </w:r>
        <w:r w:rsidR="000010C6">
          <w:rPr>
            <w:noProof/>
            <w:webHidden/>
          </w:rPr>
        </w:r>
        <w:r w:rsidR="000010C6">
          <w:rPr>
            <w:noProof/>
            <w:webHidden/>
          </w:rPr>
          <w:fldChar w:fldCharType="separate"/>
        </w:r>
        <w:r w:rsidR="00554BB3">
          <w:rPr>
            <w:noProof/>
            <w:webHidden/>
          </w:rPr>
          <w:t>117</w:t>
        </w:r>
        <w:r w:rsidR="000010C6">
          <w:rPr>
            <w:noProof/>
            <w:webHidden/>
          </w:rPr>
          <w:fldChar w:fldCharType="end"/>
        </w:r>
      </w:hyperlink>
    </w:p>
    <w:p w14:paraId="632AF0C9" w14:textId="7E049B62" w:rsidR="000010C6" w:rsidRDefault="00757D16" w:rsidP="00BA2A53">
      <w:pPr>
        <w:pStyle w:val="TOC2"/>
        <w:rPr>
          <w:rFonts w:asciiTheme="minorHAnsi" w:eastAsiaTheme="minorEastAsia" w:hAnsiTheme="minorHAnsi" w:cstheme="minorBidi"/>
          <w:noProof/>
          <w:sz w:val="22"/>
          <w:szCs w:val="22"/>
        </w:rPr>
      </w:pPr>
      <w:hyperlink w:anchor="_Toc493185254" w:history="1">
        <w:r w:rsidR="000010C6" w:rsidRPr="00DA2A48">
          <w:rPr>
            <w:rStyle w:val="Hyperlink"/>
            <w:noProof/>
          </w:rPr>
          <w:t>Appendix C – Analysis of EPH’s Effect on Hugo Voting</w:t>
        </w:r>
        <w:r w:rsidR="000010C6">
          <w:rPr>
            <w:noProof/>
            <w:webHidden/>
          </w:rPr>
          <w:tab/>
        </w:r>
        <w:r w:rsidR="000010C6">
          <w:rPr>
            <w:noProof/>
            <w:webHidden/>
          </w:rPr>
          <w:fldChar w:fldCharType="begin"/>
        </w:r>
        <w:r w:rsidR="000010C6">
          <w:rPr>
            <w:noProof/>
            <w:webHidden/>
          </w:rPr>
          <w:instrText xml:space="preserve"> PAGEREF _Toc493185254 \h </w:instrText>
        </w:r>
        <w:r w:rsidR="000010C6">
          <w:rPr>
            <w:noProof/>
            <w:webHidden/>
          </w:rPr>
        </w:r>
        <w:r w:rsidR="000010C6">
          <w:rPr>
            <w:noProof/>
            <w:webHidden/>
          </w:rPr>
          <w:fldChar w:fldCharType="separate"/>
        </w:r>
        <w:r w:rsidR="00554BB3">
          <w:rPr>
            <w:noProof/>
            <w:webHidden/>
          </w:rPr>
          <w:t>120</w:t>
        </w:r>
        <w:r w:rsidR="000010C6">
          <w:rPr>
            <w:noProof/>
            <w:webHidden/>
          </w:rPr>
          <w:fldChar w:fldCharType="end"/>
        </w:r>
      </w:hyperlink>
    </w:p>
    <w:p w14:paraId="7E1912FF" w14:textId="5D640B1A" w:rsidR="009C08B9" w:rsidRDefault="009C08B9" w:rsidP="00BA2A53">
      <w:pPr>
        <w:pStyle w:val="TOC1"/>
        <w:sectPr w:rsidR="009C08B9" w:rsidSect="00EE1E1C">
          <w:footerReference w:type="default" r:id="rId8"/>
          <w:footerReference w:type="first" r:id="rId9"/>
          <w:type w:val="nextColumn"/>
          <w:pgSz w:w="12240" w:h="15840" w:code="1"/>
          <w:pgMar w:top="1584" w:right="1656" w:bottom="1080" w:left="1440" w:header="720" w:footer="720" w:gutter="0"/>
          <w:pgNumType w:fmt="lowerRoman" w:start="1"/>
          <w:cols w:space="720"/>
          <w:docGrid w:linePitch="360"/>
        </w:sectPr>
      </w:pPr>
      <w:r>
        <w:fldChar w:fldCharType="end"/>
      </w:r>
    </w:p>
    <w:p w14:paraId="22FAB886" w14:textId="6305C257" w:rsidR="009C08B9" w:rsidRPr="00C45594" w:rsidRDefault="009C08B9" w:rsidP="009C08B9">
      <w:pPr>
        <w:pStyle w:val="MainTitle"/>
        <w:spacing w:after="240"/>
      </w:pPr>
      <w:r w:rsidRPr="00C45594">
        <w:lastRenderedPageBreak/>
        <w:t>201</w:t>
      </w:r>
      <w:r>
        <w:t>7</w:t>
      </w:r>
      <w:r w:rsidRPr="00C45594">
        <w:t xml:space="preserve"> WSFS BUSINESS MEETING </w:t>
      </w:r>
      <w:r w:rsidR="009977F3">
        <w:t>MINUTES</w:t>
      </w:r>
      <w:r w:rsidRPr="00C45594">
        <w:br/>
      </w:r>
      <w:r>
        <w:t>WORLDCON 75. THE 75</w:t>
      </w:r>
      <w:r w:rsidRPr="009C08B9">
        <w:rPr>
          <w:vertAlign w:val="superscript"/>
        </w:rPr>
        <w:t>TH</w:t>
      </w:r>
      <w:r>
        <w:t xml:space="preserve"> WORLD SCIENCE FICTION CONVENTION</w:t>
      </w:r>
      <w:r>
        <w:br/>
        <w:t>HELSINKI, FINLAND</w:t>
      </w:r>
      <w:r w:rsidRPr="00C45594">
        <w:br/>
      </w:r>
      <w:r w:rsidRPr="00ED65A4">
        <w:t>Thursday</w:t>
      </w:r>
      <w:r>
        <w:t>,</w:t>
      </w:r>
      <w:r w:rsidRPr="00ED65A4">
        <w:t xml:space="preserve"> August </w:t>
      </w:r>
      <w:r>
        <w:t>10;</w:t>
      </w:r>
      <w:r>
        <w:br/>
      </w:r>
      <w:r w:rsidRPr="00ED65A4">
        <w:t>Friday</w:t>
      </w:r>
      <w:r>
        <w:t>,</w:t>
      </w:r>
      <w:r w:rsidRPr="00ED65A4">
        <w:t xml:space="preserve"> August </w:t>
      </w:r>
      <w:r>
        <w:t>11;</w:t>
      </w:r>
      <w:r>
        <w:br/>
      </w:r>
      <w:r w:rsidRPr="00ED65A4">
        <w:t xml:space="preserve">Saturday, August </w:t>
      </w:r>
      <w:r>
        <w:t>12;</w:t>
      </w:r>
      <w:r w:rsidRPr="00ED65A4">
        <w:t xml:space="preserve"> and</w:t>
      </w:r>
      <w:r w:rsidRPr="00ED65A4">
        <w:br/>
      </w:r>
      <w:r>
        <w:rPr>
          <w:u w:val="single"/>
        </w:rPr>
        <w:t>Sunday, August 13, 2017</w:t>
      </w:r>
    </w:p>
    <w:p w14:paraId="63154FC7" w14:textId="0BF8ED8F" w:rsidR="00D44DD7" w:rsidRDefault="00D44DD7" w:rsidP="00D44DD7">
      <w:pPr>
        <w:pStyle w:val="Heading1"/>
        <w:jc w:val="center"/>
      </w:pPr>
      <w:bookmarkStart w:id="1" w:name="_Toc489256046"/>
      <w:bookmarkStart w:id="2" w:name="_Toc493185187"/>
      <w:r>
        <w:t>INTRODUCTION</w:t>
      </w:r>
      <w:bookmarkEnd w:id="1"/>
      <w:bookmarkEnd w:id="2"/>
    </w:p>
    <w:p w14:paraId="0785B823" w14:textId="09920D1D" w:rsidR="009C08B9" w:rsidRPr="009C08B9" w:rsidRDefault="009C08B9" w:rsidP="009C08B9">
      <w:r w:rsidRPr="009C08B9">
        <w:t xml:space="preserve">All meetings </w:t>
      </w:r>
      <w:r w:rsidR="00F97C83">
        <w:t xml:space="preserve">were </w:t>
      </w:r>
      <w:r w:rsidRPr="009C08B9">
        <w:t xml:space="preserve">held in Room </w:t>
      </w:r>
      <w:r w:rsidR="003B37D6">
        <w:t>20</w:t>
      </w:r>
      <w:r w:rsidR="000B1E24">
        <w:t>8</w:t>
      </w:r>
      <w:r w:rsidR="003B37D6" w:rsidRPr="009C08B9">
        <w:t xml:space="preserve"> </w:t>
      </w:r>
      <w:r w:rsidRPr="009C08B9">
        <w:t xml:space="preserve">of the </w:t>
      </w:r>
      <w:r w:rsidR="00FF3C9C">
        <w:t xml:space="preserve">Helsinki Exhibition &amp; </w:t>
      </w:r>
      <w:r w:rsidRPr="009C08B9">
        <w:t>Convention Cent</w:t>
      </w:r>
      <w:r w:rsidR="00FF3C9C">
        <w:t>re</w:t>
      </w:r>
      <w:r w:rsidRPr="009C08B9">
        <w:t xml:space="preserve"> in </w:t>
      </w:r>
      <w:r w:rsidR="00FF3C9C">
        <w:t>Helsinki, Finland</w:t>
      </w:r>
      <w:r w:rsidRPr="009C08B9">
        <w:t xml:space="preserve">, with </w:t>
      </w:r>
      <w:r w:rsidR="00F7331C">
        <w:t>Kevin Standlee</w:t>
      </w:r>
      <w:r w:rsidRPr="009C08B9">
        <w:t xml:space="preserve"> presiding over all sessions of the Business Meeting. The Officers </w:t>
      </w:r>
      <w:r w:rsidR="00F97C83">
        <w:t>were</w:t>
      </w:r>
      <w:r w:rsidRPr="009C08B9">
        <w:t>:</w:t>
      </w:r>
    </w:p>
    <w:p w14:paraId="2FF5C6D2" w14:textId="63250E68" w:rsidR="009C08B9" w:rsidRDefault="009C08B9" w:rsidP="00F7331C">
      <w:pPr>
        <w:pStyle w:val="officer"/>
        <w:tabs>
          <w:tab w:val="clear" w:pos="3600"/>
          <w:tab w:val="left" w:pos="3780"/>
        </w:tabs>
      </w:pPr>
      <w:r w:rsidRPr="00C45594">
        <w:t xml:space="preserve">Presiding Officer: </w:t>
      </w:r>
      <w:r w:rsidRPr="00C45594">
        <w:tab/>
      </w:r>
      <w:r>
        <w:t>Kevin Standlee</w:t>
      </w:r>
      <w:r>
        <w:br/>
        <w:t>Deputy Presiding Officer</w:t>
      </w:r>
      <w:r>
        <w:tab/>
      </w:r>
      <w:r w:rsidR="00F7331C">
        <w:t>Donald E. Eastlake III</w:t>
      </w:r>
      <w:r w:rsidRPr="00C45594">
        <w:br/>
        <w:t xml:space="preserve">Secretary: </w:t>
      </w:r>
      <w:r w:rsidRPr="00C45594">
        <w:tab/>
        <w:t>Linda Deneroff</w:t>
      </w:r>
      <w:r w:rsidRPr="00C45594">
        <w:br/>
        <w:t xml:space="preserve">Timekeeper: </w:t>
      </w:r>
      <w:r w:rsidRPr="00C45594">
        <w:tab/>
      </w:r>
      <w:r w:rsidR="00F7331C">
        <w:t>Paul Dormer</w:t>
      </w:r>
      <w:r>
        <w:br/>
        <w:t>Videographer:</w:t>
      </w:r>
      <w:r>
        <w:tab/>
        <w:t>Lisa Hayes</w:t>
      </w:r>
    </w:p>
    <w:p w14:paraId="02D9314C" w14:textId="1E7D2A3C" w:rsidR="009C08B9" w:rsidRPr="000B1E24" w:rsidRDefault="009C08B9" w:rsidP="009C08B9">
      <w:pPr>
        <w:spacing w:after="240"/>
        <w:rPr>
          <w:szCs w:val="26"/>
          <w:lang w:val="en-GB" w:eastAsia="en-GB"/>
        </w:rPr>
      </w:pPr>
      <w:r w:rsidRPr="00ED65A4">
        <w:rPr>
          <w:szCs w:val="26"/>
          <w:lang w:val="en-GB" w:eastAsia="en-GB"/>
        </w:rPr>
        <w:t xml:space="preserve">The debates in these minutes </w:t>
      </w:r>
      <w:r w:rsidR="006873B0">
        <w:rPr>
          <w:szCs w:val="26"/>
          <w:lang w:val="en-GB" w:eastAsia="en-GB"/>
        </w:rPr>
        <w:t xml:space="preserve">are </w:t>
      </w:r>
      <w:r>
        <w:rPr>
          <w:szCs w:val="26"/>
          <w:lang w:val="en-GB" w:eastAsia="en-GB"/>
        </w:rPr>
        <w:t xml:space="preserve">not </w:t>
      </w:r>
      <w:r w:rsidRPr="00ED65A4">
        <w:rPr>
          <w:szCs w:val="26"/>
          <w:lang w:val="en-GB" w:eastAsia="en-GB"/>
        </w:rPr>
        <w:t xml:space="preserve">word for word accurate, but every attempt </w:t>
      </w:r>
      <w:r w:rsidR="000B1E24">
        <w:rPr>
          <w:szCs w:val="26"/>
          <w:lang w:val="en-GB" w:eastAsia="en-GB"/>
        </w:rPr>
        <w:t>has</w:t>
      </w:r>
      <w:r w:rsidRPr="00ED65A4">
        <w:rPr>
          <w:szCs w:val="26"/>
          <w:lang w:val="en-GB" w:eastAsia="en-GB"/>
        </w:rPr>
        <w:t xml:space="preserve"> </w:t>
      </w:r>
      <w:r w:rsidR="000B1E24">
        <w:rPr>
          <w:szCs w:val="26"/>
          <w:lang w:val="en-GB" w:eastAsia="en-GB"/>
        </w:rPr>
        <w:t xml:space="preserve">been </w:t>
      </w:r>
      <w:r w:rsidRPr="00ED65A4">
        <w:rPr>
          <w:szCs w:val="26"/>
          <w:lang w:val="en-GB" w:eastAsia="en-GB"/>
        </w:rPr>
        <w:t xml:space="preserve">made to represent the sense of the arguments. </w:t>
      </w:r>
      <w:r w:rsidR="000B1E24">
        <w:rPr>
          <w:szCs w:val="26"/>
          <w:lang w:val="en-GB" w:eastAsia="en-GB"/>
        </w:rPr>
        <w:t xml:space="preserve">They are </w:t>
      </w:r>
      <w:r w:rsidRPr="000B1E24">
        <w:rPr>
          <w:szCs w:val="26"/>
          <w:lang w:val="en-GB" w:eastAsia="en-GB"/>
        </w:rPr>
        <w:t>complete and accurate to the best of the Secretary’s knowledge, based on contemporaneous notes and verified against the video, and the Presiding Officer has reviewed them.</w:t>
      </w:r>
    </w:p>
    <w:p w14:paraId="6144DD44" w14:textId="561CF26D" w:rsidR="009C08B9" w:rsidRPr="00C45594" w:rsidRDefault="009C08B9" w:rsidP="009C08B9">
      <w:pPr>
        <w:spacing w:after="240"/>
        <w:rPr>
          <w:szCs w:val="26"/>
          <w:lang w:val="en-GB" w:eastAsia="en-GB"/>
        </w:rPr>
      </w:pPr>
      <w:r w:rsidRPr="00C45594">
        <w:rPr>
          <w:szCs w:val="26"/>
          <w:lang w:val="en-GB" w:eastAsia="en-GB"/>
        </w:rPr>
        <w:t xml:space="preserve">Voting is done in a variety of ways. The Mark Protection Committee members are usually elected on paper ballots, using the </w:t>
      </w:r>
      <w:r>
        <w:rPr>
          <w:szCs w:val="26"/>
          <w:lang w:val="en-GB" w:eastAsia="en-GB"/>
        </w:rPr>
        <w:t>preferential “instant runoff</w:t>
      </w:r>
      <w:r w:rsidR="00690E42">
        <w:rPr>
          <w:szCs w:val="26"/>
          <w:lang w:val="en-GB" w:eastAsia="en-GB"/>
        </w:rPr>
        <w:t>”</w:t>
      </w:r>
      <w:r>
        <w:rPr>
          <w:szCs w:val="26"/>
          <w:lang w:val="en-GB" w:eastAsia="en-GB"/>
        </w:rPr>
        <w:t xml:space="preserve"> </w:t>
      </w:r>
      <w:r w:rsidRPr="00C45594">
        <w:rPr>
          <w:szCs w:val="26"/>
          <w:lang w:val="en-GB" w:eastAsia="en-GB"/>
        </w:rPr>
        <w:t>ballot. Most voting is done by an uncounted show of hands or, less commonly, by acclamation</w:t>
      </w:r>
      <w:r w:rsidR="00911DD4">
        <w:rPr>
          <w:szCs w:val="26"/>
          <w:lang w:val="en-GB" w:eastAsia="en-GB"/>
        </w:rPr>
        <w:t xml:space="preserve"> (“unanimous consent”)</w:t>
      </w:r>
      <w:r w:rsidRPr="00C45594">
        <w:rPr>
          <w:szCs w:val="26"/>
          <w:lang w:val="en-GB" w:eastAsia="en-GB"/>
        </w:rPr>
        <w:t xml:space="preserve">. </w:t>
      </w:r>
      <w:r w:rsidR="00911DD4">
        <w:rPr>
          <w:szCs w:val="26"/>
          <w:lang w:val="en-GB" w:eastAsia="en-GB"/>
        </w:rPr>
        <w:t>If the Chair says “If there is no objection</w:t>
      </w:r>
      <w:r w:rsidR="000B1E24">
        <w:rPr>
          <w:szCs w:val="26"/>
          <w:lang w:val="en-GB" w:eastAsia="en-GB"/>
        </w:rPr>
        <w:t xml:space="preserve"> </w:t>
      </w:r>
      <w:r w:rsidR="00911DD4">
        <w:rPr>
          <w:szCs w:val="26"/>
          <w:lang w:val="en-GB" w:eastAsia="en-GB"/>
        </w:rPr>
        <w:t> . . .” and at least one person objects, the Chair will conduct a vote by show of hands or a counted vote.</w:t>
      </w:r>
      <w:r w:rsidR="00911DD4" w:rsidRPr="00C45594">
        <w:rPr>
          <w:szCs w:val="26"/>
          <w:lang w:val="en-GB" w:eastAsia="en-GB"/>
        </w:rPr>
        <w:t xml:space="preserve"> </w:t>
      </w:r>
      <w:r w:rsidRPr="00C45594">
        <w:rPr>
          <w:szCs w:val="26"/>
          <w:lang w:val="en-GB" w:eastAsia="en-GB"/>
        </w:rPr>
        <w:t>If a show of hands vote appears close or if a counted vote is considered important, a counted “serpentine” vote is held.</w:t>
      </w:r>
    </w:p>
    <w:p w14:paraId="29E95D70" w14:textId="67D8065E" w:rsidR="009C08B9" w:rsidRDefault="009C08B9" w:rsidP="009C08B9">
      <w:pPr>
        <w:spacing w:after="240"/>
        <w:rPr>
          <w:szCs w:val="26"/>
        </w:rPr>
      </w:pPr>
      <w:r w:rsidRPr="00C45594">
        <w:rPr>
          <w:szCs w:val="26"/>
        </w:rPr>
        <w:t xml:space="preserve">The proceedings of these meetings </w:t>
      </w:r>
      <w:r w:rsidR="000B1E24">
        <w:rPr>
          <w:szCs w:val="26"/>
        </w:rPr>
        <w:t>were</w:t>
      </w:r>
      <w:r>
        <w:rPr>
          <w:szCs w:val="26"/>
        </w:rPr>
        <w:t xml:space="preserve"> </w:t>
      </w:r>
      <w:r w:rsidRPr="00C45594">
        <w:rPr>
          <w:szCs w:val="26"/>
        </w:rPr>
        <w:t xml:space="preserve">recorded per Standing Rule 1.6. </w:t>
      </w:r>
      <w:r w:rsidR="000B1E24">
        <w:rPr>
          <w:szCs w:val="26"/>
        </w:rPr>
        <w:t>(</w:t>
      </w:r>
      <w:r w:rsidRPr="00C45594">
        <w:rPr>
          <w:szCs w:val="26"/>
        </w:rPr>
        <w:t>Any member may make their own recordings and distribute them at their discretion.</w:t>
      </w:r>
      <w:r w:rsidR="000B1E24">
        <w:rPr>
          <w:szCs w:val="26"/>
        </w:rPr>
        <w:t>)</w:t>
      </w:r>
    </w:p>
    <w:p w14:paraId="78B25319" w14:textId="43189D51" w:rsidR="009C08B9" w:rsidRPr="00C45594" w:rsidRDefault="000B1E24" w:rsidP="009C08B9">
      <w:pPr>
        <w:spacing w:after="240"/>
        <w:rPr>
          <w:szCs w:val="26"/>
        </w:rPr>
      </w:pPr>
      <w:r>
        <w:rPr>
          <w:szCs w:val="26"/>
        </w:rPr>
        <w:t>If the agenda order wa</w:t>
      </w:r>
      <w:r w:rsidR="009C08B9">
        <w:rPr>
          <w:szCs w:val="26"/>
        </w:rPr>
        <w:t>s rearranged, the minutes will reflect the order in which items took place, but the items will retain their original numbers from the agenda.</w:t>
      </w:r>
    </w:p>
    <w:p w14:paraId="425BCC84" w14:textId="77777777" w:rsidR="009C08B9" w:rsidRPr="00C45594" w:rsidRDefault="009C08B9" w:rsidP="009C08B9">
      <w:pPr>
        <w:rPr>
          <w:b/>
          <w:szCs w:val="26"/>
        </w:rPr>
        <w:sectPr w:rsidR="009C08B9" w:rsidRPr="00C45594" w:rsidSect="00EE1E1C">
          <w:footerReference w:type="default" r:id="rId10"/>
          <w:type w:val="nextColumn"/>
          <w:pgSz w:w="12240" w:h="15840" w:code="1"/>
          <w:pgMar w:top="1584" w:right="1656" w:bottom="1080" w:left="1440" w:header="720" w:footer="720" w:gutter="0"/>
          <w:pgNumType w:start="1"/>
          <w:cols w:space="720"/>
          <w:docGrid w:linePitch="360"/>
        </w:sectPr>
      </w:pPr>
    </w:p>
    <w:p w14:paraId="56C1AB35" w14:textId="11E0B0AD" w:rsidR="009C08B9" w:rsidRPr="00BF7154" w:rsidRDefault="006135E0" w:rsidP="00BF7154">
      <w:pPr>
        <w:pStyle w:val="MainTitle"/>
      </w:pPr>
      <w:bookmarkStart w:id="3" w:name="_Toc489256047"/>
      <w:bookmarkStart w:id="4" w:name="_Toc490601381"/>
      <w:r w:rsidRPr="00BF7154">
        <w:lastRenderedPageBreak/>
        <w:t>WORLD SCIENCE FICTION SOCIETY</w:t>
      </w:r>
      <w:r w:rsidRPr="00BF7154">
        <w:br/>
      </w:r>
      <w:r w:rsidR="009C08B9" w:rsidRPr="00BF7154">
        <w:t>BUSINESS MEETING</w:t>
      </w:r>
      <w:r w:rsidRPr="00BF7154">
        <w:br/>
      </w:r>
      <w:r w:rsidR="009C08B9" w:rsidRPr="00BF7154">
        <w:rPr>
          <w:u w:val="single"/>
        </w:rPr>
        <w:t>THURSDAY, AUGUST 10, 2017</w:t>
      </w:r>
      <w:bookmarkEnd w:id="3"/>
      <w:r w:rsidRPr="00BF7154">
        <w:rPr>
          <w:u w:val="single"/>
        </w:rPr>
        <w:t xml:space="preserve"> – SUNDAY, AUGUST 13, 2017</w:t>
      </w:r>
      <w:bookmarkEnd w:id="4"/>
    </w:p>
    <w:p w14:paraId="5ED2067D" w14:textId="42D8E544" w:rsidR="009C08B9" w:rsidRDefault="009C08B9" w:rsidP="009C08B9">
      <w:pPr>
        <w:rPr>
          <w:color w:val="000000"/>
          <w:szCs w:val="26"/>
        </w:rPr>
      </w:pPr>
      <w:r w:rsidRPr="007D5786">
        <w:rPr>
          <w:color w:val="000000"/>
          <w:szCs w:val="26"/>
        </w:rPr>
        <w:t>The business meeting staff consist</w:t>
      </w:r>
      <w:r w:rsidR="00297F4C">
        <w:rPr>
          <w:color w:val="000000"/>
          <w:szCs w:val="26"/>
        </w:rPr>
        <w:t>ed</w:t>
      </w:r>
      <w:r w:rsidRPr="007D5786">
        <w:rPr>
          <w:color w:val="000000"/>
          <w:szCs w:val="26"/>
        </w:rPr>
        <w:t xml:space="preserve"> of </w:t>
      </w:r>
      <w:r>
        <w:rPr>
          <w:color w:val="000000"/>
          <w:szCs w:val="26"/>
        </w:rPr>
        <w:t xml:space="preserve">Kevin Standlee, Presiding Officer; </w:t>
      </w:r>
      <w:r w:rsidR="00F7331C">
        <w:rPr>
          <w:color w:val="000000"/>
          <w:szCs w:val="26"/>
        </w:rPr>
        <w:t>Donald E. Eastlake III</w:t>
      </w:r>
      <w:r>
        <w:rPr>
          <w:color w:val="000000"/>
          <w:szCs w:val="26"/>
        </w:rPr>
        <w:t xml:space="preserve">, Deputy Presiding Officer; </w:t>
      </w:r>
      <w:r w:rsidRPr="007D5786">
        <w:rPr>
          <w:color w:val="000000"/>
          <w:szCs w:val="26"/>
        </w:rPr>
        <w:t xml:space="preserve">Linda Deneroff, Secretary; </w:t>
      </w:r>
      <w:r w:rsidR="00F7331C">
        <w:rPr>
          <w:color w:val="000000"/>
          <w:szCs w:val="26"/>
        </w:rPr>
        <w:t>Paul Dormer</w:t>
      </w:r>
      <w:r w:rsidRPr="007D5786">
        <w:rPr>
          <w:color w:val="000000"/>
          <w:szCs w:val="26"/>
        </w:rPr>
        <w:t xml:space="preserve">, Timekeeper; </w:t>
      </w:r>
      <w:r w:rsidR="001F48DF">
        <w:rPr>
          <w:color w:val="000000"/>
          <w:szCs w:val="26"/>
        </w:rPr>
        <w:t xml:space="preserve">and </w:t>
      </w:r>
      <w:r w:rsidR="00F7331C">
        <w:rPr>
          <w:color w:val="000000"/>
          <w:szCs w:val="26"/>
        </w:rPr>
        <w:t>Lisa Hayes</w:t>
      </w:r>
      <w:r w:rsidRPr="007D5786">
        <w:rPr>
          <w:color w:val="000000"/>
          <w:szCs w:val="26"/>
        </w:rPr>
        <w:t>, Videographer</w:t>
      </w:r>
      <w:r>
        <w:rPr>
          <w:color w:val="000000"/>
          <w:szCs w:val="26"/>
        </w:rPr>
        <w:t>.</w:t>
      </w:r>
    </w:p>
    <w:p w14:paraId="46A003A2" w14:textId="77777777" w:rsidR="00CC3A30" w:rsidRDefault="00CC3A30" w:rsidP="00CC3A30">
      <w:pPr>
        <w:rPr>
          <w:color w:val="000000"/>
          <w:szCs w:val="26"/>
        </w:rPr>
      </w:pPr>
      <w:r>
        <w:rPr>
          <w:color w:val="000000"/>
          <w:szCs w:val="26"/>
        </w:rPr>
        <w:t>This year the minutes are recorded in the order set in the agenda, but the notes for a single item contain the minutes for all days in which the item was discussed, and the days are noted.</w:t>
      </w:r>
    </w:p>
    <w:p w14:paraId="654D1CED" w14:textId="19AC38B3" w:rsidR="006135E0" w:rsidRDefault="0060508B" w:rsidP="0060508B">
      <w:pPr>
        <w:rPr>
          <w:szCs w:val="26"/>
        </w:rPr>
      </w:pPr>
      <w:r w:rsidRPr="000B1E24">
        <w:rPr>
          <w:szCs w:val="26"/>
        </w:rPr>
        <w:t xml:space="preserve">The </w:t>
      </w:r>
      <w:r>
        <w:rPr>
          <w:szCs w:val="26"/>
        </w:rPr>
        <w:t xml:space="preserve">Thursday </w:t>
      </w:r>
      <w:r w:rsidRPr="000B1E24">
        <w:rPr>
          <w:szCs w:val="26"/>
        </w:rPr>
        <w:t xml:space="preserve">meeting </w:t>
      </w:r>
      <w:r w:rsidR="006135E0">
        <w:rPr>
          <w:szCs w:val="26"/>
        </w:rPr>
        <w:t xml:space="preserve">came </w:t>
      </w:r>
      <w:r w:rsidRPr="000B1E24">
        <w:rPr>
          <w:szCs w:val="26"/>
        </w:rPr>
        <w:t xml:space="preserve">to order at </w:t>
      </w:r>
      <w:r>
        <w:rPr>
          <w:szCs w:val="26"/>
        </w:rPr>
        <w:t>10:12</w:t>
      </w:r>
      <w:r w:rsidRPr="000B1E24">
        <w:rPr>
          <w:szCs w:val="26"/>
        </w:rPr>
        <w:t xml:space="preserve"> a.m. </w:t>
      </w:r>
      <w:r>
        <w:rPr>
          <w:szCs w:val="26"/>
        </w:rPr>
        <w:t xml:space="preserve">and adjourned at </w:t>
      </w:r>
      <w:r w:rsidR="00030E7A">
        <w:rPr>
          <w:szCs w:val="26"/>
        </w:rPr>
        <w:t>1:08 p.m</w:t>
      </w:r>
      <w:r>
        <w:rPr>
          <w:szCs w:val="26"/>
        </w:rPr>
        <w:t>.</w:t>
      </w:r>
    </w:p>
    <w:p w14:paraId="26059201" w14:textId="0599A62E" w:rsidR="0060508B" w:rsidRDefault="0060508B" w:rsidP="0060508B">
      <w:pPr>
        <w:rPr>
          <w:szCs w:val="26"/>
        </w:rPr>
      </w:pPr>
      <w:r w:rsidRPr="000B1E24">
        <w:rPr>
          <w:szCs w:val="26"/>
        </w:rPr>
        <w:t xml:space="preserve">The </w:t>
      </w:r>
      <w:r>
        <w:rPr>
          <w:szCs w:val="26"/>
        </w:rPr>
        <w:t xml:space="preserve">Friday </w:t>
      </w:r>
      <w:r w:rsidRPr="000B1E24">
        <w:rPr>
          <w:szCs w:val="26"/>
        </w:rPr>
        <w:t xml:space="preserve">meeting </w:t>
      </w:r>
      <w:r w:rsidR="006135E0">
        <w:rPr>
          <w:szCs w:val="26"/>
        </w:rPr>
        <w:t xml:space="preserve">came </w:t>
      </w:r>
      <w:r w:rsidRPr="000B1E24">
        <w:rPr>
          <w:szCs w:val="26"/>
        </w:rPr>
        <w:t xml:space="preserve">to order at </w:t>
      </w:r>
      <w:r>
        <w:rPr>
          <w:szCs w:val="26"/>
        </w:rPr>
        <w:t>10:04</w:t>
      </w:r>
      <w:r w:rsidRPr="000B1E24">
        <w:rPr>
          <w:szCs w:val="26"/>
        </w:rPr>
        <w:t xml:space="preserve"> a.m</w:t>
      </w:r>
      <w:r w:rsidR="006135E0">
        <w:rPr>
          <w:szCs w:val="26"/>
        </w:rPr>
        <w:t>.</w:t>
      </w:r>
      <w:r>
        <w:rPr>
          <w:szCs w:val="26"/>
        </w:rPr>
        <w:t xml:space="preserve"> and adjourned at </w:t>
      </w:r>
      <w:r w:rsidR="004E4681">
        <w:rPr>
          <w:szCs w:val="26"/>
        </w:rPr>
        <w:t>12:49 p.m</w:t>
      </w:r>
      <w:r w:rsidRPr="000B1E24">
        <w:rPr>
          <w:szCs w:val="26"/>
        </w:rPr>
        <w:t>.</w:t>
      </w:r>
    </w:p>
    <w:p w14:paraId="31EE7725" w14:textId="2C510E85" w:rsidR="007949DA" w:rsidRPr="00F07306" w:rsidRDefault="00677510" w:rsidP="007949DA">
      <w:r>
        <w:rPr>
          <w:szCs w:val="26"/>
        </w:rPr>
        <w:t xml:space="preserve">The </w:t>
      </w:r>
      <w:r>
        <w:t xml:space="preserve">Saturday meeting was called to order at 10:07 a.m. It adjourned at </w:t>
      </w:r>
      <w:r w:rsidR="003D4BCB">
        <w:t>approximately 10:30 a.m.</w:t>
      </w:r>
      <w:r>
        <w:t xml:space="preserve"> for the Worldcon Chairs photo and then resumed at </w:t>
      </w:r>
      <w:r w:rsidR="003D4BCB">
        <w:t>11 a.m</w:t>
      </w:r>
      <w:r>
        <w:t xml:space="preserve">. It adjourned for the day at </w:t>
      </w:r>
      <w:r w:rsidR="007949DA">
        <w:t>1:36 p.m</w:t>
      </w:r>
      <w:r>
        <w:t>.</w:t>
      </w:r>
    </w:p>
    <w:p w14:paraId="1004A239" w14:textId="265412A1" w:rsidR="00664853" w:rsidRDefault="006135E0" w:rsidP="00631758">
      <w:pPr>
        <w:rPr>
          <w:szCs w:val="26"/>
        </w:rPr>
      </w:pPr>
      <w:r>
        <w:t>The Sunday meeting was called to order at 10:01 a.m.</w:t>
      </w:r>
    </w:p>
    <w:p w14:paraId="53DCD552" w14:textId="11093A3A" w:rsidR="00664853" w:rsidRDefault="00664853" w:rsidP="00631758">
      <w:r>
        <w:t xml:space="preserve">Prior to the conclusion of adjourning </w:t>
      </w:r>
      <w:r w:rsidR="00631758" w:rsidRPr="00631758">
        <w:rPr>
          <w:i/>
        </w:rPr>
        <w:t xml:space="preserve">sine </w:t>
      </w:r>
      <w:r w:rsidR="00F97C83">
        <w:rPr>
          <w:i/>
        </w:rPr>
        <w:t>die</w:t>
      </w:r>
      <w:r>
        <w:rPr>
          <w:i/>
        </w:rPr>
        <w:t xml:space="preserve">, </w:t>
      </w:r>
      <w:r w:rsidRPr="00664853">
        <w:t>Kate</w:t>
      </w:r>
      <w:r>
        <w:t xml:space="preserve"> Secor, the WSFS Deputy Division Head, thanked everyone for attending and thanked the table staff for their service. Kevin Standlee extended the thanks to the WSFS division management, Kate Secor, Michael Lee, and the programming, facilities and tech staffs of Worldcon 75.</w:t>
      </w:r>
    </w:p>
    <w:p w14:paraId="388D4BFE" w14:textId="5B5425B3" w:rsidR="00631758" w:rsidRPr="00AB30BF" w:rsidRDefault="00664853" w:rsidP="00631758">
      <w:r>
        <w:t xml:space="preserve">Vince Docherty then made a motion that the business meeting adjourn </w:t>
      </w:r>
      <w:r w:rsidRPr="00664853">
        <w:rPr>
          <w:i/>
        </w:rPr>
        <w:t xml:space="preserve">sine </w:t>
      </w:r>
      <w:r w:rsidR="00F97C83">
        <w:rPr>
          <w:i/>
        </w:rPr>
        <w:t xml:space="preserve">die </w:t>
      </w:r>
      <w:r w:rsidR="00030E7A">
        <w:t>in memory and honor of David A. Kyle, Kathleen Meyer and Peter Weston</w:t>
      </w:r>
      <w:r w:rsidR="00CC3A30">
        <w:t>, which was seconded and passed without objection. Therefore,</w:t>
      </w:r>
      <w:r w:rsidR="00030E7A">
        <w:t xml:space="preserve"> </w:t>
      </w:r>
      <w:r w:rsidR="006873B0">
        <w:t xml:space="preserve">Sunday </w:t>
      </w:r>
      <w:r w:rsidR="00631758">
        <w:t>at10:33</w:t>
      </w:r>
      <w:r w:rsidR="00030E7A">
        <w:t> a.m.</w:t>
      </w:r>
      <w:r w:rsidR="00CC3A30">
        <w:t xml:space="preserve">, the business meeting adjourned </w:t>
      </w:r>
      <w:r w:rsidR="00CC3A30" w:rsidRPr="00664853">
        <w:rPr>
          <w:i/>
        </w:rPr>
        <w:t xml:space="preserve">sine </w:t>
      </w:r>
      <w:r w:rsidR="00F97C83">
        <w:rPr>
          <w:i/>
        </w:rPr>
        <w:t xml:space="preserve">die </w:t>
      </w:r>
      <w:r w:rsidR="00CC3A30">
        <w:t>in memory and honor of David A. Kyle, Kathleen Meyer and Peter Weston.</w:t>
      </w:r>
    </w:p>
    <w:p w14:paraId="0522EB3C" w14:textId="65ED4467" w:rsidR="00846D9A" w:rsidRDefault="008A7277" w:rsidP="008A7277">
      <w:bookmarkStart w:id="5" w:name="_Toc489256048"/>
      <w:r>
        <w:t>Announcements. Kate Secor thanked the head table staff for its service, which turned around and thanked the WSFS division for all their assistance.</w:t>
      </w:r>
    </w:p>
    <w:p w14:paraId="249FD648" w14:textId="40D43BCB" w:rsidR="00456590" w:rsidRDefault="00456590" w:rsidP="00456590">
      <w:pPr>
        <w:pStyle w:val="Heading1"/>
      </w:pPr>
      <w:bookmarkStart w:id="6" w:name="_Toc493185188"/>
      <w:r>
        <w:t>A</w:t>
      </w:r>
      <w:r w:rsidR="00C67C08">
        <w:t>.</w:t>
      </w:r>
      <w:r>
        <w:tab/>
        <w:t>STANDING RULE CHANGES</w:t>
      </w:r>
      <w:bookmarkEnd w:id="5"/>
      <w:bookmarkEnd w:id="6"/>
    </w:p>
    <w:p w14:paraId="22EC4AEB" w14:textId="77777777" w:rsidR="00456590" w:rsidRDefault="00456590" w:rsidP="00A54F80">
      <w:pPr>
        <w:pStyle w:val="Heading2"/>
      </w:pPr>
      <w:bookmarkStart w:id="7" w:name="_A.1_Short_Title:"/>
      <w:bookmarkStart w:id="8" w:name="_Toc489256049"/>
      <w:bookmarkStart w:id="9" w:name="_Toc493185189"/>
      <w:bookmarkEnd w:id="7"/>
      <w:r>
        <w:t>A.</w:t>
      </w:r>
      <w:r w:rsidR="00851343">
        <w:t>1</w:t>
      </w:r>
      <w:r>
        <w:tab/>
        <w:t>Short Title: No Candidate Regions</w:t>
      </w:r>
      <w:bookmarkEnd w:id="8"/>
      <w:bookmarkEnd w:id="9"/>
    </w:p>
    <w:p w14:paraId="5E02ED24" w14:textId="77777777" w:rsidR="00456590" w:rsidRDefault="00456590" w:rsidP="00456590">
      <w:pPr>
        <w:pStyle w:val="Moved"/>
      </w:pPr>
      <w:r w:rsidRPr="00D00530">
        <w:rPr>
          <w:i/>
        </w:rPr>
        <w:t xml:space="preserve">Moved: </w:t>
      </w:r>
      <w:r w:rsidRPr="005327A5">
        <w:t>to amend Sections 6.1 and 6.2 of the Standing Rules by deleting text as follows:</w:t>
      </w:r>
    </w:p>
    <w:p w14:paraId="31505AC4" w14:textId="77777777" w:rsidR="00456590" w:rsidRDefault="00456590" w:rsidP="00456590">
      <w:pPr>
        <w:pStyle w:val="Indent"/>
        <w:rPr>
          <w:b/>
          <w:bCs/>
        </w:rPr>
      </w:pPr>
      <w:r w:rsidRPr="00D00530">
        <w:rPr>
          <w:b/>
        </w:rPr>
        <w:t>Rule 6.1:</w:t>
      </w:r>
      <w:r w:rsidRPr="005327A5">
        <w:t xml:space="preserve"> Nominations. Nominations for election to the Mark Protection Committee shall be allowed from the floor at each Preliminary Business </w:t>
      </w:r>
      <w:r w:rsidRPr="005327A5">
        <w:lastRenderedPageBreak/>
        <w:t>Meeting. To be listed on the ballot, each nominee must submit to the Secretary of the Business Meeting the nominee’s consent to nomination</w:t>
      </w:r>
      <w:r w:rsidRPr="005327A5">
        <w:rPr>
          <w:strike/>
          <w:color w:val="FF0000"/>
        </w:rPr>
        <w:t xml:space="preserve"> and the nominee’s current region of residence. A nominee shall be ineligible if the nominee could not be elected due to the regional residence restrictions</w:t>
      </w:r>
      <w:r w:rsidRPr="005327A5">
        <w:t>. The deadline for submitting such consent to nomination shall be set by the Secretary.</w:t>
      </w:r>
    </w:p>
    <w:p w14:paraId="72B6DF20" w14:textId="77777777" w:rsidR="00456590" w:rsidRDefault="00456590" w:rsidP="00456590">
      <w:pPr>
        <w:pStyle w:val="Indent"/>
        <w:rPr>
          <w:lang w:val="en-US"/>
        </w:rPr>
      </w:pPr>
      <w:r w:rsidRPr="005327A5">
        <w:rPr>
          <w:b/>
        </w:rPr>
        <w:t>Rule 6.2:</w:t>
      </w:r>
      <w:r w:rsidRPr="005327A5">
        <w:t xml:space="preserve"> </w:t>
      </w:r>
      <w:r w:rsidRPr="005327A5">
        <w:rPr>
          <w:b/>
        </w:rPr>
        <w:t>Elections.</w:t>
      </w:r>
      <w:r w:rsidRPr="005327A5">
        <w:t xml:space="preserve"> Elections to the Mark Protection Committee shall be a special order of business at a designated Main Business Meeting. Voting shall be by written preferential ballot with write-in votes allowed. Votes for write-in candidates who do not submit written consent to nomination </w:t>
      </w:r>
      <w:r w:rsidRPr="005327A5">
        <w:rPr>
          <w:strike/>
          <w:color w:val="FF0000"/>
        </w:rPr>
        <w:t>and region of residence</w:t>
      </w:r>
      <w:r w:rsidRPr="005327A5">
        <w:rPr>
          <w:color w:val="FF0000"/>
        </w:rPr>
        <w:t xml:space="preserve"> </w:t>
      </w:r>
      <w:r w:rsidRPr="005327A5">
        <w:t>to the Presiding Officer before the close of balloting shall be ignored. The ballot shall list each nominee’s name</w:t>
      </w:r>
      <w:r w:rsidRPr="005327A5">
        <w:rPr>
          <w:strike/>
          <w:color w:val="FF0000"/>
        </w:rPr>
        <w:t xml:space="preserve"> and region of residence</w:t>
      </w:r>
      <w:r w:rsidRPr="005327A5">
        <w:t xml:space="preserve">. The first seat filled shall be by normal preferential ballot procedures as defined in Section 6.4 of the WSFS Constitution. There shall be no run-off candidate. After a seat is filled, votes for the elected member </w:t>
      </w:r>
      <w:r w:rsidRPr="00D00530">
        <w:rPr>
          <w:strike/>
          <w:color w:val="FF0000"/>
        </w:rPr>
        <w:t>and for any nominee who is now ineligible due to regional residence restrictions</w:t>
      </w:r>
      <w:r w:rsidRPr="00D00530">
        <w:rPr>
          <w:color w:val="FF0000"/>
        </w:rPr>
        <w:t xml:space="preserve"> </w:t>
      </w:r>
      <w:r w:rsidRPr="005327A5">
        <w:t>shall be eliminated before conducting the next ballot. This procedure shall continue until all seats are filled. In the event of a first-place tie for any seat, the tie shall be broken unless all tied candidates can be elected simultaneously. Should there be any partial-term vacancies on the committee, the partial-term seat(s) shall be filled after the full-term seats have been filled.</w:t>
      </w:r>
    </w:p>
    <w:p w14:paraId="6C9ACB3A" w14:textId="77777777" w:rsidR="00456590" w:rsidRPr="00D72761" w:rsidRDefault="00456590" w:rsidP="00456590">
      <w:pPr>
        <w:rPr>
          <w:szCs w:val="24"/>
        </w:rPr>
      </w:pPr>
      <w:r w:rsidRPr="00D72761">
        <w:rPr>
          <w:b/>
          <w:bCs/>
          <w:szCs w:val="24"/>
        </w:rPr>
        <w:t>Proposed by:</w:t>
      </w:r>
      <w:r w:rsidRPr="00D72761">
        <w:rPr>
          <w:szCs w:val="24"/>
        </w:rPr>
        <w:t xml:space="preserve"> </w:t>
      </w:r>
      <w:r>
        <w:t>The Nitpicking &amp; Flyspecking Committee</w:t>
      </w:r>
    </w:p>
    <w:p w14:paraId="097372F9" w14:textId="402763A5" w:rsidR="00456590" w:rsidRDefault="00456590" w:rsidP="00456590">
      <w:r w:rsidRPr="00D00530">
        <w:rPr>
          <w:b/>
        </w:rPr>
        <w:t xml:space="preserve">Commentary: </w:t>
      </w:r>
      <w:r w:rsidRPr="00D00530">
        <w:t xml:space="preserve">When the </w:t>
      </w:r>
      <w:r w:rsidR="00677510" w:rsidRPr="00D00530">
        <w:t>Site Selection</w:t>
      </w:r>
      <w:r w:rsidRPr="00D00530">
        <w:t xml:space="preserve"> zones were removed from the Constitution, we forgot to remove them from the </w:t>
      </w:r>
      <w:r w:rsidR="00FF3E7F">
        <w:t>Mark Protection Committee e</w:t>
      </w:r>
      <w:r w:rsidRPr="00D00530">
        <w:t>lection provisions in the Standing Rules. It didn</w:t>
      </w:r>
      <w:r w:rsidR="00252924">
        <w:t>’</w:t>
      </w:r>
      <w:r w:rsidRPr="00D00530">
        <w:t>t matter in 2016 since the incumbents were re-elected more or less by acclamation but it could cause a snarl in the future.</w:t>
      </w:r>
    </w:p>
    <w:p w14:paraId="56F9FCF0" w14:textId="77777777" w:rsidR="002750CD" w:rsidRDefault="00207DFC" w:rsidP="00456590">
      <w:pPr>
        <w:rPr>
          <w:b/>
        </w:rPr>
      </w:pPr>
      <w:r>
        <w:rPr>
          <w:b/>
        </w:rPr>
        <w:t>D</w:t>
      </w:r>
      <w:r w:rsidR="004F0544">
        <w:rPr>
          <w:b/>
        </w:rPr>
        <w:t xml:space="preserve">ebate </w:t>
      </w:r>
      <w:r w:rsidR="002750CD">
        <w:rPr>
          <w:b/>
        </w:rPr>
        <w:t xml:space="preserve">time </w:t>
      </w:r>
      <w:r w:rsidR="004F0544">
        <w:rPr>
          <w:b/>
        </w:rPr>
        <w:t>was set at 2 minut</w:t>
      </w:r>
      <w:r>
        <w:rPr>
          <w:b/>
        </w:rPr>
        <w:t>e</w:t>
      </w:r>
      <w:r w:rsidR="004F0544">
        <w:rPr>
          <w:b/>
        </w:rPr>
        <w:t>s.</w:t>
      </w:r>
    </w:p>
    <w:p w14:paraId="6F8B1F95" w14:textId="7F4CBE4A" w:rsidR="00824A67" w:rsidRPr="004F0544" w:rsidRDefault="002750CD" w:rsidP="00824A67">
      <w:r>
        <w:rPr>
          <w:b/>
        </w:rPr>
        <w:t xml:space="preserve">Thursday’s </w:t>
      </w:r>
      <w:r w:rsidRPr="000B1E24">
        <w:rPr>
          <w:b/>
        </w:rPr>
        <w:t xml:space="preserve">Discussion: </w:t>
      </w:r>
      <w:r w:rsidR="004F0544" w:rsidRPr="004F0544">
        <w:t>Don</w:t>
      </w:r>
      <w:r w:rsidR="001E0456">
        <w:t>ald E.</w:t>
      </w:r>
      <w:r w:rsidR="004F0544">
        <w:t xml:space="preserve"> Eastlake</w:t>
      </w:r>
      <w:r w:rsidR="001E0456">
        <w:t xml:space="preserve"> III</w:t>
      </w:r>
      <w:r w:rsidR="001B2D97">
        <w:t>, on behalf of the NP&amp;FSC,</w:t>
      </w:r>
      <w:r w:rsidR="004F0544">
        <w:t xml:space="preserve"> explained that </w:t>
      </w:r>
      <w:r w:rsidR="001B2D97">
        <w:t>the</w:t>
      </w:r>
      <w:r w:rsidR="00FF3E7F">
        <w:t>re</w:t>
      </w:r>
      <w:r w:rsidR="001B2D97">
        <w:t xml:space="preserve"> </w:t>
      </w:r>
      <w:r w:rsidR="00FF3E7F">
        <w:t xml:space="preserve">used to be a definition of regions of North America in the Constitution, but they </w:t>
      </w:r>
      <w:r w:rsidR="00FF3E7F" w:rsidRPr="00D00530">
        <w:t>were removed</w:t>
      </w:r>
      <w:r w:rsidR="00FF3E7F">
        <w:t xml:space="preserve"> several years ago and </w:t>
      </w:r>
      <w:r w:rsidR="006873B0">
        <w:t xml:space="preserve">have </w:t>
      </w:r>
      <w:r w:rsidR="00772A2C">
        <w:t xml:space="preserve">no </w:t>
      </w:r>
      <w:r w:rsidR="00FF3E7F">
        <w:t>effect</w:t>
      </w:r>
      <w:r w:rsidR="00772A2C">
        <w:t xml:space="preserve"> at all</w:t>
      </w:r>
      <w:r w:rsidR="00FF3E7F">
        <w:t>. However</w:t>
      </w:r>
      <w:r w:rsidR="00FF3E7F" w:rsidRPr="00D00530">
        <w:t xml:space="preserve">, we forgot to remove </w:t>
      </w:r>
      <w:r w:rsidR="00FF3E7F">
        <w:t xml:space="preserve">them regarding the Mark Protection Committee in the </w:t>
      </w:r>
      <w:r w:rsidR="00FF3E7F" w:rsidRPr="00D00530">
        <w:t>Standing Rules.</w:t>
      </w:r>
      <w:r w:rsidR="00FF3E7F">
        <w:t xml:space="preserve"> </w:t>
      </w:r>
      <w:r w:rsidR="00207DFC">
        <w:t xml:space="preserve">This resolution would </w:t>
      </w:r>
      <w:r w:rsidR="00FF3E7F">
        <w:t xml:space="preserve">simply </w:t>
      </w:r>
      <w:r w:rsidR="004F0544">
        <w:t xml:space="preserve">remove that verbiage from the </w:t>
      </w:r>
      <w:r w:rsidR="00207DFC">
        <w:t>Standing Rules</w:t>
      </w:r>
      <w:r w:rsidR="00FF3E7F">
        <w:t xml:space="preserve"> since it has no effect.</w:t>
      </w:r>
      <w:r w:rsidR="00207DFC">
        <w:t xml:space="preserve"> </w:t>
      </w:r>
      <w:r w:rsidR="00FF3E7F" w:rsidRPr="00824A67">
        <w:rPr>
          <w:b/>
        </w:rPr>
        <w:t>W</w:t>
      </w:r>
      <w:r w:rsidR="00207DFC" w:rsidRPr="00824A67">
        <w:rPr>
          <w:b/>
        </w:rPr>
        <w:t xml:space="preserve">ithout debate it </w:t>
      </w:r>
      <w:r w:rsidR="004F0544" w:rsidRPr="00824A67">
        <w:rPr>
          <w:b/>
        </w:rPr>
        <w:t>passed by unanimous consent</w:t>
      </w:r>
      <w:r w:rsidR="004F0544">
        <w:t>.</w:t>
      </w:r>
      <w:r w:rsidR="00FF3E7F">
        <w:t xml:space="preserve"> </w:t>
      </w:r>
      <w:r w:rsidR="00772A2C">
        <w:t xml:space="preserve">The </w:t>
      </w:r>
      <w:r w:rsidR="00F97C83">
        <w:t xml:space="preserve">Chair </w:t>
      </w:r>
      <w:r w:rsidR="00772A2C">
        <w:t>then asked if there were any objection to having it take effect immediately. There was no objection</w:t>
      </w:r>
      <w:r w:rsidR="00824A67">
        <w:t>.</w:t>
      </w:r>
    </w:p>
    <w:p w14:paraId="2D0E7A86" w14:textId="77777777" w:rsidR="00456590" w:rsidRPr="00271228" w:rsidRDefault="00456590" w:rsidP="00456590">
      <w:pPr>
        <w:pStyle w:val="Block"/>
        <w:jc w:val="center"/>
      </w:pPr>
      <w:r>
        <w:t>*****</w:t>
      </w:r>
    </w:p>
    <w:p w14:paraId="1F7F25C6" w14:textId="77777777" w:rsidR="00456590" w:rsidRDefault="00456590" w:rsidP="00A54F80">
      <w:pPr>
        <w:pStyle w:val="Heading2"/>
      </w:pPr>
      <w:bookmarkStart w:id="10" w:name="_A.2_Short_Title:"/>
      <w:bookmarkStart w:id="11" w:name="_Toc489256050"/>
      <w:bookmarkStart w:id="12" w:name="_Toc493185190"/>
      <w:bookmarkEnd w:id="10"/>
      <w:r>
        <w:lastRenderedPageBreak/>
        <w:t>A.</w:t>
      </w:r>
      <w:r w:rsidR="00851343">
        <w:t>2</w:t>
      </w:r>
      <w:r>
        <w:tab/>
        <w:t xml:space="preserve">Short Title: </w:t>
      </w:r>
      <w:r w:rsidRPr="00D00530">
        <w:t>No Vanishing Business</w:t>
      </w:r>
      <w:bookmarkEnd w:id="11"/>
      <w:bookmarkEnd w:id="12"/>
    </w:p>
    <w:p w14:paraId="6BD8CE28" w14:textId="77777777" w:rsidR="00456590" w:rsidRDefault="00456590" w:rsidP="00456590">
      <w:pPr>
        <w:pStyle w:val="Moved"/>
      </w:pPr>
      <w:r w:rsidRPr="00D00530">
        <w:rPr>
          <w:i/>
        </w:rPr>
        <w:t xml:space="preserve">Moved: </w:t>
      </w:r>
      <w:r w:rsidRPr="00D00530">
        <w:t>to amend the Standing Rules by inserting the following sentence after the first sentence in Rule 2.1:</w:t>
      </w:r>
    </w:p>
    <w:p w14:paraId="7769BB54" w14:textId="77777777" w:rsidR="00456590" w:rsidRPr="00D00530" w:rsidRDefault="00456590" w:rsidP="00456590">
      <w:pPr>
        <w:pStyle w:val="Indent"/>
        <w:rPr>
          <w:color w:val="0000FF"/>
          <w:u w:val="single"/>
        </w:rPr>
      </w:pPr>
      <w:r w:rsidRPr="00D00530">
        <w:rPr>
          <w:color w:val="0000FF"/>
          <w:u w:val="single"/>
        </w:rPr>
        <w:t>An item of new business submitted in advance that has been distributed to the membership may not be withdrawn without leave of the Business Meeting.</w:t>
      </w:r>
    </w:p>
    <w:p w14:paraId="2E448DD0" w14:textId="77777777" w:rsidR="00456590" w:rsidRDefault="00456590" w:rsidP="00456590">
      <w:r w:rsidRPr="00D72761">
        <w:rPr>
          <w:b/>
          <w:bCs/>
          <w:szCs w:val="24"/>
        </w:rPr>
        <w:t>Proposed by:</w:t>
      </w:r>
      <w:r w:rsidRPr="00D72761">
        <w:rPr>
          <w:szCs w:val="24"/>
        </w:rPr>
        <w:t xml:space="preserve"> </w:t>
      </w:r>
      <w:r>
        <w:t>The Nitpicking &amp; Flyspecking Committee</w:t>
      </w:r>
    </w:p>
    <w:p w14:paraId="170127A0" w14:textId="6989CAF3" w:rsidR="00456590" w:rsidRPr="00D72761" w:rsidRDefault="00456590" w:rsidP="00456590">
      <w:pPr>
        <w:rPr>
          <w:szCs w:val="24"/>
        </w:rPr>
      </w:pPr>
      <w:r w:rsidRPr="00D00530">
        <w:rPr>
          <w:b/>
          <w:szCs w:val="24"/>
        </w:rPr>
        <w:t>Commentary:</w:t>
      </w:r>
      <w:r w:rsidRPr="00D00530">
        <w:rPr>
          <w:szCs w:val="24"/>
        </w:rPr>
        <w:t xml:space="preserve"> The whole prior submission of business requirement that the WSFS Business Meeting uses is at variance with normal procedure under Robert’s Rules. Robert’s only contemplates the giving in advance of “notice” that a motion will be submitted, not the actual “advance submission” of motions. Then, under Robert’s, it would be in order to make any motion otherwise in order that is within the scope of that notice – with preference being given to whoever gave notice. We have already had one round of problems when someone wanted to “withdraw” a motion they had submitted in advance. This is inherently unfair to those who want the motion or similar business introduced as, when the</w:t>
      </w:r>
      <w:r w:rsidR="00BD271B">
        <w:rPr>
          <w:szCs w:val="24"/>
        </w:rPr>
        <w:t>y</w:t>
      </w:r>
      <w:r w:rsidRPr="00D00530">
        <w:rPr>
          <w:szCs w:val="24"/>
        </w:rPr>
        <w:t xml:space="preserve"> have notice the motion has been submitted in advance, they will assume it will come before the meeting and refrain from submitting it themselves. The above is a small addition to the rules that eliminates this problem.</w:t>
      </w:r>
    </w:p>
    <w:p w14:paraId="484CEF96" w14:textId="55901CB8" w:rsidR="00E1728A" w:rsidRDefault="004F0544" w:rsidP="000B1E24">
      <w:pPr>
        <w:rPr>
          <w:b/>
        </w:rPr>
      </w:pPr>
      <w:r>
        <w:rPr>
          <w:b/>
        </w:rPr>
        <w:t xml:space="preserve">Debate </w:t>
      </w:r>
      <w:r w:rsidR="002750CD">
        <w:rPr>
          <w:b/>
        </w:rPr>
        <w:t xml:space="preserve">time </w:t>
      </w:r>
      <w:r w:rsidR="00207DFC">
        <w:rPr>
          <w:b/>
        </w:rPr>
        <w:t xml:space="preserve">was </w:t>
      </w:r>
      <w:r>
        <w:rPr>
          <w:b/>
        </w:rPr>
        <w:t>set at 2 m</w:t>
      </w:r>
      <w:r w:rsidR="00207DFC">
        <w:rPr>
          <w:b/>
        </w:rPr>
        <w:t>i</w:t>
      </w:r>
      <w:r>
        <w:rPr>
          <w:b/>
        </w:rPr>
        <w:t>nutes.</w:t>
      </w:r>
    </w:p>
    <w:p w14:paraId="291F7698" w14:textId="37E25A4E" w:rsidR="00207DFC" w:rsidRDefault="00E1728A" w:rsidP="000B1E24">
      <w:r>
        <w:rPr>
          <w:b/>
        </w:rPr>
        <w:t>Thursday</w:t>
      </w:r>
      <w:r w:rsidR="002750CD">
        <w:rPr>
          <w:b/>
        </w:rPr>
        <w:t>’s</w:t>
      </w:r>
      <w:r>
        <w:rPr>
          <w:b/>
        </w:rPr>
        <w:t xml:space="preserve"> Discussion: </w:t>
      </w:r>
      <w:r w:rsidR="004F0544">
        <w:t xml:space="preserve">Kevin </w:t>
      </w:r>
      <w:r w:rsidR="00207DFC">
        <w:t>S</w:t>
      </w:r>
      <w:r w:rsidR="004F0544">
        <w:t xml:space="preserve">tandlee explained that </w:t>
      </w:r>
      <w:r w:rsidR="00207DFC">
        <w:t xml:space="preserve">currently </w:t>
      </w:r>
      <w:r w:rsidR="004F0544">
        <w:t>o</w:t>
      </w:r>
      <w:r w:rsidR="00ED3A6B">
        <w:t>n</w:t>
      </w:r>
      <w:r w:rsidR="004F0544">
        <w:t xml:space="preserve">ce something has been submitted </w:t>
      </w:r>
      <w:r w:rsidR="00207DFC">
        <w:t>for the agenda</w:t>
      </w:r>
      <w:r w:rsidR="00772A2C">
        <w:t xml:space="preserve"> and the deadline for submissions has passed</w:t>
      </w:r>
      <w:r w:rsidR="00207DFC">
        <w:t xml:space="preserve">, </w:t>
      </w:r>
      <w:r w:rsidR="004F0544">
        <w:t xml:space="preserve">it cannot be withdrawn. </w:t>
      </w:r>
      <w:r w:rsidR="00ED3A6B">
        <w:t>K</w:t>
      </w:r>
      <w:r w:rsidR="004F0544">
        <w:t xml:space="preserve">ate </w:t>
      </w:r>
      <w:r w:rsidR="00ED3A6B">
        <w:t>S</w:t>
      </w:r>
      <w:r w:rsidR="004F0544">
        <w:t xml:space="preserve">ecor asked if the actual effect </w:t>
      </w:r>
      <w:r w:rsidR="00207DFC">
        <w:t xml:space="preserve">of this motion </w:t>
      </w:r>
      <w:r w:rsidR="004F0544">
        <w:t xml:space="preserve">would </w:t>
      </w:r>
      <w:r w:rsidR="00772A2C">
        <w:t>be that no business could be withdrawn</w:t>
      </w:r>
      <w:r w:rsidR="004F0544">
        <w:t xml:space="preserve"> after the deadli</w:t>
      </w:r>
      <w:r w:rsidR="00207DFC">
        <w:t>n</w:t>
      </w:r>
      <w:r w:rsidR="004F0544">
        <w:t xml:space="preserve">e </w:t>
      </w:r>
      <w:r w:rsidR="00207DFC">
        <w:t xml:space="preserve">for submission of business </w:t>
      </w:r>
      <w:r w:rsidR="004F0544">
        <w:t>ha</w:t>
      </w:r>
      <w:r w:rsidR="00207DFC">
        <w:t>d</w:t>
      </w:r>
      <w:r w:rsidR="004F0544">
        <w:t xml:space="preserve"> passed. </w:t>
      </w:r>
      <w:r w:rsidR="00ED3A6B">
        <w:t>D</w:t>
      </w:r>
      <w:r w:rsidR="004F0544">
        <w:t>on</w:t>
      </w:r>
      <w:r w:rsidR="00207DFC">
        <w:t xml:space="preserve">ald </w:t>
      </w:r>
      <w:r w:rsidR="001E0456">
        <w:t xml:space="preserve">E. </w:t>
      </w:r>
      <w:r w:rsidR="00207DFC">
        <w:t>Eastlake III</w:t>
      </w:r>
      <w:r w:rsidR="004F0544">
        <w:t xml:space="preserve"> </w:t>
      </w:r>
      <w:r w:rsidR="00772A2C">
        <w:t xml:space="preserve">explained that </w:t>
      </w:r>
      <w:r w:rsidR="00207DFC">
        <w:t>the motion</w:t>
      </w:r>
      <w:r w:rsidR="004F0544">
        <w:t xml:space="preserve"> did </w:t>
      </w:r>
      <w:r w:rsidR="00207DFC">
        <w:t>n</w:t>
      </w:r>
      <w:r w:rsidR="004F0544">
        <w:t>ot relate to the deadline</w:t>
      </w:r>
      <w:r w:rsidR="00772A2C">
        <w:t xml:space="preserve"> but to distribution to the membership. So, if the membership has received notice of a pending piece of business, the </w:t>
      </w:r>
      <w:r w:rsidR="00207DFC">
        <w:t xml:space="preserve">resolution would </w:t>
      </w:r>
      <w:r w:rsidR="00772A2C">
        <w:t xml:space="preserve">not </w:t>
      </w:r>
      <w:r w:rsidR="00207DFC">
        <w:t xml:space="preserve">allow </w:t>
      </w:r>
      <w:r w:rsidR="00772A2C">
        <w:t xml:space="preserve">it </w:t>
      </w:r>
      <w:r w:rsidR="00207DFC">
        <w:t>to be withdrawn</w:t>
      </w:r>
      <w:r w:rsidR="004F0544">
        <w:t>.</w:t>
      </w:r>
      <w:r w:rsidR="00ED3A6B">
        <w:t xml:space="preserve"> </w:t>
      </w:r>
      <w:r w:rsidR="00772A2C">
        <w:t xml:space="preserve">This is difference from Robert’s Rules. </w:t>
      </w:r>
      <w:r w:rsidR="00ED3A6B">
        <w:t>Our rules say th</w:t>
      </w:r>
      <w:r w:rsidR="00207DFC">
        <w:t>at</w:t>
      </w:r>
      <w:r w:rsidR="00ED3A6B">
        <w:t xml:space="preserve"> motio</w:t>
      </w:r>
      <w:r w:rsidR="00207DFC">
        <w:t>ns</w:t>
      </w:r>
      <w:r w:rsidR="00ED3A6B">
        <w:t xml:space="preserve"> </w:t>
      </w:r>
      <w:r w:rsidR="00207DFC">
        <w:t>are</w:t>
      </w:r>
      <w:r w:rsidR="00ED3A6B">
        <w:t xml:space="preserve"> submitted </w:t>
      </w:r>
      <w:r w:rsidR="00207DFC">
        <w:t>in</w:t>
      </w:r>
      <w:r w:rsidR="00ED3A6B">
        <w:t xml:space="preserve"> advance</w:t>
      </w:r>
      <w:r w:rsidR="00772A2C">
        <w:t xml:space="preserve">. This has led to some confusion because people who have submitted such felt that they should be allowed to withdraw it. </w:t>
      </w:r>
      <w:r w:rsidR="00097DE0">
        <w:t xml:space="preserve">Since they have actually submitted the motion, if </w:t>
      </w:r>
      <w:r w:rsidR="00772A2C">
        <w:t>they were allowed to withdraw it, the business would vanish.</w:t>
      </w:r>
      <w:r w:rsidR="00207DFC">
        <w:t xml:space="preserve"> </w:t>
      </w:r>
      <w:r w:rsidR="00097DE0">
        <w:t>S</w:t>
      </w:r>
      <w:r w:rsidR="00ED3A6B">
        <w:t>omeo</w:t>
      </w:r>
      <w:r w:rsidR="00207DFC">
        <w:t>ne else</w:t>
      </w:r>
      <w:r w:rsidR="00097DE0">
        <w:t>, expecting the motion to appear on the agenda</w:t>
      </w:r>
      <w:r w:rsidR="006873B0">
        <w:t xml:space="preserve"> and </w:t>
      </w:r>
      <w:r w:rsidR="00824A67">
        <w:t xml:space="preserve">who </w:t>
      </w:r>
      <w:r w:rsidR="00207DFC">
        <w:t>might have submitted a similar</w:t>
      </w:r>
      <w:r w:rsidR="00ED3A6B">
        <w:t xml:space="preserve"> motio</w:t>
      </w:r>
      <w:r w:rsidR="00207DFC">
        <w:t>n</w:t>
      </w:r>
      <w:r w:rsidR="00824A67">
        <w:t xml:space="preserve"> otherwise,</w:t>
      </w:r>
      <w:r w:rsidR="00097DE0">
        <w:t xml:space="preserve"> would not have submitted it because they expected it to be on the agenda. The business meeting can always allow a motion to be withdrawn, but without such permission, it was the feeling of the NP&amp;FSC that it should appear on the agenda.</w:t>
      </w:r>
    </w:p>
    <w:p w14:paraId="01793EEA" w14:textId="2A5535AB" w:rsidR="003647F6" w:rsidRDefault="00ED3A6B" w:rsidP="000B1E24">
      <w:r w:rsidRPr="00097DE0">
        <w:rPr>
          <w:b/>
        </w:rPr>
        <w:t xml:space="preserve">Debate </w:t>
      </w:r>
      <w:r w:rsidR="00097DE0" w:rsidRPr="00097DE0">
        <w:rPr>
          <w:b/>
        </w:rPr>
        <w:t xml:space="preserve">time </w:t>
      </w:r>
      <w:r w:rsidRPr="00097DE0">
        <w:rPr>
          <w:b/>
        </w:rPr>
        <w:t>was extended to 6 minutes.</w:t>
      </w:r>
      <w:r>
        <w:t xml:space="preserve"> Ben </w:t>
      </w:r>
      <w:r w:rsidR="00207DFC">
        <w:t>Y</w:t>
      </w:r>
      <w:r>
        <w:t>alow</w:t>
      </w:r>
      <w:r w:rsidR="003647F6">
        <w:t xml:space="preserve"> spoke against the motion.</w:t>
      </w:r>
      <w:r>
        <w:t xml:space="preserve"> </w:t>
      </w:r>
      <w:r w:rsidR="00097DE0">
        <w:t>Since there is nothing in the rules to prevent the business meeting staff from distributing the agenda early, he wish</w:t>
      </w:r>
      <w:r w:rsidR="003647F6">
        <w:t>ed</w:t>
      </w:r>
      <w:r w:rsidR="00097DE0">
        <w:t xml:space="preserve"> to </w:t>
      </w:r>
      <w:r w:rsidR="003647F6">
        <w:t xml:space="preserve">amend the motion by </w:t>
      </w:r>
      <w:r w:rsidR="00097DE0">
        <w:t>add</w:t>
      </w:r>
      <w:r w:rsidR="003647F6">
        <w:t>ing</w:t>
      </w:r>
      <w:r w:rsidR="00097DE0">
        <w:t xml:space="preserve"> </w:t>
      </w:r>
      <w:r>
        <w:t>words</w:t>
      </w:r>
      <w:r w:rsidR="003647F6">
        <w:t xml:space="preserve"> to incorporate </w:t>
      </w:r>
      <w:r>
        <w:t xml:space="preserve">“after the </w:t>
      </w:r>
      <w:r>
        <w:lastRenderedPageBreak/>
        <w:t xml:space="preserve">deadline stated in this rule. . .” </w:t>
      </w:r>
      <w:r w:rsidR="003647F6">
        <w:t xml:space="preserve">language </w:t>
      </w:r>
      <w:r>
        <w:t>between “withdrawn” and before “without</w:t>
      </w:r>
      <w:r w:rsidR="003647F6">
        <w:t>.</w:t>
      </w:r>
      <w:r>
        <w:t xml:space="preserve">” </w:t>
      </w:r>
      <w:r w:rsidR="003647F6">
        <w:t>The motion to amend was seconded and would now read:</w:t>
      </w:r>
    </w:p>
    <w:p w14:paraId="5B70B391" w14:textId="12CC035B" w:rsidR="003647F6" w:rsidRPr="00D00530" w:rsidRDefault="003647F6" w:rsidP="003647F6">
      <w:pPr>
        <w:pStyle w:val="Indent"/>
        <w:rPr>
          <w:color w:val="0000FF"/>
          <w:u w:val="single"/>
        </w:rPr>
      </w:pPr>
      <w:r w:rsidRPr="00D00530">
        <w:rPr>
          <w:color w:val="0000FF"/>
          <w:u w:val="single"/>
        </w:rPr>
        <w:t xml:space="preserve">An item of new business submitted in advance that has been distributed to the membership may not be withdrawn </w:t>
      </w:r>
      <w:r>
        <w:rPr>
          <w:color w:val="0000FF"/>
          <w:u w:val="single"/>
          <w:lang w:val="en-US"/>
        </w:rPr>
        <w:t xml:space="preserve">after the deadline stated in this rule </w:t>
      </w:r>
      <w:r w:rsidRPr="00D00530">
        <w:rPr>
          <w:color w:val="0000FF"/>
          <w:u w:val="single"/>
        </w:rPr>
        <w:t>without leave of the Business Meeting.</w:t>
      </w:r>
    </w:p>
    <w:p w14:paraId="2DDCF373" w14:textId="2E499DF3" w:rsidR="003647F6" w:rsidRDefault="003647F6" w:rsidP="000B1E24">
      <w:r>
        <w:t xml:space="preserve">Ms. Secor asked if the “deadline stated in the rule” was the standard submission date of two weeks prior to the business meeting. The </w:t>
      </w:r>
      <w:r w:rsidR="00F97C83">
        <w:t xml:space="preserve">Chair </w:t>
      </w:r>
      <w:r>
        <w:t>explained that it was, because this motion simply adds a sentence to existing Rule 2.1.</w:t>
      </w:r>
    </w:p>
    <w:p w14:paraId="641A1F78" w14:textId="5A8F5395" w:rsidR="000B1E24" w:rsidRDefault="00ED3A6B" w:rsidP="004835CD">
      <w:r>
        <w:t xml:space="preserve">Mr. Eastlake spoke against Mr. Yalow’s </w:t>
      </w:r>
      <w:r w:rsidR="003647F6">
        <w:t>amendment.</w:t>
      </w:r>
      <w:r w:rsidR="006A439A">
        <w:t xml:space="preserve"> </w:t>
      </w:r>
      <w:r w:rsidR="003647F6">
        <w:t xml:space="preserve">He felt it </w:t>
      </w:r>
      <w:r w:rsidR="006A439A">
        <w:t xml:space="preserve">would </w:t>
      </w:r>
      <w:r>
        <w:t xml:space="preserve">defeat the purpose of the </w:t>
      </w:r>
      <w:r w:rsidR="003647F6">
        <w:t xml:space="preserve">rule entirely. </w:t>
      </w:r>
      <w:r w:rsidR="004835CD">
        <w:t xml:space="preserve">Members would </w:t>
      </w:r>
      <w:r w:rsidR="003647F6">
        <w:t xml:space="preserve">get notice that some motion is going to appear therefore don’t submit your own version. </w:t>
      </w:r>
      <w:r w:rsidR="004835CD">
        <w:t xml:space="preserve">By implication, Mr. Yalow’s additional language allows the motion to be withdrawn even if it’s been distributed to the membership, as long as that withdrawal is before the deadline. So the motion could be withdrawn a day or a minute before the deadline, and members who thought an item was going to be on the agenda would have no practical opportunity to submit their own motion. He therefore felt the effect of Mr. Yalow’s amendment would be to nullify the intent of the original motion, while not </w:t>
      </w:r>
      <w:r>
        <w:t>solv</w:t>
      </w:r>
      <w:r w:rsidR="004835CD">
        <w:t>ing</w:t>
      </w:r>
      <w:r>
        <w:t xml:space="preserve"> the problem of </w:t>
      </w:r>
      <w:r w:rsidR="006A439A">
        <w:t>‘</w:t>
      </w:r>
      <w:r>
        <w:t>vanishing business</w:t>
      </w:r>
      <w:r w:rsidR="006A439A">
        <w:t>’</w:t>
      </w:r>
      <w:r>
        <w:t xml:space="preserve">.” </w:t>
      </w:r>
      <w:r w:rsidR="001E0456">
        <w:t>Without objection, t</w:t>
      </w:r>
      <w:r>
        <w:t xml:space="preserve">he </w:t>
      </w:r>
      <w:r w:rsidR="00F97C83">
        <w:t xml:space="preserve">Chair </w:t>
      </w:r>
      <w:r w:rsidR="004835CD">
        <w:t>then appointed a committee consisting of Mr. Yalow, Mr.</w:t>
      </w:r>
      <w:r w:rsidR="001E0456">
        <w:t> </w:t>
      </w:r>
      <w:r w:rsidR="004835CD">
        <w:t>Eastlake and Ms.</w:t>
      </w:r>
      <w:r w:rsidR="001E0456">
        <w:t xml:space="preserve"> </w:t>
      </w:r>
      <w:r w:rsidR="004835CD">
        <w:t>Secor, to study the original</w:t>
      </w:r>
      <w:r w:rsidR="006A439A">
        <w:t xml:space="preserve"> proposa</w:t>
      </w:r>
      <w:r>
        <w:t xml:space="preserve">l and </w:t>
      </w:r>
      <w:r w:rsidR="006A439A">
        <w:t xml:space="preserve">any </w:t>
      </w:r>
      <w:r>
        <w:t xml:space="preserve">pending amendment </w:t>
      </w:r>
      <w:r w:rsidR="004835CD">
        <w:t xml:space="preserve">with instructions to </w:t>
      </w:r>
      <w:r>
        <w:t>report back to the main business meeting on Friday.</w:t>
      </w:r>
    </w:p>
    <w:p w14:paraId="60C0FAD5" w14:textId="0ADA955A" w:rsidR="004835CD" w:rsidRDefault="001E0456" w:rsidP="004835CD">
      <w:r>
        <w:rPr>
          <w:b/>
        </w:rPr>
        <w:t>Committee Report</w:t>
      </w:r>
      <w:r w:rsidR="00E1728A" w:rsidRPr="00E1728A">
        <w:rPr>
          <w:b/>
        </w:rPr>
        <w:t>:</w:t>
      </w:r>
      <w:r w:rsidR="00E1728A">
        <w:rPr>
          <w:b/>
        </w:rPr>
        <w:t xml:space="preserve"> </w:t>
      </w:r>
      <w:r w:rsidR="0003287A" w:rsidRPr="0003287A">
        <w:t xml:space="preserve">On Friday, </w:t>
      </w:r>
      <w:r w:rsidR="0003287A">
        <w:t>t</w:t>
      </w:r>
      <w:r w:rsidR="004835CD">
        <w:t>he committee reported back and unanimously recommended that the proposed motion be substituted with the following wording:</w:t>
      </w:r>
    </w:p>
    <w:p w14:paraId="6663A2C1" w14:textId="77777777" w:rsidR="004835CD" w:rsidRDefault="004835CD" w:rsidP="004835CD">
      <w:pPr>
        <w:pStyle w:val="Moved"/>
      </w:pPr>
      <w:r w:rsidRPr="00D00530">
        <w:rPr>
          <w:i/>
        </w:rPr>
        <w:t xml:space="preserve">Moved: </w:t>
      </w:r>
      <w:r w:rsidRPr="00D00530">
        <w:t>to amend the Standing Rules by inserting the following sentence after the first sentence in Rule 2.1:</w:t>
      </w:r>
    </w:p>
    <w:p w14:paraId="1767BD1A" w14:textId="77777777" w:rsidR="004835CD" w:rsidRPr="007E04CF" w:rsidRDefault="004835CD" w:rsidP="004835CD">
      <w:pPr>
        <w:pStyle w:val="Indent"/>
        <w:rPr>
          <w:color w:val="0000FF"/>
          <w:u w:val="single"/>
        </w:rPr>
      </w:pPr>
      <w:r w:rsidRPr="007E04CF">
        <w:rPr>
          <w:color w:val="0000FF"/>
          <w:u w:val="single"/>
        </w:rPr>
        <w:t>Proposed agenda items may be withdrawn by the consent of all proposing members at any time up to two weeks before the published deadline for submitting new business. A list of such withdrawn business must be made available to the membership.</w:t>
      </w:r>
    </w:p>
    <w:p w14:paraId="01CE5302" w14:textId="131FC2AB" w:rsidR="004835CD" w:rsidRDefault="004835CD" w:rsidP="004835CD">
      <w:r>
        <w:t>Proposed by: Kate Secor, Ben Yalow, and Donald E. Eastlake III</w:t>
      </w:r>
    </w:p>
    <w:p w14:paraId="2827CFE1" w14:textId="638956E7" w:rsidR="00F97C83" w:rsidRDefault="001E0456" w:rsidP="004835CD">
      <w:r w:rsidRPr="001E0456">
        <w:rPr>
          <w:b/>
        </w:rPr>
        <w:t xml:space="preserve">Commentary: </w:t>
      </w:r>
      <w:r w:rsidR="004835CD" w:rsidRPr="00D964E2">
        <w:t>Cur</w:t>
      </w:r>
      <w:r w:rsidR="004835CD">
        <w:t xml:space="preserve">rently, the deadline </w:t>
      </w:r>
      <w:r w:rsidR="0003287A">
        <w:t xml:space="preserve">for </w:t>
      </w:r>
      <w:r w:rsidR="004835CD">
        <w:t>submission is two weeks before the first Worldcon meeting. This motion would allow material to be withdrawn four weeks prior to the first meeting, but noted publicly that it has been withdrawn. Anything that is withdrawn would still have to be noted in the documentation, and there would be a two-week period in which someone else could resubmit the motion</w:t>
      </w:r>
      <w:r w:rsidR="00F97C83">
        <w:t>.</w:t>
      </w:r>
    </w:p>
    <w:p w14:paraId="63532EEB" w14:textId="39A93840" w:rsidR="004835CD" w:rsidRDefault="004835CD" w:rsidP="004835CD">
      <w:r>
        <w:t xml:space="preserve">René Walling asked if business can be withdrawn after the four-week deadline and before the two-week deadline. </w:t>
      </w:r>
      <w:r w:rsidR="00F97C83">
        <w:t xml:space="preserve">It </w:t>
      </w:r>
      <w:r>
        <w:t>cannot.</w:t>
      </w:r>
    </w:p>
    <w:p w14:paraId="093BDA3F" w14:textId="77777777" w:rsidR="004835CD" w:rsidRPr="001E0456" w:rsidRDefault="004835CD" w:rsidP="004835CD">
      <w:pPr>
        <w:rPr>
          <w:b/>
        </w:rPr>
      </w:pPr>
      <w:r w:rsidRPr="001E0456">
        <w:rPr>
          <w:b/>
        </w:rPr>
        <w:lastRenderedPageBreak/>
        <w:t>Debate time was set at 6 minutes.</w:t>
      </w:r>
    </w:p>
    <w:p w14:paraId="36987442" w14:textId="5EA9DDA0" w:rsidR="00225F59" w:rsidRDefault="001E0456" w:rsidP="004835CD">
      <w:r>
        <w:rPr>
          <w:b/>
        </w:rPr>
        <w:t>Friday Discussion</w:t>
      </w:r>
      <w:r w:rsidRPr="00E1728A">
        <w:rPr>
          <w:b/>
        </w:rPr>
        <w:t>:</w:t>
      </w:r>
      <w:r>
        <w:rPr>
          <w:b/>
        </w:rPr>
        <w:t xml:space="preserve"> </w:t>
      </w:r>
      <w:r w:rsidR="0003287A" w:rsidRPr="0003287A">
        <w:t xml:space="preserve">The </w:t>
      </w:r>
      <w:r w:rsidR="00F97C83">
        <w:t xml:space="preserve">Chair </w:t>
      </w:r>
      <w:r w:rsidR="0003287A">
        <w:t xml:space="preserve">explicated that currently the deadline for submitting new business to the Business Committee is </w:t>
      </w:r>
      <w:r w:rsidR="0003287A" w:rsidRPr="00225F59">
        <w:rPr>
          <w:b/>
        </w:rPr>
        <w:t>two</w:t>
      </w:r>
      <w:r w:rsidR="0003287A">
        <w:t xml:space="preserve"> weeks before the first meeting. However, it is common for advance copies of the agenda with material submitted earlier than the deadline to be circulated on line. This rule would allow anything proposed and circulated to be withdrawn up to </w:t>
      </w:r>
      <w:r w:rsidR="0003287A" w:rsidRPr="00225F59">
        <w:rPr>
          <w:b/>
        </w:rPr>
        <w:t>four</w:t>
      </w:r>
      <w:r w:rsidR="0003287A">
        <w:t xml:space="preserve"> </w:t>
      </w:r>
      <w:r w:rsidR="00225F59">
        <w:t xml:space="preserve">weeks before the first business meeting. During the </w:t>
      </w:r>
      <w:r w:rsidR="00F97C83">
        <w:t xml:space="preserve">two-week </w:t>
      </w:r>
      <w:r w:rsidR="00225F59">
        <w:t>interval before the final deadline, business could no longer be withdrawn, but someone could resubmit the business, if so desired. Any withdrawn business would have to be made available as part of the documentation of the meeting so that people could see what was withdrawn.</w:t>
      </w:r>
    </w:p>
    <w:p w14:paraId="07CE46A9" w14:textId="66D887EA" w:rsidR="00225F59" w:rsidRDefault="00225F59" w:rsidP="004835CD">
      <w:r>
        <w:t xml:space="preserve">René Walling asked for clarification: if new business were submitted within that </w:t>
      </w:r>
      <w:r w:rsidR="004B7348">
        <w:t xml:space="preserve">two-week </w:t>
      </w:r>
      <w:r>
        <w:t xml:space="preserve">gap, could it be withdrawn, and the </w:t>
      </w:r>
      <w:r w:rsidR="004B7348">
        <w:t xml:space="preserve">Chair </w:t>
      </w:r>
      <w:r>
        <w:t>said no.</w:t>
      </w:r>
    </w:p>
    <w:p w14:paraId="3C6A645E" w14:textId="77777777" w:rsidR="003B710B" w:rsidRDefault="004835CD" w:rsidP="004835CD">
      <w:r>
        <w:t xml:space="preserve">Kate Secor, the mediator of the committee, said they set a separate deadline because members </w:t>
      </w:r>
      <w:r w:rsidR="003B710B">
        <w:t xml:space="preserve">would </w:t>
      </w:r>
      <w:r>
        <w:t>thin</w:t>
      </w:r>
      <w:r w:rsidR="00225F59">
        <w:t>k</w:t>
      </w:r>
      <w:r>
        <w:t xml:space="preserve"> an item </w:t>
      </w:r>
      <w:r w:rsidR="003B710B">
        <w:t xml:space="preserve">would </w:t>
      </w:r>
      <w:r>
        <w:t>come up</w:t>
      </w:r>
      <w:r w:rsidR="003B710B">
        <w:t xml:space="preserve"> because it was submitted and then be surprised w</w:t>
      </w:r>
      <w:r>
        <w:t xml:space="preserve">hen it doesn’t. This </w:t>
      </w:r>
      <w:r w:rsidR="003B710B">
        <w:t xml:space="preserve">amendment would strike a balance by </w:t>
      </w:r>
      <w:r>
        <w:t>allow</w:t>
      </w:r>
      <w:r w:rsidR="003B710B">
        <w:t>ing</w:t>
      </w:r>
      <w:r>
        <w:t xml:space="preserve"> material to be withdrawn within a reasonable time</w:t>
      </w:r>
      <w:r w:rsidR="003B710B">
        <w:t xml:space="preserve"> (rather than waiting to kill it at the business meeting)</w:t>
      </w:r>
      <w:r>
        <w:t xml:space="preserve">, </w:t>
      </w:r>
      <w:r w:rsidR="003B710B">
        <w:t xml:space="preserve">with public </w:t>
      </w:r>
      <w:r>
        <w:t>noti</w:t>
      </w:r>
      <w:r w:rsidR="003B710B">
        <w:t xml:space="preserve">fication </w:t>
      </w:r>
      <w:r>
        <w:t xml:space="preserve">so </w:t>
      </w:r>
      <w:r w:rsidR="003B710B">
        <w:t xml:space="preserve">that </w:t>
      </w:r>
      <w:r>
        <w:t xml:space="preserve">there </w:t>
      </w:r>
      <w:r w:rsidR="003B710B">
        <w:t xml:space="preserve">would be </w:t>
      </w:r>
      <w:r>
        <w:t>no surprises.</w:t>
      </w:r>
    </w:p>
    <w:p w14:paraId="397746A9" w14:textId="03198A44" w:rsidR="003B710B" w:rsidRDefault="004835CD" w:rsidP="004835CD">
      <w:r>
        <w:t xml:space="preserve">PRK believed that there </w:t>
      </w:r>
      <w:r w:rsidR="003B710B">
        <w:t xml:space="preserve">was </w:t>
      </w:r>
      <w:r>
        <w:t>no time frame</w:t>
      </w:r>
      <w:r w:rsidR="003B710B">
        <w:t xml:space="preserve"> specified</w:t>
      </w:r>
      <w:r>
        <w:t xml:space="preserve"> </w:t>
      </w:r>
      <w:r w:rsidR="003B710B">
        <w:t>with how much notice the members must be given of withdrawn business. He felt it would be technically possible for someone to withdraw business but the members not to get any notification with sufficient time to resubmit it</w:t>
      </w:r>
      <w:r>
        <w:t xml:space="preserve">. </w:t>
      </w:r>
      <w:r w:rsidR="003B710B">
        <w:t xml:space="preserve">He requested the </w:t>
      </w:r>
      <w:r w:rsidR="004B7348">
        <w:t xml:space="preserve">Chair’s </w:t>
      </w:r>
      <w:r w:rsidR="003B710B">
        <w:t>assistance in amending this deficiency. Donald E. Eastlake III pointed out that currently there is no standard method to give any member notice of submitted business. T</w:t>
      </w:r>
      <w:r w:rsidR="00032AE4">
        <w:t>h</w:t>
      </w:r>
      <w:r w:rsidR="003B710B">
        <w:t xml:space="preserve">e </w:t>
      </w:r>
      <w:r w:rsidR="004B7348">
        <w:t xml:space="preserve">Chair </w:t>
      </w:r>
      <w:r w:rsidR="003B710B">
        <w:t xml:space="preserve">declined to </w:t>
      </w:r>
      <w:r w:rsidR="00032AE4">
        <w:t>participate in the member’s request.</w:t>
      </w:r>
    </w:p>
    <w:p w14:paraId="58306A71" w14:textId="570F6946" w:rsidR="004835CD" w:rsidRDefault="004835CD" w:rsidP="004835CD">
      <w:r>
        <w:t>Lisa Hayes called the question, which was seconded.</w:t>
      </w:r>
    </w:p>
    <w:p w14:paraId="54705CCC" w14:textId="1503FEE7" w:rsidR="004835CD" w:rsidRDefault="004835CD" w:rsidP="004835CD">
      <w:r>
        <w:t xml:space="preserve">Joshua Kronengold </w:t>
      </w:r>
      <w:r w:rsidR="00032AE4">
        <w:t>made a parliamentary enquiry and asked if a motion to close debate outranked amendment of a motion. A motion to close debate has high priority and outranks almost everything</w:t>
      </w:r>
      <w:r>
        <w:t xml:space="preserve">. By a show of hands </w:t>
      </w:r>
      <w:r w:rsidR="00032AE4">
        <w:t>with two-thirds</w:t>
      </w:r>
      <w:r>
        <w:t xml:space="preserve"> in the affirmative, debate was closed. </w:t>
      </w:r>
      <w:r w:rsidR="00032AE4">
        <w:t>Then, b</w:t>
      </w:r>
      <w:r>
        <w:t>y a</w:t>
      </w:r>
      <w:r w:rsidR="00032AE4">
        <w:t>nother</w:t>
      </w:r>
      <w:r>
        <w:t xml:space="preserve"> show of hands</w:t>
      </w:r>
      <w:r w:rsidR="00032AE4">
        <w:t>,</w:t>
      </w:r>
      <w:r>
        <w:t xml:space="preserve"> </w:t>
      </w:r>
      <w:r w:rsidRPr="00824A67">
        <w:rPr>
          <w:b/>
        </w:rPr>
        <w:t xml:space="preserve">the </w:t>
      </w:r>
      <w:r w:rsidR="00032AE4" w:rsidRPr="00824A67">
        <w:rPr>
          <w:b/>
        </w:rPr>
        <w:t xml:space="preserve">motion to amend </w:t>
      </w:r>
      <w:r w:rsidRPr="00824A67">
        <w:rPr>
          <w:b/>
        </w:rPr>
        <w:t xml:space="preserve">the </w:t>
      </w:r>
      <w:r w:rsidR="00032AE4" w:rsidRPr="00824A67">
        <w:rPr>
          <w:b/>
        </w:rPr>
        <w:t>Standing Rules as submitted by the committee</w:t>
      </w:r>
      <w:r w:rsidR="000009CA" w:rsidRPr="00824A67">
        <w:rPr>
          <w:b/>
        </w:rPr>
        <w:t xml:space="preserve"> was adopted</w:t>
      </w:r>
      <w:r w:rsidR="00032AE4">
        <w:t>, to take effect at the end of Worldcon 75</w:t>
      </w:r>
      <w:r>
        <w:t>.</w:t>
      </w:r>
    </w:p>
    <w:p w14:paraId="2259EE68" w14:textId="60FAA761" w:rsidR="00456590" w:rsidRPr="00271228" w:rsidRDefault="00456590" w:rsidP="00456590">
      <w:pPr>
        <w:pStyle w:val="Block"/>
        <w:jc w:val="center"/>
      </w:pPr>
      <w:r>
        <w:t>*****</w:t>
      </w:r>
    </w:p>
    <w:p w14:paraId="6F1BD7FB" w14:textId="77777777" w:rsidR="00456590" w:rsidRDefault="00456590" w:rsidP="00A54F80">
      <w:pPr>
        <w:pStyle w:val="Heading2"/>
      </w:pPr>
      <w:bookmarkStart w:id="13" w:name="_A.3_Short_Title:"/>
      <w:bookmarkStart w:id="14" w:name="_Toc489256051"/>
      <w:bookmarkStart w:id="15" w:name="_Toc493185191"/>
      <w:bookmarkEnd w:id="13"/>
      <w:r>
        <w:t>A.</w:t>
      </w:r>
      <w:r w:rsidR="00851343">
        <w:t>3</w:t>
      </w:r>
      <w:r>
        <w:tab/>
        <w:t xml:space="preserve">Short Title: </w:t>
      </w:r>
      <w:r w:rsidRPr="00D00530">
        <w:t>Debate Time Streamlining</w:t>
      </w:r>
      <w:bookmarkEnd w:id="14"/>
      <w:bookmarkEnd w:id="15"/>
    </w:p>
    <w:p w14:paraId="1A39ADF9" w14:textId="77777777" w:rsidR="00456590" w:rsidRDefault="00456590" w:rsidP="00456590">
      <w:pPr>
        <w:pStyle w:val="Moved"/>
      </w:pPr>
      <w:r w:rsidRPr="00D00530">
        <w:rPr>
          <w:i/>
        </w:rPr>
        <w:t>Moved</w:t>
      </w:r>
      <w:r>
        <w:rPr>
          <w:i/>
        </w:rPr>
        <w:t>:</w:t>
      </w:r>
      <w:r w:rsidRPr="00D00530">
        <w:t xml:space="preserve"> to replace Section 3.1 of the Standing Rules with the following:</w:t>
      </w:r>
    </w:p>
    <w:p w14:paraId="31D3F19D" w14:textId="1E184CC3" w:rsidR="00456590" w:rsidRPr="00D00530" w:rsidRDefault="00456590" w:rsidP="00456590">
      <w:pPr>
        <w:pStyle w:val="Indent"/>
        <w:rPr>
          <w:color w:val="0000FF"/>
          <w:u w:val="single"/>
        </w:rPr>
      </w:pPr>
      <w:r w:rsidRPr="00D00530">
        <w:rPr>
          <w:b/>
          <w:color w:val="0000FF"/>
          <w:u w:val="single"/>
        </w:rPr>
        <w:t>Rule 3.1: Main Motions:</w:t>
      </w:r>
      <w:r w:rsidRPr="00D00530">
        <w:rPr>
          <w:color w:val="0000FF"/>
          <w:u w:val="single"/>
        </w:rPr>
        <w:t xml:space="preserve"> The Presiding Officer shall designate the default debate time for main motions. If an objection is raised to this </w:t>
      </w:r>
      <w:r w:rsidRPr="00D00530">
        <w:rPr>
          <w:color w:val="0000FF"/>
          <w:u w:val="single"/>
        </w:rPr>
        <w:lastRenderedPageBreak/>
        <w:t>default time, the Business Meeting shall vote on it without debate. If that designated time is defeated, the Business Meeting may, by majority vote, set the initial debate time limit for any motion to any positive even number of minutes up to 30.</w:t>
      </w:r>
    </w:p>
    <w:p w14:paraId="2AE8EACE" w14:textId="77777777" w:rsidR="00456590" w:rsidRDefault="00456590" w:rsidP="00456590">
      <w:r w:rsidRPr="00D72761">
        <w:rPr>
          <w:b/>
          <w:bCs/>
          <w:szCs w:val="24"/>
        </w:rPr>
        <w:t>Proposed by:</w:t>
      </w:r>
      <w:r w:rsidRPr="00D72761">
        <w:rPr>
          <w:szCs w:val="24"/>
        </w:rPr>
        <w:t xml:space="preserve"> </w:t>
      </w:r>
      <w:r>
        <w:t>The Nitpicking &amp; Flyspecking Committee</w:t>
      </w:r>
    </w:p>
    <w:p w14:paraId="4484A159" w14:textId="134AC6DC" w:rsidR="00456590" w:rsidRDefault="00456590" w:rsidP="00456590">
      <w:pPr>
        <w:rPr>
          <w:szCs w:val="24"/>
        </w:rPr>
      </w:pPr>
      <w:r w:rsidRPr="00D00530">
        <w:rPr>
          <w:b/>
          <w:szCs w:val="24"/>
        </w:rPr>
        <w:t xml:space="preserve">Commentary: </w:t>
      </w:r>
      <w:r w:rsidRPr="00D00530">
        <w:rPr>
          <w:szCs w:val="24"/>
        </w:rPr>
        <w:t>With increased Business Meeting attendance, we now seem to commonly have many, many numbers of minutes suggested as a debate limit. This is not just annoying but a waste of time, particularly where, as happens fairly often, the time designated by the Chair is selected anyway. (In the extraordinarily rare case where a debate time over 30 minutes is desired, it would be in order to move to suspend the rules to nominate a larger time.)</w:t>
      </w:r>
    </w:p>
    <w:p w14:paraId="1AF0BDC3" w14:textId="69605542" w:rsidR="00E1728A" w:rsidRDefault="00605350" w:rsidP="000B1E24">
      <w:pPr>
        <w:rPr>
          <w:b/>
        </w:rPr>
      </w:pPr>
      <w:r>
        <w:rPr>
          <w:b/>
        </w:rPr>
        <w:t>Debate ti</w:t>
      </w:r>
      <w:r w:rsidR="006A439A">
        <w:rPr>
          <w:b/>
        </w:rPr>
        <w:t>m</w:t>
      </w:r>
      <w:r>
        <w:rPr>
          <w:b/>
        </w:rPr>
        <w:t xml:space="preserve">e </w:t>
      </w:r>
      <w:r w:rsidR="006A439A">
        <w:rPr>
          <w:b/>
        </w:rPr>
        <w:t xml:space="preserve">was </w:t>
      </w:r>
      <w:r>
        <w:rPr>
          <w:b/>
        </w:rPr>
        <w:t>set at 8 minutes.</w:t>
      </w:r>
    </w:p>
    <w:p w14:paraId="49E830EA" w14:textId="436A9688" w:rsidR="00D067E8" w:rsidRDefault="002750CD" w:rsidP="000B1E24">
      <w:r>
        <w:rPr>
          <w:b/>
        </w:rPr>
        <w:t>Thursday’s</w:t>
      </w:r>
      <w:r w:rsidR="00E1728A">
        <w:rPr>
          <w:b/>
        </w:rPr>
        <w:t xml:space="preserve"> Discussion: </w:t>
      </w:r>
      <w:r w:rsidR="001E0456" w:rsidRPr="004F0544">
        <w:t>Don</w:t>
      </w:r>
      <w:r w:rsidR="001E0456">
        <w:t>ald E. Eastlake III</w:t>
      </w:r>
      <w:r w:rsidR="00605350">
        <w:t xml:space="preserve"> explained that </w:t>
      </w:r>
      <w:r w:rsidR="006A439A">
        <w:t>in</w:t>
      </w:r>
      <w:r w:rsidR="00605350">
        <w:t xml:space="preserve"> the past the </w:t>
      </w:r>
      <w:r w:rsidR="004B7348">
        <w:t xml:space="preserve">Chair </w:t>
      </w:r>
      <w:r w:rsidR="006A439A">
        <w:t xml:space="preserve">would </w:t>
      </w:r>
      <w:r w:rsidR="00605350">
        <w:t>recommend a debate ti</w:t>
      </w:r>
      <w:r w:rsidR="006A439A">
        <w:t>m</w:t>
      </w:r>
      <w:r w:rsidR="00605350">
        <w:t xml:space="preserve">e limit, and </w:t>
      </w:r>
      <w:r w:rsidR="001E0456">
        <w:t>almost always someone objects. T</w:t>
      </w:r>
      <w:r w:rsidR="006A439A">
        <w:t xml:space="preserve">hen </w:t>
      </w:r>
      <w:r w:rsidR="001E0456">
        <w:t xml:space="preserve">people propose different values and we end up with a slate of time limits to be voted on, from longest to shortest. The first one to get a majority is the selected one. Most times, </w:t>
      </w:r>
      <w:r w:rsidR="00605350">
        <w:t xml:space="preserve">the one </w:t>
      </w:r>
      <w:r w:rsidR="006A439A">
        <w:t>chosen by vote would turn out to be the o</w:t>
      </w:r>
      <w:r w:rsidR="00605350">
        <w:t xml:space="preserve">ne the </w:t>
      </w:r>
      <w:r w:rsidR="004B7348">
        <w:t xml:space="preserve">Chair </w:t>
      </w:r>
      <w:r w:rsidR="006A439A">
        <w:t xml:space="preserve">set </w:t>
      </w:r>
      <w:r w:rsidR="00605350">
        <w:t>in the first place</w:t>
      </w:r>
      <w:r w:rsidR="001E0456">
        <w:t>, resulting in a lot of wasted time</w:t>
      </w:r>
      <w:r w:rsidR="00605350">
        <w:t xml:space="preserve">. </w:t>
      </w:r>
      <w:r w:rsidR="006A439A">
        <w:t xml:space="preserve">This motion </w:t>
      </w:r>
      <w:r w:rsidR="001E0456">
        <w:t xml:space="preserve">is intended to </w:t>
      </w:r>
      <w:r w:rsidR="006A439A">
        <w:t xml:space="preserve">forgo debate on the </w:t>
      </w:r>
      <w:r w:rsidR="00D067E8">
        <w:t xml:space="preserve">proposed </w:t>
      </w:r>
      <w:r w:rsidR="006A439A">
        <w:t>time</w:t>
      </w:r>
      <w:r w:rsidR="00D067E8">
        <w:t xml:space="preserve"> limits and adds a limit of 30 minutes</w:t>
      </w:r>
      <w:r w:rsidR="006A439A">
        <w:t xml:space="preserve">. </w:t>
      </w:r>
      <w:r w:rsidR="00D067E8">
        <w:t>(It would take a two-thirds vote to suspend the rules to go above 30 minutes.)</w:t>
      </w:r>
    </w:p>
    <w:p w14:paraId="02FA449A" w14:textId="7FD5DAF8" w:rsidR="006A439A" w:rsidRDefault="006A439A" w:rsidP="000B1E24">
      <w:r>
        <w:t>P</w:t>
      </w:r>
      <w:r w:rsidR="00605350">
        <w:t xml:space="preserve">erianne </w:t>
      </w:r>
      <w:r>
        <w:t>L</w:t>
      </w:r>
      <w:r w:rsidR="00605350">
        <w:t xml:space="preserve">urie asked to amend the motion </w:t>
      </w:r>
      <w:r w:rsidR="00D067E8">
        <w:t xml:space="preserve">by </w:t>
      </w:r>
      <w:r w:rsidR="00605350">
        <w:t>changing “may” to “shall”</w:t>
      </w:r>
      <w:r w:rsidR="00D067E8">
        <w:t xml:space="preserve"> because what happens if they don’t? Then there is no debate limit.</w:t>
      </w:r>
      <w:r w:rsidR="00605350">
        <w:t xml:space="preserve"> </w:t>
      </w:r>
      <w:r w:rsidR="00D067E8">
        <w:t xml:space="preserve">By </w:t>
      </w:r>
      <w:r>
        <w:t xml:space="preserve">unanimous </w:t>
      </w:r>
      <w:r w:rsidR="00605350">
        <w:t xml:space="preserve">consent, </w:t>
      </w:r>
      <w:r w:rsidR="00D067E8">
        <w:t xml:space="preserve">Dr. Lurie’s amended language </w:t>
      </w:r>
      <w:r w:rsidR="00605350">
        <w:t>was accepted.</w:t>
      </w:r>
    </w:p>
    <w:p w14:paraId="4EBDB2EE" w14:textId="677FB711" w:rsidR="006A439A" w:rsidRDefault="00605350" w:rsidP="000B1E24">
      <w:r>
        <w:t xml:space="preserve">Cliff Dunn </w:t>
      </w:r>
      <w:r w:rsidR="00D067E8">
        <w:t xml:space="preserve">then </w:t>
      </w:r>
      <w:r>
        <w:t>suggested an</w:t>
      </w:r>
      <w:r w:rsidR="006A439A">
        <w:t>other</w:t>
      </w:r>
      <w:r>
        <w:t xml:space="preserve"> amendment </w:t>
      </w:r>
      <w:r w:rsidR="00D067E8">
        <w:t>to add the verbiage “then the business meeting shall proceed to vote on initial debate times of 30, 24, 18, 12, and 6 minutes, in that order, for adoption by majority vote. If all those times are defeated. . .” and then continue as is. However, there was no second, and the</w:t>
      </w:r>
      <w:r>
        <w:t xml:space="preserve"> motion failed.</w:t>
      </w:r>
    </w:p>
    <w:p w14:paraId="6E2E2ACD" w14:textId="6F32ED84" w:rsidR="000B1E24" w:rsidRPr="000B1E24" w:rsidRDefault="00605350" w:rsidP="000B1E24">
      <w:pPr>
        <w:rPr>
          <w:b/>
        </w:rPr>
      </w:pPr>
      <w:r w:rsidRPr="00824A67">
        <w:rPr>
          <w:b/>
        </w:rPr>
        <w:t xml:space="preserve">Without objection, the original motion with the word “shall” </w:t>
      </w:r>
      <w:r w:rsidR="006A439A" w:rsidRPr="00824A67">
        <w:rPr>
          <w:b/>
        </w:rPr>
        <w:t xml:space="preserve">substituted </w:t>
      </w:r>
      <w:r w:rsidR="00D067E8" w:rsidRPr="00824A67">
        <w:rPr>
          <w:b/>
        </w:rPr>
        <w:t>was then adopted</w:t>
      </w:r>
      <w:r w:rsidR="006A439A" w:rsidRPr="00824A67">
        <w:rPr>
          <w:b/>
        </w:rPr>
        <w:t>.</w:t>
      </w:r>
      <w:r>
        <w:t xml:space="preserve"> </w:t>
      </w:r>
      <w:r w:rsidR="00D067E8">
        <w:t>A</w:t>
      </w:r>
      <w:r>
        <w:t xml:space="preserve">lso without objection, </w:t>
      </w:r>
      <w:r w:rsidR="00D067E8">
        <w:t xml:space="preserve">it was </w:t>
      </w:r>
      <w:r w:rsidR="006A439A">
        <w:t xml:space="preserve">agreed to have </w:t>
      </w:r>
      <w:r>
        <w:t xml:space="preserve">the amendment </w:t>
      </w:r>
      <w:r w:rsidR="006A439A">
        <w:t xml:space="preserve">take </w:t>
      </w:r>
      <w:r>
        <w:t>effect immediately.</w:t>
      </w:r>
    </w:p>
    <w:p w14:paraId="7CA455BB" w14:textId="77777777" w:rsidR="000E244A" w:rsidRPr="00271228" w:rsidRDefault="000E244A" w:rsidP="000E244A">
      <w:pPr>
        <w:pStyle w:val="Block"/>
        <w:jc w:val="center"/>
      </w:pPr>
      <w:r>
        <w:t>*****</w:t>
      </w:r>
    </w:p>
    <w:p w14:paraId="36BBB0A0" w14:textId="06C623FA" w:rsidR="000E244A" w:rsidRDefault="000E244A" w:rsidP="000E244A">
      <w:pPr>
        <w:pStyle w:val="Heading2"/>
      </w:pPr>
      <w:bookmarkStart w:id="16" w:name="_Toc489256052"/>
      <w:bookmarkStart w:id="17" w:name="_Toc493185192"/>
      <w:r>
        <w:t>A.4</w:t>
      </w:r>
      <w:r>
        <w:tab/>
      </w:r>
      <w:r w:rsidRPr="000E244A">
        <w:t xml:space="preserve">Short Title: Electronic Documents Are </w:t>
      </w:r>
      <w:r w:rsidR="00577971">
        <w:t>a</w:t>
      </w:r>
      <w:r w:rsidRPr="000E244A">
        <w:t xml:space="preserve"> Thing</w:t>
      </w:r>
      <w:bookmarkEnd w:id="16"/>
      <w:bookmarkEnd w:id="17"/>
    </w:p>
    <w:p w14:paraId="7C851851" w14:textId="19FEF6B0" w:rsidR="000E244A" w:rsidRDefault="000E244A" w:rsidP="000E244A">
      <w:pPr>
        <w:pStyle w:val="Moved"/>
      </w:pPr>
      <w:r w:rsidRPr="000E244A">
        <w:rPr>
          <w:i/>
        </w:rPr>
        <w:t>Moved:</w:t>
      </w:r>
      <w:r w:rsidRPr="000E244A">
        <w:t xml:space="preserve"> to amend Standing Rule 2.2 by </w:t>
      </w:r>
      <w:r w:rsidRPr="000E244A">
        <w:rPr>
          <w:strike/>
          <w:color w:val="FF0000"/>
        </w:rPr>
        <w:t>striking out</w:t>
      </w:r>
      <w:r w:rsidRPr="000E244A">
        <w:t xml:space="preserve"> and </w:t>
      </w:r>
      <w:r w:rsidRPr="000E244A">
        <w:rPr>
          <w:color w:val="0000FF"/>
          <w:u w:val="single"/>
        </w:rPr>
        <w:t>adding text</w:t>
      </w:r>
      <w:r w:rsidRPr="000E244A">
        <w:t xml:space="preserve"> for the purpose of requiring the Worldcon Committee to be responsible for providing </w:t>
      </w:r>
      <w:r w:rsidRPr="000E244A">
        <w:lastRenderedPageBreak/>
        <w:t>copies of all proposals submitted before the specified deadline to the attendees of the Business Meeting, as follows:</w:t>
      </w:r>
    </w:p>
    <w:p w14:paraId="3420C805" w14:textId="22B1F9BC" w:rsidR="000E244A" w:rsidRPr="000E244A" w:rsidRDefault="000E244A" w:rsidP="000E244A">
      <w:pPr>
        <w:pStyle w:val="Moved"/>
      </w:pPr>
      <w:r w:rsidRPr="000E244A">
        <w:rPr>
          <w:b/>
        </w:rPr>
        <w:t>Rule 2.2: Requirements for Submission of New Business.</w:t>
      </w:r>
      <w:r w:rsidRPr="000E244A">
        <w:t xml:space="preserve"> </w:t>
      </w:r>
      <w:r w:rsidRPr="000E244A">
        <w:rPr>
          <w:strike/>
          <w:color w:val="FF0000"/>
        </w:rPr>
        <w:t>Two hundred (200) identical, legible copies of all</w:t>
      </w:r>
      <w:r w:rsidRPr="000E244A">
        <w:rPr>
          <w:color w:val="FF0000"/>
        </w:rPr>
        <w:t xml:space="preserve"> </w:t>
      </w:r>
      <w:r w:rsidRPr="000E244A">
        <w:rPr>
          <w:color w:val="0000FF"/>
          <w:u w:val="single"/>
        </w:rPr>
        <w:t>All</w:t>
      </w:r>
      <w:r w:rsidRPr="000E244A">
        <w:rPr>
          <w:color w:val="0000FF"/>
        </w:rPr>
        <w:t xml:space="preserve"> </w:t>
      </w:r>
      <w:r w:rsidRPr="000E244A">
        <w:t>proposals for non-privileged new business shall be submitted to the Presiding Officer before the deadline in Rule 2.1</w:t>
      </w:r>
      <w:r w:rsidRPr="000E244A">
        <w:rPr>
          <w:strike/>
          <w:color w:val="FF0000"/>
        </w:rPr>
        <w:t xml:space="preserve"> unless such proposals are distributed to the attendees at the Worldcon by the Worldcon Committee</w:t>
      </w:r>
      <w:r w:rsidRPr="000E244A">
        <w:t xml:space="preserve">. </w:t>
      </w:r>
      <w:r w:rsidRPr="000E244A">
        <w:rPr>
          <w:color w:val="0000FF"/>
          <w:u w:val="single"/>
        </w:rPr>
        <w:t>The Worldcon Committee shall be responsible for providing copies of all proposals to the WSFS membership. All proposals must be legibly and/or electronically signed by a maker and at least one seconder.</w:t>
      </w:r>
    </w:p>
    <w:p w14:paraId="6351C864" w14:textId="5917D2EF" w:rsidR="000E244A" w:rsidRDefault="000E244A" w:rsidP="000E244A">
      <w:r w:rsidRPr="000E244A">
        <w:rPr>
          <w:b/>
        </w:rPr>
        <w:t>Proposed by:</w:t>
      </w:r>
      <w:r>
        <w:t xml:space="preserve"> C</w:t>
      </w:r>
      <w:r w:rsidRPr="000E244A">
        <w:t>liff Dunn, Charlie Hamilton</w:t>
      </w:r>
    </w:p>
    <w:p w14:paraId="0203F138" w14:textId="008BC252" w:rsidR="000E244A" w:rsidRDefault="000E244A" w:rsidP="000E244A">
      <w:r w:rsidRPr="000E244A">
        <w:rPr>
          <w:b/>
        </w:rPr>
        <w:t>Commentary:</w:t>
      </w:r>
      <w:r w:rsidRPr="000E244A">
        <w:t xml:space="preserve"> Recent practice has been for the Worldcon Committee to provide written copies of proposed business to Business Meeting attendees, but this is not in fact a requirement. This effectively transfers current practice into the Standing Rules. It also changes language </w:t>
      </w:r>
      <w:r w:rsidR="003F6134">
        <w:t>that</w:t>
      </w:r>
      <w:r w:rsidRPr="000E244A">
        <w:t xml:space="preserve"> implies that all distribution is done by paper copy, something which is increasingly an out-of-date assumption, by explicitly allowing for electronic signatures.</w:t>
      </w:r>
    </w:p>
    <w:p w14:paraId="06F00780" w14:textId="69F17849" w:rsidR="00E1728A" w:rsidRDefault="006A439A" w:rsidP="000B1E24">
      <w:bookmarkStart w:id="18" w:name="_Toc489256053"/>
      <w:r>
        <w:rPr>
          <w:b/>
        </w:rPr>
        <w:t>De</w:t>
      </w:r>
      <w:r w:rsidR="00605350">
        <w:rPr>
          <w:b/>
        </w:rPr>
        <w:t xml:space="preserve">bate </w:t>
      </w:r>
      <w:r w:rsidR="0060508B">
        <w:rPr>
          <w:b/>
        </w:rPr>
        <w:t xml:space="preserve">time </w:t>
      </w:r>
      <w:r w:rsidR="00605350">
        <w:rPr>
          <w:b/>
        </w:rPr>
        <w:t>was set at 10 minutes.</w:t>
      </w:r>
    </w:p>
    <w:p w14:paraId="220F145E" w14:textId="72426AD2" w:rsidR="00B91EFF" w:rsidRDefault="002750CD" w:rsidP="000B1E24">
      <w:r>
        <w:rPr>
          <w:b/>
        </w:rPr>
        <w:t>Thursday’s</w:t>
      </w:r>
      <w:r w:rsidR="00E1728A">
        <w:rPr>
          <w:b/>
        </w:rPr>
        <w:t xml:space="preserve"> </w:t>
      </w:r>
      <w:r w:rsidR="00E1728A" w:rsidRPr="000B1E24">
        <w:rPr>
          <w:b/>
        </w:rPr>
        <w:t>Discussion:</w:t>
      </w:r>
      <w:r w:rsidR="00E1728A" w:rsidRPr="00E1728A">
        <w:t xml:space="preserve"> </w:t>
      </w:r>
      <w:r w:rsidR="00B91EFF">
        <w:t xml:space="preserve">As maker of the motion, </w:t>
      </w:r>
      <w:r w:rsidR="006A439A">
        <w:t>Cliff D</w:t>
      </w:r>
      <w:r w:rsidR="00605350">
        <w:t xml:space="preserve">unn </w:t>
      </w:r>
      <w:r w:rsidR="00B91EFF">
        <w:t xml:space="preserve">made the initial speech in favor. He </w:t>
      </w:r>
      <w:r w:rsidR="00605350">
        <w:t>felt that thi</w:t>
      </w:r>
      <w:r w:rsidR="006A439A">
        <w:t>s</w:t>
      </w:r>
      <w:r w:rsidR="00605350">
        <w:t xml:space="preserve"> </w:t>
      </w:r>
      <w:r w:rsidR="006A439A">
        <w:t xml:space="preserve">motion </w:t>
      </w:r>
      <w:r w:rsidR="00605350">
        <w:t xml:space="preserve">was simply </w:t>
      </w:r>
      <w:r w:rsidR="006A439A">
        <w:t xml:space="preserve">codifying the </w:t>
      </w:r>
      <w:r w:rsidR="00605350">
        <w:t xml:space="preserve">current practice. </w:t>
      </w:r>
      <w:r w:rsidR="00B91EFF">
        <w:t>He was surprised to learn that the business meeting is not required to provide copies of all the business coming before the meeting. Additionally, there is no requirement to accept electronic signatures, in spite of the fact that almost everything is submitted electronically. He felt that if any reasonable proposal were not printed by the Worldcon committee, there would be concerns that it was trying to silence someone. It’s been practice for some years now, and we should codify it.</w:t>
      </w:r>
    </w:p>
    <w:p w14:paraId="186927BF" w14:textId="77777777" w:rsidR="00B91EFF" w:rsidRDefault="00605350" w:rsidP="000B1E24">
      <w:r>
        <w:t xml:space="preserve">Linda Deneroff spoke against the motion. The current secretary </w:t>
      </w:r>
      <w:r w:rsidR="00B91EFF">
        <w:t xml:space="preserve">has been secretary of the business meeting for several years. She has been willing to collate all the material and upload it to the Worldcon’s website. She </w:t>
      </w:r>
      <w:r>
        <w:t xml:space="preserve">has the capability to process and produce a unified agenda, but </w:t>
      </w:r>
      <w:r w:rsidR="00B91EFF">
        <w:t>someday, somebody else is going to be the secretary, and that person may not have the time or the technical skills to be able to do this</w:t>
      </w:r>
      <w:r>
        <w:t>.</w:t>
      </w:r>
    </w:p>
    <w:p w14:paraId="77F787BF" w14:textId="032E82B8" w:rsidR="001D6FB3" w:rsidRDefault="00B91EFF" w:rsidP="000B1E24">
      <w:r>
        <w:t xml:space="preserve">Bobson asked about the electronic signatures. There is more </w:t>
      </w:r>
      <w:r w:rsidR="004B7348">
        <w:t xml:space="preserve">than one </w:t>
      </w:r>
      <w:r>
        <w:t xml:space="preserve">way to sign things electronically, and he felt things could get complicated quickly. </w:t>
      </w:r>
      <w:r w:rsidR="006A439A">
        <w:t>T</w:t>
      </w:r>
      <w:r w:rsidR="00605350">
        <w:t xml:space="preserve">he </w:t>
      </w:r>
      <w:r w:rsidR="004B7348">
        <w:t xml:space="preserve">Chair </w:t>
      </w:r>
      <w:r w:rsidR="00605350">
        <w:t xml:space="preserve">explained that the proposal does not speak to the </w:t>
      </w:r>
      <w:r w:rsidR="00586D43">
        <w:t>type of technology</w:t>
      </w:r>
      <w:r w:rsidR="006A439A">
        <w:t xml:space="preserve"> that would produce the document</w:t>
      </w:r>
      <w:r w:rsidR="00586D43">
        <w:t xml:space="preserve">. </w:t>
      </w:r>
      <w:r>
        <w:t xml:space="preserve">That is left to the Worldcon committee to </w:t>
      </w:r>
      <w:r w:rsidR="004B7348">
        <w:t xml:space="preserve">determine </w:t>
      </w:r>
      <w:r w:rsidR="001D6FB3">
        <w:t>how they would implement it.</w:t>
      </w:r>
    </w:p>
    <w:p w14:paraId="126C308F" w14:textId="77777777" w:rsidR="001D6FB3" w:rsidRDefault="008C5980" w:rsidP="000B1E24">
      <w:r>
        <w:t>Perianne Lurie</w:t>
      </w:r>
      <w:r w:rsidR="00586D43">
        <w:t xml:space="preserve"> said the motion does not require </w:t>
      </w:r>
      <w:r w:rsidR="001D6FB3">
        <w:t xml:space="preserve">secretaries of the business meeting </w:t>
      </w:r>
      <w:r w:rsidR="00586D43">
        <w:t xml:space="preserve">to </w:t>
      </w:r>
      <w:r w:rsidR="001D6FB3">
        <w:t xml:space="preserve">post things </w:t>
      </w:r>
      <w:r w:rsidR="00586D43">
        <w:t>electronically</w:t>
      </w:r>
      <w:r w:rsidR="001D6FB3">
        <w:t>; it merely enables them to do so</w:t>
      </w:r>
      <w:r w:rsidR="00586D43">
        <w:t>.</w:t>
      </w:r>
    </w:p>
    <w:p w14:paraId="58E98C02" w14:textId="72F8E49C" w:rsidR="001D6FB3" w:rsidRDefault="00586D43" w:rsidP="000B1E24">
      <w:r>
        <w:lastRenderedPageBreak/>
        <w:t xml:space="preserve">Kent Bloom pointed out that every </w:t>
      </w:r>
      <w:r w:rsidR="001D6FB3">
        <w:t xml:space="preserve">Worldcon member </w:t>
      </w:r>
      <w:r>
        <w:t xml:space="preserve">is a </w:t>
      </w:r>
      <w:r w:rsidR="001D6FB3">
        <w:t xml:space="preserve">WSFS </w:t>
      </w:r>
      <w:r>
        <w:t>member</w:t>
      </w:r>
      <w:r w:rsidR="008C5980">
        <w:t>,</w:t>
      </w:r>
      <w:r>
        <w:t xml:space="preserve"> and </w:t>
      </w:r>
      <w:r w:rsidR="008C5980">
        <w:t xml:space="preserve">that </w:t>
      </w:r>
      <w:r>
        <w:t xml:space="preserve">it would be a burden </w:t>
      </w:r>
      <w:r w:rsidR="008C5980">
        <w:t xml:space="preserve">on a convention </w:t>
      </w:r>
      <w:r>
        <w:t>to produce an agenda to hand out to everyone at registration.</w:t>
      </w:r>
      <w:r w:rsidR="001D6FB3">
        <w:t xml:space="preserve"> Making copies available to everyone as opposed to putting it somewhere where it is accessible to everyone is an extreme burden on a Worldcon. It would mean that in addition to the souvenir book and pocket program, you would have to print the agenda. And since you don’t get the agenda until two weeks in advance, it would be a very expensive proposition to hand out to everyone at registration.</w:t>
      </w:r>
    </w:p>
    <w:p w14:paraId="2D361B81" w14:textId="77777777" w:rsidR="00AE2358" w:rsidRDefault="00586D43" w:rsidP="000B1E24">
      <w:r>
        <w:t xml:space="preserve">Lenore Jones </w:t>
      </w:r>
      <w:r w:rsidR="001D6FB3">
        <w:t xml:space="preserve">did not believe the </w:t>
      </w:r>
      <w:r>
        <w:t>proposal require</w:t>
      </w:r>
      <w:r w:rsidR="001D6FB3">
        <w:t>d</w:t>
      </w:r>
      <w:r>
        <w:t xml:space="preserve"> paper copies. </w:t>
      </w:r>
      <w:r w:rsidR="001D6FB3">
        <w:t xml:space="preserve">Ben Yalow </w:t>
      </w:r>
      <w:r w:rsidR="008C5980">
        <w:t xml:space="preserve">noticed </w:t>
      </w:r>
      <w:r>
        <w:t xml:space="preserve">that this amendment would require distribution to </w:t>
      </w:r>
      <w:r w:rsidR="001D6FB3">
        <w:t xml:space="preserve">every member, including </w:t>
      </w:r>
      <w:r>
        <w:t>members who do not have web</w:t>
      </w:r>
      <w:r w:rsidR="001D6FB3">
        <w:t xml:space="preserve"> access, email or</w:t>
      </w:r>
      <w:r>
        <w:t xml:space="preserve"> other electronic means. </w:t>
      </w:r>
      <w:r w:rsidR="001D6FB3">
        <w:t>He encouraged defeat of the motion because the current secretary is willing to do this voluntarily, instead of having it prescribed.</w:t>
      </w:r>
    </w:p>
    <w:p w14:paraId="2FD0F44A" w14:textId="5A49D721" w:rsidR="009473F0" w:rsidRDefault="00AE2358" w:rsidP="000B1E24">
      <w:r>
        <w:t>Before continuing, t</w:t>
      </w:r>
      <w:r w:rsidR="00586D43">
        <w:t xml:space="preserve">he </w:t>
      </w:r>
      <w:r w:rsidR="004B7348">
        <w:t xml:space="preserve">Chair </w:t>
      </w:r>
      <w:r>
        <w:t xml:space="preserve">ruled that this motion, if passed </w:t>
      </w:r>
      <w:r w:rsidR="00586D43">
        <w:t xml:space="preserve">would impose </w:t>
      </w:r>
      <w:r>
        <w:t xml:space="preserve">potential </w:t>
      </w:r>
      <w:r w:rsidR="00586D43">
        <w:t>a</w:t>
      </w:r>
      <w:r>
        <w:t>dditional</w:t>
      </w:r>
      <w:r w:rsidR="00586D43">
        <w:t xml:space="preserve"> financial burden</w:t>
      </w:r>
      <w:r>
        <w:t>s</w:t>
      </w:r>
      <w:r w:rsidR="00586D43">
        <w:t xml:space="preserve"> on </w:t>
      </w:r>
      <w:r>
        <w:t>future Worldcon committees</w:t>
      </w:r>
      <w:r w:rsidR="008C5980">
        <w:t>,</w:t>
      </w:r>
      <w:r w:rsidR="00586D43">
        <w:t xml:space="preserve"> </w:t>
      </w:r>
      <w:r>
        <w:t>and,</w:t>
      </w:r>
      <w:r w:rsidR="008C5980">
        <w:t xml:space="preserve"> </w:t>
      </w:r>
      <w:r>
        <w:t>there</w:t>
      </w:r>
      <w:r w:rsidR="00586D43">
        <w:t>fore</w:t>
      </w:r>
      <w:r>
        <w:t xml:space="preserve">, in accordance with </w:t>
      </w:r>
      <w:r w:rsidR="009473F0">
        <w:t>the constitutional requirements, the next two Worldcons</w:t>
      </w:r>
      <w:r w:rsidR="00586D43">
        <w:t xml:space="preserve"> would not be </w:t>
      </w:r>
      <w:r w:rsidR="009473F0">
        <w:t>bound by this requirement, though they could do so voluntarily</w:t>
      </w:r>
      <w:r w:rsidR="00586D43">
        <w:t>.</w:t>
      </w:r>
    </w:p>
    <w:p w14:paraId="609A94CA" w14:textId="29F42A3F" w:rsidR="00065AE4" w:rsidRDefault="009473F0" w:rsidP="000B1E24">
      <w:r>
        <w:t xml:space="preserve">There </w:t>
      </w:r>
      <w:r w:rsidR="009939C5">
        <w:t xml:space="preserve">were </w:t>
      </w:r>
      <w:r>
        <w:t xml:space="preserve">no further speeches in favor. </w:t>
      </w:r>
      <w:r w:rsidR="00586D43">
        <w:t xml:space="preserve">Anne </w:t>
      </w:r>
      <w:r w:rsidR="008C5980">
        <w:t>M</w:t>
      </w:r>
      <w:r w:rsidR="00586D43">
        <w:t xml:space="preserve">arie Rudolph </w:t>
      </w:r>
      <w:r>
        <w:t xml:space="preserve">spoke against the motion. She </w:t>
      </w:r>
      <w:r w:rsidR="00586D43">
        <w:t xml:space="preserve">felt that </w:t>
      </w:r>
      <w:r>
        <w:t xml:space="preserve">ensconcing this in the Standing Rules </w:t>
      </w:r>
      <w:r w:rsidR="00586D43">
        <w:t>was more than we need</w:t>
      </w:r>
      <w:r>
        <w:t>ed</w:t>
      </w:r>
      <w:r w:rsidR="00586D43">
        <w:t>. We are already distributing copies, both electronically and on paper. To e</w:t>
      </w:r>
      <w:r>
        <w:t>n</w:t>
      </w:r>
      <w:r w:rsidR="00586D43">
        <w:t xml:space="preserve">sconce this in writing </w:t>
      </w:r>
      <w:r>
        <w:t xml:space="preserve">would </w:t>
      </w:r>
      <w:r w:rsidR="00586D43">
        <w:t>impose a</w:t>
      </w:r>
      <w:r>
        <w:t xml:space="preserve"> financial</w:t>
      </w:r>
      <w:r w:rsidR="00586D43">
        <w:t xml:space="preserve"> burden and </w:t>
      </w:r>
      <w:r w:rsidR="008C5980">
        <w:t xml:space="preserve">would </w:t>
      </w:r>
      <w:r w:rsidR="00586D43">
        <w:t xml:space="preserve">not allow for </w:t>
      </w:r>
      <w:r>
        <w:t xml:space="preserve">technological </w:t>
      </w:r>
      <w:r w:rsidR="00586D43">
        <w:t xml:space="preserve">changes </w:t>
      </w:r>
      <w:r>
        <w:t>as things rapidly evolve</w:t>
      </w:r>
      <w:r w:rsidR="00065AE4">
        <w:t xml:space="preserve">. Additionally, the Worldcon would never know </w:t>
      </w:r>
      <w:r w:rsidR="00586D43">
        <w:t xml:space="preserve">how many copies </w:t>
      </w:r>
      <w:r w:rsidR="00065AE4">
        <w:t xml:space="preserve">they would </w:t>
      </w:r>
      <w:r w:rsidR="00586D43">
        <w:t xml:space="preserve">need to print. </w:t>
      </w:r>
      <w:r w:rsidR="008C5980">
        <w:t xml:space="preserve">She </w:t>
      </w:r>
      <w:r w:rsidR="00065AE4">
        <w:t xml:space="preserve">concluded that </w:t>
      </w:r>
      <w:r w:rsidR="008C5980">
        <w:t>t</w:t>
      </w:r>
      <w:r w:rsidR="00586D43">
        <w:t xml:space="preserve">he current practice </w:t>
      </w:r>
      <w:r w:rsidR="00065AE4">
        <w:t xml:space="preserve">was </w:t>
      </w:r>
      <w:r w:rsidR="00586D43">
        <w:t>sufficient</w:t>
      </w:r>
      <w:r w:rsidR="00065AE4">
        <w:t>; the business meeting has been providing proper documentation to all who need it in a timely fashion</w:t>
      </w:r>
      <w:r w:rsidR="00586D43">
        <w:t>.</w:t>
      </w:r>
      <w:r w:rsidR="00065AE4">
        <w:t xml:space="preserve"> She felt it didn’t need to be written down and made a requirement.</w:t>
      </w:r>
    </w:p>
    <w:p w14:paraId="3F539A4D" w14:textId="2687A67D" w:rsidR="000B1E24" w:rsidRPr="00824A67" w:rsidRDefault="00586D43" w:rsidP="000B1E24">
      <w:pPr>
        <w:rPr>
          <w:b/>
        </w:rPr>
      </w:pPr>
      <w:r>
        <w:t xml:space="preserve">Without objection, debate </w:t>
      </w:r>
      <w:r w:rsidR="00065AE4">
        <w:t xml:space="preserve">ended and </w:t>
      </w:r>
      <w:r>
        <w:t xml:space="preserve">brought to a </w:t>
      </w:r>
      <w:r w:rsidR="00065AE4">
        <w:t xml:space="preserve">vote. By </w:t>
      </w:r>
      <w:r w:rsidR="002B1BE9">
        <w:t xml:space="preserve">a show of hands, </w:t>
      </w:r>
      <w:r w:rsidR="002B1BE9" w:rsidRPr="00824A67">
        <w:rPr>
          <w:b/>
        </w:rPr>
        <w:t xml:space="preserve">the </w:t>
      </w:r>
      <w:r w:rsidRPr="00824A67">
        <w:rPr>
          <w:b/>
        </w:rPr>
        <w:t>motion was defeated.</w:t>
      </w:r>
    </w:p>
    <w:p w14:paraId="67120F81" w14:textId="77777777" w:rsidR="00577971" w:rsidRPr="00271228" w:rsidRDefault="00577971" w:rsidP="00577971">
      <w:pPr>
        <w:pStyle w:val="Block"/>
        <w:jc w:val="center"/>
      </w:pPr>
      <w:r>
        <w:t>*****</w:t>
      </w:r>
    </w:p>
    <w:p w14:paraId="14BF4C7A" w14:textId="1896A2B6" w:rsidR="001516FD" w:rsidRPr="003D656C" w:rsidRDefault="001516FD" w:rsidP="001516FD">
      <w:pPr>
        <w:pStyle w:val="Heading2"/>
      </w:pPr>
      <w:bookmarkStart w:id="19" w:name="_Toc493185193"/>
      <w:r>
        <w:t>A.5</w:t>
      </w:r>
      <w:r>
        <w:tab/>
      </w:r>
      <w:r w:rsidRPr="003D656C">
        <w:t>Short Title: Butt Out</w:t>
      </w:r>
      <w:bookmarkEnd w:id="18"/>
      <w:bookmarkEnd w:id="19"/>
    </w:p>
    <w:p w14:paraId="09E594BA" w14:textId="77777777" w:rsidR="001516FD" w:rsidRPr="003D656C" w:rsidRDefault="001516FD" w:rsidP="001516FD">
      <w:pPr>
        <w:pStyle w:val="Moved"/>
      </w:pPr>
      <w:r w:rsidRPr="003D656C">
        <w:rPr>
          <w:i/>
        </w:rPr>
        <w:t>Moved</w:t>
      </w:r>
      <w:r w:rsidRPr="003D656C">
        <w:t xml:space="preserve">: to amend Standing Rule 1.5 by </w:t>
      </w:r>
      <w:r w:rsidRPr="003D656C">
        <w:rPr>
          <w:strike/>
          <w:color w:val="FF0000"/>
        </w:rPr>
        <w:t>striking out</w:t>
      </w:r>
      <w:r w:rsidRPr="003D656C">
        <w:t xml:space="preserve"> and </w:t>
      </w:r>
      <w:r w:rsidRPr="003D656C">
        <w:rPr>
          <w:color w:val="0000FF"/>
          <w:u w:val="single"/>
        </w:rPr>
        <w:t>adding</w:t>
      </w:r>
      <w:r w:rsidRPr="003D656C">
        <w:t xml:space="preserve"> text for</w:t>
      </w:r>
      <w:r>
        <w:t xml:space="preserve"> </w:t>
      </w:r>
      <w:r w:rsidRPr="003D656C">
        <w:t>the purpose of banning smoking within future Business Meetings</w:t>
      </w:r>
      <w:r>
        <w:t>.</w:t>
      </w:r>
    </w:p>
    <w:p w14:paraId="47876415" w14:textId="660087CB" w:rsidR="001516FD" w:rsidRPr="003D656C" w:rsidRDefault="001516FD" w:rsidP="001516FD">
      <w:pPr>
        <w:pStyle w:val="Indent"/>
      </w:pPr>
      <w:r w:rsidRPr="001516FD">
        <w:rPr>
          <w:b/>
        </w:rPr>
        <w:t>Rule 1.5: Smoking.</w:t>
      </w:r>
      <w:r w:rsidRPr="003D656C">
        <w:t xml:space="preserve"> </w:t>
      </w:r>
      <w:r w:rsidRPr="001516FD">
        <w:rPr>
          <w:strike/>
          <w:color w:val="FF0000"/>
        </w:rPr>
        <w:t>If smoking is allowed in the place where the Business Meeting is held, the Presiding Officer shall divide the room into smoking and non-smoking sections at the beginning of each meeting.</w:t>
      </w:r>
      <w:r w:rsidRPr="001516FD">
        <w:rPr>
          <w:color w:val="FF0000"/>
        </w:rPr>
        <w:t xml:space="preserve"> </w:t>
      </w:r>
      <w:r w:rsidRPr="001516FD">
        <w:rPr>
          <w:color w:val="0000FF"/>
          <w:u w:val="single"/>
        </w:rPr>
        <w:t xml:space="preserve">Regardless of whether smoking is allowed in the place where the Business Meeting is held, the Business Meeting shall be a non-smoking environment. The Presiding Officer shall notify participants of the nearest </w:t>
      </w:r>
      <w:r w:rsidRPr="001516FD">
        <w:rPr>
          <w:color w:val="0000FF"/>
          <w:u w:val="single"/>
        </w:rPr>
        <w:lastRenderedPageBreak/>
        <w:t>smoking area(s) outside of the location of the Business Meeting at</w:t>
      </w:r>
      <w:r>
        <w:rPr>
          <w:color w:val="0000FF"/>
          <w:u w:val="single"/>
        </w:rPr>
        <w:t xml:space="preserve"> the beginning of each meeting.</w:t>
      </w:r>
    </w:p>
    <w:p w14:paraId="30176288" w14:textId="34A6D375" w:rsidR="001516FD" w:rsidRPr="003D656C" w:rsidRDefault="001516FD" w:rsidP="001516FD">
      <w:pPr>
        <w:rPr>
          <w:rFonts w:eastAsia="Times New Roman"/>
        </w:rPr>
      </w:pPr>
      <w:r w:rsidRPr="001516FD">
        <w:rPr>
          <w:rFonts w:eastAsia="Times New Roman"/>
          <w:b/>
        </w:rPr>
        <w:t>Proposed by:</w:t>
      </w:r>
      <w:r w:rsidRPr="003D656C">
        <w:rPr>
          <w:rFonts w:eastAsia="Times New Roman"/>
        </w:rPr>
        <w:t xml:space="preserve"> Cliff Dunn, Charlie Hamilton</w:t>
      </w:r>
    </w:p>
    <w:p w14:paraId="073751AF" w14:textId="2848101D" w:rsidR="001516FD" w:rsidRDefault="001516FD" w:rsidP="001516FD">
      <w:pPr>
        <w:rPr>
          <w:rFonts w:eastAsia="Times New Roman"/>
        </w:rPr>
      </w:pPr>
      <w:r w:rsidRPr="001516FD">
        <w:rPr>
          <w:rFonts w:eastAsia="Times New Roman"/>
          <w:b/>
        </w:rPr>
        <w:t>Commentary:</w:t>
      </w:r>
      <w:r w:rsidRPr="003D656C">
        <w:rPr>
          <w:rFonts w:eastAsia="Times New Roman"/>
        </w:rPr>
        <w:t xml:space="preserve"> While it is increasingly unlikely that we will encounter a</w:t>
      </w:r>
      <w:r>
        <w:rPr>
          <w:rFonts w:eastAsia="Times New Roman"/>
        </w:rPr>
        <w:t xml:space="preserve"> </w:t>
      </w:r>
      <w:r w:rsidRPr="003D656C">
        <w:rPr>
          <w:rFonts w:eastAsia="Times New Roman"/>
        </w:rPr>
        <w:t>facility in the future where smoking is still permitted indoors in a</w:t>
      </w:r>
      <w:r>
        <w:rPr>
          <w:rFonts w:eastAsia="Times New Roman"/>
        </w:rPr>
        <w:t xml:space="preserve"> </w:t>
      </w:r>
      <w:r w:rsidRPr="003D656C">
        <w:rPr>
          <w:rFonts w:eastAsia="Times New Roman"/>
        </w:rPr>
        <w:t>meeting space, it seems to make sense to ban smoking from the meetings</w:t>
      </w:r>
      <w:r>
        <w:rPr>
          <w:rFonts w:eastAsia="Times New Roman"/>
        </w:rPr>
        <w:t xml:space="preserve"> </w:t>
      </w:r>
      <w:r w:rsidRPr="003D656C">
        <w:rPr>
          <w:rFonts w:eastAsia="Times New Roman"/>
        </w:rPr>
        <w:t>entirely as a preemptive measure. Even with a nominal division in the</w:t>
      </w:r>
      <w:r>
        <w:rPr>
          <w:rFonts w:eastAsia="Times New Roman"/>
        </w:rPr>
        <w:t xml:space="preserve"> </w:t>
      </w:r>
      <w:r w:rsidRPr="003D656C">
        <w:rPr>
          <w:rFonts w:eastAsia="Times New Roman"/>
        </w:rPr>
        <w:t>room, the odds of two parts of a meeting space being separated in such a</w:t>
      </w:r>
      <w:r>
        <w:rPr>
          <w:rFonts w:eastAsia="Times New Roman"/>
        </w:rPr>
        <w:t xml:space="preserve"> </w:t>
      </w:r>
      <w:r w:rsidRPr="003D656C">
        <w:rPr>
          <w:rFonts w:eastAsia="Times New Roman"/>
        </w:rPr>
        <w:t>way so as to prevent smoke crossing from the smoking area to the</w:t>
      </w:r>
      <w:r>
        <w:rPr>
          <w:rFonts w:eastAsia="Times New Roman"/>
        </w:rPr>
        <w:t xml:space="preserve"> </w:t>
      </w:r>
      <w:r w:rsidRPr="003D656C">
        <w:rPr>
          <w:rFonts w:eastAsia="Times New Roman"/>
        </w:rPr>
        <w:t>non-smoking area seem unrealistically low. Finally, given present norms</w:t>
      </w:r>
      <w:r>
        <w:rPr>
          <w:rFonts w:eastAsia="Times New Roman"/>
        </w:rPr>
        <w:t xml:space="preserve"> </w:t>
      </w:r>
      <w:r w:rsidRPr="003D656C">
        <w:rPr>
          <w:rFonts w:eastAsia="Times New Roman"/>
        </w:rPr>
        <w:t>within meetings as well as the disability-related issues (such as</w:t>
      </w:r>
      <w:r>
        <w:rPr>
          <w:rFonts w:eastAsia="Times New Roman"/>
        </w:rPr>
        <w:t xml:space="preserve"> </w:t>
      </w:r>
      <w:r w:rsidRPr="003D656C">
        <w:rPr>
          <w:rFonts w:eastAsia="Times New Roman"/>
        </w:rPr>
        <w:t>aggravating asthma) which smoking within the meeting has the serious</w:t>
      </w:r>
      <w:r>
        <w:rPr>
          <w:rFonts w:eastAsia="Times New Roman"/>
        </w:rPr>
        <w:t xml:space="preserve"> </w:t>
      </w:r>
      <w:r w:rsidRPr="003D656C">
        <w:rPr>
          <w:rFonts w:eastAsia="Times New Roman"/>
        </w:rPr>
        <w:t>potential to present, if a smoking section were to have to be declared</w:t>
      </w:r>
      <w:r>
        <w:rPr>
          <w:rFonts w:eastAsia="Times New Roman"/>
        </w:rPr>
        <w:t xml:space="preserve"> </w:t>
      </w:r>
      <w:r w:rsidRPr="003D656C">
        <w:rPr>
          <w:rFonts w:eastAsia="Times New Roman"/>
        </w:rPr>
        <w:t>within a room, the authors of this proposal can already hear the vigorous</w:t>
      </w:r>
      <w:r>
        <w:rPr>
          <w:rFonts w:eastAsia="Times New Roman"/>
        </w:rPr>
        <w:t xml:space="preserve"> </w:t>
      </w:r>
      <w:r w:rsidRPr="003D656C">
        <w:rPr>
          <w:rFonts w:eastAsia="Times New Roman"/>
        </w:rPr>
        <w:t>(and well-reasoned) objections of the attendees of that future meeting from</w:t>
      </w:r>
      <w:r>
        <w:rPr>
          <w:rFonts w:eastAsia="Times New Roman"/>
        </w:rPr>
        <w:t xml:space="preserve"> </w:t>
      </w:r>
      <w:r w:rsidRPr="003D656C">
        <w:rPr>
          <w:rFonts w:eastAsia="Times New Roman"/>
        </w:rPr>
        <w:t>their present position in the timestream.</w:t>
      </w:r>
    </w:p>
    <w:p w14:paraId="143A3505" w14:textId="53B38B36" w:rsidR="00E1728A" w:rsidRDefault="00586D43" w:rsidP="001516FD">
      <w:pPr>
        <w:rPr>
          <w:rFonts w:eastAsia="Times New Roman"/>
          <w:b/>
        </w:rPr>
      </w:pPr>
      <w:r w:rsidRPr="00586D43">
        <w:rPr>
          <w:rFonts w:eastAsia="Times New Roman"/>
          <w:b/>
        </w:rPr>
        <w:t xml:space="preserve">Debate </w:t>
      </w:r>
      <w:r w:rsidR="0060508B">
        <w:rPr>
          <w:rFonts w:eastAsia="Times New Roman"/>
          <w:b/>
        </w:rPr>
        <w:t xml:space="preserve">time </w:t>
      </w:r>
      <w:r w:rsidRPr="00586D43">
        <w:rPr>
          <w:rFonts w:eastAsia="Times New Roman"/>
          <w:b/>
        </w:rPr>
        <w:t>was set at 2 minutes.</w:t>
      </w:r>
    </w:p>
    <w:p w14:paraId="6F9EECCB" w14:textId="37D91284" w:rsidR="00586D43" w:rsidRDefault="002750CD" w:rsidP="001516FD">
      <w:pPr>
        <w:rPr>
          <w:rFonts w:eastAsia="Times New Roman"/>
        </w:rPr>
      </w:pPr>
      <w:r>
        <w:rPr>
          <w:b/>
        </w:rPr>
        <w:t>Thursday’s</w:t>
      </w:r>
      <w:r w:rsidR="00E1728A">
        <w:rPr>
          <w:rFonts w:eastAsia="Times New Roman"/>
          <w:b/>
        </w:rPr>
        <w:t xml:space="preserve"> </w:t>
      </w:r>
      <w:r w:rsidR="00E1728A" w:rsidRPr="00586D43">
        <w:rPr>
          <w:rFonts w:eastAsia="Times New Roman"/>
          <w:b/>
        </w:rPr>
        <w:t>Discussion:</w:t>
      </w:r>
      <w:r w:rsidR="00E1728A" w:rsidRPr="00E1728A">
        <w:rPr>
          <w:rFonts w:eastAsia="Times New Roman"/>
        </w:rPr>
        <w:t xml:space="preserve"> </w:t>
      </w:r>
      <w:r w:rsidR="00586D43" w:rsidRPr="00586D43">
        <w:rPr>
          <w:rFonts w:eastAsia="Times New Roman"/>
        </w:rPr>
        <w:t>P</w:t>
      </w:r>
      <w:r w:rsidR="00586D43">
        <w:rPr>
          <w:rFonts w:eastAsia="Times New Roman"/>
        </w:rPr>
        <w:t>eri</w:t>
      </w:r>
      <w:r w:rsidR="00065AE4">
        <w:rPr>
          <w:rFonts w:eastAsia="Times New Roman"/>
        </w:rPr>
        <w:t>a</w:t>
      </w:r>
      <w:r w:rsidR="00586D43">
        <w:rPr>
          <w:rFonts w:eastAsia="Times New Roman"/>
        </w:rPr>
        <w:t xml:space="preserve">nne </w:t>
      </w:r>
      <w:r w:rsidR="008C5980">
        <w:rPr>
          <w:rFonts w:eastAsia="Times New Roman"/>
        </w:rPr>
        <w:t>L</w:t>
      </w:r>
      <w:r w:rsidR="00586D43">
        <w:rPr>
          <w:rFonts w:eastAsia="Times New Roman"/>
        </w:rPr>
        <w:t xml:space="preserve">urie asked if this </w:t>
      </w:r>
      <w:r w:rsidR="008C5980">
        <w:rPr>
          <w:rFonts w:eastAsia="Times New Roman"/>
        </w:rPr>
        <w:t xml:space="preserve">motion would </w:t>
      </w:r>
      <w:r w:rsidR="00586D43">
        <w:rPr>
          <w:rFonts w:eastAsia="Times New Roman"/>
        </w:rPr>
        <w:t xml:space="preserve">also a ban electronic </w:t>
      </w:r>
      <w:r w:rsidR="008C5980">
        <w:rPr>
          <w:rFonts w:eastAsia="Times New Roman"/>
        </w:rPr>
        <w:t>cigarettes</w:t>
      </w:r>
      <w:r w:rsidR="00586D43">
        <w:rPr>
          <w:rFonts w:eastAsia="Times New Roman"/>
        </w:rPr>
        <w:t xml:space="preserve">. </w:t>
      </w:r>
      <w:r w:rsidR="00065AE4">
        <w:rPr>
          <w:rFonts w:eastAsia="Times New Roman"/>
        </w:rPr>
        <w:t xml:space="preserve">The </w:t>
      </w:r>
      <w:r w:rsidR="004B7348">
        <w:rPr>
          <w:rFonts w:eastAsia="Times New Roman"/>
        </w:rPr>
        <w:t xml:space="preserve">Chair </w:t>
      </w:r>
      <w:r w:rsidR="00065AE4">
        <w:rPr>
          <w:rFonts w:eastAsia="Times New Roman"/>
        </w:rPr>
        <w:t xml:space="preserve">remarked that the motion doesn’t address this, and it would be left up to the Business Meeting and the administering Worldcon. He explicated that if something is not stated explicitly, it’s left up to the Worldcon and its Business Meeting. Then, </w:t>
      </w:r>
      <w:r w:rsidR="00065AE4" w:rsidRPr="00824A67">
        <w:rPr>
          <w:rFonts w:eastAsia="Times New Roman"/>
          <w:b/>
        </w:rPr>
        <w:t>w</w:t>
      </w:r>
      <w:r w:rsidR="00586D43" w:rsidRPr="00824A67">
        <w:rPr>
          <w:rFonts w:eastAsia="Times New Roman"/>
          <w:b/>
        </w:rPr>
        <w:t>ithout objection, the motion was adopted</w:t>
      </w:r>
      <w:r w:rsidR="008C5980">
        <w:rPr>
          <w:rFonts w:eastAsia="Times New Roman"/>
        </w:rPr>
        <w:t xml:space="preserve"> and </w:t>
      </w:r>
      <w:r w:rsidR="00B554B8">
        <w:rPr>
          <w:rFonts w:eastAsia="Times New Roman"/>
        </w:rPr>
        <w:t>will</w:t>
      </w:r>
      <w:r w:rsidR="00081FB0">
        <w:rPr>
          <w:rFonts w:eastAsia="Times New Roman"/>
        </w:rPr>
        <w:t xml:space="preserve"> </w:t>
      </w:r>
      <w:r w:rsidR="008C5980">
        <w:rPr>
          <w:rFonts w:eastAsia="Times New Roman"/>
        </w:rPr>
        <w:t xml:space="preserve">take </w:t>
      </w:r>
      <w:r w:rsidR="00586D43">
        <w:rPr>
          <w:rFonts w:eastAsia="Times New Roman"/>
        </w:rPr>
        <w:t xml:space="preserve">effect at </w:t>
      </w:r>
      <w:r w:rsidR="007D02FE">
        <w:rPr>
          <w:rFonts w:eastAsia="Times New Roman"/>
        </w:rPr>
        <w:t xml:space="preserve">the </w:t>
      </w:r>
      <w:r w:rsidR="00812AFA">
        <w:rPr>
          <w:rFonts w:eastAsia="Times New Roman"/>
        </w:rPr>
        <w:t xml:space="preserve">conclusion </w:t>
      </w:r>
      <w:r w:rsidR="007D02FE">
        <w:rPr>
          <w:rFonts w:eastAsia="Times New Roman"/>
        </w:rPr>
        <w:t xml:space="preserve">of </w:t>
      </w:r>
      <w:r w:rsidR="00065AE4">
        <w:rPr>
          <w:rFonts w:eastAsia="Times New Roman"/>
        </w:rPr>
        <w:t>Worldcon 7</w:t>
      </w:r>
      <w:r w:rsidR="007D02FE">
        <w:rPr>
          <w:rFonts w:eastAsia="Times New Roman"/>
        </w:rPr>
        <w:t>5</w:t>
      </w:r>
      <w:r w:rsidR="00065AE4">
        <w:rPr>
          <w:rFonts w:eastAsia="Times New Roman"/>
        </w:rPr>
        <w:t>.</w:t>
      </w:r>
    </w:p>
    <w:p w14:paraId="2F2EBC3C" w14:textId="52E2D6A8" w:rsidR="003310ED" w:rsidRDefault="003310ED" w:rsidP="002F56C2">
      <w:pPr>
        <w:pStyle w:val="Heading1"/>
      </w:pPr>
      <w:bookmarkStart w:id="20" w:name="_Toc489256054"/>
      <w:bookmarkStart w:id="21" w:name="_Toc493185194"/>
      <w:r>
        <w:t>B</w:t>
      </w:r>
      <w:r w:rsidR="00FA64C6">
        <w:t>.</w:t>
      </w:r>
      <w:r>
        <w:tab/>
        <w:t>RESOLUTIONS</w:t>
      </w:r>
      <w:bookmarkEnd w:id="20"/>
      <w:bookmarkEnd w:id="21"/>
    </w:p>
    <w:p w14:paraId="2EF808AA" w14:textId="1867D1CB" w:rsidR="003310ED" w:rsidRDefault="003310ED" w:rsidP="003310ED">
      <w:pPr>
        <w:pStyle w:val="Heading2"/>
        <w:rPr>
          <w:lang w:val="en"/>
        </w:rPr>
      </w:pPr>
      <w:bookmarkStart w:id="22" w:name="_Toc489256055"/>
      <w:bookmarkStart w:id="23" w:name="_Toc493185195"/>
      <w:r>
        <w:rPr>
          <w:lang w:val="en"/>
        </w:rPr>
        <w:t>B.1</w:t>
      </w:r>
      <w:r>
        <w:rPr>
          <w:lang w:val="en"/>
        </w:rPr>
        <w:tab/>
        <w:t xml:space="preserve">Short </w:t>
      </w:r>
      <w:r w:rsidR="00B40F69">
        <w:rPr>
          <w:lang w:val="en"/>
        </w:rPr>
        <w:t>T</w:t>
      </w:r>
      <w:r>
        <w:rPr>
          <w:lang w:val="en"/>
        </w:rPr>
        <w:t xml:space="preserve">itle: </w:t>
      </w:r>
      <w:r>
        <w:rPr>
          <w:i/>
          <w:iCs/>
          <w:lang w:val="en"/>
        </w:rPr>
        <w:t>your name.</w:t>
      </w:r>
      <w:r>
        <w:rPr>
          <w:lang w:val="en"/>
        </w:rPr>
        <w:t xml:space="preserve"> Eligibility</w:t>
      </w:r>
      <w:bookmarkEnd w:id="22"/>
      <w:bookmarkEnd w:id="23"/>
    </w:p>
    <w:p w14:paraId="7C712471" w14:textId="77777777" w:rsidR="003310ED" w:rsidRDefault="003310ED" w:rsidP="003310ED">
      <w:pPr>
        <w:pStyle w:val="Indent"/>
      </w:pPr>
      <w:r>
        <w:rPr>
          <w:i/>
          <w:iCs/>
        </w:rPr>
        <w:t>Moved</w:t>
      </w:r>
      <w:r>
        <w:rPr>
          <w:i/>
          <w:iCs/>
          <w:lang w:val="en-US"/>
        </w:rPr>
        <w:t>:</w:t>
      </w:r>
      <w:r>
        <w:t xml:space="preserve"> to grant </w:t>
      </w:r>
      <w:r>
        <w:rPr>
          <w:i/>
          <w:iCs/>
        </w:rPr>
        <w:t>your name.</w:t>
      </w:r>
      <w:r>
        <w:t xml:space="preserve"> (</w:t>
      </w:r>
      <w:r>
        <w:rPr>
          <w:i/>
          <w:iCs/>
        </w:rPr>
        <w:t>Kimi no Na wa.</w:t>
      </w:r>
      <w:r>
        <w:t>) an additional year of Hugo Awards eligibility due to an extremely limited 2016 release, under Section 3.4.3.</w:t>
      </w:r>
    </w:p>
    <w:p w14:paraId="1B8FF638" w14:textId="77777777" w:rsidR="003310ED" w:rsidRDefault="003310ED" w:rsidP="003310ED">
      <w:pPr>
        <w:widowControl w:val="0"/>
        <w:autoSpaceDE w:val="0"/>
        <w:autoSpaceDN w:val="0"/>
        <w:adjustRightInd w:val="0"/>
        <w:rPr>
          <w:lang w:val="en"/>
        </w:rPr>
      </w:pPr>
      <w:r>
        <w:rPr>
          <w:b/>
          <w:bCs/>
          <w:lang w:val="en"/>
        </w:rPr>
        <w:t>Proposed by:</w:t>
      </w:r>
      <w:r>
        <w:rPr>
          <w:lang w:val="en"/>
        </w:rPr>
        <w:t xml:space="preserve"> Petrea Mitchell, Juan Sanmiguel, Judith Carol Bemis, Christopher Carson</w:t>
      </w:r>
    </w:p>
    <w:p w14:paraId="7CE57CDC" w14:textId="77777777" w:rsidR="003310ED" w:rsidRDefault="003310ED" w:rsidP="003310ED">
      <w:pPr>
        <w:widowControl w:val="0"/>
        <w:autoSpaceDE w:val="0"/>
        <w:autoSpaceDN w:val="0"/>
        <w:adjustRightInd w:val="0"/>
        <w:rPr>
          <w:rFonts w:ascii="Calibri" w:hAnsi="Calibri" w:cs="Calibri"/>
          <w:lang w:val="en"/>
        </w:rPr>
      </w:pPr>
      <w:r>
        <w:rPr>
          <w:b/>
          <w:bCs/>
          <w:lang w:val="en"/>
        </w:rPr>
        <w:t>Commentary:</w:t>
      </w:r>
      <w:r>
        <w:rPr>
          <w:lang w:val="en"/>
        </w:rPr>
        <w:t xml:space="preserve"> </w:t>
      </w:r>
      <w:r>
        <w:rPr>
          <w:i/>
          <w:iCs/>
          <w:lang w:val="en"/>
        </w:rPr>
        <w:t>your name.</w:t>
      </w:r>
      <w:r>
        <w:rPr>
          <w:lang w:val="en"/>
        </w:rPr>
        <w:t xml:space="preserve"> was given a limited English-language release in Los Angeles in December 2016, eliminating its chance for an extra year of eligibility under Section</w:t>
      </w:r>
      <w:r w:rsidR="003B37D6">
        <w:rPr>
          <w:lang w:val="en"/>
        </w:rPr>
        <w:t> </w:t>
      </w:r>
      <w:r>
        <w:rPr>
          <w:lang w:val="en"/>
        </w:rPr>
        <w:t>3.4.2. It was not given a wider U.S. release until April 2017, after the Hugo-voting deadline. It was not licensed for English-language streaming or DVD during 2016.</w:t>
      </w:r>
    </w:p>
    <w:p w14:paraId="232AB5C7" w14:textId="517A68B3" w:rsidR="00E1728A" w:rsidRDefault="008C5980" w:rsidP="000B1E24">
      <w:pPr>
        <w:rPr>
          <w:b/>
        </w:rPr>
      </w:pPr>
      <w:r>
        <w:rPr>
          <w:b/>
        </w:rPr>
        <w:t>D</w:t>
      </w:r>
      <w:r w:rsidR="00586D43">
        <w:rPr>
          <w:b/>
        </w:rPr>
        <w:t>ebate ti</w:t>
      </w:r>
      <w:r w:rsidR="0060508B">
        <w:rPr>
          <w:b/>
        </w:rPr>
        <w:t>m</w:t>
      </w:r>
      <w:r w:rsidR="00586D43">
        <w:rPr>
          <w:b/>
        </w:rPr>
        <w:t>e was set at 2 minutes.</w:t>
      </w:r>
    </w:p>
    <w:p w14:paraId="4548F885" w14:textId="167F6F6D" w:rsidR="000B1E24" w:rsidRPr="00824A67" w:rsidRDefault="002750CD" w:rsidP="000B1E24">
      <w:pPr>
        <w:rPr>
          <w:b/>
        </w:rPr>
      </w:pPr>
      <w:r>
        <w:rPr>
          <w:b/>
        </w:rPr>
        <w:lastRenderedPageBreak/>
        <w:t>Thursday’s</w:t>
      </w:r>
      <w:r w:rsidR="00E1728A">
        <w:rPr>
          <w:b/>
        </w:rPr>
        <w:t xml:space="preserve"> </w:t>
      </w:r>
      <w:r w:rsidR="00E1728A" w:rsidRPr="000B1E24">
        <w:rPr>
          <w:b/>
        </w:rPr>
        <w:t xml:space="preserve">Discussion: </w:t>
      </w:r>
      <w:r w:rsidR="00E1728A">
        <w:t xml:space="preserve">There was </w:t>
      </w:r>
      <w:r w:rsidR="00081FB0">
        <w:t xml:space="preserve">no </w:t>
      </w:r>
      <w:r w:rsidR="00586D43">
        <w:t xml:space="preserve">objection or discussion, </w:t>
      </w:r>
      <w:r w:rsidR="00E1728A">
        <w:t xml:space="preserve">and </w:t>
      </w:r>
      <w:r w:rsidR="00586D43" w:rsidRPr="00824A67">
        <w:rPr>
          <w:b/>
        </w:rPr>
        <w:t xml:space="preserve">the motion </w:t>
      </w:r>
      <w:r w:rsidR="008C5980" w:rsidRPr="00824A67">
        <w:rPr>
          <w:b/>
        </w:rPr>
        <w:t xml:space="preserve">was </w:t>
      </w:r>
      <w:r w:rsidR="00586D43" w:rsidRPr="00824A67">
        <w:rPr>
          <w:b/>
        </w:rPr>
        <w:t>passed by unanimous consent.</w:t>
      </w:r>
    </w:p>
    <w:p w14:paraId="1389E42C" w14:textId="77777777" w:rsidR="00EC21D5" w:rsidRDefault="00EC21D5" w:rsidP="00EC21D5">
      <w:pPr>
        <w:pStyle w:val="Block"/>
        <w:jc w:val="center"/>
      </w:pPr>
      <w:r>
        <w:t>*****</w:t>
      </w:r>
    </w:p>
    <w:p w14:paraId="0AF3FECF" w14:textId="2867684A" w:rsidR="00C077F5" w:rsidRDefault="00C077F5" w:rsidP="00C077F5">
      <w:pPr>
        <w:pStyle w:val="Heading2"/>
        <w:rPr>
          <w:lang w:val="en"/>
        </w:rPr>
      </w:pPr>
      <w:bookmarkStart w:id="24" w:name="_Toc489256056"/>
      <w:bookmarkStart w:id="25" w:name="_Toc493185196"/>
      <w:r>
        <w:rPr>
          <w:lang w:val="en"/>
        </w:rPr>
        <w:t>B.2</w:t>
      </w:r>
      <w:r>
        <w:rPr>
          <w:lang w:val="en"/>
        </w:rPr>
        <w:tab/>
        <w:t xml:space="preserve">Short </w:t>
      </w:r>
      <w:r w:rsidR="00B40F69">
        <w:rPr>
          <w:lang w:val="en"/>
        </w:rPr>
        <w:t>T</w:t>
      </w:r>
      <w:r>
        <w:rPr>
          <w:lang w:val="en"/>
        </w:rPr>
        <w:t>itle: Artist Eligibility</w:t>
      </w:r>
      <w:bookmarkEnd w:id="24"/>
      <w:bookmarkEnd w:id="25"/>
    </w:p>
    <w:p w14:paraId="4D82FA7A" w14:textId="27F18D00" w:rsidR="00D617AA" w:rsidRPr="009B0D46" w:rsidRDefault="0017690A" w:rsidP="00C077F5">
      <w:pPr>
        <w:pStyle w:val="Indent"/>
      </w:pPr>
      <w:r w:rsidRPr="009B0D46">
        <w:t>Moved: to</w:t>
      </w:r>
      <w:r w:rsidR="009B0D46" w:rsidRPr="009B0D46">
        <w:t xml:space="preserve"> create a committee appointed by the </w:t>
      </w:r>
      <w:r w:rsidR="004B7348">
        <w:rPr>
          <w:lang w:val="en-US"/>
        </w:rPr>
        <w:t>Chair</w:t>
      </w:r>
      <w:r w:rsidR="009B0D46" w:rsidRPr="009B0D46">
        <w:t>, to</w:t>
      </w:r>
    </w:p>
    <w:p w14:paraId="34D00BC3" w14:textId="4AB04A28" w:rsidR="00D617AA" w:rsidRDefault="00D617AA" w:rsidP="00C077F5">
      <w:pPr>
        <w:pStyle w:val="Indent"/>
        <w:rPr>
          <w:lang w:val="en-US"/>
        </w:rPr>
      </w:pPr>
      <w:r>
        <w:rPr>
          <w:lang w:val="en-US"/>
        </w:rPr>
        <w:t>(1) </w:t>
      </w:r>
      <w:r w:rsidR="00C077F5" w:rsidRPr="00C077F5">
        <w:t>study the fitness for purpose of Sections 3.3.11 (Best Professional Artist) and 3.3.16 (Best Fan Artist) of the Constitution</w:t>
      </w:r>
    </w:p>
    <w:p w14:paraId="2C6011D5" w14:textId="77777777" w:rsidR="00D617AA" w:rsidRDefault="00D617AA" w:rsidP="00C077F5">
      <w:pPr>
        <w:pStyle w:val="Indent"/>
        <w:rPr>
          <w:lang w:val="en-US"/>
        </w:rPr>
      </w:pPr>
      <w:r>
        <w:rPr>
          <w:lang w:val="en-US"/>
        </w:rPr>
        <w:t>(</w:t>
      </w:r>
      <w:r w:rsidRPr="00D617AA">
        <w:rPr>
          <w:lang w:val="en-US"/>
        </w:rPr>
        <w:t>2) </w:t>
      </w:r>
      <w:r w:rsidR="00C077F5" w:rsidRPr="00C077F5">
        <w:t>make recommendations, which may include proposing constitutional amendments, to the 2018 Business Meetin</w:t>
      </w:r>
      <w:r w:rsidR="00C077F5">
        <w:rPr>
          <w:lang w:val="en-US"/>
        </w:rPr>
        <w:t>g</w:t>
      </w:r>
      <w:r>
        <w:rPr>
          <w:lang w:val="en-US"/>
        </w:rPr>
        <w:t>; and</w:t>
      </w:r>
    </w:p>
    <w:p w14:paraId="7C98D19F" w14:textId="77777777" w:rsidR="00C077F5" w:rsidRPr="00C077F5" w:rsidRDefault="00D617AA" w:rsidP="00C077F5">
      <w:pPr>
        <w:pStyle w:val="Indent"/>
        <w:rPr>
          <w:lang w:val="en-US"/>
        </w:rPr>
      </w:pPr>
      <w:r>
        <w:rPr>
          <w:lang w:val="en-US"/>
        </w:rPr>
        <w:t>(3) authorize the Chair of the Committee to appoint other persons to serve on the committee at the Chair’s discretion.</w:t>
      </w:r>
    </w:p>
    <w:p w14:paraId="0DAEB847" w14:textId="77777777" w:rsidR="00C077F5" w:rsidRDefault="00C077F5" w:rsidP="00C077F5">
      <w:pPr>
        <w:widowControl w:val="0"/>
        <w:autoSpaceDE w:val="0"/>
        <w:autoSpaceDN w:val="0"/>
        <w:adjustRightInd w:val="0"/>
        <w:rPr>
          <w:lang w:val="en"/>
        </w:rPr>
      </w:pPr>
      <w:r>
        <w:rPr>
          <w:b/>
          <w:bCs/>
          <w:lang w:val="en"/>
        </w:rPr>
        <w:t>Proposed by:</w:t>
      </w:r>
      <w:r>
        <w:rPr>
          <w:lang w:val="en"/>
        </w:rPr>
        <w:t xml:space="preserve"> Nicholas Whyte, Kathryn Duval, Michael Lee and Kate Secor</w:t>
      </w:r>
    </w:p>
    <w:p w14:paraId="02E0247C" w14:textId="2553CA76" w:rsidR="00C077F5" w:rsidRPr="00C077F5" w:rsidRDefault="00C077F5" w:rsidP="00C077F5">
      <w:pPr>
        <w:widowControl w:val="0"/>
        <w:autoSpaceDE w:val="0"/>
        <w:autoSpaceDN w:val="0"/>
        <w:adjustRightInd w:val="0"/>
        <w:rPr>
          <w:i/>
          <w:iCs/>
          <w:lang w:val="en"/>
        </w:rPr>
      </w:pPr>
      <w:r>
        <w:rPr>
          <w:b/>
          <w:bCs/>
          <w:lang w:val="en"/>
        </w:rPr>
        <w:t>Commentary:</w:t>
      </w:r>
      <w:r>
        <w:rPr>
          <w:lang w:val="en"/>
        </w:rPr>
        <w:t xml:space="preserve"> </w:t>
      </w:r>
      <w:r w:rsidRPr="00C077F5">
        <w:rPr>
          <w:iCs/>
          <w:lang w:val="en"/>
        </w:rPr>
        <w:t>At present</w:t>
      </w:r>
      <w:r w:rsidR="00252924">
        <w:rPr>
          <w:iCs/>
          <w:lang w:val="en"/>
        </w:rPr>
        <w:t>,</w:t>
      </w:r>
      <w:r w:rsidRPr="00C077F5">
        <w:rPr>
          <w:iCs/>
          <w:lang w:val="en"/>
        </w:rPr>
        <w:t xml:space="preserve"> the two artist categories are defined as follows:</w:t>
      </w:r>
    </w:p>
    <w:p w14:paraId="6BE44E5C" w14:textId="77777777" w:rsidR="00C077F5" w:rsidRPr="00C077F5" w:rsidRDefault="00C077F5" w:rsidP="00C077F5">
      <w:pPr>
        <w:pStyle w:val="Moved"/>
      </w:pPr>
      <w:r w:rsidRPr="00C077F5">
        <w:t>3.3.11: Best Professional Artist. An illustrator whose work has appeared in a professional publication in the field of science fiction or fantasy dur</w:t>
      </w:r>
      <w:r>
        <w:t>ing the previous calendar year.</w:t>
      </w:r>
    </w:p>
    <w:p w14:paraId="309F0ACC" w14:textId="77777777" w:rsidR="00C077F5" w:rsidRPr="00C077F5" w:rsidRDefault="00C077F5" w:rsidP="00C077F5">
      <w:pPr>
        <w:pStyle w:val="Moved"/>
      </w:pPr>
      <w:r w:rsidRPr="00C077F5">
        <w:t>3.3.16: Best Fan Artist. An artist or cartoonist whose work has appeared through publication in semiprozines or fanzines or through other public, non-professional, display (including at a convention or conventions), during the previous calendar year.</w:t>
      </w:r>
    </w:p>
    <w:p w14:paraId="606E09C0" w14:textId="77777777" w:rsidR="00C077F5" w:rsidRPr="00C077F5" w:rsidRDefault="00C077F5" w:rsidP="00C077F5">
      <w:pPr>
        <w:widowControl w:val="0"/>
        <w:autoSpaceDE w:val="0"/>
        <w:autoSpaceDN w:val="0"/>
        <w:adjustRightInd w:val="0"/>
        <w:rPr>
          <w:iCs/>
          <w:lang w:val="en"/>
        </w:rPr>
      </w:pPr>
      <w:r w:rsidRPr="00C077F5">
        <w:rPr>
          <w:iCs/>
          <w:lang w:val="en"/>
        </w:rPr>
        <w:t>Four artists who had enough votes to qualify for the final ballot were disqualified this year, two in each category, which suggests that there is a problem.</w:t>
      </w:r>
    </w:p>
    <w:p w14:paraId="7878FC30" w14:textId="77777777" w:rsidR="00C077F5" w:rsidRPr="00C077F5" w:rsidRDefault="00C077F5" w:rsidP="00C077F5">
      <w:pPr>
        <w:widowControl w:val="0"/>
        <w:autoSpaceDE w:val="0"/>
        <w:autoSpaceDN w:val="0"/>
        <w:adjustRightInd w:val="0"/>
        <w:rPr>
          <w:iCs/>
          <w:lang w:val="en"/>
        </w:rPr>
      </w:pPr>
      <w:r w:rsidRPr="00C077F5">
        <w:rPr>
          <w:iCs/>
          <w:lang w:val="en"/>
        </w:rPr>
        <w:t>In one case, an artist whose medium is sculpture and who sells his work, therefore a professional artist in the normal English meaning of the word could not be found eligible for the Best Professional Artist category because his work had not a</w:t>
      </w:r>
      <w:r>
        <w:rPr>
          <w:iCs/>
          <w:lang w:val="en"/>
        </w:rPr>
        <w:t>ppeared in a genre publication.</w:t>
      </w:r>
    </w:p>
    <w:p w14:paraId="546FBDCA" w14:textId="77777777" w:rsidR="00C077F5" w:rsidRPr="00C077F5" w:rsidRDefault="00C077F5" w:rsidP="00C077F5">
      <w:pPr>
        <w:widowControl w:val="0"/>
        <w:autoSpaceDE w:val="0"/>
        <w:autoSpaceDN w:val="0"/>
        <w:adjustRightInd w:val="0"/>
        <w:rPr>
          <w:iCs/>
          <w:lang w:val="en"/>
        </w:rPr>
      </w:pPr>
      <w:r w:rsidRPr="00C077F5">
        <w:rPr>
          <w:iCs/>
          <w:lang w:val="en"/>
        </w:rPr>
        <w:t>For the Best Fan Artist category, it is not clear whether and to what extent online publication of art qualifies for the award.</w:t>
      </w:r>
    </w:p>
    <w:p w14:paraId="5642BD0D" w14:textId="77777777" w:rsidR="001662E2" w:rsidRDefault="001662E2" w:rsidP="001662E2">
      <w:pPr>
        <w:widowControl w:val="0"/>
        <w:autoSpaceDE w:val="0"/>
        <w:autoSpaceDN w:val="0"/>
        <w:adjustRightInd w:val="0"/>
        <w:rPr>
          <w:iCs/>
          <w:lang w:val="en"/>
        </w:rPr>
      </w:pPr>
      <w:r w:rsidRPr="00C077F5">
        <w:rPr>
          <w:iCs/>
          <w:lang w:val="en"/>
        </w:rPr>
        <w:t>For both categories, we need to better define which media are included in the award.</w:t>
      </w:r>
    </w:p>
    <w:p w14:paraId="595B7E67" w14:textId="77777777" w:rsidR="001662E2" w:rsidRPr="00F40898" w:rsidRDefault="001662E2" w:rsidP="001662E2">
      <w:pPr>
        <w:pStyle w:val="Heading3"/>
      </w:pPr>
      <w:bookmarkStart w:id="26" w:name="_Toc489172531"/>
      <w:bookmarkStart w:id="27" w:name="_Toc489256057"/>
      <w:bookmarkStart w:id="28" w:name="_Toc493185197"/>
      <w:r w:rsidRPr="00F40898">
        <w:t>B.2.1</w:t>
      </w:r>
      <w:r w:rsidRPr="00F40898">
        <w:tab/>
        <w:t xml:space="preserve">Short Title: </w:t>
      </w:r>
      <w:bookmarkEnd w:id="26"/>
      <w:r w:rsidRPr="00F40898">
        <w:t>Hugo Awards Study Committee</w:t>
      </w:r>
      <w:r w:rsidRPr="00F40898">
        <w:br/>
      </w:r>
      <w:r w:rsidRPr="00030E7A">
        <w:rPr>
          <w:i/>
        </w:rPr>
        <w:t>(amendment by substitution)</w:t>
      </w:r>
      <w:bookmarkEnd w:id="27"/>
      <w:bookmarkEnd w:id="28"/>
    </w:p>
    <w:p w14:paraId="48511370" w14:textId="77777777" w:rsidR="00F44F7F" w:rsidRPr="004458D1" w:rsidRDefault="00F44F7F" w:rsidP="00F44F7F">
      <w:pPr>
        <w:pStyle w:val="Moved"/>
      </w:pPr>
      <w:r w:rsidRPr="004458D1">
        <w:rPr>
          <w:i/>
        </w:rPr>
        <w:t>Moved</w:t>
      </w:r>
      <w:r w:rsidRPr="004458D1">
        <w:t>: to substitute for B.2 the following:</w:t>
      </w:r>
    </w:p>
    <w:p w14:paraId="69638015" w14:textId="03F91889" w:rsidR="00F44F7F" w:rsidRPr="004458D1" w:rsidRDefault="00F44F7F" w:rsidP="00F44F7F">
      <w:pPr>
        <w:pStyle w:val="Indent"/>
        <w:rPr>
          <w:lang w:val="en-US"/>
        </w:rPr>
      </w:pPr>
      <w:r w:rsidRPr="004458D1">
        <w:rPr>
          <w:lang w:val="en-US"/>
        </w:rPr>
        <w:lastRenderedPageBreak/>
        <w:t>T</w:t>
      </w:r>
      <w:r w:rsidRPr="004458D1">
        <w:t xml:space="preserve">o create a </w:t>
      </w:r>
      <w:r w:rsidRPr="004458D1">
        <w:rPr>
          <w:lang w:val="en-US"/>
        </w:rPr>
        <w:t>Hugo Awards Study Committee,</w:t>
      </w:r>
      <w:r w:rsidRPr="004458D1">
        <w:t xml:space="preserve"> appointed by the </w:t>
      </w:r>
      <w:r w:rsidRPr="004458D1">
        <w:rPr>
          <w:lang w:val="en-US"/>
        </w:rPr>
        <w:t>C</w:t>
      </w:r>
      <w:r w:rsidRPr="004458D1">
        <w:t>hair, to</w:t>
      </w:r>
    </w:p>
    <w:p w14:paraId="2935A203" w14:textId="77777777" w:rsidR="00F44F7F" w:rsidRPr="004458D1" w:rsidRDefault="00F44F7F" w:rsidP="00F44F7F">
      <w:pPr>
        <w:pStyle w:val="Indent"/>
        <w:rPr>
          <w:lang w:val="en-US"/>
        </w:rPr>
      </w:pPr>
      <w:r w:rsidRPr="004458D1">
        <w:rPr>
          <w:lang w:val="en-US"/>
        </w:rPr>
        <w:t>(1) Study revisions to Article 3 (Hugo Awards) of the WSFS Constitution, including any such proposals for amending Article 3 as may be referred to it by the Business Meeting or suggested by others;</w:t>
      </w:r>
    </w:p>
    <w:p w14:paraId="099514A6" w14:textId="5B91D5B6" w:rsidR="00F44F7F" w:rsidRPr="004458D1" w:rsidRDefault="00F44F7F" w:rsidP="00F44F7F">
      <w:pPr>
        <w:pStyle w:val="Indent"/>
        <w:rPr>
          <w:lang w:val="en-US"/>
        </w:rPr>
      </w:pPr>
      <w:r w:rsidRPr="004458D1">
        <w:rPr>
          <w:lang w:val="en-US"/>
        </w:rPr>
        <w:t>(2) </w:t>
      </w:r>
      <w:r w:rsidR="003F6134" w:rsidRPr="004458D1">
        <w:rPr>
          <w:lang w:val="en-US"/>
        </w:rPr>
        <w:t>Make</w:t>
      </w:r>
      <w:r w:rsidRPr="004458D1">
        <w:t xml:space="preserve"> recommendations, which may include proposing constitutional amendments, to the 2018 Business Meetin</w:t>
      </w:r>
      <w:r w:rsidRPr="004458D1">
        <w:rPr>
          <w:lang w:val="en-US"/>
        </w:rPr>
        <w:t>g; and</w:t>
      </w:r>
    </w:p>
    <w:p w14:paraId="3745E9B0" w14:textId="77777777" w:rsidR="00F44F7F" w:rsidRPr="004458D1" w:rsidRDefault="00F44F7F" w:rsidP="00F44F7F">
      <w:pPr>
        <w:pStyle w:val="Indent"/>
        <w:rPr>
          <w:lang w:val="en-US"/>
        </w:rPr>
      </w:pPr>
      <w:r w:rsidRPr="004458D1">
        <w:rPr>
          <w:lang w:val="en-US"/>
        </w:rPr>
        <w:t>(3) Authorize the Chair of the Committee to appoint other persons to serve on the committee at the Chair’s discretion.</w:t>
      </w:r>
    </w:p>
    <w:p w14:paraId="1022E66C" w14:textId="77777777" w:rsidR="00F44F7F" w:rsidRDefault="00F44F7F" w:rsidP="00F44F7F">
      <w:pPr>
        <w:widowControl w:val="0"/>
        <w:autoSpaceDE w:val="0"/>
        <w:autoSpaceDN w:val="0"/>
        <w:adjustRightInd w:val="0"/>
        <w:rPr>
          <w:lang w:val="en"/>
        </w:rPr>
      </w:pPr>
      <w:r>
        <w:rPr>
          <w:b/>
          <w:bCs/>
          <w:lang w:val="en"/>
        </w:rPr>
        <w:t>Proposed by:</w:t>
      </w:r>
      <w:r>
        <w:rPr>
          <w:lang w:val="en"/>
        </w:rPr>
        <w:t xml:space="preserve"> Vincent Docherty, Nicholas Whyte</w:t>
      </w:r>
    </w:p>
    <w:p w14:paraId="25EE7CC7" w14:textId="0B7F7629" w:rsidR="00F44F7F" w:rsidRDefault="00F44F7F" w:rsidP="00F44F7F">
      <w:r>
        <w:rPr>
          <w:b/>
          <w:bCs/>
          <w:lang w:val="en"/>
        </w:rPr>
        <w:t>Commentary:</w:t>
      </w:r>
      <w:r>
        <w:t xml:space="preserve"> Besides the Artist Hugo categories mentioned in Resolution B.2, there are proposals on this year’s agenda to make substantial revisions to other Hugo Award categories. In addition, there are numerous other proposals that have been proposed informally to make various changes to the Awards. This resolution would replace the narrowly</w:t>
      </w:r>
      <w:r w:rsidR="00BC64B6">
        <w:t xml:space="preserve"> </w:t>
      </w:r>
      <w:r>
        <w:t>charged Artist Hugo Committee with a more broadly</w:t>
      </w:r>
      <w:r w:rsidR="00BC64B6">
        <w:t xml:space="preserve"> </w:t>
      </w:r>
      <w:r>
        <w:t>charged Hugo Awards Study Committee with a remit to study the entire structure of the Hugo Awards and, if they see fit, propose changes to next year’s WSFS Business Meeting.</w:t>
      </w:r>
    </w:p>
    <w:p w14:paraId="493592F8" w14:textId="77777777" w:rsidR="00F44F7F" w:rsidRDefault="00F44F7F" w:rsidP="00F44F7F">
      <w:r>
        <w:t>The proponents of this motion anticipate that other proposals to revise the Hugo Award categories will be submitted to the committee, and the committee will consider them as well.</w:t>
      </w:r>
    </w:p>
    <w:p w14:paraId="2AF1AAE6" w14:textId="2754022C" w:rsidR="00B40F69" w:rsidRPr="00C077F5" w:rsidRDefault="00F44F7F" w:rsidP="00F44F7F">
      <w:pPr>
        <w:widowControl w:val="0"/>
        <w:autoSpaceDE w:val="0"/>
        <w:autoSpaceDN w:val="0"/>
        <w:adjustRightInd w:val="0"/>
        <w:rPr>
          <w:rFonts w:ascii="Calibri" w:hAnsi="Calibri" w:cs="Calibri"/>
          <w:lang w:val="en"/>
        </w:rPr>
      </w:pPr>
      <w:r>
        <w:t>Constitutional amendments currently on the agenda for this year’s meeting cannot be referred to this proposed committee by the Preliminary Business Meeting, but can be referred to it by the Main Business Meeting.</w:t>
      </w:r>
    </w:p>
    <w:p w14:paraId="3ABE4240" w14:textId="77777777" w:rsidR="00E1728A" w:rsidRDefault="008C5980" w:rsidP="000B1E24">
      <w:r>
        <w:rPr>
          <w:b/>
        </w:rPr>
        <w:t xml:space="preserve">Debate </w:t>
      </w:r>
      <w:r w:rsidR="002B1BE9">
        <w:rPr>
          <w:b/>
        </w:rPr>
        <w:t xml:space="preserve">time </w:t>
      </w:r>
      <w:r w:rsidR="00586D43">
        <w:rPr>
          <w:b/>
        </w:rPr>
        <w:t>was set at 10 minutes.</w:t>
      </w:r>
    </w:p>
    <w:p w14:paraId="496ADC19" w14:textId="027B3A49" w:rsidR="00081FB0" w:rsidRDefault="002750CD" w:rsidP="000B1E24">
      <w:r>
        <w:rPr>
          <w:b/>
        </w:rPr>
        <w:t>Thursday’s</w:t>
      </w:r>
      <w:r w:rsidR="00E1728A">
        <w:rPr>
          <w:b/>
        </w:rPr>
        <w:t xml:space="preserve"> </w:t>
      </w:r>
      <w:r w:rsidR="00E1728A" w:rsidRPr="000B1E24">
        <w:rPr>
          <w:b/>
        </w:rPr>
        <w:t xml:space="preserve">Discussion: </w:t>
      </w:r>
      <w:r w:rsidR="00586D43" w:rsidRPr="00586D43">
        <w:t xml:space="preserve">The </w:t>
      </w:r>
      <w:r w:rsidR="004B7348">
        <w:t xml:space="preserve">Chair </w:t>
      </w:r>
      <w:r w:rsidR="00081FB0">
        <w:t>explained that we first had to decide whether to deal with the original motion or the substitute. Once that decision was made, we could discuss it substantively</w:t>
      </w:r>
      <w:r w:rsidR="00586D43">
        <w:t xml:space="preserve">. </w:t>
      </w:r>
      <w:r w:rsidR="00081FB0">
        <w:t>Mr. Standlee first read the amendment by substitution.</w:t>
      </w:r>
    </w:p>
    <w:p w14:paraId="23A8A416" w14:textId="79E656EE" w:rsidR="00414254" w:rsidRDefault="00997D5B" w:rsidP="000B1E24">
      <w:r>
        <w:t xml:space="preserve">Andrew Adams </w:t>
      </w:r>
      <w:r w:rsidR="00081FB0">
        <w:t xml:space="preserve">asked for confirmation that we would debate and appoint the committee at the preliminary meeting. </w:t>
      </w:r>
      <w:r w:rsidR="00414254">
        <w:t>He also asked if the creation of the proposed committee would affect other proposals on the agenda regarding revisions to the Hugo</w:t>
      </w:r>
      <w:r w:rsidR="008B758F">
        <w:t xml:space="preserve"> Award</w:t>
      </w:r>
      <w:r w:rsidR="00414254">
        <w:t xml:space="preserve">s. The </w:t>
      </w:r>
      <w:r w:rsidR="004B7348">
        <w:t xml:space="preserve">Chair </w:t>
      </w:r>
      <w:r w:rsidR="00414254">
        <w:t>explained that Preliminary Business Meeting cannot send material on to next year’s Worldcon, either directly or by way of committee. It can, however, refer items in the agenda to a committee to report back at the main business meeting. The main meeting could then, potentially, refer any proposals back to the committee and have them report back at next year’s meeting. The job of this committee, if created, could propose constitutional amendments. But the current Business Meeting could also</w:t>
      </w:r>
      <w:r>
        <w:t xml:space="preserve"> charge a committee and change the charge as necessary.</w:t>
      </w:r>
    </w:p>
    <w:p w14:paraId="3C3C07E7" w14:textId="51D3313D" w:rsidR="00412E1B" w:rsidRDefault="00997D5B" w:rsidP="000B1E24">
      <w:r>
        <w:lastRenderedPageBreak/>
        <w:t>Vince Docherty spoke in favor of the substituted amendment</w:t>
      </w:r>
      <w:r w:rsidR="00414254">
        <w:t>.</w:t>
      </w:r>
      <w:r w:rsidR="008C5980">
        <w:t xml:space="preserve"> </w:t>
      </w:r>
      <w:r w:rsidR="00414254">
        <w:t>I</w:t>
      </w:r>
      <w:r w:rsidR="008C5980">
        <w:t>ts</w:t>
      </w:r>
      <w:r>
        <w:t xml:space="preserve"> main purpose was to broaden the charge of the committee</w:t>
      </w:r>
      <w:r w:rsidR="00414254">
        <w:t xml:space="preserve"> to potentially look at </w:t>
      </w:r>
      <w:r>
        <w:t xml:space="preserve">all the Hugo categories and either report back </w:t>
      </w:r>
      <w:r w:rsidR="00414254">
        <w:t xml:space="preserve">at the main meeting this year </w:t>
      </w:r>
      <w:r>
        <w:t xml:space="preserve">or bring the issue back next year. </w:t>
      </w:r>
      <w:r w:rsidR="00414254">
        <w:t xml:space="preserve">We’ve spent a number of years responding to </w:t>
      </w:r>
      <w:r w:rsidR="00412E1B">
        <w:t xml:space="preserve">external attack; he felt </w:t>
      </w:r>
      <w:r>
        <w:t>the ti</w:t>
      </w:r>
      <w:r w:rsidR="008C5980">
        <w:t>m</w:t>
      </w:r>
      <w:r>
        <w:t>e was right to do a comprehensive review of the current categories</w:t>
      </w:r>
      <w:r w:rsidR="00412E1B">
        <w:t xml:space="preserve"> in terms of fitness for purpose of the categories, balancing them and studying how well they’re being used.</w:t>
      </w:r>
    </w:p>
    <w:p w14:paraId="593E82A0" w14:textId="67DF7E52" w:rsidR="00412E1B" w:rsidRDefault="00412E1B" w:rsidP="000B1E24">
      <w:r>
        <w:t xml:space="preserve">Todd Dashoff asked if it was in order for the committee, if formed, to form subcommittees. The </w:t>
      </w:r>
      <w:r w:rsidR="004B7348">
        <w:t xml:space="preserve">Chair </w:t>
      </w:r>
      <w:r>
        <w:t xml:space="preserve">explained that under the Standing Rules, a </w:t>
      </w:r>
      <w:r w:rsidR="00997D5B">
        <w:t xml:space="preserve">committee is </w:t>
      </w:r>
      <w:r>
        <w:t xml:space="preserve">allowed to organize itself as it sees fit, including </w:t>
      </w:r>
      <w:r w:rsidR="00997D5B">
        <w:t>creat</w:t>
      </w:r>
      <w:r>
        <w:t>ing</w:t>
      </w:r>
      <w:r w:rsidR="00997D5B">
        <w:t xml:space="preserve"> subcommittees</w:t>
      </w:r>
      <w:r>
        <w:t>, as long as it’s not prohibited by any additional rule</w:t>
      </w:r>
      <w:r w:rsidR="00997D5B">
        <w:t>.</w:t>
      </w:r>
    </w:p>
    <w:p w14:paraId="1B21A890" w14:textId="731A0034" w:rsidR="008C5980" w:rsidRDefault="00997D5B" w:rsidP="000B1E24">
      <w:r>
        <w:t xml:space="preserve">Nicholas Whyte </w:t>
      </w:r>
      <w:r w:rsidR="008C5980">
        <w:t xml:space="preserve">said </w:t>
      </w:r>
      <w:r>
        <w:t xml:space="preserve">all four makers </w:t>
      </w:r>
      <w:r w:rsidR="008C5980">
        <w:t>of the original motion were</w:t>
      </w:r>
      <w:r>
        <w:t xml:space="preserve"> in favor of the substituted amendment.</w:t>
      </w:r>
      <w:r w:rsidR="00412E1B">
        <w:t xml:space="preserve"> He urged everyone to vote for the amendment and then to vote for the resolution as amended.</w:t>
      </w:r>
      <w:r>
        <w:t xml:space="preserve"> </w:t>
      </w:r>
      <w:r w:rsidR="00412E1B">
        <w:t xml:space="preserve">There was no objection to adopting the substituted amendment </w:t>
      </w:r>
      <w:r>
        <w:t xml:space="preserve">as the amendment to be voted upon. </w:t>
      </w:r>
    </w:p>
    <w:p w14:paraId="18029757" w14:textId="7BDC19CC" w:rsidR="000B1E24" w:rsidRPr="008C5980" w:rsidRDefault="008C5980" w:rsidP="000B1E24">
      <w:pPr>
        <w:rPr>
          <w:b/>
        </w:rPr>
      </w:pPr>
      <w:r w:rsidRPr="008C5980">
        <w:rPr>
          <w:b/>
        </w:rPr>
        <w:t xml:space="preserve">Debate time was reset </w:t>
      </w:r>
      <w:r w:rsidR="00997D5B" w:rsidRPr="008C5980">
        <w:rPr>
          <w:b/>
        </w:rPr>
        <w:t>to 8 minutes</w:t>
      </w:r>
      <w:r w:rsidR="002750CD">
        <w:rPr>
          <w:b/>
        </w:rPr>
        <w:t xml:space="preserve"> for continued discussion</w:t>
      </w:r>
      <w:r w:rsidR="00997D5B" w:rsidRPr="008C5980">
        <w:rPr>
          <w:b/>
        </w:rPr>
        <w:t>.</w:t>
      </w:r>
    </w:p>
    <w:p w14:paraId="7F567EC2" w14:textId="63B909E1" w:rsidR="00997D5B" w:rsidRDefault="008C5980" w:rsidP="000B1E24">
      <w:r>
        <w:t>Kent</w:t>
      </w:r>
      <w:r w:rsidR="00997D5B">
        <w:t xml:space="preserve"> Bloom moved </w:t>
      </w:r>
      <w:r>
        <w:t xml:space="preserve">to </w:t>
      </w:r>
      <w:r w:rsidR="00997D5B">
        <w:t xml:space="preserve">postpone consideration of this motion to </w:t>
      </w:r>
      <w:r>
        <w:t>Friday</w:t>
      </w:r>
      <w:r w:rsidR="00412E1B">
        <w:t>’s main meeting</w:t>
      </w:r>
      <w:r>
        <w:t xml:space="preserve"> </w:t>
      </w:r>
      <w:r w:rsidR="00997D5B">
        <w:t xml:space="preserve">since </w:t>
      </w:r>
      <w:r>
        <w:t xml:space="preserve">the preliminary meeting could not </w:t>
      </w:r>
      <w:r w:rsidR="00997D5B">
        <w:t xml:space="preserve">charge the committee to report back next year. The </w:t>
      </w:r>
      <w:r w:rsidR="004B7348">
        <w:t xml:space="preserve">Chair </w:t>
      </w:r>
      <w:r w:rsidR="00412E1B">
        <w:t xml:space="preserve">pointed out that the committee could be created at the preliminary business meeting. If we did so, we could then suspend the rules and refer other items to it, with instructions to report back on Friday. Therefore he </w:t>
      </w:r>
      <w:r>
        <w:t xml:space="preserve">asked Mr. Bloom to withdraw the </w:t>
      </w:r>
      <w:r w:rsidR="00997D5B">
        <w:t>motion</w:t>
      </w:r>
      <w:r>
        <w:t xml:space="preserve">, </w:t>
      </w:r>
      <w:r w:rsidR="00204A20">
        <w:t>and it was</w:t>
      </w:r>
      <w:r>
        <w:t>.</w:t>
      </w:r>
    </w:p>
    <w:p w14:paraId="314E1C50" w14:textId="0AAF5410" w:rsidR="00CC4485" w:rsidRDefault="00CD4A0F" w:rsidP="00CD4A0F">
      <w:r>
        <w:t xml:space="preserve">Ron Oakes </w:t>
      </w:r>
      <w:r w:rsidR="00204A20">
        <w:t xml:space="preserve">objected to the resolution and </w:t>
      </w:r>
      <w:r>
        <w:t xml:space="preserve">proposed narrowing the scope of the amendment by striking “Article 3” </w:t>
      </w:r>
      <w:r w:rsidR="00AE6E23">
        <w:t xml:space="preserve">from the text </w:t>
      </w:r>
      <w:r w:rsidR="008147F1">
        <w:t xml:space="preserve">in the first clause </w:t>
      </w:r>
      <w:r>
        <w:t xml:space="preserve">and substituting “Section 3.3” in its place. </w:t>
      </w:r>
      <w:r w:rsidR="00AE6E23">
        <w:t xml:space="preserve">His intent was </w:t>
      </w:r>
      <w:r>
        <w:t xml:space="preserve">restrict the committee </w:t>
      </w:r>
      <w:r w:rsidR="00204A20">
        <w:t xml:space="preserve">to looking only at the Hugo categories and not allow them to </w:t>
      </w:r>
      <w:r>
        <w:t xml:space="preserve">tinker further with </w:t>
      </w:r>
      <w:r w:rsidR="00AE6E23">
        <w:t>the voting and nominating processes</w:t>
      </w:r>
      <w:r>
        <w:t>.</w:t>
      </w:r>
      <w:r w:rsidR="00204A20">
        <w:t xml:space="preserve"> (Section 3.3 is the actual list of categories.) The motion was seconded.</w:t>
      </w:r>
    </w:p>
    <w:p w14:paraId="26D232AF" w14:textId="57A4CC8C" w:rsidR="00204A20" w:rsidRDefault="00204A20" w:rsidP="00CD4A0F">
      <w:r>
        <w:t xml:space="preserve">Mr. Oakes </w:t>
      </w:r>
      <w:r w:rsidR="00CC4485">
        <w:t xml:space="preserve">then spoke in favor of his amendment: he </w:t>
      </w:r>
      <w:r>
        <w:t>felt allowing this new committee to deal with the entirety of Article 3 would technically permit them to make adjustments beyond the scope of the makers’ intent. Restricting the committee to Section 3.3 puts a safety net on them.</w:t>
      </w:r>
    </w:p>
    <w:p w14:paraId="46A050E8" w14:textId="480C85C3" w:rsidR="00997D5B" w:rsidRDefault="00204A20" w:rsidP="00CD4A0F">
      <w:r>
        <w:t xml:space="preserve">Kate </w:t>
      </w:r>
      <w:r w:rsidR="00CD4A0F">
        <w:t xml:space="preserve">Secor appreciated the intent of the amendment, but </w:t>
      </w:r>
      <w:r w:rsidR="00CC4485">
        <w:t xml:space="preserve">she argued that there is </w:t>
      </w:r>
      <w:r w:rsidR="00CD4A0F">
        <w:t xml:space="preserve">a lot of </w:t>
      </w:r>
      <w:r w:rsidR="00CC4485">
        <w:t>technical language around defining the term “professional” or defining when items can be moved in Section 3.2. The original charge was to look at professional artist versus fan artist, and if the committee were restricted to only Section 3.3, it wouldn’t be able to address deficiencies that exist in the other section.</w:t>
      </w:r>
    </w:p>
    <w:p w14:paraId="5483BAC1" w14:textId="221B1245" w:rsidR="00CD4A0F" w:rsidRDefault="00CD4A0F" w:rsidP="00CD4A0F">
      <w:r>
        <w:lastRenderedPageBreak/>
        <w:t xml:space="preserve">Paul Treadaway </w:t>
      </w:r>
      <w:r w:rsidR="00CC4485">
        <w:t xml:space="preserve">spoke against narrowing the scope. He </w:t>
      </w:r>
      <w:r>
        <w:t xml:space="preserve">felt that </w:t>
      </w:r>
      <w:r w:rsidR="00AE6E23">
        <w:t xml:space="preserve">since </w:t>
      </w:r>
      <w:r>
        <w:t>the committee is not empowered to do anything</w:t>
      </w:r>
      <w:r w:rsidR="00AE6E23">
        <w:t xml:space="preserve"> except </w:t>
      </w:r>
      <w:r>
        <w:t>make recommendations, there was no reason to narrow the scope.</w:t>
      </w:r>
    </w:p>
    <w:p w14:paraId="1A739967" w14:textId="362C0ED5" w:rsidR="00CD4A0F" w:rsidRDefault="00AE6E23" w:rsidP="00CD4A0F">
      <w:r>
        <w:t>Don</w:t>
      </w:r>
      <w:r w:rsidR="00CC4485">
        <w:t>ald E.</w:t>
      </w:r>
      <w:r w:rsidR="00CD4A0F">
        <w:t xml:space="preserve"> Eastlake </w:t>
      </w:r>
      <w:r w:rsidR="00CC4485">
        <w:t xml:space="preserve">III </w:t>
      </w:r>
      <w:r w:rsidR="00CD4A0F">
        <w:t xml:space="preserve">asked to suspend the rules </w:t>
      </w:r>
      <w:r>
        <w:t xml:space="preserve">to </w:t>
      </w:r>
      <w:r w:rsidR="00CC4485">
        <w:t>permit</w:t>
      </w:r>
      <w:r w:rsidR="00CD4A0F">
        <w:t xml:space="preserve"> a second</w:t>
      </w:r>
      <w:r>
        <w:t>-</w:t>
      </w:r>
      <w:r w:rsidR="00CD4A0F">
        <w:t>order amendment to change “Section 3.3” to “Section</w:t>
      </w:r>
      <w:r>
        <w:t>s</w:t>
      </w:r>
      <w:r w:rsidR="00CD4A0F">
        <w:t xml:space="preserve"> 3.2 </w:t>
      </w:r>
      <w:r>
        <w:t xml:space="preserve">and </w:t>
      </w:r>
      <w:r w:rsidR="00CD4A0F">
        <w:t>3.3.” By a show of hands the rules were suspended</w:t>
      </w:r>
      <w:r>
        <w:t xml:space="preserve"> to allow a vote on the substitution, and by another </w:t>
      </w:r>
      <w:r w:rsidR="00CD4A0F">
        <w:t xml:space="preserve">show of hands, the second order amendment passed. </w:t>
      </w:r>
      <w:r w:rsidR="00CC4485">
        <w:t>The amendment now read “to strike out Article 3 and insert Sections 3.2 and 3.3”</w:t>
      </w:r>
      <w:r w:rsidR="008147F1">
        <w:t xml:space="preserve"> (in two places in the first clause).</w:t>
      </w:r>
      <w:r w:rsidR="00CC4485">
        <w:t xml:space="preserve"> </w:t>
      </w:r>
      <w:r>
        <w:t xml:space="preserve">By a third </w:t>
      </w:r>
      <w:r w:rsidR="00CD4A0F">
        <w:t>show of hands, the amendment to replace “Article 3” with “Sections 3.2 and 3.3” passed</w:t>
      </w:r>
      <w:r w:rsidR="008147F1">
        <w:t>, and the resolution was amended</w:t>
      </w:r>
      <w:r w:rsidR="00CD4A0F">
        <w:t>.</w:t>
      </w:r>
    </w:p>
    <w:p w14:paraId="42AFD384" w14:textId="122345CE" w:rsidR="00CD4A0F" w:rsidRDefault="00CD4A0F" w:rsidP="00CD4A0F">
      <w:r>
        <w:t xml:space="preserve">Debate </w:t>
      </w:r>
      <w:r w:rsidR="008147F1">
        <w:t xml:space="preserve">now started </w:t>
      </w:r>
      <w:r>
        <w:t>on the</w:t>
      </w:r>
      <w:r w:rsidR="008147F1">
        <w:t xml:space="preserve"> main motion, as amended.</w:t>
      </w:r>
      <w:r>
        <w:t xml:space="preserve"> Joshua Kronengold moved to call the question</w:t>
      </w:r>
      <w:r w:rsidR="008147F1">
        <w:t>, which would</w:t>
      </w:r>
      <w:r>
        <w:t xml:space="preserve"> close debate and </w:t>
      </w:r>
      <w:r w:rsidR="008147F1">
        <w:t xml:space="preserve">bring it to a </w:t>
      </w:r>
      <w:r>
        <w:t>vote</w:t>
      </w:r>
      <w:r w:rsidR="008147F1">
        <w:t>.</w:t>
      </w:r>
      <w:r w:rsidR="00AE6E23">
        <w:t xml:space="preserve"> </w:t>
      </w:r>
      <w:r w:rsidR="008147F1">
        <w:t>There was no objection to doing so.</w:t>
      </w:r>
      <w:r>
        <w:t xml:space="preserve"> </w:t>
      </w:r>
      <w:r w:rsidR="008147F1">
        <w:t>Then, b</w:t>
      </w:r>
      <w:r>
        <w:t xml:space="preserve">y a show of hands, </w:t>
      </w:r>
      <w:r w:rsidRPr="00824A67">
        <w:rPr>
          <w:b/>
        </w:rPr>
        <w:t xml:space="preserve">the </w:t>
      </w:r>
      <w:r w:rsidR="008147F1" w:rsidRPr="00824A67">
        <w:rPr>
          <w:b/>
        </w:rPr>
        <w:t xml:space="preserve">resolution passed and the </w:t>
      </w:r>
      <w:r w:rsidRPr="00824A67">
        <w:rPr>
          <w:b/>
        </w:rPr>
        <w:t>committee created</w:t>
      </w:r>
      <w:r w:rsidR="008147F1">
        <w:t>. T</w:t>
      </w:r>
      <w:r w:rsidR="00AE6E23">
        <w:t xml:space="preserve">he </w:t>
      </w:r>
      <w:r w:rsidR="008147F1">
        <w:t xml:space="preserve">Business Meeting </w:t>
      </w:r>
      <w:r w:rsidR="00AE6E23">
        <w:t xml:space="preserve">chair </w:t>
      </w:r>
      <w:r>
        <w:t>ap</w:t>
      </w:r>
      <w:r w:rsidR="00AE6E23">
        <w:t>p</w:t>
      </w:r>
      <w:r>
        <w:t>oi</w:t>
      </w:r>
      <w:r w:rsidR="00AE6E23">
        <w:t>n</w:t>
      </w:r>
      <w:r>
        <w:t>t</w:t>
      </w:r>
      <w:r w:rsidR="00AE6E23">
        <w:t xml:space="preserve">ed </w:t>
      </w:r>
      <w:r w:rsidR="00ED34CE">
        <w:t xml:space="preserve">Vincent Docherty </w:t>
      </w:r>
      <w:r w:rsidR="008147F1">
        <w:t xml:space="preserve">as </w:t>
      </w:r>
      <w:r w:rsidR="00ED34CE">
        <w:t>chair</w:t>
      </w:r>
      <w:r w:rsidR="008147F1">
        <w:t xml:space="preserve"> of the new committee</w:t>
      </w:r>
      <w:r w:rsidR="00ED34CE">
        <w:t xml:space="preserve">, </w:t>
      </w:r>
      <w:r w:rsidR="008147F1">
        <w:t xml:space="preserve">with </w:t>
      </w:r>
      <w:r w:rsidR="00ED34CE">
        <w:t>Nic</w:t>
      </w:r>
      <w:r w:rsidR="008147F1">
        <w:t>h</w:t>
      </w:r>
      <w:r w:rsidR="00ED34CE">
        <w:t xml:space="preserve">olas Whyte, Chris Barkley, Kevin Standlee, </w:t>
      </w:r>
      <w:r w:rsidR="000B714E">
        <w:t xml:space="preserve">Kate Secor, </w:t>
      </w:r>
      <w:r w:rsidR="00ED34CE">
        <w:t>Michael Lee, Kathryn Duval and John Hertz</w:t>
      </w:r>
      <w:r w:rsidR="00AE6E23">
        <w:t xml:space="preserve"> </w:t>
      </w:r>
      <w:r w:rsidR="008147F1">
        <w:t>as additional members</w:t>
      </w:r>
      <w:r>
        <w:t xml:space="preserve">. </w:t>
      </w:r>
      <w:r w:rsidR="000B714E">
        <w:t>Other members might be added later, at Mr. Docherty’s discretion</w:t>
      </w:r>
      <w:r>
        <w:t>.</w:t>
      </w:r>
    </w:p>
    <w:p w14:paraId="3C7F86DA" w14:textId="78DBA338" w:rsidR="00AE6E23" w:rsidRDefault="00AE6E23" w:rsidP="00CD4A0F">
      <w:r>
        <w:t>T</w:t>
      </w:r>
      <w:r w:rsidR="00ED34CE">
        <w:t xml:space="preserve">he </w:t>
      </w:r>
      <w:r w:rsidR="004B7348">
        <w:t xml:space="preserve">Chair </w:t>
      </w:r>
      <w:r w:rsidR="00ED34CE">
        <w:t>then asked unanimous consent to suspend the rules to add Items D6</w:t>
      </w:r>
      <w:r w:rsidR="00E846EA">
        <w:t xml:space="preserve"> (division of Best Novel category)</w:t>
      </w:r>
      <w:r>
        <w:t>,</w:t>
      </w:r>
      <w:r w:rsidR="00ED34CE">
        <w:t xml:space="preserve"> D7</w:t>
      </w:r>
      <w:r w:rsidR="00E846EA">
        <w:t xml:space="preserve"> (reorganization of Best Related category)</w:t>
      </w:r>
      <w:r w:rsidR="00ED34CE">
        <w:t xml:space="preserve"> and D8</w:t>
      </w:r>
      <w:r w:rsidR="00387136">
        <w:t> </w:t>
      </w:r>
      <w:r w:rsidR="00E846EA">
        <w:t xml:space="preserve">(reorganization of Dramatic Presentation category) </w:t>
      </w:r>
      <w:r>
        <w:t xml:space="preserve">to the </w:t>
      </w:r>
      <w:r w:rsidR="00ED34CE">
        <w:t>mandate for this committee</w:t>
      </w:r>
      <w:r w:rsidR="000B714E">
        <w:t xml:space="preserve"> and to </w:t>
      </w:r>
      <w:r w:rsidR="00ED34CE">
        <w:t>report back on these items</w:t>
      </w:r>
      <w:r>
        <w:t xml:space="preserve"> at </w:t>
      </w:r>
      <w:r w:rsidR="000B714E">
        <w:t xml:space="preserve">Friday’s </w:t>
      </w:r>
      <w:r>
        <w:t>main session</w:t>
      </w:r>
      <w:r w:rsidR="00ED34CE">
        <w:t>.</w:t>
      </w:r>
      <w:r w:rsidR="00E846EA">
        <w:t xml:space="preserve"> There was no dissent.</w:t>
      </w:r>
    </w:p>
    <w:p w14:paraId="3F292E90" w14:textId="0643A2CB" w:rsidR="00ED34CE" w:rsidRDefault="00AE6E23" w:rsidP="00790A0D">
      <w:r>
        <w:t>Perianne</w:t>
      </w:r>
      <w:r w:rsidR="00ED34CE">
        <w:t xml:space="preserve"> Lurie </w:t>
      </w:r>
      <w:r w:rsidR="00790A0D">
        <w:t>made a motion</w:t>
      </w:r>
      <w:r w:rsidR="00ED34CE">
        <w:t xml:space="preserve"> that the committee </w:t>
      </w:r>
      <w:r w:rsidR="00E20469">
        <w:t>“</w:t>
      </w:r>
      <w:r w:rsidR="00ED34CE">
        <w:t>be instructed to consult with outside organization</w:t>
      </w:r>
      <w:r>
        <w:t>s</w:t>
      </w:r>
      <w:r w:rsidR="00ED34CE">
        <w:t xml:space="preserve"> whose members would be impacted by these changes, such as ASFA and SFWA.</w:t>
      </w:r>
      <w:r w:rsidR="00E20469">
        <w:t>”</w:t>
      </w:r>
      <w:r w:rsidR="00387136">
        <w:t xml:space="preserve"> </w:t>
      </w:r>
      <w:r w:rsidR="00E20469">
        <w:t>After the</w:t>
      </w:r>
      <w:r w:rsidR="00387136">
        <w:t xml:space="preserve"> motion was seconded</w:t>
      </w:r>
      <w:r w:rsidR="00E20469">
        <w:t>,</w:t>
      </w:r>
      <w:r w:rsidR="00ED34CE">
        <w:t xml:space="preserve"> </w:t>
      </w:r>
      <w:r w:rsidR="00790A0D">
        <w:t xml:space="preserve">Dr. Lurie </w:t>
      </w:r>
      <w:r w:rsidR="00E20469">
        <w:t xml:space="preserve">argued </w:t>
      </w:r>
      <w:r w:rsidR="00790A0D">
        <w:t>that</w:t>
      </w:r>
      <w:r w:rsidR="00ED34CE">
        <w:t xml:space="preserve"> </w:t>
      </w:r>
      <w:r w:rsidR="00387136">
        <w:t xml:space="preserve">if a committee were </w:t>
      </w:r>
      <w:r w:rsidR="00ED34CE">
        <w:t>going to be tinkering with</w:t>
      </w:r>
      <w:r w:rsidR="00387136">
        <w:t xml:space="preserve"> categories that define things like “professional artist,”</w:t>
      </w:r>
      <w:r w:rsidR="00ED34CE">
        <w:t xml:space="preserve"> it would be </w:t>
      </w:r>
      <w:r w:rsidR="00387136">
        <w:t>good</w:t>
      </w:r>
      <w:r w:rsidR="00ED34CE">
        <w:t xml:space="preserve"> to consult with </w:t>
      </w:r>
      <w:r w:rsidR="00E20469">
        <w:t xml:space="preserve">people </w:t>
      </w:r>
      <w:r w:rsidR="00387136">
        <w:t xml:space="preserve">that are impacted by this and </w:t>
      </w:r>
      <w:r w:rsidR="00ED34CE">
        <w:t xml:space="preserve">that have </w:t>
      </w:r>
      <w:r w:rsidR="00387136">
        <w:t xml:space="preserve">greater insight </w:t>
      </w:r>
      <w:r w:rsidR="00ED34CE">
        <w:t>about these things</w:t>
      </w:r>
      <w:r w:rsidR="00E20469">
        <w:t xml:space="preserve"> than this body does</w:t>
      </w:r>
      <w:r w:rsidR="00ED34CE">
        <w:t>.</w:t>
      </w:r>
    </w:p>
    <w:p w14:paraId="5ABCA953" w14:textId="414600CB" w:rsidR="00ED34CE" w:rsidRDefault="00ED34CE" w:rsidP="00CD4A0F">
      <w:r>
        <w:t>David Wallace asked if this motion would require the committee to consult with the</w:t>
      </w:r>
      <w:r w:rsidR="00E20469">
        <w:t xml:space="preserve"> outside</w:t>
      </w:r>
      <w:r>
        <w:t xml:space="preserve"> groups before </w:t>
      </w:r>
      <w:r w:rsidR="00E20469">
        <w:t xml:space="preserve">they reported back at the Friday session or </w:t>
      </w:r>
      <w:r>
        <w:t xml:space="preserve">just before </w:t>
      </w:r>
      <w:r w:rsidR="00E20469">
        <w:t>bringing final proposals before whatever business meeting that happens to be</w:t>
      </w:r>
      <w:r>
        <w:t xml:space="preserve">. </w:t>
      </w:r>
      <w:r w:rsidR="00E20469">
        <w:t xml:space="preserve">The </w:t>
      </w:r>
      <w:r w:rsidR="004B7348">
        <w:t xml:space="preserve">Chair </w:t>
      </w:r>
      <w:r w:rsidR="00E20469">
        <w:t xml:space="preserve">responded that the committee would not be required to do interviews before Friday’s session. He also explicated that the phrase “such as ASFA and SFWA” was a nonrestricted list and that other organizations could be interviewed as well. </w:t>
      </w:r>
      <w:r>
        <w:t>Terry Neill said that WSFS is a fan organi</w:t>
      </w:r>
      <w:r w:rsidR="00790A0D">
        <w:t>za</w:t>
      </w:r>
      <w:r>
        <w:t xml:space="preserve">tion, and we need to do our rules ourselves. Many </w:t>
      </w:r>
      <w:r w:rsidR="00790A0D">
        <w:t xml:space="preserve">Worldcon </w:t>
      </w:r>
      <w:r>
        <w:t xml:space="preserve">members are also members of </w:t>
      </w:r>
      <w:r w:rsidR="00E20469">
        <w:t xml:space="preserve">WSFS and ASFA and publishers, and she would welcome fans that are members of WSFS who are also professionals in their field to be consulted, she did not think we </w:t>
      </w:r>
      <w:r>
        <w:t>should go outside WSFS to do consulting</w:t>
      </w:r>
      <w:r w:rsidR="00E20469">
        <w:t xml:space="preserve"> in that way</w:t>
      </w:r>
      <w:r>
        <w:t>.</w:t>
      </w:r>
    </w:p>
    <w:p w14:paraId="06173C85" w14:textId="4757C50A" w:rsidR="005E0A99" w:rsidRDefault="00584129" w:rsidP="00CD4A0F">
      <w:r>
        <w:lastRenderedPageBreak/>
        <w:t>Alex</w:t>
      </w:r>
      <w:r w:rsidR="00ED34CE">
        <w:t xml:space="preserve"> Acks favor</w:t>
      </w:r>
      <w:r w:rsidR="00E20469">
        <w:t>ed</w:t>
      </w:r>
      <w:r w:rsidR="00790A0D">
        <w:t xml:space="preserve"> Dr. Lurie’s proposal</w:t>
      </w:r>
      <w:r w:rsidR="00ED34CE">
        <w:t xml:space="preserve">. </w:t>
      </w:r>
      <w:r w:rsidR="005E0A99">
        <w:t>W</w:t>
      </w:r>
      <w:r>
        <w:t>hen we</w:t>
      </w:r>
      <w:r w:rsidR="00790A0D">
        <w:t xml:space="preserve"> a</w:t>
      </w:r>
      <w:r>
        <w:t>re ta</w:t>
      </w:r>
      <w:r w:rsidR="00ED34CE">
        <w:t xml:space="preserve">lking about </w:t>
      </w:r>
      <w:r w:rsidR="00790A0D">
        <w:t xml:space="preserve">what </w:t>
      </w:r>
      <w:r w:rsidR="00ED34CE">
        <w:t xml:space="preserve">is professional and what is fan, it is best to </w:t>
      </w:r>
      <w:r w:rsidR="005E0A99">
        <w:t xml:space="preserve">consider what professionals would consider professional. A request to </w:t>
      </w:r>
      <w:r w:rsidR="00ED34CE">
        <w:t>consult with organi</w:t>
      </w:r>
      <w:r w:rsidR="00790A0D">
        <w:t>z</w:t>
      </w:r>
      <w:r w:rsidR="00ED34CE">
        <w:t>a</w:t>
      </w:r>
      <w:r w:rsidR="00790A0D">
        <w:t>t</w:t>
      </w:r>
      <w:r w:rsidR="00ED34CE">
        <w:t xml:space="preserve">ions </w:t>
      </w:r>
      <w:r w:rsidR="005E0A99">
        <w:t>and get advisement from them as to what constitutes a professional artist or professional writer is not the same as allowing them to define it for us, but more information is better than less information.</w:t>
      </w:r>
    </w:p>
    <w:p w14:paraId="0120A230" w14:textId="3FFF38B1" w:rsidR="005E0A99" w:rsidRDefault="00741572" w:rsidP="00CD4A0F">
      <w:r>
        <w:t>Ben Yalow spoke against</w:t>
      </w:r>
      <w:r w:rsidR="00790A0D">
        <w:t xml:space="preserve"> Dr. Lurie’s proposal</w:t>
      </w:r>
      <w:r>
        <w:t xml:space="preserve">. He </w:t>
      </w:r>
      <w:r w:rsidR="005E0A99">
        <w:t xml:space="preserve">trusts Vince Docherty and </w:t>
      </w:r>
      <w:r>
        <w:t xml:space="preserve">felt we did not need to </w:t>
      </w:r>
      <w:r w:rsidR="005E0A99">
        <w:t xml:space="preserve">direct him to consult with anyone in specific; if Mr. Docherty wishes to speak to members of ASFA or SFWA or </w:t>
      </w:r>
      <w:r w:rsidR="000F00B4">
        <w:t>R</w:t>
      </w:r>
      <w:r w:rsidR="005E0A99">
        <w:t xml:space="preserve">abid </w:t>
      </w:r>
      <w:r w:rsidR="000F00B4">
        <w:t>P</w:t>
      </w:r>
      <w:r w:rsidR="005E0A99">
        <w:t xml:space="preserve">uppies, he knows who they are, and we do not need to </w:t>
      </w:r>
      <w:r>
        <w:t>place re</w:t>
      </w:r>
      <w:r w:rsidR="00790A0D">
        <w:t>s</w:t>
      </w:r>
      <w:r>
        <w:t xml:space="preserve">trictions on </w:t>
      </w:r>
      <w:r w:rsidR="005E0A99">
        <w:t>him</w:t>
      </w:r>
      <w:r>
        <w:t>.</w:t>
      </w:r>
    </w:p>
    <w:p w14:paraId="657C6817" w14:textId="77777777" w:rsidR="005E0A99" w:rsidRDefault="00741572" w:rsidP="00CD4A0F">
      <w:r>
        <w:t xml:space="preserve">Joni </w:t>
      </w:r>
      <w:r w:rsidR="005E0A99">
        <w:t xml:space="preserve">Brill </w:t>
      </w:r>
      <w:r>
        <w:t xml:space="preserve">Dashoff, </w:t>
      </w:r>
      <w:r w:rsidR="00790A0D">
        <w:t xml:space="preserve">the </w:t>
      </w:r>
      <w:r>
        <w:t xml:space="preserve">Vice President of ASFA and </w:t>
      </w:r>
      <w:r w:rsidR="00790A0D">
        <w:t xml:space="preserve">chair </w:t>
      </w:r>
      <w:r>
        <w:t>of the Chesley Awards</w:t>
      </w:r>
      <w:r w:rsidR="005E0A99">
        <w:t xml:space="preserve"> Committee</w:t>
      </w:r>
      <w:r w:rsidR="00790A0D">
        <w:t>,</w:t>
      </w:r>
      <w:r>
        <w:t xml:space="preserve"> </w:t>
      </w:r>
      <w:r w:rsidR="00790A0D">
        <w:t xml:space="preserve">said she would be </w:t>
      </w:r>
      <w:r>
        <w:t>on site for consult</w:t>
      </w:r>
      <w:r w:rsidR="00790A0D">
        <w:t>ation</w:t>
      </w:r>
      <w:r>
        <w:t xml:space="preserve">. Carl Fink felt </w:t>
      </w:r>
      <w:r w:rsidR="005E0A99">
        <w:t>this to be a burdensome requirement on the committee. With 20 categories, each of which impacts multiple organizations, the committee would be required to do approximately 100 consultations.</w:t>
      </w:r>
    </w:p>
    <w:p w14:paraId="16B688E4" w14:textId="77777777" w:rsidR="005E0A99" w:rsidRDefault="00790A0D" w:rsidP="00CD4A0F">
      <w:r>
        <w:t xml:space="preserve">Mr. </w:t>
      </w:r>
      <w:r w:rsidR="00741572">
        <w:t xml:space="preserve">Acks </w:t>
      </w:r>
      <w:r>
        <w:t>felt</w:t>
      </w:r>
      <w:r w:rsidR="00741572">
        <w:t xml:space="preserve"> that </w:t>
      </w:r>
      <w:r>
        <w:t xml:space="preserve">it was </w:t>
      </w:r>
      <w:r w:rsidR="00741572">
        <w:t xml:space="preserve">a bit silly to say that personal knowledge of </w:t>
      </w:r>
      <w:r w:rsidR="005E0A99">
        <w:t xml:space="preserve">someone </w:t>
      </w:r>
      <w:r w:rsidR="00741572">
        <w:t xml:space="preserve">is not a reason to </w:t>
      </w:r>
      <w:r>
        <w:t xml:space="preserve">say </w:t>
      </w:r>
      <w:r w:rsidR="00741572">
        <w:t xml:space="preserve">that they </w:t>
      </w:r>
      <w:r>
        <w:t xml:space="preserve">need not </w:t>
      </w:r>
      <w:r w:rsidR="00741572">
        <w:t>consult other groups that might be affected by this amendment.</w:t>
      </w:r>
    </w:p>
    <w:p w14:paraId="7A3E8B5D" w14:textId="28163C35" w:rsidR="00ED34CE" w:rsidRDefault="005E0A99" w:rsidP="00CD4A0F">
      <w:r>
        <w:t xml:space="preserve">There was no objection to ending debate. </w:t>
      </w:r>
      <w:r w:rsidR="00584129">
        <w:t xml:space="preserve">Upon a show of hands </w:t>
      </w:r>
      <w:r w:rsidR="00584129" w:rsidRPr="00824A67">
        <w:rPr>
          <w:b/>
        </w:rPr>
        <w:t xml:space="preserve">the motion </w:t>
      </w:r>
      <w:r w:rsidRPr="00824A67">
        <w:rPr>
          <w:b/>
        </w:rPr>
        <w:t xml:space="preserve">to instruct the committee to consult with other groups </w:t>
      </w:r>
      <w:r w:rsidR="00584129" w:rsidRPr="00824A67">
        <w:rPr>
          <w:b/>
        </w:rPr>
        <w:t>failed.</w:t>
      </w:r>
    </w:p>
    <w:p w14:paraId="46450AEA" w14:textId="0DA59222" w:rsidR="00584129" w:rsidRDefault="00E1728A" w:rsidP="00CD4A0F">
      <w:r>
        <w:t xml:space="preserve">Those who </w:t>
      </w:r>
      <w:r w:rsidR="00584129">
        <w:t>wish</w:t>
      </w:r>
      <w:r>
        <w:t>ed</w:t>
      </w:r>
      <w:r w:rsidR="00584129">
        <w:t xml:space="preserve"> to be a member of this committee, </w:t>
      </w:r>
      <w:r>
        <w:t xml:space="preserve">were invited to contact </w:t>
      </w:r>
      <w:r w:rsidR="00584129">
        <w:t xml:space="preserve">Vince Docherty at </w:t>
      </w:r>
      <w:hyperlink r:id="rId11" w:history="1">
        <w:r w:rsidR="009D7769" w:rsidRPr="009F5E32">
          <w:rPr>
            <w:rStyle w:val="Hyperlink"/>
          </w:rPr>
          <w:t>Vincent.Docherty@gmail.com</w:t>
        </w:r>
      </w:hyperlink>
      <w:r w:rsidR="00584129">
        <w:t>.</w:t>
      </w:r>
    </w:p>
    <w:p w14:paraId="4F99C23F" w14:textId="6E3D1A32" w:rsidR="00EC21D5" w:rsidRDefault="00EC21D5" w:rsidP="00EC21D5">
      <w:pPr>
        <w:pStyle w:val="Block"/>
        <w:jc w:val="center"/>
      </w:pPr>
      <w:r>
        <w:t>*****</w:t>
      </w:r>
    </w:p>
    <w:p w14:paraId="14140348" w14:textId="5FD9037D" w:rsidR="00B974F4" w:rsidRDefault="00B974F4" w:rsidP="00B974F4">
      <w:pPr>
        <w:pStyle w:val="Heading2"/>
        <w:rPr>
          <w:lang w:val="en"/>
        </w:rPr>
      </w:pPr>
      <w:bookmarkStart w:id="29" w:name="_Toc489256058"/>
      <w:bookmarkStart w:id="30" w:name="_Toc493185198"/>
      <w:r>
        <w:rPr>
          <w:lang w:val="en"/>
        </w:rPr>
        <w:t>B.3</w:t>
      </w:r>
      <w:r>
        <w:rPr>
          <w:lang w:val="en"/>
        </w:rPr>
        <w:tab/>
        <w:t xml:space="preserve">Short </w:t>
      </w:r>
      <w:r w:rsidR="00B40F69">
        <w:rPr>
          <w:lang w:val="en"/>
        </w:rPr>
        <w:t>Title</w:t>
      </w:r>
      <w:r>
        <w:rPr>
          <w:lang w:val="en"/>
        </w:rPr>
        <w:t xml:space="preserve">: </w:t>
      </w:r>
      <w:r w:rsidRPr="00B974F4">
        <w:rPr>
          <w:lang w:val="en"/>
        </w:rPr>
        <w:t xml:space="preserve">Convention Publications to </w:t>
      </w:r>
      <w:r>
        <w:rPr>
          <w:lang w:val="en"/>
        </w:rPr>
        <w:t>B</w:t>
      </w:r>
      <w:r w:rsidRPr="00B974F4">
        <w:rPr>
          <w:lang w:val="en"/>
        </w:rPr>
        <w:t>e Delivered to Members</w:t>
      </w:r>
      <w:bookmarkEnd w:id="29"/>
      <w:bookmarkEnd w:id="30"/>
    </w:p>
    <w:p w14:paraId="5ECE9814" w14:textId="260CE776" w:rsidR="00B974F4" w:rsidRPr="00E02180" w:rsidRDefault="00B974F4" w:rsidP="00B974F4">
      <w:pPr>
        <w:pStyle w:val="Indent"/>
        <w:rPr>
          <w:lang w:val="en-US"/>
        </w:rPr>
      </w:pPr>
      <w:r w:rsidRPr="00B974F4">
        <w:rPr>
          <w:i/>
        </w:rPr>
        <w:t>Resolved</w:t>
      </w:r>
      <w:r>
        <w:t>, it is the sense of the Business Meeting that</w:t>
      </w:r>
      <w:r w:rsidR="00911DD4">
        <w:rPr>
          <w:lang w:val="en-US"/>
        </w:rPr>
        <w:t>:</w:t>
      </w:r>
      <w:r w:rsidR="00E02180">
        <w:rPr>
          <w:lang w:val="en-US"/>
        </w:rPr>
        <w:t>.</w:t>
      </w:r>
    </w:p>
    <w:p w14:paraId="418E9024" w14:textId="3CE6BCA1" w:rsidR="00E02180" w:rsidRDefault="00E02180" w:rsidP="00AA1D9B">
      <w:pPr>
        <w:pStyle w:val="Indent"/>
        <w:numPr>
          <w:ilvl w:val="0"/>
          <w:numId w:val="7"/>
        </w:numPr>
        <w:ind w:left="1800"/>
        <w:rPr>
          <w:lang w:val="en-US"/>
        </w:rPr>
      </w:pPr>
      <w:r w:rsidRPr="0036283D">
        <w:rPr>
          <w:lang w:val="en-US"/>
        </w:rPr>
        <w:t>Each Worldcon should deliver to all convention members the Progress Reports and the Souvenir Program Book in electronic format, either by ma</w:t>
      </w:r>
      <w:r w:rsidR="003F6134">
        <w:rPr>
          <w:lang w:val="en-US"/>
        </w:rPr>
        <w:t xml:space="preserve">ss delivery, or by individually </w:t>
      </w:r>
      <w:r w:rsidRPr="0036283D">
        <w:rPr>
          <w:lang w:val="en-US"/>
        </w:rPr>
        <w:t>accessed downloads</w:t>
      </w:r>
      <w:r>
        <w:rPr>
          <w:lang w:val="en-US"/>
        </w:rPr>
        <w:t>.</w:t>
      </w:r>
    </w:p>
    <w:p w14:paraId="153C9584" w14:textId="77777777" w:rsidR="00E02180" w:rsidRPr="0036283D" w:rsidRDefault="00E02180" w:rsidP="00AA1D9B">
      <w:pPr>
        <w:pStyle w:val="Indent"/>
        <w:numPr>
          <w:ilvl w:val="0"/>
          <w:numId w:val="7"/>
        </w:numPr>
        <w:ind w:left="1800"/>
        <w:rPr>
          <w:lang w:val="en-US"/>
        </w:rPr>
      </w:pPr>
      <w:r w:rsidRPr="0036283D">
        <w:rPr>
          <w:lang w:val="en-US"/>
        </w:rPr>
        <w:t>Each Worldcon should offer all Members the option to have delivered to them the Progress Reports in printed form.</w:t>
      </w:r>
    </w:p>
    <w:p w14:paraId="504093A9" w14:textId="77777777" w:rsidR="00E02180" w:rsidRPr="00B974F4" w:rsidRDefault="00E02180" w:rsidP="00AA1D9B">
      <w:pPr>
        <w:pStyle w:val="Indent"/>
        <w:numPr>
          <w:ilvl w:val="0"/>
          <w:numId w:val="7"/>
        </w:numPr>
        <w:ind w:left="1800"/>
        <w:rPr>
          <w:lang w:val="en-US"/>
        </w:rPr>
      </w:pPr>
      <w:r w:rsidRPr="0036283D">
        <w:rPr>
          <w:lang w:val="en-US"/>
        </w:rPr>
        <w:t>Attending Members may choose to accept the Souvenir Program Book in printed form as provided at the convention, or to receive only the electronic format.</w:t>
      </w:r>
    </w:p>
    <w:p w14:paraId="586DA8C3" w14:textId="43226229" w:rsidR="00E02180" w:rsidRPr="00B974F4" w:rsidRDefault="00E02180" w:rsidP="00AA1D9B">
      <w:pPr>
        <w:pStyle w:val="Indent"/>
        <w:numPr>
          <w:ilvl w:val="0"/>
          <w:numId w:val="7"/>
        </w:numPr>
        <w:ind w:left="1800"/>
        <w:rPr>
          <w:lang w:val="en-US"/>
        </w:rPr>
      </w:pPr>
      <w:r w:rsidRPr="0036283D">
        <w:rPr>
          <w:lang w:val="en-US"/>
        </w:rPr>
        <w:t>Each Worldcon should offer Supporting Members the option to have delivered to them the Souvenir Program Book in printed form</w:t>
      </w:r>
      <w:r w:rsidR="00EC21D5">
        <w:rPr>
          <w:lang w:val="en-US"/>
        </w:rPr>
        <w:t>.</w:t>
      </w:r>
    </w:p>
    <w:p w14:paraId="01F0300A" w14:textId="77777777" w:rsidR="00E02180" w:rsidRDefault="00E02180" w:rsidP="00AA1D9B">
      <w:pPr>
        <w:pStyle w:val="Indent"/>
        <w:numPr>
          <w:ilvl w:val="0"/>
          <w:numId w:val="7"/>
        </w:numPr>
        <w:ind w:left="1800"/>
        <w:rPr>
          <w:lang w:val="en-US"/>
        </w:rPr>
      </w:pPr>
      <w:r w:rsidRPr="0036283D">
        <w:rPr>
          <w:lang w:val="en-US"/>
        </w:rPr>
        <w:lastRenderedPageBreak/>
        <w:t>The Worldcon may specify in advance a nominal fee to offset the printing and delivery costs for each of these publications for Supporting Members</w:t>
      </w:r>
      <w:r w:rsidRPr="00B974F4">
        <w:rPr>
          <w:lang w:val="en-US"/>
        </w:rPr>
        <w:t>.</w:t>
      </w:r>
    </w:p>
    <w:p w14:paraId="766F9206" w14:textId="77777777" w:rsidR="00E02180" w:rsidRPr="0036283D" w:rsidRDefault="00E02180" w:rsidP="00AA1D9B">
      <w:pPr>
        <w:pStyle w:val="Indent"/>
        <w:numPr>
          <w:ilvl w:val="0"/>
          <w:numId w:val="7"/>
        </w:numPr>
        <w:ind w:left="1800"/>
        <w:rPr>
          <w:lang w:val="en-US"/>
        </w:rPr>
      </w:pPr>
      <w:r w:rsidRPr="0036283D">
        <w:rPr>
          <w:lang w:val="en-US"/>
        </w:rPr>
        <w:t>If a fee is to be charged for the printed version of either the Progress Reports and/or the Souvenir Program Books, this should be specified up front in the convention's bid submission.</w:t>
      </w:r>
    </w:p>
    <w:p w14:paraId="3141D855" w14:textId="63A37C51" w:rsidR="00E02180" w:rsidRPr="00B974F4" w:rsidRDefault="00E02180" w:rsidP="00AA1D9B">
      <w:pPr>
        <w:pStyle w:val="Indent"/>
        <w:numPr>
          <w:ilvl w:val="0"/>
          <w:numId w:val="7"/>
        </w:numPr>
        <w:ind w:left="1800"/>
        <w:rPr>
          <w:lang w:val="en-US"/>
        </w:rPr>
      </w:pPr>
      <w:r w:rsidRPr="0036283D">
        <w:rPr>
          <w:lang w:val="en-US"/>
        </w:rPr>
        <w:t>The option to sign up for the printed version of either or both publications should be included on the Site Selection ballots, and through the convention</w:t>
      </w:r>
      <w:r w:rsidR="00BB1C23">
        <w:rPr>
          <w:lang w:val="en-US"/>
        </w:rPr>
        <w:t>’</w:t>
      </w:r>
      <w:r w:rsidRPr="0036283D">
        <w:rPr>
          <w:lang w:val="en-US"/>
        </w:rPr>
        <w:t>s electronic Registration process</w:t>
      </w:r>
      <w:r w:rsidRPr="00B974F4">
        <w:rPr>
          <w:lang w:val="en-US"/>
        </w:rPr>
        <w:t>.</w:t>
      </w:r>
    </w:p>
    <w:p w14:paraId="461511DD" w14:textId="77777777" w:rsidR="00E02180" w:rsidRPr="00B974F4" w:rsidRDefault="00E02180" w:rsidP="00AA1D9B">
      <w:pPr>
        <w:pStyle w:val="Indent"/>
        <w:numPr>
          <w:ilvl w:val="0"/>
          <w:numId w:val="7"/>
        </w:numPr>
        <w:ind w:left="1800"/>
        <w:rPr>
          <w:lang w:val="en-US"/>
        </w:rPr>
      </w:pPr>
      <w:r w:rsidRPr="0036283D">
        <w:rPr>
          <w:lang w:val="en-US"/>
        </w:rPr>
        <w:t>Supporting Members who have not previously opted to select the print options may do so up to six weeks in advance of the Worldcon</w:t>
      </w:r>
      <w:r w:rsidRPr="00B974F4">
        <w:rPr>
          <w:lang w:val="en-US"/>
        </w:rPr>
        <w:t>.</w:t>
      </w:r>
    </w:p>
    <w:p w14:paraId="315B3516" w14:textId="77777777" w:rsidR="00E02180" w:rsidRPr="00B974F4" w:rsidRDefault="00E02180" w:rsidP="00AA1D9B">
      <w:pPr>
        <w:pStyle w:val="Indent"/>
        <w:numPr>
          <w:ilvl w:val="0"/>
          <w:numId w:val="7"/>
        </w:numPr>
        <w:ind w:left="1800"/>
        <w:rPr>
          <w:lang w:val="en-US"/>
        </w:rPr>
      </w:pPr>
      <w:r w:rsidRPr="0036283D">
        <w:rPr>
          <w:lang w:val="en-US"/>
        </w:rPr>
        <w:t>Attending Members who are unable to attend the convention will have their Souvenir Program Books delivere</w:t>
      </w:r>
      <w:r>
        <w:rPr>
          <w:lang w:val="en-US"/>
        </w:rPr>
        <w:t>d to them at no additional cost</w:t>
      </w:r>
      <w:r w:rsidRPr="00B974F4">
        <w:rPr>
          <w:lang w:val="en-US"/>
        </w:rPr>
        <w:t>.</w:t>
      </w:r>
    </w:p>
    <w:p w14:paraId="131052C1" w14:textId="77777777" w:rsidR="00E02180" w:rsidRDefault="00E02180" w:rsidP="00AA1D9B">
      <w:pPr>
        <w:pStyle w:val="Indent"/>
        <w:numPr>
          <w:ilvl w:val="0"/>
          <w:numId w:val="7"/>
        </w:numPr>
        <w:ind w:left="1800"/>
        <w:rPr>
          <w:lang w:val="en-US"/>
        </w:rPr>
      </w:pPr>
      <w:r w:rsidRPr="0036283D">
        <w:rPr>
          <w:lang w:val="en-US"/>
        </w:rPr>
        <w:t>Printed Souvenir Program Books should be delivered to the members who opted for them within 3 months of the close of the convention</w:t>
      </w:r>
      <w:r w:rsidRPr="00B974F4">
        <w:rPr>
          <w:lang w:val="en-US"/>
        </w:rPr>
        <w:t>.</w:t>
      </w:r>
    </w:p>
    <w:p w14:paraId="74436DB5" w14:textId="1ED69B37" w:rsidR="00E02180" w:rsidRDefault="00E02180" w:rsidP="00E02180">
      <w:r w:rsidRPr="00B974F4">
        <w:rPr>
          <w:b/>
        </w:rPr>
        <w:t>Proposed by:</w:t>
      </w:r>
      <w:r w:rsidRPr="00B974F4">
        <w:t xml:space="preserve"> Jo Van Ekeren, Chris Barkley, Seth Breidbart, Greg Machlin, Farah Mendlesohn, Rick Moen, </w:t>
      </w:r>
      <w:r w:rsidR="003F6134">
        <w:t xml:space="preserve">and </w:t>
      </w:r>
      <w:r w:rsidRPr="00B974F4">
        <w:t>Steven Silver.</w:t>
      </w:r>
    </w:p>
    <w:p w14:paraId="59D4B06A" w14:textId="77777777" w:rsidR="00E02180" w:rsidRDefault="00E02180" w:rsidP="00E02180">
      <w:r w:rsidRPr="0036283D">
        <w:rPr>
          <w:b/>
        </w:rPr>
        <w:t>Commentary:</w:t>
      </w:r>
      <w:r>
        <w:t xml:space="preserve"> The above is a proposed Resolution of Continuing Effect regarding the distribution of Worldcon Progress Reports and Souvenir Program Books.</w:t>
      </w:r>
    </w:p>
    <w:p w14:paraId="4F80AF7E" w14:textId="77777777" w:rsidR="00E02180" w:rsidRDefault="00E02180" w:rsidP="00E02180">
      <w:r>
        <w:t>Resolutions are non-binding, but they are retained in a permanent document and provide advice to future Worldcons of the members’ preferences for how things should be handled.</w:t>
      </w:r>
    </w:p>
    <w:p w14:paraId="16D95E93" w14:textId="77777777" w:rsidR="00E02180" w:rsidRDefault="00E02180" w:rsidP="00E02180">
      <w:r>
        <w:t>The intent of this resolution is not to hamstring Worldcon committees, or cause them financial hardship, or require unnecessary usage of natural resources for printing, but to ensure that the Worldcon membership has access to the convention publications in their preferred format.</w:t>
      </w:r>
    </w:p>
    <w:p w14:paraId="2C0DF32A" w14:textId="77777777" w:rsidR="00E02180" w:rsidRDefault="00E02180" w:rsidP="00E02180">
      <w:r>
        <w:t>We specifically considered print-on-demand when writing this up, and do not believe that its verbiage excludes POD as an acceptable option for providing either the PRs or the Souvenir Book.</w:t>
      </w:r>
    </w:p>
    <w:p w14:paraId="2E3649DB" w14:textId="77777777" w:rsidR="00E02180" w:rsidRDefault="00E02180" w:rsidP="00E02180">
      <w:r>
        <w:t xml:space="preserve">In an ideal world, Supporting Members would continue to receive printed copies of the PRs and the Souvenir Program Book at no additional cost, because it </w:t>
      </w:r>
      <w:r w:rsidRPr="0036283D">
        <w:rPr>
          <w:b/>
          <w:i/>
        </w:rPr>
        <w:t>is</w:t>
      </w:r>
      <w:r>
        <w:t xml:space="preserve"> an accessibility consideration.</w:t>
      </w:r>
    </w:p>
    <w:p w14:paraId="73BC27DA" w14:textId="77777777" w:rsidR="00E02180" w:rsidRDefault="00E02180" w:rsidP="00E02180">
      <w:r>
        <w:t xml:space="preserve">However, given the rising cost of printing and especially postage charges, we think it is not realistic to expect that practice to continue without raising the current ceiling on the Supporting Membership fee and allowing Worldcons to recoup those costs. Depending </w:t>
      </w:r>
      <w:r>
        <w:lastRenderedPageBreak/>
        <w:t>on a member’s geographical location and that of the convention, printing and postage charges for one Souvenir Book could well eat up the entire amount of the Supporting Membership fee (or even exceed it).</w:t>
      </w:r>
    </w:p>
    <w:p w14:paraId="1451D979" w14:textId="1162B883" w:rsidR="00E02180" w:rsidRDefault="00E02180" w:rsidP="00E02180">
      <w:r>
        <w:t>This resolution is intended to provide guidance to future Worldcons for ensuring that both of these two publications is available to all members in their choice of printed or digital format, and that the availability and arrangements for these are communicated up front to members during the bid process, as well as on the convention’s website and social media announcements.</w:t>
      </w:r>
    </w:p>
    <w:p w14:paraId="6118FF33" w14:textId="3D2C033D" w:rsidR="00830387" w:rsidRDefault="00830387" w:rsidP="00830387">
      <w:pPr>
        <w:pStyle w:val="Heading3"/>
        <w:ind w:left="2160" w:hanging="720"/>
      </w:pPr>
      <w:bookmarkStart w:id="31" w:name="_Toc489256059"/>
      <w:bookmarkStart w:id="32" w:name="_Toc493185199"/>
      <w:r>
        <w:t>B.3.1</w:t>
      </w:r>
      <w:r>
        <w:tab/>
      </w:r>
      <w:r>
        <w:rPr>
          <w:lang w:val="en"/>
        </w:rPr>
        <w:t xml:space="preserve">Short </w:t>
      </w:r>
      <w:r w:rsidR="00B40F69">
        <w:rPr>
          <w:lang w:val="en"/>
        </w:rPr>
        <w:t>T</w:t>
      </w:r>
      <w:r>
        <w:rPr>
          <w:lang w:val="en"/>
        </w:rPr>
        <w:t xml:space="preserve">itle: </w:t>
      </w:r>
      <w:r w:rsidRPr="00830387">
        <w:rPr>
          <w:lang w:val="en"/>
        </w:rPr>
        <w:t>Provision of Convention Publications to Members</w:t>
      </w:r>
      <w:r>
        <w:rPr>
          <w:lang w:val="en"/>
        </w:rPr>
        <w:br/>
      </w:r>
      <w:r w:rsidRPr="00830387">
        <w:rPr>
          <w:i/>
          <w:lang w:val="en"/>
        </w:rPr>
        <w:t>(amendment by substitution)</w:t>
      </w:r>
      <w:bookmarkEnd w:id="31"/>
      <w:bookmarkEnd w:id="32"/>
    </w:p>
    <w:p w14:paraId="17033573" w14:textId="7EF4BDDC" w:rsidR="00830387" w:rsidRDefault="00830387" w:rsidP="00830387">
      <w:pPr>
        <w:pStyle w:val="Moved"/>
      </w:pPr>
      <w:r>
        <w:t>Moved, to amend item B.3 by substituting the following:</w:t>
      </w:r>
    </w:p>
    <w:p w14:paraId="4773B534" w14:textId="3794E88C" w:rsidR="00830387" w:rsidRDefault="00830387" w:rsidP="00830387">
      <w:pPr>
        <w:pStyle w:val="Indent"/>
      </w:pPr>
      <w:r>
        <w:t>Resolved, that it is the sense</w:t>
      </w:r>
      <w:r w:rsidR="00911DD4">
        <w:t xml:space="preserve"> of the Business Meeting that:</w:t>
      </w:r>
    </w:p>
    <w:p w14:paraId="11192407" w14:textId="16C299FB" w:rsidR="00830387" w:rsidRDefault="00830387" w:rsidP="00830387">
      <w:pPr>
        <w:pStyle w:val="Indent"/>
        <w:numPr>
          <w:ilvl w:val="0"/>
          <w:numId w:val="13"/>
        </w:numPr>
      </w:pPr>
      <w:r>
        <w:t>Since the rights of Attending Members are explicitly defined (per Constitution Clause 1.5.3) in relation to those of Supporting Members, Supporting members can have no lesser rights to generally distributed publications than Attending members.</w:t>
      </w:r>
    </w:p>
    <w:p w14:paraId="507EE544" w14:textId="5D4D2881" w:rsidR="00830387" w:rsidRDefault="00830387" w:rsidP="00830387">
      <w:pPr>
        <w:pStyle w:val="Indent"/>
        <w:numPr>
          <w:ilvl w:val="0"/>
          <w:numId w:val="13"/>
        </w:numPr>
      </w:pPr>
      <w:r>
        <w:t>The right of Supporting Members to receive all generally distributed publications (Constitution Clause 1.5.2) must therefore be interpreted as including the same format options (e.g.</w:t>
      </w:r>
      <w:r>
        <w:rPr>
          <w:lang w:val="en-US"/>
        </w:rPr>
        <w:t>,</w:t>
      </w:r>
      <w:r>
        <w:t xml:space="preserve"> physical or electronic copy) as are offered to Attending members.</w:t>
      </w:r>
    </w:p>
    <w:p w14:paraId="1C390EF6" w14:textId="657335B6" w:rsidR="00830387" w:rsidRDefault="00830387" w:rsidP="00830387">
      <w:pPr>
        <w:pStyle w:val="Indent"/>
        <w:numPr>
          <w:ilvl w:val="0"/>
          <w:numId w:val="13"/>
        </w:numPr>
      </w:pPr>
      <w:r>
        <w:rPr>
          <w:lang w:val="en-US"/>
        </w:rPr>
        <w:t>“</w:t>
      </w:r>
      <w:r>
        <w:t>Generally distributed publications</w:t>
      </w:r>
      <w:r>
        <w:rPr>
          <w:lang w:val="en-US"/>
        </w:rPr>
        <w:t>”</w:t>
      </w:r>
      <w:r>
        <w:t xml:space="preserve"> should as a minimum be considered to include Progress Reports and the Souvenir Program Book.</w:t>
      </w:r>
    </w:p>
    <w:p w14:paraId="1679070D" w14:textId="4A8CDB1E" w:rsidR="00830387" w:rsidRDefault="00830387" w:rsidP="00830387">
      <w:pPr>
        <w:pStyle w:val="Indent"/>
        <w:numPr>
          <w:ilvl w:val="0"/>
          <w:numId w:val="13"/>
        </w:numPr>
      </w:pPr>
      <w:r>
        <w:t>All Members should be able to explicitly specify their preference for receiving printed or electronic pre-con publications (e.g.</w:t>
      </w:r>
      <w:r>
        <w:rPr>
          <w:lang w:val="en-US"/>
        </w:rPr>
        <w:t>,</w:t>
      </w:r>
      <w:r>
        <w:t xml:space="preserve"> Progress Reports), in the event that these publications are offered in both formats</w:t>
      </w:r>
    </w:p>
    <w:p w14:paraId="5589B432" w14:textId="583284AB" w:rsidR="00830387" w:rsidRDefault="00830387" w:rsidP="00830387">
      <w:pPr>
        <w:pStyle w:val="Indent"/>
        <w:numPr>
          <w:ilvl w:val="0"/>
          <w:numId w:val="13"/>
        </w:numPr>
      </w:pPr>
      <w:r>
        <w:t>Supporting Members should be able to explicitly specify their preference for receiving a printed Souvenir Program Book</w:t>
      </w:r>
    </w:p>
    <w:p w14:paraId="188B611F" w14:textId="27900A66" w:rsidR="00830387" w:rsidRDefault="00830387" w:rsidP="00830387">
      <w:pPr>
        <w:pStyle w:val="Indent"/>
        <w:numPr>
          <w:ilvl w:val="0"/>
          <w:numId w:val="13"/>
        </w:numPr>
      </w:pPr>
      <w:r>
        <w:t>Worldcons may charge additional fees to Members who choose to receive printed publications, to recover the associated costs. Any such fees should be clearly set out as part of the convention</w:t>
      </w:r>
      <w:r>
        <w:rPr>
          <w:lang w:val="en-US"/>
        </w:rPr>
        <w:t>’</w:t>
      </w:r>
      <w:r>
        <w:t>s bid filing.</w:t>
      </w:r>
    </w:p>
    <w:p w14:paraId="0E7B465F" w14:textId="5C23144D" w:rsidR="00830387" w:rsidRDefault="00584129" w:rsidP="00830387">
      <w:r>
        <w:rPr>
          <w:b/>
        </w:rPr>
        <w:t>Proposed b</w:t>
      </w:r>
      <w:r w:rsidR="00830387" w:rsidRPr="00830387">
        <w:rPr>
          <w:b/>
        </w:rPr>
        <w:t>y:</w:t>
      </w:r>
      <w:r w:rsidR="00830387">
        <w:t xml:space="preserve"> Colin Harris</w:t>
      </w:r>
      <w:r w:rsidR="00790A0D">
        <w:t xml:space="preserve"> and</w:t>
      </w:r>
      <w:r w:rsidR="00830387">
        <w:t xml:space="preserve"> Ben Yalow</w:t>
      </w:r>
    </w:p>
    <w:p w14:paraId="134D396F" w14:textId="76B18364" w:rsidR="00830387" w:rsidRDefault="00830387" w:rsidP="00830387">
      <w:r w:rsidRPr="00830387">
        <w:rPr>
          <w:b/>
        </w:rPr>
        <w:t>Commentary:</w:t>
      </w:r>
      <w:r>
        <w:t xml:space="preserve"> We propose this Amendment as we feel the existing Resolution is overly prescriptive and detailed. In general we use the Rules to instruct on what should </w:t>
      </w:r>
      <w:r>
        <w:lastRenderedPageBreak/>
        <w:t>be done, leaving the implementation mechanics to individual Worldcons. There is a risk that the current Resolution will place unhelpful or intended limits on the choices of future Committees. This alternative establishes the same key principles in a form in keeping with our normal practice. It also addresses some specific gaps in the existing Resolution.</w:t>
      </w:r>
    </w:p>
    <w:p w14:paraId="0C3BFD39" w14:textId="130C2D7A" w:rsidR="002750CD" w:rsidRDefault="00790A0D" w:rsidP="009D7769">
      <w:bookmarkStart w:id="33" w:name="_Toc489256060"/>
      <w:r w:rsidRPr="00790A0D">
        <w:rPr>
          <w:b/>
        </w:rPr>
        <w:t xml:space="preserve">Debate </w:t>
      </w:r>
      <w:r w:rsidR="0060508B">
        <w:rPr>
          <w:b/>
        </w:rPr>
        <w:t xml:space="preserve">time </w:t>
      </w:r>
      <w:r w:rsidRPr="00790A0D">
        <w:rPr>
          <w:b/>
        </w:rPr>
        <w:t>was set at 20 minutes.</w:t>
      </w:r>
    </w:p>
    <w:p w14:paraId="0CDA51C9" w14:textId="6D487122" w:rsidR="00F56AFA" w:rsidRDefault="002750CD" w:rsidP="009D7769">
      <w:r>
        <w:rPr>
          <w:b/>
        </w:rPr>
        <w:t xml:space="preserve">Thursday’s </w:t>
      </w:r>
      <w:r w:rsidRPr="009D7769">
        <w:rPr>
          <w:b/>
        </w:rPr>
        <w:t>Discussion:</w:t>
      </w:r>
      <w:r>
        <w:t xml:space="preserve"> </w:t>
      </w:r>
      <w:r w:rsidR="009D7769">
        <w:t xml:space="preserve">The </w:t>
      </w:r>
      <w:r w:rsidR="004B7348">
        <w:t xml:space="preserve">Chair First </w:t>
      </w:r>
      <w:r w:rsidR="009D7769">
        <w:t xml:space="preserve">pointed out that this a resolution, </w:t>
      </w:r>
      <w:r w:rsidR="00F56AFA">
        <w:t>not a constitutional amendment, and it is not binding, but, if adopted, it would go into the Resolutions of Continuing Effect, expressing the sense of the business meeting. Since a</w:t>
      </w:r>
      <w:r w:rsidR="009D7769">
        <w:t>n amendment by substitution</w:t>
      </w:r>
      <w:r w:rsidR="00F56AFA">
        <w:t xml:space="preserve"> was also up for discussion at this time,</w:t>
      </w:r>
      <w:r w:rsidR="009D7769">
        <w:t xml:space="preserve"> </w:t>
      </w:r>
      <w:r w:rsidR="00F56AFA">
        <w:t>t</w:t>
      </w:r>
      <w:r w:rsidR="009D7769">
        <w:t xml:space="preserve">he first consideration was </w:t>
      </w:r>
      <w:r w:rsidR="00790A0D">
        <w:t>which resolution to choose.</w:t>
      </w:r>
    </w:p>
    <w:p w14:paraId="079E6AAF" w14:textId="32244F12" w:rsidR="009D7769" w:rsidRDefault="009D7769" w:rsidP="00B407FB">
      <w:r>
        <w:t xml:space="preserve">Colin Harris </w:t>
      </w:r>
      <w:r w:rsidR="00B407FB">
        <w:t xml:space="preserve">said the main motion arose because of some concerns regarding this year’s Worldcon’s plans for distributing of souvenir books. He felt it was important not to have a knee jerk response to a narrow problem, but to look more broadly at what has been going on with Worldcon in the relevant area. He </w:t>
      </w:r>
      <w:r>
        <w:t xml:space="preserve">felt that the substituted </w:t>
      </w:r>
      <w:r w:rsidR="004E08B5">
        <w:t>resolution</w:t>
      </w:r>
      <w:r>
        <w:t xml:space="preserve"> </w:t>
      </w:r>
      <w:r w:rsidR="00B407FB">
        <w:t>addresses some other gaps in our current guidance and fits more properly within the Constitution. We do not tell committees precisely how to conduct themselves; we tell them what they need to do, and we allow them choice of implementation. He felt the main motion had the potential to constrain committee</w:t>
      </w:r>
      <w:r w:rsidR="00347A24">
        <w:t>s</w:t>
      </w:r>
      <w:r w:rsidR="00B407FB">
        <w:t xml:space="preserve"> in unintended ways.</w:t>
      </w:r>
      <w:r w:rsidR="00790A0D">
        <w:t xml:space="preserve"> The substituted motion </w:t>
      </w:r>
      <w:r w:rsidR="00B407FB">
        <w:t xml:space="preserve">also addresses another valid concern by permitting additional </w:t>
      </w:r>
      <w:r w:rsidR="00A932F6">
        <w:t xml:space="preserve">fees for printed materials. </w:t>
      </w:r>
      <w:r w:rsidR="00347A24">
        <w:t xml:space="preserve">Mr. Harris added that we got ourselves into a small mess when we changed the opt-out option for paper forms to opt-in. The form implied “do you want paper or electronic publications?” with the assumption that it applied only to progress reports, and everyone would receive a paper souvenir book. We still </w:t>
      </w:r>
      <w:r>
        <w:t xml:space="preserve">collect </w:t>
      </w:r>
      <w:r w:rsidR="00347A24">
        <w:t xml:space="preserve">the </w:t>
      </w:r>
      <w:r>
        <w:t>data poi</w:t>
      </w:r>
      <w:r w:rsidR="00A932F6">
        <w:t>n</w:t>
      </w:r>
      <w:r>
        <w:t xml:space="preserve">t, but this year that choice was extended to the souvenir book by default. </w:t>
      </w:r>
      <w:r w:rsidR="00347A24">
        <w:t xml:space="preserve">He </w:t>
      </w:r>
      <w:r>
        <w:t xml:space="preserve">felt that this default was incorrect </w:t>
      </w:r>
      <w:r w:rsidR="00347A24">
        <w:t>we should be asking, “Do you want an electronic, paper or no progress report? Do you want an electronic, paper or no souvenir book?” in order to be both financially and environmentally efficient.</w:t>
      </w:r>
    </w:p>
    <w:p w14:paraId="278D63BC" w14:textId="20F3F7F7" w:rsidR="009D7769" w:rsidRDefault="009D7769" w:rsidP="00C66F9E">
      <w:r>
        <w:t>Rick Moen spoke agai</w:t>
      </w:r>
      <w:r w:rsidR="00A932F6">
        <w:t>n</w:t>
      </w:r>
      <w:r>
        <w:t xml:space="preserve">st the substitution. He felt that it didn’t give people timely </w:t>
      </w:r>
      <w:r w:rsidR="00C66F9E">
        <w:t>advance notice about how to exercise their preference, which is essentially the difference between the two motions. This does not really even advise convention committees that they need to give people timely notice of their choices; it just simply says, that it should offer a choice</w:t>
      </w:r>
      <w:r>
        <w:t>.</w:t>
      </w:r>
    </w:p>
    <w:p w14:paraId="0B6F3045" w14:textId="69ECADF6" w:rsidR="009D7769" w:rsidRDefault="00A932F6" w:rsidP="00C66F9E">
      <w:r>
        <w:t xml:space="preserve">Ben Yalow felt </w:t>
      </w:r>
      <w:r w:rsidR="009D7769">
        <w:t xml:space="preserve">people </w:t>
      </w:r>
      <w:r>
        <w:t xml:space="preserve">are </w:t>
      </w:r>
      <w:r w:rsidR="009D7769">
        <w:t>given timely notice</w:t>
      </w:r>
      <w:r w:rsidR="00C66F9E">
        <w:t xml:space="preserve">. If a convention committee is going to charge for printed materials, they must </w:t>
      </w:r>
      <w:r>
        <w:t>includ</w:t>
      </w:r>
      <w:r w:rsidR="00C66F9E">
        <w:t>e</w:t>
      </w:r>
      <w:r>
        <w:t xml:space="preserve"> </w:t>
      </w:r>
      <w:r w:rsidR="00C66F9E">
        <w:t xml:space="preserve">that notice </w:t>
      </w:r>
      <w:r>
        <w:t>in the</w:t>
      </w:r>
      <w:r w:rsidR="00C66F9E">
        <w:t>ir</w:t>
      </w:r>
      <w:r>
        <w:t xml:space="preserve"> </w:t>
      </w:r>
      <w:r w:rsidR="009D7769">
        <w:t>bid filing. However, he specifically wanted to address</w:t>
      </w:r>
      <w:r w:rsidR="00C66F9E">
        <w:t xml:space="preserve"> the question of </w:t>
      </w:r>
      <w:r w:rsidR="009D7769">
        <w:t>different rights for attending and supporting</w:t>
      </w:r>
      <w:r>
        <w:t xml:space="preserve"> members</w:t>
      </w:r>
      <w:r w:rsidR="009D7769">
        <w:t>. The rights of attending member</w:t>
      </w:r>
      <w:r>
        <w:t>s</w:t>
      </w:r>
      <w:r w:rsidR="009D7769">
        <w:t xml:space="preserve"> are </w:t>
      </w:r>
      <w:r w:rsidR="00C66F9E">
        <w:t xml:space="preserve">defined with respect to supporting members for publications in the Constitution so that you cannot go running around giving supporting members fewer rights to publications than attending </w:t>
      </w:r>
      <w:r w:rsidR="00C66F9E">
        <w:lastRenderedPageBreak/>
        <w:t>members. Attending members are given explicitly the rights of supporting members plus, not minus.</w:t>
      </w:r>
    </w:p>
    <w:p w14:paraId="0C1F34BD" w14:textId="72C57736" w:rsidR="00C125AE" w:rsidRDefault="00A932F6" w:rsidP="009D7769">
      <w:r>
        <w:t xml:space="preserve">Joni </w:t>
      </w:r>
      <w:r w:rsidR="00793E89">
        <w:t xml:space="preserve">Brill </w:t>
      </w:r>
      <w:r>
        <w:t xml:space="preserve">Dashoff </w:t>
      </w:r>
      <w:r w:rsidR="00793E89">
        <w:t xml:space="preserve">said she had </w:t>
      </w:r>
      <w:r>
        <w:t>read both proposed resolutions</w:t>
      </w:r>
      <w:r w:rsidR="00C125AE">
        <w:t xml:space="preserve"> </w:t>
      </w:r>
      <w:r w:rsidR="00793E89">
        <w:t xml:space="preserve">without seeing any </w:t>
      </w:r>
      <w:r w:rsidR="00C125AE">
        <w:t>method of collecting the informat</w:t>
      </w:r>
      <w:r>
        <w:t>i</w:t>
      </w:r>
      <w:r w:rsidR="00C125AE">
        <w:t xml:space="preserve">on from supporting members </w:t>
      </w:r>
      <w:r w:rsidR="00793E89">
        <w:t xml:space="preserve">who do not choose to upgrade their membership. The only way to collect that information is to have it as an item on the </w:t>
      </w:r>
      <w:r w:rsidR="00677510">
        <w:t>Site Selection</w:t>
      </w:r>
      <w:r w:rsidR="00793E89">
        <w:t xml:space="preserve"> </w:t>
      </w:r>
      <w:r w:rsidR="00C125AE">
        <w:t>ballot.</w:t>
      </w:r>
      <w:r w:rsidR="00793E89">
        <w:t xml:space="preserve"> The </w:t>
      </w:r>
      <w:r w:rsidR="004B7348">
        <w:t xml:space="preserve">Chair </w:t>
      </w:r>
      <w:r w:rsidR="00793E89">
        <w:t>ruled that that question would be better raised once the decision was made regarding which motion would go forward.</w:t>
      </w:r>
    </w:p>
    <w:p w14:paraId="1B350686" w14:textId="3EF50B65" w:rsidR="00C125AE" w:rsidRDefault="00C125AE" w:rsidP="009D7769">
      <w:r>
        <w:t xml:space="preserve">Joshua Kronengold </w:t>
      </w:r>
      <w:r w:rsidR="00793E89">
        <w:t xml:space="preserve">felt </w:t>
      </w:r>
      <w:r w:rsidR="00A932F6">
        <w:t xml:space="preserve">the </w:t>
      </w:r>
      <w:r w:rsidR="00793E89">
        <w:t xml:space="preserve">substituted </w:t>
      </w:r>
      <w:r w:rsidR="00A932F6">
        <w:t xml:space="preserve">amendment </w:t>
      </w:r>
      <w:r>
        <w:t xml:space="preserve">was incomplete without </w:t>
      </w:r>
      <w:r w:rsidR="00793E89">
        <w:t xml:space="preserve">the mention of </w:t>
      </w:r>
      <w:r>
        <w:t xml:space="preserve">separate choices for </w:t>
      </w:r>
      <w:r w:rsidR="00793E89">
        <w:t xml:space="preserve">the </w:t>
      </w:r>
      <w:r>
        <w:t>d</w:t>
      </w:r>
      <w:r w:rsidR="00A932F6">
        <w:t>ifferent kinds of publications.</w:t>
      </w:r>
    </w:p>
    <w:p w14:paraId="6685316A" w14:textId="14C197CB" w:rsidR="00C125AE" w:rsidRDefault="00C125AE" w:rsidP="009D7769">
      <w:r>
        <w:t>Andrew Adams supported th</w:t>
      </w:r>
      <w:r w:rsidR="00A932F6">
        <w:t>e concept but felt the main motion wa</w:t>
      </w:r>
      <w:r>
        <w:t>s over prescriptive</w:t>
      </w:r>
      <w:r w:rsidR="00793E89">
        <w:t xml:space="preserve"> to give specific time limits, particularly with the souvenir book because t</w:t>
      </w:r>
      <w:r w:rsidR="00A932F6">
        <w:t>his is</w:t>
      </w:r>
      <w:r>
        <w:t xml:space="preserve"> a fast</w:t>
      </w:r>
      <w:r w:rsidR="00A932F6">
        <w:t>-</w:t>
      </w:r>
      <w:r>
        <w:t>changing area</w:t>
      </w:r>
      <w:r w:rsidR="00793E89">
        <w:t>.</w:t>
      </w:r>
      <w:r>
        <w:t xml:space="preserve"> </w:t>
      </w:r>
      <w:r w:rsidR="00793E89">
        <w:t xml:space="preserve">He wanted to </w:t>
      </w:r>
      <w:r>
        <w:t>leave i</w:t>
      </w:r>
      <w:r w:rsidR="00A932F6">
        <w:t>t to the committees only as a guideline</w:t>
      </w:r>
      <w:r w:rsidR="00793E89">
        <w:t xml:space="preserve"> in the amended motion</w:t>
      </w:r>
      <w:r w:rsidR="00A932F6">
        <w:t>.</w:t>
      </w:r>
    </w:p>
    <w:p w14:paraId="3A6B10BC" w14:textId="1B7DA8C5" w:rsidR="00C125AE" w:rsidRDefault="00C125AE" w:rsidP="009D7769">
      <w:r>
        <w:t xml:space="preserve">With no further discussion, </w:t>
      </w:r>
      <w:r w:rsidR="00A932F6">
        <w:t>t</w:t>
      </w:r>
      <w:r>
        <w:t xml:space="preserve">he </w:t>
      </w:r>
      <w:r w:rsidR="00A932F6">
        <w:t>q</w:t>
      </w:r>
      <w:r>
        <w:t>uestion of adopting the substitute amendment</w:t>
      </w:r>
      <w:r w:rsidR="00A932F6">
        <w:t xml:space="preserve"> was called</w:t>
      </w:r>
      <w:r w:rsidR="00793E89">
        <w:t>.</w:t>
      </w:r>
      <w:r w:rsidR="00A932F6">
        <w:t xml:space="preserve"> </w:t>
      </w:r>
      <w:r w:rsidR="00793E89">
        <w:t>B</w:t>
      </w:r>
      <w:r w:rsidR="00A932F6">
        <w:t xml:space="preserve">y </w:t>
      </w:r>
      <w:r>
        <w:t xml:space="preserve">a show of hands, </w:t>
      </w:r>
      <w:r w:rsidRPr="00824A67">
        <w:rPr>
          <w:b/>
        </w:rPr>
        <w:t xml:space="preserve">the substituted amendment </w:t>
      </w:r>
      <w:r w:rsidR="00A932F6" w:rsidRPr="00824A67">
        <w:rPr>
          <w:b/>
        </w:rPr>
        <w:t>was chosen</w:t>
      </w:r>
      <w:r w:rsidR="00793E89" w:rsidRPr="00824A67">
        <w:rPr>
          <w:b/>
        </w:rPr>
        <w:t xml:space="preserve"> as the motion</w:t>
      </w:r>
      <w:r>
        <w:t>.</w:t>
      </w:r>
    </w:p>
    <w:p w14:paraId="60F993F3" w14:textId="3EBD4E9C" w:rsidR="002750CD" w:rsidRDefault="00C125AE" w:rsidP="00AD55C5">
      <w:r w:rsidRPr="00AD55C5">
        <w:rPr>
          <w:b/>
        </w:rPr>
        <w:t>Debate</w:t>
      </w:r>
      <w:r w:rsidR="00793E89">
        <w:rPr>
          <w:b/>
        </w:rPr>
        <w:t xml:space="preserve"> time</w:t>
      </w:r>
      <w:r w:rsidRPr="00AD55C5">
        <w:rPr>
          <w:b/>
        </w:rPr>
        <w:t xml:space="preserve"> wa</w:t>
      </w:r>
      <w:r w:rsidR="00A932F6" w:rsidRPr="00AD55C5">
        <w:rPr>
          <w:b/>
        </w:rPr>
        <w:t>s</w:t>
      </w:r>
      <w:r w:rsidRPr="00AD55C5">
        <w:rPr>
          <w:b/>
        </w:rPr>
        <w:t xml:space="preserve"> </w:t>
      </w:r>
      <w:r w:rsidR="00A932F6" w:rsidRPr="00AD55C5">
        <w:rPr>
          <w:b/>
        </w:rPr>
        <w:t>re</w:t>
      </w:r>
      <w:r w:rsidRPr="00AD55C5">
        <w:rPr>
          <w:b/>
        </w:rPr>
        <w:t>set to 12 mi</w:t>
      </w:r>
      <w:r w:rsidR="00A932F6" w:rsidRPr="00AD55C5">
        <w:rPr>
          <w:b/>
        </w:rPr>
        <w:t>n</w:t>
      </w:r>
      <w:r w:rsidRPr="00AD55C5">
        <w:rPr>
          <w:b/>
        </w:rPr>
        <w:t>utes for continued discussion.</w:t>
      </w:r>
    </w:p>
    <w:p w14:paraId="0DCBF62B" w14:textId="6B732CAD" w:rsidR="00C125AE" w:rsidRDefault="00C125AE" w:rsidP="00AD55C5">
      <w:pPr>
        <w:rPr>
          <w:b/>
        </w:rPr>
      </w:pPr>
      <w:r>
        <w:t xml:space="preserve">Winton Matthews </w:t>
      </w:r>
      <w:r w:rsidR="00484814">
        <w:t xml:space="preserve">made a motion to </w:t>
      </w:r>
      <w:r>
        <w:t>further amend the motion by taking</w:t>
      </w:r>
      <w:r w:rsidR="006A3700">
        <w:t xml:space="preserve"> the following </w:t>
      </w:r>
      <w:r>
        <w:t>bullet poi</w:t>
      </w:r>
      <w:r w:rsidR="00A932F6">
        <w:t>n</w:t>
      </w:r>
      <w:r>
        <w:t xml:space="preserve">t </w:t>
      </w:r>
      <w:r w:rsidR="006A3700">
        <w:t>from the original amendment and adding it to the chosen amendment:</w:t>
      </w:r>
    </w:p>
    <w:p w14:paraId="7E749B26" w14:textId="643DD672" w:rsidR="006A3700" w:rsidRPr="00B974F4" w:rsidRDefault="006A3700" w:rsidP="006A3700">
      <w:pPr>
        <w:pStyle w:val="Indent"/>
        <w:numPr>
          <w:ilvl w:val="0"/>
          <w:numId w:val="7"/>
        </w:numPr>
        <w:ind w:left="1800"/>
        <w:rPr>
          <w:lang w:val="en-US"/>
        </w:rPr>
      </w:pPr>
      <w:r w:rsidRPr="0036283D">
        <w:rPr>
          <w:lang w:val="en-US"/>
        </w:rPr>
        <w:t>The option to sign up for the printed version of either or both publications should be included on the Site Selection ballots, and through the convention</w:t>
      </w:r>
      <w:r>
        <w:rPr>
          <w:lang w:val="en-US"/>
        </w:rPr>
        <w:t>’</w:t>
      </w:r>
      <w:r w:rsidRPr="0036283D">
        <w:rPr>
          <w:lang w:val="en-US"/>
        </w:rPr>
        <w:t xml:space="preserve">s </w:t>
      </w:r>
      <w:r>
        <w:rPr>
          <w:lang w:val="en-US"/>
        </w:rPr>
        <w:t xml:space="preserve">electronic </w:t>
      </w:r>
      <w:r w:rsidRPr="0036283D">
        <w:rPr>
          <w:lang w:val="en-US"/>
        </w:rPr>
        <w:t>Registration process</w:t>
      </w:r>
      <w:r w:rsidRPr="00B974F4">
        <w:rPr>
          <w:lang w:val="en-US"/>
        </w:rPr>
        <w:t>.</w:t>
      </w:r>
    </w:p>
    <w:p w14:paraId="47321E25" w14:textId="0513EA77" w:rsidR="00484814" w:rsidRDefault="00484814" w:rsidP="00C125AE">
      <w:r>
        <w:t xml:space="preserve">The motion was seconded. Mr. Matthews said the current amendment talks only about the bid filing, and he felt that most fans don’t even know or get a copy of that. But they would see the printing options on a </w:t>
      </w:r>
      <w:r w:rsidR="00677510">
        <w:t>Site Selection</w:t>
      </w:r>
      <w:r>
        <w:t xml:space="preserve"> ballot.</w:t>
      </w:r>
    </w:p>
    <w:p w14:paraId="16FA3FA0" w14:textId="316A64E6" w:rsidR="00C125AE" w:rsidRDefault="00C125AE" w:rsidP="00484814">
      <w:r>
        <w:t xml:space="preserve">Colin Harris </w:t>
      </w:r>
      <w:r w:rsidR="00484814">
        <w:t xml:space="preserve">spoke against the amendment by </w:t>
      </w:r>
      <w:r>
        <w:t>point</w:t>
      </w:r>
      <w:r w:rsidR="00484814">
        <w:t>ing</w:t>
      </w:r>
      <w:r>
        <w:t xml:space="preserve"> out a </w:t>
      </w:r>
      <w:r w:rsidR="00484814">
        <w:t>practical issue.</w:t>
      </w:r>
      <w:r w:rsidR="006A3700">
        <w:t xml:space="preserve"> We inherit the support</w:t>
      </w:r>
      <w:r w:rsidR="00484814">
        <w:t xml:space="preserve">ers from the </w:t>
      </w:r>
      <w:r>
        <w:t xml:space="preserve">voting process, and we don’t get </w:t>
      </w:r>
      <w:r w:rsidR="006A3700">
        <w:t xml:space="preserve">a </w:t>
      </w:r>
      <w:r>
        <w:t>publication preference</w:t>
      </w:r>
      <w:r w:rsidR="00484814">
        <w:t>, so we have to ask them. Why don’t we just collect that information? Are we going to have differential voting fees according to what someone is asking for? Basically we would be passing preferences on, but not collecting what might be an associated fee. He felt there were only two realistic options</w:t>
      </w:r>
      <w:r w:rsidR="007C7562">
        <w:t>. We can do what we do now: (a) let voters have their preference and not recover the funds but recovering the extra charge from new members, or (b) potentially default everyone to electronic and if they want paper, they can change their preference via the registration process and</w:t>
      </w:r>
      <w:r w:rsidR="00484814">
        <w:t xml:space="preserve"> pay the</w:t>
      </w:r>
      <w:r w:rsidR="007C7562">
        <w:t xml:space="preserve"> extra</w:t>
      </w:r>
      <w:r w:rsidR="00484814">
        <w:t xml:space="preserve"> charge</w:t>
      </w:r>
      <w:r w:rsidR="007C7562">
        <w:t xml:space="preserve"> for paper</w:t>
      </w:r>
      <w:r w:rsidR="00484814">
        <w:t>.</w:t>
      </w:r>
    </w:p>
    <w:p w14:paraId="64C848E5" w14:textId="6DCFE980" w:rsidR="00C125AE" w:rsidRDefault="006A3700" w:rsidP="00C125AE">
      <w:r>
        <w:t>Joni</w:t>
      </w:r>
      <w:r w:rsidR="007C7562">
        <w:t xml:space="preserve"> Brill</w:t>
      </w:r>
      <w:r w:rsidR="00C125AE">
        <w:t xml:space="preserve"> Dashoff spoke in favor of the amendment. Havi</w:t>
      </w:r>
      <w:r>
        <w:t>n</w:t>
      </w:r>
      <w:r w:rsidR="00C125AE">
        <w:t xml:space="preserve">g </w:t>
      </w:r>
      <w:r>
        <w:t xml:space="preserve">twice </w:t>
      </w:r>
      <w:r w:rsidR="00C125AE">
        <w:t>been</w:t>
      </w:r>
      <w:r>
        <w:t xml:space="preserve"> a</w:t>
      </w:r>
      <w:r w:rsidR="00C125AE">
        <w:t xml:space="preserve"> </w:t>
      </w:r>
      <w:r w:rsidR="00677510">
        <w:t>Site Selection</w:t>
      </w:r>
      <w:r w:rsidR="00C125AE">
        <w:t xml:space="preserve"> admin</w:t>
      </w:r>
      <w:r>
        <w:t>istrator</w:t>
      </w:r>
      <w:r w:rsidR="00C125AE">
        <w:t xml:space="preserve">, </w:t>
      </w:r>
      <w:r>
        <w:t xml:space="preserve">she pointed out that </w:t>
      </w:r>
      <w:r w:rsidR="00C125AE">
        <w:t xml:space="preserve">there are supporting members who do not have </w:t>
      </w:r>
      <w:r w:rsidR="00C125AE">
        <w:lastRenderedPageBreak/>
        <w:t>email</w:t>
      </w:r>
      <w:r>
        <w:t>, leaving</w:t>
      </w:r>
      <w:r w:rsidR="00BB1C23">
        <w:t xml:space="preserve"> a catch-22</w:t>
      </w:r>
      <w:r>
        <w:t>:</w:t>
      </w:r>
      <w:r w:rsidR="00BB1C23">
        <w:t xml:space="preserve"> they </w:t>
      </w:r>
      <w:r>
        <w:t xml:space="preserve">can’t </w:t>
      </w:r>
      <w:r w:rsidR="00BB1C23">
        <w:t xml:space="preserve">tell </w:t>
      </w:r>
      <w:r>
        <w:t xml:space="preserve">the chosen convention </w:t>
      </w:r>
      <w:r w:rsidR="00BB1C23">
        <w:t xml:space="preserve">that they </w:t>
      </w:r>
      <w:r w:rsidR="007C7562">
        <w:t>need</w:t>
      </w:r>
      <w:r w:rsidR="00BB1C23">
        <w:t xml:space="preserve"> printed material </w:t>
      </w:r>
      <w:r w:rsidR="007C7562">
        <w:t xml:space="preserve">because they can’t reach you electronically to tell you they can’t handle electronic </w:t>
      </w:r>
      <w:r w:rsidR="00BB1C23">
        <w:t>if the question is no</w:t>
      </w:r>
      <w:r>
        <w:t xml:space="preserve">t on the </w:t>
      </w:r>
      <w:r w:rsidR="00677510">
        <w:t>Site Selection</w:t>
      </w:r>
      <w:r>
        <w:t xml:space="preserve"> ballot.</w:t>
      </w:r>
      <w:r w:rsidR="007C7562">
        <w:t xml:space="preserve"> The winning convention can always go back and tell everyone who has opted for printed materials that in order to receive them they will need to pay an additional fee or connect to print on demand or some other option.</w:t>
      </w:r>
    </w:p>
    <w:p w14:paraId="544FEDD0" w14:textId="269AFE41" w:rsidR="00BB1C23" w:rsidRDefault="00BB1C23" w:rsidP="00C125AE">
      <w:r>
        <w:t>Ren</w:t>
      </w:r>
      <w:r w:rsidR="006A3700">
        <w:t>é</w:t>
      </w:r>
      <w:r>
        <w:t xml:space="preserve"> Walling said </w:t>
      </w:r>
      <w:r w:rsidR="006A3700">
        <w:t xml:space="preserve">such members </w:t>
      </w:r>
      <w:r>
        <w:t>can contact the convention via mail. He made a motion to suspend the rules to allow a second order amendment to strike the word “electronic” from the motion</w:t>
      </w:r>
      <w:r w:rsidR="007C7562">
        <w:t xml:space="preserve"> since many people still register on paper at conventions</w:t>
      </w:r>
      <w:r>
        <w:t xml:space="preserve">. </w:t>
      </w:r>
      <w:r w:rsidR="00F06395">
        <w:t>By a show of hands, the motion to suspend the rules passed. There was no debate on the amendment. Then, u</w:t>
      </w:r>
      <w:r>
        <w:t>pon a</w:t>
      </w:r>
      <w:r w:rsidR="00F06395">
        <w:t>nother</w:t>
      </w:r>
      <w:r>
        <w:t xml:space="preserve"> show of hands, the word </w:t>
      </w:r>
      <w:r w:rsidR="00F06395">
        <w:t>“</w:t>
      </w:r>
      <w:r>
        <w:t>electronic</w:t>
      </w:r>
      <w:r w:rsidR="00F06395">
        <w:t>”</w:t>
      </w:r>
      <w:r>
        <w:t xml:space="preserve"> was struck from the verbiage, </w:t>
      </w:r>
      <w:r w:rsidR="006A3700">
        <w:t xml:space="preserve">so </w:t>
      </w:r>
      <w:r>
        <w:t>the</w:t>
      </w:r>
      <w:r w:rsidR="006A3700">
        <w:t xml:space="preserve"> additional </w:t>
      </w:r>
      <w:r w:rsidR="00F06395">
        <w:t xml:space="preserve">language </w:t>
      </w:r>
      <w:r w:rsidR="006A3700">
        <w:t>to the</w:t>
      </w:r>
      <w:r>
        <w:t xml:space="preserve"> amendment read:</w:t>
      </w:r>
    </w:p>
    <w:p w14:paraId="12F76608" w14:textId="4BD73617" w:rsidR="006A3700" w:rsidRPr="00B974F4" w:rsidRDefault="006A3700" w:rsidP="006A3700">
      <w:pPr>
        <w:pStyle w:val="Indent"/>
        <w:numPr>
          <w:ilvl w:val="0"/>
          <w:numId w:val="7"/>
        </w:numPr>
        <w:ind w:left="1800"/>
        <w:rPr>
          <w:lang w:val="en-US"/>
        </w:rPr>
      </w:pPr>
      <w:r w:rsidRPr="0036283D">
        <w:rPr>
          <w:lang w:val="en-US"/>
        </w:rPr>
        <w:t>The option to sign up for the printed version of either or both publications should be included on the Site Selection ballots, and through the convention</w:t>
      </w:r>
      <w:r>
        <w:rPr>
          <w:lang w:val="en-US"/>
        </w:rPr>
        <w:t>’</w:t>
      </w:r>
      <w:r w:rsidRPr="0036283D">
        <w:rPr>
          <w:lang w:val="en-US"/>
        </w:rPr>
        <w:t>s Registration process</w:t>
      </w:r>
      <w:r w:rsidRPr="00B974F4">
        <w:rPr>
          <w:lang w:val="en-US"/>
        </w:rPr>
        <w:t>.</w:t>
      </w:r>
    </w:p>
    <w:p w14:paraId="05E895B4" w14:textId="555B026A" w:rsidR="00BB1C23" w:rsidRDefault="00BB1C23" w:rsidP="00C125AE">
      <w:r>
        <w:t xml:space="preserve">By a serpentine vote, the motion to add the above verbiage to the amendment was 29 in favor and 35 against, </w:t>
      </w:r>
      <w:r w:rsidR="006A3700">
        <w:t xml:space="preserve">so </w:t>
      </w:r>
      <w:r>
        <w:t>the amendment failed.</w:t>
      </w:r>
    </w:p>
    <w:p w14:paraId="7EFC3DA3" w14:textId="61CA3879" w:rsidR="00BB1C23" w:rsidRDefault="00635678" w:rsidP="00C125AE">
      <w:r>
        <w:t xml:space="preserve">Mr. Bobson asked if the amendment could be changed from an additional fee for printed publications to a refund for those </w:t>
      </w:r>
      <w:r w:rsidR="009978D2">
        <w:t xml:space="preserve">who </w:t>
      </w:r>
      <w:r>
        <w:t xml:space="preserve">choose electronic publications. A motion to refer it to committee failed. </w:t>
      </w:r>
      <w:r w:rsidR="00751011">
        <w:t xml:space="preserve">Don Eastlake suggested the wording, “Worldcons may provide a refund to members who choose to receive publications electronically,” which was seconded. </w:t>
      </w:r>
      <w:r w:rsidR="006A3700">
        <w:t>P</w:t>
      </w:r>
      <w:r>
        <w:t xml:space="preserve">aul </w:t>
      </w:r>
      <w:r w:rsidR="006A3700">
        <w:t>T</w:t>
      </w:r>
      <w:r>
        <w:t xml:space="preserve">readaway suggested </w:t>
      </w:r>
      <w:r w:rsidR="00751011">
        <w:t xml:space="preserve">alternative wording: </w:t>
      </w:r>
      <w:r>
        <w:t>“</w:t>
      </w:r>
      <w:r w:rsidR="006A3700">
        <w:t>W</w:t>
      </w:r>
      <w:r>
        <w:t>orldcons may offer a discount to members who choose not to receive printed publications</w:t>
      </w:r>
      <w:r w:rsidR="00751011">
        <w:t>.</w:t>
      </w:r>
      <w:r>
        <w:t xml:space="preserve">” The </w:t>
      </w:r>
      <w:r w:rsidR="00F44510">
        <w:t xml:space="preserve">final clause of the </w:t>
      </w:r>
      <w:r w:rsidR="004B7348">
        <w:t xml:space="preserve">resolution </w:t>
      </w:r>
      <w:r>
        <w:t xml:space="preserve">would </w:t>
      </w:r>
      <w:r w:rsidR="004B7348">
        <w:t xml:space="preserve">thus </w:t>
      </w:r>
      <w:r>
        <w:t>read:</w:t>
      </w:r>
    </w:p>
    <w:p w14:paraId="0290A03C" w14:textId="7C13F5E0" w:rsidR="00635678" w:rsidRDefault="00635678" w:rsidP="00824A67">
      <w:pPr>
        <w:pStyle w:val="Indent"/>
        <w:numPr>
          <w:ilvl w:val="0"/>
          <w:numId w:val="7"/>
        </w:numPr>
        <w:ind w:left="1800"/>
      </w:pPr>
      <w:r>
        <w:t>Worldcons may offer discount</w:t>
      </w:r>
      <w:r w:rsidR="00F44510">
        <w:rPr>
          <w:lang w:val="en-US"/>
        </w:rPr>
        <w:t>s</w:t>
      </w:r>
      <w:r>
        <w:t xml:space="preserve"> to members who choose </w:t>
      </w:r>
      <w:r w:rsidR="00F44510">
        <w:rPr>
          <w:lang w:val="en-US"/>
        </w:rPr>
        <w:t xml:space="preserve">to </w:t>
      </w:r>
      <w:r w:rsidR="006A3700">
        <w:rPr>
          <w:lang w:val="en-US"/>
        </w:rPr>
        <w:t xml:space="preserve">not </w:t>
      </w:r>
      <w:r>
        <w:t>receive printed publications. Any such discounts should be clearly set out as part of the convention’s bid filing.</w:t>
      </w:r>
    </w:p>
    <w:p w14:paraId="129E7BB1" w14:textId="21612E86" w:rsidR="00635678" w:rsidRDefault="00635678" w:rsidP="00F44510">
      <w:r>
        <w:t>Terry Neill asked if ther</w:t>
      </w:r>
      <w:r w:rsidR="006A3700">
        <w:t>e was already something in the C</w:t>
      </w:r>
      <w:r>
        <w:t xml:space="preserve">onstitution regarding charging </w:t>
      </w:r>
      <w:r w:rsidR="00F44510">
        <w:t xml:space="preserve">extra </w:t>
      </w:r>
      <w:r>
        <w:t>for printed materials.</w:t>
      </w:r>
      <w:r w:rsidR="00751011">
        <w:t xml:space="preserve"> </w:t>
      </w:r>
      <w:r w:rsidR="00F44510">
        <w:t xml:space="preserve">Kate Secor asked for a parliamentary ruling as to whether this amendment conflicted with section 1.5.8 of the Constitution: “No convention committee shall sell a membership that includes any WSFS voting rights for less than cost of the supporting membership required by Article 4 in the selection of the convention.” </w:t>
      </w:r>
      <w:r w:rsidR="009978D2">
        <w:t>The</w:t>
      </w:r>
      <w:r w:rsidR="006A3700">
        <w:t xml:space="preserve"> chair </w:t>
      </w:r>
      <w:r w:rsidR="004B7348">
        <w:t xml:space="preserve">took this as </w:t>
      </w:r>
      <w:r w:rsidR="009978D2">
        <w:t xml:space="preserve">a </w:t>
      </w:r>
      <w:r w:rsidR="004B7348">
        <w:t>P</w:t>
      </w:r>
      <w:r w:rsidR="009978D2">
        <w:t xml:space="preserve">oint of </w:t>
      </w:r>
      <w:r w:rsidR="004B7348">
        <w:t>O</w:t>
      </w:r>
      <w:r w:rsidR="009978D2">
        <w:t xml:space="preserve">rder and ruled </w:t>
      </w:r>
      <w:r w:rsidR="004B7348">
        <w:t xml:space="preserve">it to be </w:t>
      </w:r>
      <w:r w:rsidR="009978D2">
        <w:t>well taken</w:t>
      </w:r>
      <w:r w:rsidR="004B7348">
        <w:t>.</w:t>
      </w:r>
      <w:r w:rsidR="009978D2">
        <w:t xml:space="preserve"> </w:t>
      </w:r>
      <w:r w:rsidR="004B7348">
        <w:t>T</w:t>
      </w:r>
      <w:r w:rsidR="009978D2">
        <w:t>hus</w:t>
      </w:r>
      <w:r w:rsidR="006F10B1">
        <w:t>, the Chair rule</w:t>
      </w:r>
      <w:r w:rsidR="00846D9A">
        <w:t>d</w:t>
      </w:r>
      <w:r w:rsidR="006F10B1">
        <w:t xml:space="preserve"> that</w:t>
      </w:r>
      <w:r w:rsidR="009978D2">
        <w:t xml:space="preserve"> </w:t>
      </w:r>
      <w:r w:rsidR="006A3700">
        <w:t>Mr.</w:t>
      </w:r>
      <w:r w:rsidR="00824A67">
        <w:t xml:space="preserve"> </w:t>
      </w:r>
      <w:r w:rsidR="006A3700">
        <w:t xml:space="preserve">Treadway’s </w:t>
      </w:r>
      <w:r>
        <w:t xml:space="preserve">amendment </w:t>
      </w:r>
      <w:r w:rsidR="006A3700">
        <w:t>was out of order</w:t>
      </w:r>
      <w:r>
        <w:t>.</w:t>
      </w:r>
    </w:p>
    <w:p w14:paraId="0C466153" w14:textId="0C143154" w:rsidR="00485D03" w:rsidRDefault="00635678" w:rsidP="00C125AE">
      <w:r>
        <w:t xml:space="preserve">Bruce Albrecht asked if the program guide </w:t>
      </w:r>
      <w:r w:rsidR="00A70303">
        <w:t xml:space="preserve">(pocket program) </w:t>
      </w:r>
      <w:r>
        <w:t>is considered p</w:t>
      </w:r>
      <w:r w:rsidR="00644BAB">
        <w:t xml:space="preserve">art of the printed publications as contemplated by the </w:t>
      </w:r>
      <w:r w:rsidR="00A70303">
        <w:t>Constitution. T</w:t>
      </w:r>
      <w:r w:rsidR="00644BAB">
        <w:t xml:space="preserve">he </w:t>
      </w:r>
      <w:r w:rsidR="006F10B1">
        <w:t xml:space="preserve">Chair </w:t>
      </w:r>
      <w:r w:rsidR="00644BAB">
        <w:t xml:space="preserve">ruled that </w:t>
      </w:r>
      <w:r w:rsidR="00F44510">
        <w:t>the convention’s program guide is part of the publications as contemplated by the resolution.</w:t>
      </w:r>
    </w:p>
    <w:p w14:paraId="3A39FFAB" w14:textId="47F6609F" w:rsidR="00644BAB" w:rsidRDefault="00A70303" w:rsidP="00C125AE">
      <w:r>
        <w:lastRenderedPageBreak/>
        <w:t>Colin</w:t>
      </w:r>
      <w:r w:rsidR="00644BAB">
        <w:t xml:space="preserve"> Harris </w:t>
      </w:r>
      <w:r w:rsidR="00F44510">
        <w:t xml:space="preserve">appealed the </w:t>
      </w:r>
      <w:r w:rsidR="006F10B1">
        <w:t xml:space="preserve">Chair’s </w:t>
      </w:r>
      <w:r w:rsidR="00F44510">
        <w:t>ruling</w:t>
      </w:r>
      <w:r w:rsidR="00485D03">
        <w:t xml:space="preserve"> on the basis of practical impact and custom and practice</w:t>
      </w:r>
      <w:r w:rsidR="00F44510">
        <w:t xml:space="preserve">. </w:t>
      </w:r>
      <w:r w:rsidR="00485D03">
        <w:t xml:space="preserve">Historically, conventions have not generally </w:t>
      </w:r>
      <w:r w:rsidR="00644BAB">
        <w:t>include</w:t>
      </w:r>
      <w:r w:rsidR="00485D03">
        <w:t>d</w:t>
      </w:r>
      <w:r w:rsidR="00644BAB">
        <w:t xml:space="preserve"> the pocket program</w:t>
      </w:r>
      <w:r>
        <w:t xml:space="preserve"> as an item to be sent to supporting members</w:t>
      </w:r>
      <w:r w:rsidR="00485D03">
        <w:t xml:space="preserve"> (and attending members who did not actually attend)</w:t>
      </w:r>
      <w:r>
        <w:t xml:space="preserve">, though some Worldcons </w:t>
      </w:r>
      <w:r w:rsidR="00485D03">
        <w:t xml:space="preserve">with excessive print runs and/or lots of money left over </w:t>
      </w:r>
      <w:r>
        <w:t xml:space="preserve">have done so. If the </w:t>
      </w:r>
      <w:r w:rsidR="006F10B1">
        <w:t xml:space="preserve">Chair’s </w:t>
      </w:r>
      <w:r>
        <w:t>ruling were</w:t>
      </w:r>
      <w:r w:rsidR="00644BAB">
        <w:t xml:space="preserve"> sustained, </w:t>
      </w:r>
      <w:r w:rsidR="00485D03">
        <w:t xml:space="preserve">future </w:t>
      </w:r>
      <w:r>
        <w:t>Worl</w:t>
      </w:r>
      <w:r w:rsidR="00485D03">
        <w:t>d</w:t>
      </w:r>
      <w:r>
        <w:t>con</w:t>
      </w:r>
      <w:r w:rsidR="00485D03">
        <w:t>s</w:t>
      </w:r>
      <w:r>
        <w:t xml:space="preserve"> </w:t>
      </w:r>
      <w:r w:rsidR="00644BAB">
        <w:t xml:space="preserve">would have to expend additional </w:t>
      </w:r>
      <w:r w:rsidR="00485D03">
        <w:t>monies</w:t>
      </w:r>
      <w:r w:rsidR="00644BAB">
        <w:t xml:space="preserve"> </w:t>
      </w:r>
      <w:r>
        <w:t>to</w:t>
      </w:r>
      <w:r w:rsidR="00644BAB">
        <w:t xml:space="preserve"> send out the program guides.</w:t>
      </w:r>
    </w:p>
    <w:p w14:paraId="79F53F7A" w14:textId="23AF3CEA" w:rsidR="00644BAB" w:rsidRDefault="00A70303" w:rsidP="00C125AE">
      <w:r>
        <w:t xml:space="preserve">By a show of hands, the </w:t>
      </w:r>
      <w:r w:rsidR="006F10B1">
        <w:t xml:space="preserve">Chair’s </w:t>
      </w:r>
      <w:r>
        <w:t>ruling was overturned</w:t>
      </w:r>
      <w:r w:rsidR="00644BAB">
        <w:t xml:space="preserve">, and the program guide is not </w:t>
      </w:r>
      <w:r>
        <w:t xml:space="preserve">necessarily to be </w:t>
      </w:r>
      <w:r w:rsidR="00644BAB">
        <w:t xml:space="preserve">considered part of </w:t>
      </w:r>
      <w:r>
        <w:t xml:space="preserve">a </w:t>
      </w:r>
      <w:r w:rsidR="00485D03">
        <w:t>convention’s publications as contemplated by this resolution.</w:t>
      </w:r>
    </w:p>
    <w:p w14:paraId="750AA219" w14:textId="4B875E48" w:rsidR="00644BAB" w:rsidRDefault="00644BAB" w:rsidP="00C125AE">
      <w:r>
        <w:t>Then by a</w:t>
      </w:r>
      <w:r w:rsidR="00A70303">
        <w:t>nother</w:t>
      </w:r>
      <w:r>
        <w:t xml:space="preserve"> show of hands, </w:t>
      </w:r>
      <w:r w:rsidRPr="00824A67">
        <w:rPr>
          <w:b/>
        </w:rPr>
        <w:t xml:space="preserve">item B.3.1 </w:t>
      </w:r>
      <w:r w:rsidR="00A70303" w:rsidRPr="00824A67">
        <w:rPr>
          <w:b/>
        </w:rPr>
        <w:t xml:space="preserve">(amended by substitution) </w:t>
      </w:r>
      <w:r w:rsidRPr="00824A67">
        <w:rPr>
          <w:b/>
        </w:rPr>
        <w:t>as originally proposed</w:t>
      </w:r>
      <w:r w:rsidR="00A70303" w:rsidRPr="00824A67">
        <w:rPr>
          <w:b/>
        </w:rPr>
        <w:t>,</w:t>
      </w:r>
      <w:r w:rsidRPr="00824A67">
        <w:rPr>
          <w:b/>
        </w:rPr>
        <w:t xml:space="preserve"> passed</w:t>
      </w:r>
      <w:r>
        <w:t>.</w:t>
      </w:r>
    </w:p>
    <w:p w14:paraId="2E7E3A4B" w14:textId="45D15D09" w:rsidR="009C08B9" w:rsidRDefault="003310ED" w:rsidP="009C08B9">
      <w:pPr>
        <w:pStyle w:val="Heading1"/>
        <w:spacing w:before="360"/>
      </w:pPr>
      <w:bookmarkStart w:id="34" w:name="_Toc493185200"/>
      <w:r>
        <w:t>C</w:t>
      </w:r>
      <w:r w:rsidR="009C08B9" w:rsidRPr="00D3736D">
        <w:t>.</w:t>
      </w:r>
      <w:r w:rsidR="009C08B9">
        <w:tab/>
        <w:t>BUSINESS PASSED ON</w:t>
      </w:r>
      <w:bookmarkEnd w:id="33"/>
      <w:bookmarkEnd w:id="34"/>
    </w:p>
    <w:p w14:paraId="3B8F1A1A" w14:textId="77777777" w:rsidR="00C22921" w:rsidRDefault="00C22921" w:rsidP="005959D4">
      <w:pPr>
        <w:pStyle w:val="Block"/>
        <w:spacing w:after="0"/>
      </w:pPr>
      <w:r>
        <w:t xml:space="preserve">The following </w:t>
      </w:r>
      <w:r w:rsidR="005959D4">
        <w:t>items</w:t>
      </w:r>
      <w:r>
        <w:t xml:space="preserve"> </w:t>
      </w:r>
      <w:r w:rsidR="005959D4">
        <w:t xml:space="preserve">were </w:t>
      </w:r>
      <w:r>
        <w:t xml:space="preserve">passed at </w:t>
      </w:r>
      <w:r w:rsidR="00711B02">
        <w:t xml:space="preserve">MidAmeriCon II </w:t>
      </w:r>
      <w:r>
        <w:t>in 201</w:t>
      </w:r>
      <w:r w:rsidR="00711B02">
        <w:t>6</w:t>
      </w:r>
      <w:r>
        <w:t xml:space="preserve"> and must be ratified by </w:t>
      </w:r>
      <w:r w:rsidR="00711B02">
        <w:t xml:space="preserve">Worldcon 75 </w:t>
      </w:r>
      <w:r>
        <w:t>in 201</w:t>
      </w:r>
      <w:r w:rsidR="00711B02">
        <w:t>7</w:t>
      </w:r>
      <w:r>
        <w:t xml:space="preserve"> in order to become part of the Worldcon Constitution.</w:t>
      </w:r>
    </w:p>
    <w:p w14:paraId="7BE91C87" w14:textId="66E470E9" w:rsidR="00711B02" w:rsidRPr="00DD7BB4" w:rsidRDefault="003310ED" w:rsidP="00A54F80">
      <w:pPr>
        <w:pStyle w:val="Heading2"/>
      </w:pPr>
      <w:bookmarkStart w:id="35" w:name="_Toc489256061"/>
      <w:bookmarkStart w:id="36" w:name="_Toc493185201"/>
      <w:r>
        <w:t>C</w:t>
      </w:r>
      <w:r w:rsidR="00711B02" w:rsidRPr="00DD7BB4">
        <w:t>.1</w:t>
      </w:r>
      <w:r w:rsidR="00711B02" w:rsidRPr="00DD7BB4">
        <w:tab/>
      </w:r>
      <w:r w:rsidR="00711B02" w:rsidRPr="008A15D5">
        <w:t>Short</w:t>
      </w:r>
      <w:r w:rsidR="00711B02" w:rsidRPr="00DD7BB4">
        <w:t xml:space="preserve"> Title: Best Series</w:t>
      </w:r>
      <w:bookmarkEnd w:id="35"/>
      <w:bookmarkEnd w:id="36"/>
    </w:p>
    <w:p w14:paraId="38F85304" w14:textId="77777777" w:rsidR="00711B02" w:rsidRPr="00753637" w:rsidRDefault="00711B02" w:rsidP="00711B02">
      <w:pPr>
        <w:pStyle w:val="Moved"/>
      </w:pPr>
      <w:r w:rsidRPr="00753637">
        <w:rPr>
          <w:i/>
          <w:iCs/>
        </w:rPr>
        <w:t xml:space="preserve">Moved, </w:t>
      </w:r>
      <w:r w:rsidRPr="00753637">
        <w:t xml:space="preserve">to amend the WSFS Constitution to change the written fiction Hugo Award categories by creating a Best Series award and correcting related references to the existing Hugo Award categories by </w:t>
      </w:r>
      <w:r w:rsidRPr="00753637">
        <w:rPr>
          <w:color w:val="0000FF"/>
          <w:u w:val="single"/>
        </w:rPr>
        <w:t>adding</w:t>
      </w:r>
      <w:r w:rsidRPr="00753637">
        <w:rPr>
          <w:color w:val="0000FF"/>
        </w:rPr>
        <w:t xml:space="preserve"> </w:t>
      </w:r>
      <w:r w:rsidRPr="00753637">
        <w:t xml:space="preserve">or </w:t>
      </w:r>
      <w:r w:rsidRPr="00753637">
        <w:rPr>
          <w:strike/>
          <w:color w:val="FF0000"/>
        </w:rPr>
        <w:t>deleting</w:t>
      </w:r>
      <w:r w:rsidRPr="00753637">
        <w:t xml:space="preserve"> words as follows:</w:t>
      </w:r>
    </w:p>
    <w:p w14:paraId="2995908E" w14:textId="77777777" w:rsidR="00711B02" w:rsidRPr="00753637" w:rsidRDefault="00711B02" w:rsidP="00711B02">
      <w:pPr>
        <w:pStyle w:val="Moved"/>
        <w:rPr>
          <w:i/>
        </w:rPr>
      </w:pPr>
      <w:r w:rsidRPr="00753637">
        <w:rPr>
          <w:i/>
        </w:rPr>
        <w:t>1. Insert words in existing Section 3.2.4 as follows:</w:t>
      </w:r>
    </w:p>
    <w:p w14:paraId="69D751BA" w14:textId="77777777" w:rsidR="00711B02" w:rsidRPr="00753637" w:rsidRDefault="00711B02" w:rsidP="00711B02">
      <w:pPr>
        <w:pStyle w:val="Indent"/>
        <w:rPr>
          <w:color w:val="222222"/>
          <w:shd w:val="clear" w:color="auto" w:fill="FFFFFF"/>
          <w:lang w:val="en-US"/>
        </w:rPr>
      </w:pPr>
      <w:r w:rsidRPr="00753637">
        <w:t>3.2.4 Works</w:t>
      </w:r>
      <w:r w:rsidRPr="00753637">
        <w:rPr>
          <w:color w:val="222222"/>
          <w:shd w:val="clear" w:color="auto" w:fill="FFFFFF"/>
        </w:rPr>
        <w:t xml:space="preserve"> appearing in a series are eligible as individual works, but the series as a whole is not eligible</w:t>
      </w:r>
      <w:r w:rsidRPr="009A1BA9">
        <w:rPr>
          <w:color w:val="0000FF"/>
          <w:u w:val="single"/>
          <w:shd w:val="clear" w:color="auto" w:fill="FFFFFF"/>
        </w:rPr>
        <w:t>, except under Section 3.3.X</w:t>
      </w:r>
      <w:r w:rsidRPr="00753637">
        <w:rPr>
          <w:color w:val="222222"/>
          <w:shd w:val="clear" w:color="auto" w:fill="FFFFFF"/>
        </w:rPr>
        <w:t>. However, a work appearing in a number of parts shall be eligible for the year of the final part.</w:t>
      </w:r>
    </w:p>
    <w:p w14:paraId="04674AFA" w14:textId="77777777" w:rsidR="00711B02" w:rsidRDefault="00711B02" w:rsidP="00711B02">
      <w:pPr>
        <w:pStyle w:val="Moved"/>
        <w:rPr>
          <w:i/>
        </w:rPr>
      </w:pPr>
      <w:r>
        <w:rPr>
          <w:i/>
        </w:rPr>
        <w:t>2</w:t>
      </w:r>
      <w:r w:rsidRPr="00753637">
        <w:rPr>
          <w:i/>
        </w:rPr>
        <w:t>. Modify existing Section 3.2.5 as follows:</w:t>
      </w:r>
    </w:p>
    <w:p w14:paraId="09B41CB6" w14:textId="77777777" w:rsidR="00711B02" w:rsidRDefault="00711B02" w:rsidP="00711B02">
      <w:pPr>
        <w:pStyle w:val="Indent"/>
        <w:rPr>
          <w:lang w:val="en-US"/>
        </w:rPr>
      </w:pPr>
      <w:r w:rsidRPr="00753637">
        <w:t>3.2.5 In the written fiction story categories (3.3.1-3.3.</w:t>
      </w:r>
      <w:r w:rsidRPr="00753637">
        <w:rPr>
          <w:strike/>
          <w:color w:val="FF0000"/>
        </w:rPr>
        <w:t>4</w:t>
      </w:r>
      <w:r w:rsidRPr="00753637">
        <w:rPr>
          <w:color w:val="0000FF"/>
          <w:u w:val="single"/>
        </w:rPr>
        <w:t>X</w:t>
      </w:r>
      <w:r w:rsidRPr="00753637">
        <w:t xml:space="preserve"> and 3.3.6), an author may withdraw a version of a work from consideration if the author feels that the version is not representative of what that author wrote.</w:t>
      </w:r>
    </w:p>
    <w:p w14:paraId="5DBE14F5" w14:textId="77777777" w:rsidR="00711B02" w:rsidRPr="00753637" w:rsidRDefault="00711B02" w:rsidP="00711B02">
      <w:pPr>
        <w:pStyle w:val="Moved"/>
      </w:pPr>
      <w:r w:rsidRPr="00753637">
        <w:t>3. Insert the following section after existing Section 3.3.4:</w:t>
      </w:r>
    </w:p>
    <w:p w14:paraId="6036E699" w14:textId="77777777" w:rsidR="00711B02" w:rsidRPr="008F0EFA" w:rsidRDefault="00711B02" w:rsidP="00711B02">
      <w:pPr>
        <w:pStyle w:val="Indent"/>
        <w:rPr>
          <w:rFonts w:ascii="Arial" w:hAnsi="Arial"/>
          <w:color w:val="0000FF"/>
          <w:sz w:val="22"/>
          <w:szCs w:val="19"/>
          <w:u w:val="single"/>
        </w:rPr>
      </w:pPr>
      <w:r w:rsidRPr="008F0EFA">
        <w:rPr>
          <w:b/>
          <w:bCs/>
          <w:color w:val="0000FF"/>
          <w:u w:val="single"/>
        </w:rPr>
        <w:t xml:space="preserve">3.3.X Best Series. </w:t>
      </w:r>
      <w:r w:rsidRPr="008F0EFA">
        <w:rPr>
          <w:color w:val="0000FF"/>
          <w:u w:val="single"/>
        </w:rPr>
        <w:t>A multi-volume science fiction or fantasy story, unified by elements such as plot, characters, setting, and presentation, appearing in at least three (3) volumes consisting in total of at least</w:t>
      </w:r>
      <w:r>
        <w:rPr>
          <w:color w:val="0000FF"/>
          <w:u w:val="single"/>
        </w:rPr>
        <w:t xml:space="preserve"> </w:t>
      </w:r>
      <w:r w:rsidRPr="008F0EFA">
        <w:rPr>
          <w:color w:val="0000FF"/>
          <w:u w:val="single"/>
        </w:rPr>
        <w:t>240,000 words by the close of the previous calendar year, at least one volume</w:t>
      </w:r>
      <w:r>
        <w:rPr>
          <w:color w:val="0000FF"/>
          <w:u w:val="single"/>
        </w:rPr>
        <w:t xml:space="preserve"> </w:t>
      </w:r>
      <w:r w:rsidRPr="008F0EFA">
        <w:rPr>
          <w:color w:val="0000FF"/>
          <w:u w:val="single"/>
        </w:rPr>
        <w:t>of which was published in the previous calendar year, and which has not previously won under 3.3.X.</w:t>
      </w:r>
    </w:p>
    <w:p w14:paraId="3539757E" w14:textId="77777777" w:rsidR="00711B02" w:rsidRPr="008F0EFA" w:rsidRDefault="00711B02" w:rsidP="00711B02">
      <w:pPr>
        <w:pStyle w:val="Indent"/>
        <w:rPr>
          <w:rFonts w:ascii="Arial" w:hAnsi="Arial"/>
          <w:color w:val="0000FF"/>
          <w:sz w:val="22"/>
          <w:szCs w:val="19"/>
          <w:u w:val="single"/>
        </w:rPr>
      </w:pPr>
      <w:r w:rsidRPr="008F0EFA">
        <w:rPr>
          <w:b/>
          <w:color w:val="0000FF"/>
          <w:u w:val="single"/>
        </w:rPr>
        <w:lastRenderedPageBreak/>
        <w:t>3.3.Y</w:t>
      </w:r>
      <w:r w:rsidRPr="008F0EFA">
        <w:rPr>
          <w:color w:val="0000FF"/>
          <w:u w:val="single"/>
        </w:rPr>
        <w:t xml:space="preserve"> Previous losing finalists in the Best Series category shall be eligible only upon the publication of at least two (2)</w:t>
      </w:r>
      <w:r w:rsidRPr="005958DA">
        <w:rPr>
          <w:color w:val="0000FF"/>
          <w:u w:val="single"/>
        </w:rPr>
        <w:t xml:space="preserve"> </w:t>
      </w:r>
      <w:r w:rsidRPr="008F0EFA">
        <w:rPr>
          <w:color w:val="0000FF"/>
          <w:u w:val="single"/>
        </w:rPr>
        <w:t>additional volumes consisting in total of at least 240,000 words</w:t>
      </w:r>
      <w:r w:rsidRPr="005958DA">
        <w:rPr>
          <w:u w:val="single"/>
        </w:rPr>
        <w:t xml:space="preserve"> </w:t>
      </w:r>
      <w:r w:rsidR="008039C8">
        <w:rPr>
          <w:color w:val="0000FF"/>
          <w:u w:val="single"/>
          <w:lang w:val="en-US"/>
        </w:rPr>
        <w:t>after</w:t>
      </w:r>
      <w:r w:rsidRPr="008F0EFA">
        <w:rPr>
          <w:color w:val="0000FF"/>
          <w:u w:val="single"/>
        </w:rPr>
        <w:t xml:space="preserve"> they qualified for their last appearance on the final ballot and by the close of the previous calendar year.</w:t>
      </w:r>
    </w:p>
    <w:p w14:paraId="785D2A8D" w14:textId="77777777" w:rsidR="00711B02" w:rsidRPr="00271228" w:rsidRDefault="00711B02" w:rsidP="00711B02">
      <w:pPr>
        <w:pStyle w:val="Moved"/>
        <w:keepNext/>
      </w:pPr>
      <w:r w:rsidRPr="00271228">
        <w:rPr>
          <w:shd w:val="clear" w:color="auto" w:fill="FFFFFF"/>
        </w:rPr>
        <w:t>4. Insert the following before existing Section 3.8.3:</w:t>
      </w:r>
    </w:p>
    <w:p w14:paraId="293663E0" w14:textId="77777777" w:rsidR="00711B02" w:rsidRPr="00271228" w:rsidRDefault="00711B02" w:rsidP="00711B02">
      <w:pPr>
        <w:pStyle w:val="Indent"/>
        <w:rPr>
          <w:color w:val="0000FF"/>
          <w:u w:val="single"/>
        </w:rPr>
      </w:pPr>
      <w:r w:rsidRPr="00271228">
        <w:rPr>
          <w:b/>
          <w:bCs/>
          <w:color w:val="0000FF"/>
          <w:u w:val="single"/>
          <w:shd w:val="clear" w:color="auto" w:fill="FFFFFF"/>
        </w:rPr>
        <w:t xml:space="preserve">3.8.X </w:t>
      </w:r>
      <w:r w:rsidRPr="00271228">
        <w:rPr>
          <w:color w:val="0000FF"/>
          <w:u w:val="single"/>
          <w:shd w:val="clear" w:color="auto" w:fill="FFFFFF"/>
        </w:rPr>
        <w:t xml:space="preserve">If any series and a subset series thereof both receive sufficient nominations to appear on the final ballot, only the version which received more nominations shall appear. </w:t>
      </w:r>
    </w:p>
    <w:p w14:paraId="26A25D92" w14:textId="77777777" w:rsidR="00B3479C" w:rsidRPr="003D62D3" w:rsidRDefault="00B3479C" w:rsidP="00253666">
      <w:pPr>
        <w:pStyle w:val="Moved"/>
        <w:spacing w:after="240"/>
        <w:rPr>
          <w:i/>
          <w:color w:val="0000FF"/>
          <w:u w:val="single"/>
        </w:rPr>
      </w:pPr>
      <w:r w:rsidRPr="003D62D3">
        <w:rPr>
          <w:i/>
          <w:color w:val="0000FF"/>
          <w:u w:val="single"/>
        </w:rPr>
        <w:t>Provided that unless this amendment is re-ratified by the 202</w:t>
      </w:r>
      <w:r w:rsidR="00AE090B">
        <w:rPr>
          <w:i/>
          <w:color w:val="0000FF"/>
          <w:u w:val="single"/>
        </w:rPr>
        <w:t>1</w:t>
      </w:r>
      <w:r w:rsidRPr="003D62D3">
        <w:rPr>
          <w:i/>
          <w:color w:val="0000FF"/>
          <w:u w:val="single"/>
        </w:rPr>
        <w:t xml:space="preserve"> Business Meeting, this provision shall be repealed, and</w:t>
      </w:r>
    </w:p>
    <w:p w14:paraId="3DEC71AC" w14:textId="02CF4F99" w:rsidR="00B3479C" w:rsidRPr="003D62D3" w:rsidRDefault="00B3479C" w:rsidP="00253666">
      <w:pPr>
        <w:pStyle w:val="Moved"/>
        <w:spacing w:after="240"/>
        <w:rPr>
          <w:i/>
          <w:color w:val="0000FF"/>
          <w:u w:val="single"/>
        </w:rPr>
      </w:pPr>
      <w:r w:rsidRPr="003D62D3">
        <w:rPr>
          <w:i/>
          <w:color w:val="0000FF"/>
          <w:u w:val="single"/>
        </w:rPr>
        <w:t>Provided that the question of re-ratification shall automatically be placed on the agenda of the 202</w:t>
      </w:r>
      <w:r w:rsidR="00AE090B">
        <w:rPr>
          <w:i/>
          <w:color w:val="0000FF"/>
          <w:u w:val="single"/>
        </w:rPr>
        <w:t>1</w:t>
      </w:r>
      <w:r w:rsidRPr="003D62D3">
        <w:rPr>
          <w:i/>
          <w:color w:val="0000FF"/>
          <w:u w:val="single"/>
        </w:rPr>
        <w:t xml:space="preserve"> Business Meeting, along with any other constitutional amendments awaiting ratification.</w:t>
      </w:r>
    </w:p>
    <w:p w14:paraId="32D19FD6" w14:textId="77777777" w:rsidR="00C35440" w:rsidRDefault="00711B02" w:rsidP="00C22921">
      <w:pPr>
        <w:pStyle w:val="Block"/>
      </w:pPr>
      <w:r w:rsidRPr="00D72761">
        <w:rPr>
          <w:b/>
          <w:bCs w:val="0"/>
          <w:szCs w:val="24"/>
        </w:rPr>
        <w:t>Proposed by:</w:t>
      </w:r>
      <w:r w:rsidRPr="00D72761">
        <w:rPr>
          <w:szCs w:val="24"/>
        </w:rPr>
        <w:t xml:space="preserve"> </w:t>
      </w:r>
      <w:r>
        <w:rPr>
          <w:szCs w:val="24"/>
        </w:rPr>
        <w:t>Series Hugo Committee</w:t>
      </w:r>
    </w:p>
    <w:p w14:paraId="2EEDB21B" w14:textId="23E3EC88" w:rsidR="00711B02" w:rsidRDefault="00E877A1" w:rsidP="00714D4C">
      <w:pPr>
        <w:pStyle w:val="Block"/>
        <w:spacing w:before="120" w:after="120"/>
      </w:pPr>
      <w:r>
        <w:t xml:space="preserve">See the </w:t>
      </w:r>
      <w:hyperlink r:id="rId12" w:history="1">
        <w:r w:rsidRPr="00E877A1">
          <w:rPr>
            <w:rStyle w:val="Hyperlink"/>
          </w:rPr>
          <w:t>2016 WSFS Business Meetin</w:t>
        </w:r>
        <w:r>
          <w:rPr>
            <w:rStyle w:val="Hyperlink"/>
          </w:rPr>
          <w:t>g Minutes</w:t>
        </w:r>
      </w:hyperlink>
      <w:r>
        <w:t xml:space="preserve"> </w:t>
      </w:r>
      <w:r w:rsidR="004C2E8F">
        <w:t xml:space="preserve">for the makers’ report </w:t>
      </w:r>
      <w:r w:rsidR="00714D4C">
        <w:t xml:space="preserve">regarding this amendment </w:t>
      </w:r>
      <w:r w:rsidR="004C2E8F">
        <w:t xml:space="preserve">on pages </w:t>
      </w:r>
      <w:r w:rsidR="00714D4C">
        <w:t>134-145</w:t>
      </w:r>
      <w:r w:rsidR="00F7331C">
        <w:t xml:space="preserve"> and the debate and revision that produced the final version on pages 85-88</w:t>
      </w:r>
      <w:r w:rsidR="00714D4C">
        <w:t>.</w:t>
      </w:r>
    </w:p>
    <w:p w14:paraId="46A6BD2F" w14:textId="6368DD96" w:rsidR="00983332" w:rsidRDefault="00983332" w:rsidP="00714D4C">
      <w:pPr>
        <w:pStyle w:val="Block"/>
        <w:spacing w:before="120" w:after="120"/>
        <w:rPr>
          <w:b/>
        </w:rPr>
      </w:pPr>
      <w:r w:rsidRPr="00E347F0">
        <w:rPr>
          <w:b/>
        </w:rPr>
        <w:t>Debate time was set at 10 minutes.</w:t>
      </w:r>
    </w:p>
    <w:p w14:paraId="32AC3D43" w14:textId="7423398C" w:rsidR="005607FD" w:rsidRDefault="005607FD" w:rsidP="005607FD">
      <w:pPr>
        <w:pStyle w:val="Heading3"/>
        <w:ind w:left="2160" w:hanging="720"/>
      </w:pPr>
      <w:bookmarkStart w:id="37" w:name="_Toc489256062"/>
      <w:bookmarkStart w:id="38" w:name="_Toc493185202"/>
      <w:r>
        <w:t>C</w:t>
      </w:r>
      <w:r w:rsidRPr="00DD7BB4">
        <w:t>.1</w:t>
      </w:r>
      <w:r>
        <w:t>.1</w:t>
      </w:r>
      <w:r w:rsidRPr="00DD7BB4">
        <w:tab/>
      </w:r>
      <w:r w:rsidRPr="008A15D5">
        <w:t>Short</w:t>
      </w:r>
      <w:r w:rsidRPr="00DD7BB4">
        <w:t xml:space="preserve"> Title: Best Series</w:t>
      </w:r>
      <w:r>
        <w:t xml:space="preserve"> Clarifications</w:t>
      </w:r>
      <w:r>
        <w:br/>
      </w:r>
      <w:r>
        <w:rPr>
          <w:i/>
        </w:rPr>
        <w:t>(amendment to ratification)</w:t>
      </w:r>
      <w:bookmarkEnd w:id="37"/>
      <w:bookmarkEnd w:id="38"/>
    </w:p>
    <w:p w14:paraId="5784606C" w14:textId="78C1822F" w:rsidR="005607FD" w:rsidRPr="00753637" w:rsidRDefault="005607FD" w:rsidP="004A6B77">
      <w:pPr>
        <w:pStyle w:val="Moved"/>
      </w:pPr>
      <w:r w:rsidRPr="00753637">
        <w:rPr>
          <w:i/>
          <w:iCs/>
        </w:rPr>
        <w:t>Moved</w:t>
      </w:r>
      <w:r>
        <w:rPr>
          <w:i/>
          <w:iCs/>
        </w:rPr>
        <w:t>:</w:t>
      </w:r>
      <w:r w:rsidRPr="00753637">
        <w:rPr>
          <w:i/>
          <w:iCs/>
        </w:rPr>
        <w:t xml:space="preserve"> </w:t>
      </w:r>
      <w:r w:rsidRPr="00753637">
        <w:t xml:space="preserve">to amend the </w:t>
      </w:r>
      <w:r>
        <w:t>Best Series proposal as follows:</w:t>
      </w:r>
    </w:p>
    <w:p w14:paraId="0C73ECDC" w14:textId="77777777" w:rsidR="005607FD" w:rsidRDefault="005607FD" w:rsidP="005607FD">
      <w:pPr>
        <w:pStyle w:val="Indent"/>
        <w:rPr>
          <w:lang w:val="en-US"/>
        </w:rPr>
      </w:pPr>
      <w:r w:rsidRPr="00635BAF">
        <w:t>In section 3.3.X:</w:t>
      </w:r>
      <w:r>
        <w:rPr>
          <w:lang w:val="en-US"/>
        </w:rPr>
        <w:br/>
      </w:r>
      <w:r w:rsidRPr="00635BAF">
        <w:t>1. replace the word “multi-volume” with “multi-installment”</w:t>
      </w:r>
      <w:r w:rsidRPr="00635BAF">
        <w:br/>
        <w:t>2. replace “three (3) volumes” with “three (3) installments”</w:t>
      </w:r>
      <w:r w:rsidRPr="00635BAF">
        <w:br/>
        <w:t>3. replace the words “one vol</w:t>
      </w:r>
      <w:r>
        <w:t>ume” with “one (1) installment”</w:t>
      </w:r>
      <w:r>
        <w:rPr>
          <w:lang w:val="en-US"/>
        </w:rPr>
        <w:t>.</w:t>
      </w:r>
    </w:p>
    <w:p w14:paraId="56527901" w14:textId="77777777" w:rsidR="005607FD" w:rsidRDefault="005607FD" w:rsidP="005607FD">
      <w:pPr>
        <w:pStyle w:val="Indent"/>
        <w:rPr>
          <w:lang w:val="en-US"/>
        </w:rPr>
      </w:pPr>
      <w:r>
        <w:rPr>
          <w:lang w:val="en-US"/>
        </w:rPr>
        <w:t>In Section 3.3.Y:</w:t>
      </w:r>
      <w:r>
        <w:rPr>
          <w:lang w:val="en-US"/>
        </w:rPr>
        <w:br/>
      </w:r>
      <w:r w:rsidRPr="00635BAF">
        <w:t>1. replace the words “additional volumes” with “additional installments”</w:t>
      </w:r>
    </w:p>
    <w:p w14:paraId="34F90756" w14:textId="77777777" w:rsidR="005607FD" w:rsidRPr="00635BAF" w:rsidRDefault="005607FD" w:rsidP="005607FD">
      <w:pPr>
        <w:pStyle w:val="Moved"/>
        <w:rPr>
          <w:i/>
        </w:rPr>
      </w:pPr>
      <w:r w:rsidRPr="00635BAF">
        <w:rPr>
          <w:i/>
        </w:rPr>
        <w:t>The revised 3.3.X and 3.3.Y will then read as follows:</w:t>
      </w:r>
    </w:p>
    <w:p w14:paraId="509B3E44" w14:textId="77777777" w:rsidR="005607FD" w:rsidRDefault="005607FD" w:rsidP="005607FD">
      <w:pPr>
        <w:pStyle w:val="Indent"/>
        <w:rPr>
          <w:sz w:val="24"/>
          <w:szCs w:val="24"/>
          <w:lang w:val="en-US"/>
        </w:rPr>
      </w:pPr>
      <w:r>
        <w:rPr>
          <w:rFonts w:ascii="TimesNewRomanPS" w:hAnsi="TimesNewRomanPS"/>
          <w:b/>
          <w:bCs/>
          <w:szCs w:val="26"/>
          <w:lang w:val="en-US"/>
        </w:rPr>
        <w:t xml:space="preserve">3.3.X </w:t>
      </w:r>
      <w:r w:rsidRPr="009C08B9">
        <w:rPr>
          <w:rFonts w:ascii="TimesNewRomanPS" w:hAnsi="TimesNewRomanPS"/>
          <w:b/>
          <w:bCs/>
          <w:szCs w:val="26"/>
        </w:rPr>
        <w:t>Best Series.</w:t>
      </w:r>
      <w:r>
        <w:rPr>
          <w:rFonts w:ascii="TimesNewRomanPS" w:hAnsi="TimesNewRomanPS"/>
          <w:b/>
          <w:bCs/>
          <w:szCs w:val="26"/>
          <w:lang w:val="en-US"/>
        </w:rPr>
        <w:t xml:space="preserve"> </w:t>
      </w:r>
      <w:r w:rsidRPr="009C08B9">
        <w:rPr>
          <w:rFonts w:ascii="TimesNewRomanPSMT" w:hAnsi="TimesNewRomanPSMT"/>
          <w:szCs w:val="26"/>
        </w:rPr>
        <w:t>A</w:t>
      </w:r>
      <w:r>
        <w:rPr>
          <w:rFonts w:ascii="TimesNewRomanPSMT" w:hAnsi="TimesNewRomanPSMT"/>
          <w:szCs w:val="26"/>
          <w:lang w:val="en-US"/>
        </w:rPr>
        <w:t xml:space="preserve"> </w:t>
      </w:r>
      <w:r w:rsidRPr="00C52D6A">
        <w:rPr>
          <w:rFonts w:ascii="TimesNewRomanPSMT" w:hAnsi="TimesNewRomanPSMT"/>
          <w:strike/>
          <w:color w:val="FF0000"/>
          <w:szCs w:val="26"/>
          <w:lang w:val="en-US"/>
        </w:rPr>
        <w:t>multi-volume</w:t>
      </w:r>
      <w:r w:rsidRPr="00C52D6A">
        <w:rPr>
          <w:rFonts w:ascii="TimesNewRomanPSMT" w:hAnsi="TimesNewRomanPSMT"/>
          <w:iCs/>
          <w:color w:val="0000FF"/>
          <w:szCs w:val="26"/>
          <w:u w:val="single"/>
        </w:rPr>
        <w:t>multi-installment</w:t>
      </w:r>
      <w:r w:rsidRPr="00C52D6A">
        <w:rPr>
          <w:rFonts w:ascii="TimesNewRomanPSMT" w:hAnsi="TimesNewRomanPSMT"/>
          <w:color w:val="0000FF"/>
          <w:szCs w:val="26"/>
          <w:lang w:val="en-US"/>
        </w:rPr>
        <w:t xml:space="preserve"> </w:t>
      </w:r>
      <w:r w:rsidRPr="009C08B9">
        <w:rPr>
          <w:rFonts w:ascii="TimesNewRomanPSMT" w:hAnsi="TimesNewRomanPSMT"/>
          <w:szCs w:val="26"/>
        </w:rPr>
        <w:t>science fiction or fantasy story, unified by elements such as plot, characters, setting, and presentation, appearing in at least</w:t>
      </w:r>
      <w:r>
        <w:rPr>
          <w:rFonts w:ascii="TimesNewRomanPSMT" w:hAnsi="TimesNewRomanPSMT"/>
          <w:szCs w:val="26"/>
          <w:lang w:val="en-US"/>
        </w:rPr>
        <w:t xml:space="preserve"> </w:t>
      </w:r>
      <w:r w:rsidRPr="00C52D6A">
        <w:rPr>
          <w:rFonts w:ascii="TimesNewRomanPSMT" w:hAnsi="TimesNewRomanPSMT"/>
          <w:strike/>
          <w:color w:val="FF0000"/>
          <w:szCs w:val="26"/>
          <w:lang w:val="en-US"/>
        </w:rPr>
        <w:t>three (3) volumes</w:t>
      </w:r>
      <w:r w:rsidRPr="00C52D6A">
        <w:rPr>
          <w:rFonts w:ascii="TimesNewRomanPSMT" w:hAnsi="TimesNewRomanPSMT"/>
          <w:iCs/>
          <w:color w:val="0000FF"/>
          <w:szCs w:val="26"/>
          <w:u w:val="single"/>
        </w:rPr>
        <w:t>three</w:t>
      </w:r>
      <w:r w:rsidRPr="00C52D6A">
        <w:rPr>
          <w:rFonts w:ascii="TimesNewRomanPSMT" w:hAnsi="TimesNewRomanPSMT" w:hint="eastAsia"/>
          <w:iCs/>
          <w:color w:val="0000FF"/>
          <w:szCs w:val="26"/>
          <w:u w:val="single"/>
          <w:lang w:val="en-US"/>
        </w:rPr>
        <w:t> </w:t>
      </w:r>
      <w:r w:rsidRPr="00C52D6A">
        <w:rPr>
          <w:rFonts w:ascii="TimesNewRomanPSMT" w:hAnsi="TimesNewRomanPSMT"/>
          <w:iCs/>
          <w:color w:val="0000FF"/>
          <w:szCs w:val="26"/>
          <w:u w:val="single"/>
        </w:rPr>
        <w:t>(3) installments</w:t>
      </w:r>
      <w:r w:rsidRPr="00C52D6A">
        <w:rPr>
          <w:rFonts w:ascii="TimesNewRomanPSMT" w:hAnsi="TimesNewRomanPSMT"/>
          <w:color w:val="0000FF"/>
          <w:szCs w:val="26"/>
          <w:lang w:val="en-US"/>
        </w:rPr>
        <w:t xml:space="preserve"> </w:t>
      </w:r>
      <w:r w:rsidRPr="009C08B9">
        <w:rPr>
          <w:rFonts w:ascii="TimesNewRomanPSMT" w:hAnsi="TimesNewRomanPSMT"/>
          <w:szCs w:val="26"/>
        </w:rPr>
        <w:t>consisting in total of at least 240,000 words by the close of the previous calendar year, at least</w:t>
      </w:r>
      <w:r>
        <w:rPr>
          <w:rFonts w:ascii="TimesNewRomanPSMT" w:hAnsi="TimesNewRomanPSMT"/>
          <w:szCs w:val="26"/>
          <w:lang w:val="en-US"/>
        </w:rPr>
        <w:t xml:space="preserve"> </w:t>
      </w:r>
      <w:r w:rsidRPr="00C52D6A">
        <w:rPr>
          <w:rFonts w:ascii="TimesNewRomanPSMT" w:hAnsi="TimesNewRomanPSMT"/>
          <w:strike/>
          <w:color w:val="FF0000"/>
          <w:szCs w:val="26"/>
          <w:lang w:val="en-US"/>
        </w:rPr>
        <w:t>one volume</w:t>
      </w:r>
      <w:r w:rsidRPr="00C52D6A">
        <w:rPr>
          <w:rFonts w:ascii="TimesNewRomanPSMT" w:hAnsi="TimesNewRomanPSMT"/>
          <w:iCs/>
          <w:color w:val="0000FF"/>
          <w:szCs w:val="26"/>
          <w:u w:val="single"/>
        </w:rPr>
        <w:t>one</w:t>
      </w:r>
      <w:r w:rsidRPr="00C52D6A">
        <w:rPr>
          <w:rFonts w:ascii="TimesNewRomanPSMT" w:hAnsi="TimesNewRomanPSMT" w:hint="eastAsia"/>
          <w:iCs/>
          <w:color w:val="0000FF"/>
          <w:szCs w:val="26"/>
          <w:u w:val="single"/>
          <w:lang w:val="en-US"/>
        </w:rPr>
        <w:t> </w:t>
      </w:r>
      <w:r w:rsidRPr="00C52D6A">
        <w:rPr>
          <w:rFonts w:ascii="TimesNewRomanPSMT" w:hAnsi="TimesNewRomanPSMT"/>
          <w:iCs/>
          <w:color w:val="0000FF"/>
          <w:szCs w:val="26"/>
          <w:u w:val="single"/>
        </w:rPr>
        <w:t>(1) installment</w:t>
      </w:r>
      <w:r w:rsidRPr="00C52D6A">
        <w:rPr>
          <w:rFonts w:ascii="TimesNewRomanPSMT" w:hAnsi="TimesNewRomanPSMT"/>
          <w:color w:val="0000FF"/>
          <w:szCs w:val="26"/>
          <w:lang w:val="en-US"/>
        </w:rPr>
        <w:t xml:space="preserve"> </w:t>
      </w:r>
      <w:r w:rsidRPr="009C08B9">
        <w:rPr>
          <w:rFonts w:ascii="TimesNewRomanPSMT" w:hAnsi="TimesNewRomanPSMT"/>
          <w:szCs w:val="26"/>
        </w:rPr>
        <w:t xml:space="preserve">of which was </w:t>
      </w:r>
      <w:r w:rsidRPr="009C08B9">
        <w:rPr>
          <w:rFonts w:ascii="TimesNewRomanPSMT" w:hAnsi="TimesNewRomanPSMT"/>
          <w:szCs w:val="26"/>
        </w:rPr>
        <w:lastRenderedPageBreak/>
        <w:t>published in the previous calendar year, and which has not previously won under 3.3.X.</w:t>
      </w:r>
    </w:p>
    <w:p w14:paraId="6EB0903D" w14:textId="77777777" w:rsidR="005607FD" w:rsidRPr="00635BAF" w:rsidRDefault="005607FD" w:rsidP="005607FD">
      <w:pPr>
        <w:pStyle w:val="Indent"/>
        <w:rPr>
          <w:lang w:val="en-US"/>
        </w:rPr>
      </w:pPr>
      <w:r w:rsidRPr="009C08B9">
        <w:rPr>
          <w:rFonts w:ascii="TimesNewRomanPS" w:hAnsi="TimesNewRomanPS"/>
          <w:b/>
          <w:bCs/>
          <w:szCs w:val="26"/>
        </w:rPr>
        <w:t>3.3.Y</w:t>
      </w:r>
      <w:r>
        <w:rPr>
          <w:rFonts w:ascii="TimesNewRomanPS" w:hAnsi="TimesNewRomanPS"/>
          <w:b/>
          <w:bCs/>
          <w:szCs w:val="26"/>
          <w:lang w:val="en-US"/>
        </w:rPr>
        <w:t xml:space="preserve"> </w:t>
      </w:r>
      <w:r w:rsidRPr="009C08B9">
        <w:rPr>
          <w:rFonts w:ascii="TimesNewRomanPSMT" w:hAnsi="TimesNewRomanPSMT"/>
          <w:szCs w:val="26"/>
        </w:rPr>
        <w:t>Previous losing finalists in the Best Series category shall be eligible only upon the publication of at least two</w:t>
      </w:r>
      <w:r>
        <w:rPr>
          <w:rFonts w:ascii="TimesNewRomanPSMT" w:hAnsi="TimesNewRomanPSMT" w:hint="eastAsia"/>
          <w:szCs w:val="26"/>
          <w:lang w:val="en-US"/>
        </w:rPr>
        <w:t> </w:t>
      </w:r>
      <w:r w:rsidRPr="009C08B9">
        <w:rPr>
          <w:rFonts w:ascii="TimesNewRomanPSMT" w:hAnsi="TimesNewRomanPSMT"/>
          <w:szCs w:val="26"/>
        </w:rPr>
        <w:t>(2)</w:t>
      </w:r>
      <w:r>
        <w:rPr>
          <w:rFonts w:ascii="TimesNewRomanPSMT" w:hAnsi="TimesNewRomanPSMT"/>
          <w:szCs w:val="26"/>
          <w:lang w:val="en-US"/>
        </w:rPr>
        <w:t xml:space="preserve"> </w:t>
      </w:r>
      <w:r w:rsidRPr="00C52D6A">
        <w:rPr>
          <w:rFonts w:ascii="TimesNewRomanPSMT" w:hAnsi="TimesNewRomanPSMT"/>
          <w:strike/>
          <w:color w:val="FF0000"/>
          <w:szCs w:val="26"/>
          <w:lang w:val="en-US"/>
        </w:rPr>
        <w:t>additional volumes</w:t>
      </w:r>
      <w:r w:rsidRPr="00C52D6A">
        <w:rPr>
          <w:rFonts w:ascii="TimesNewRomanPSMT" w:hAnsi="TimesNewRomanPSMT"/>
          <w:iCs/>
          <w:color w:val="0000FF"/>
          <w:szCs w:val="26"/>
          <w:u w:val="single"/>
        </w:rPr>
        <w:t>additional installments</w:t>
      </w:r>
      <w:r>
        <w:rPr>
          <w:rFonts w:ascii="TimesNewRomanPSMT" w:hAnsi="TimesNewRomanPSMT"/>
          <w:szCs w:val="26"/>
          <w:lang w:val="en-US"/>
        </w:rPr>
        <w:t xml:space="preserve"> </w:t>
      </w:r>
      <w:r w:rsidRPr="009C08B9">
        <w:rPr>
          <w:rFonts w:ascii="TimesNewRomanPSMT" w:hAnsi="TimesNewRomanPSMT"/>
          <w:szCs w:val="26"/>
        </w:rPr>
        <w:t>consisting in total of at least 240,000 words after they qualified for their last appearance on the final ballot and by the close of the previous calendar year.</w:t>
      </w:r>
      <w:r w:rsidRPr="009C08B9">
        <w:rPr>
          <w:sz w:val="24"/>
          <w:szCs w:val="24"/>
        </w:rPr>
        <w:t xml:space="preserve"> </w:t>
      </w:r>
    </w:p>
    <w:p w14:paraId="069A76B0" w14:textId="77777777" w:rsidR="005607FD" w:rsidRPr="00D72761" w:rsidRDefault="005607FD" w:rsidP="005607FD">
      <w:pPr>
        <w:rPr>
          <w:szCs w:val="24"/>
        </w:rPr>
      </w:pPr>
      <w:r w:rsidRPr="00D72761">
        <w:rPr>
          <w:b/>
          <w:bCs/>
          <w:szCs w:val="24"/>
        </w:rPr>
        <w:t>Proposed by:</w:t>
      </w:r>
      <w:r w:rsidRPr="00D72761">
        <w:rPr>
          <w:szCs w:val="24"/>
        </w:rPr>
        <w:t xml:space="preserve"> </w:t>
      </w:r>
      <w:r w:rsidRPr="00B73AFE">
        <w:t>Kate Secor</w:t>
      </w:r>
      <w:r>
        <w:t xml:space="preserve"> and</w:t>
      </w:r>
      <w:r w:rsidRPr="00B73AFE">
        <w:t xml:space="preserve"> Seanan McGuire</w:t>
      </w:r>
    </w:p>
    <w:p w14:paraId="6EC80198" w14:textId="77777777" w:rsidR="005607FD" w:rsidRDefault="005607FD" w:rsidP="005607FD">
      <w:r>
        <w:rPr>
          <w:b/>
          <w:bCs/>
          <w:szCs w:val="24"/>
        </w:rPr>
        <w:t>Commentary</w:t>
      </w:r>
      <w:r w:rsidRPr="00D72761">
        <w:rPr>
          <w:b/>
          <w:bCs/>
          <w:szCs w:val="24"/>
        </w:rPr>
        <w:t>:</w:t>
      </w:r>
      <w:r w:rsidRPr="00D72761">
        <w:rPr>
          <w:szCs w:val="24"/>
        </w:rPr>
        <w:t xml:space="preserve"> </w:t>
      </w:r>
      <w:r w:rsidRPr="00B73AFE">
        <w:t>Many people appear to have found the use of the word “volume” in this context confusing. This change is intended to clarify that the series need not have additional book-length/standalone works in order to qualify, only enough new words. This allows authors who commonly publish at different lengths in the same universe to more easily and obviously be eligible for this award when they meet word length targets even if they never publish a full book-length work in the series or have not published a standalone/novel-length work in the qualifying year.</w:t>
      </w:r>
    </w:p>
    <w:p w14:paraId="09F22540" w14:textId="77777777" w:rsidR="005607FD" w:rsidRDefault="005607FD" w:rsidP="005607FD">
      <w:r w:rsidRPr="00B73AFE">
        <w:t>We believe that this proposal does not increase (or decrease) the scope of the amendment, since it is in accordance with both the original makers’ statements and the committee report from last year, which states:</w:t>
      </w:r>
    </w:p>
    <w:p w14:paraId="298BB3A3" w14:textId="77777777" w:rsidR="005607FD" w:rsidRDefault="005607FD" w:rsidP="005607FD">
      <w:pPr>
        <w:pStyle w:val="Moved"/>
      </w:pPr>
      <w:r w:rsidRPr="00B73AFE">
        <w:t>In this proposal,</w:t>
      </w:r>
      <w:r>
        <w:t xml:space="preserve"> </w:t>
      </w:r>
      <w:r w:rsidRPr="00B73AFE">
        <w:t>“volume”</w:t>
      </w:r>
      <w:r>
        <w:t xml:space="preserve"> </w:t>
      </w:r>
      <w:r w:rsidRPr="00B73AFE">
        <w:t>is taken to mean any story published</w:t>
      </w:r>
      <w:r>
        <w:t xml:space="preserve"> </w:t>
      </w:r>
      <w:r w:rsidRPr="00B73AFE">
        <w:t xml:space="preserve">separately from the others in a series. Hence, a trilogy of novels, an extremely long novel and two shorter pieces, a pair of long novels and a novella, or a larger number of shorter pieces might make up the requisite three volumes (and total word count) </w:t>
      </w:r>
      <w:r>
        <w:t>–</w:t>
      </w:r>
      <w:r w:rsidRPr="00B73AFE">
        <w:t xml:space="preserve"> or even a set of stories greatly exceeding the length and number requirements (a condition which we can foresee as being quite frequent in the earlier years of such an award).</w:t>
      </w:r>
    </w:p>
    <w:p w14:paraId="50184259" w14:textId="49B02DCD" w:rsidR="000B1E24" w:rsidRDefault="00644BAB" w:rsidP="000B1E24">
      <w:pPr>
        <w:rPr>
          <w:b/>
        </w:rPr>
      </w:pPr>
      <w:r>
        <w:rPr>
          <w:b/>
        </w:rPr>
        <w:t>Debate time was set at 4 minutes.</w:t>
      </w:r>
      <w:r w:rsidRPr="00AB1F5B">
        <w:t xml:space="preserve"> </w:t>
      </w:r>
      <w:r w:rsidR="00AB1F5B" w:rsidRPr="00AB1F5B">
        <w:t>(There was no discussion on Thursday).</w:t>
      </w:r>
    </w:p>
    <w:p w14:paraId="335A16A1" w14:textId="6929B8A3" w:rsidR="00CD385B" w:rsidRDefault="00CD385B" w:rsidP="000B1E24">
      <w:r>
        <w:rPr>
          <w:b/>
        </w:rPr>
        <w:t>Friday</w:t>
      </w:r>
      <w:r w:rsidR="002750CD">
        <w:rPr>
          <w:b/>
        </w:rPr>
        <w:t>’</w:t>
      </w:r>
      <w:r>
        <w:rPr>
          <w:b/>
        </w:rPr>
        <w:t xml:space="preserve">s </w:t>
      </w:r>
      <w:r w:rsidR="002750CD">
        <w:rPr>
          <w:b/>
        </w:rPr>
        <w:t>Discussion</w:t>
      </w:r>
      <w:r>
        <w:rPr>
          <w:b/>
        </w:rPr>
        <w:t xml:space="preserve">: </w:t>
      </w:r>
      <w:r>
        <w:t xml:space="preserve">If ratified, this motion </w:t>
      </w:r>
      <w:r w:rsidR="005A179C">
        <w:t xml:space="preserve">would </w:t>
      </w:r>
      <w:r>
        <w:t xml:space="preserve">take effect </w:t>
      </w:r>
      <w:r w:rsidR="005A179C">
        <w:t>at Worldcon 76</w:t>
      </w:r>
      <w:r>
        <w:t xml:space="preserve">. Kent </w:t>
      </w:r>
      <w:r w:rsidR="005A179C">
        <w:t>B</w:t>
      </w:r>
      <w:r>
        <w:t>loom moved to defer discussion of this motio</w:t>
      </w:r>
      <w:r w:rsidR="002750CD">
        <w:t>n</w:t>
      </w:r>
      <w:r>
        <w:t xml:space="preserve"> until </w:t>
      </w:r>
      <w:r w:rsidR="005A179C">
        <w:t xml:space="preserve">Saturday, since </w:t>
      </w:r>
      <w:r>
        <w:t xml:space="preserve">the </w:t>
      </w:r>
      <w:r w:rsidR="002750CD">
        <w:t>H</w:t>
      </w:r>
      <w:r>
        <w:t>ugo stats</w:t>
      </w:r>
      <w:r w:rsidR="005A179C">
        <w:t xml:space="preserve"> would be released on Friday night</w:t>
      </w:r>
      <w:r>
        <w:t xml:space="preserve">. </w:t>
      </w:r>
      <w:r w:rsidR="005A179C">
        <w:t>The motion was seconded; and b</w:t>
      </w:r>
      <w:r>
        <w:t>y a show of hands, this motion wa</w:t>
      </w:r>
      <w:r w:rsidR="002750CD">
        <w:t>s</w:t>
      </w:r>
      <w:r>
        <w:t xml:space="preserve"> postponed to Saturday</w:t>
      </w:r>
      <w:r w:rsidR="002750CD">
        <w:t>’s</w:t>
      </w:r>
      <w:r>
        <w:t xml:space="preserve"> </w:t>
      </w:r>
      <w:r w:rsidR="006F10B1">
        <w:t>meeting</w:t>
      </w:r>
      <w:r>
        <w:t>.</w:t>
      </w:r>
    </w:p>
    <w:p w14:paraId="7F73EF77" w14:textId="43671B63" w:rsidR="002750CD" w:rsidRPr="00824A67" w:rsidRDefault="002750CD" w:rsidP="002750CD">
      <w:pPr>
        <w:rPr>
          <w:b/>
        </w:rPr>
      </w:pPr>
      <w:r w:rsidRPr="002750CD">
        <w:rPr>
          <w:b/>
        </w:rPr>
        <w:t>Saturday’s Discussion:</w:t>
      </w:r>
      <w:r>
        <w:rPr>
          <w:b/>
        </w:rPr>
        <w:t xml:space="preserve"> </w:t>
      </w:r>
      <w:r w:rsidRPr="00FD0CFE">
        <w:t xml:space="preserve">The </w:t>
      </w:r>
      <w:r w:rsidR="006F10B1">
        <w:t xml:space="preserve">Chair </w:t>
      </w:r>
      <w:r w:rsidRPr="00FD0CFE">
        <w:t xml:space="preserve">ruled that </w:t>
      </w:r>
      <w:r>
        <w:t xml:space="preserve">the amended proposal </w:t>
      </w:r>
      <w:r w:rsidR="0098763D">
        <w:t xml:space="preserve">to replace the word “volume” where it appears with the word “installment” was </w:t>
      </w:r>
      <w:r>
        <w:t xml:space="preserve">neutral in scope. </w:t>
      </w:r>
      <w:r w:rsidR="0098763D">
        <w:t>Therefore, i</w:t>
      </w:r>
      <w:r>
        <w:t xml:space="preserve">f the amendment </w:t>
      </w:r>
      <w:r w:rsidR="0098763D">
        <w:t xml:space="preserve">were </w:t>
      </w:r>
      <w:r>
        <w:t xml:space="preserve">ratified, it </w:t>
      </w:r>
      <w:r w:rsidR="0098763D">
        <w:t xml:space="preserve">would not </w:t>
      </w:r>
      <w:r>
        <w:t xml:space="preserve">need be ratified again next year. Kate Secor spoke first and said people were confused by the term “volume”. </w:t>
      </w:r>
      <w:r w:rsidR="0098763D">
        <w:t xml:space="preserve">Is a volume a standalone work? Is it a novel, a novella? </w:t>
      </w:r>
      <w:r>
        <w:t>She’</w:t>
      </w:r>
      <w:r w:rsidR="0098763D">
        <w:t>d</w:t>
      </w:r>
      <w:r>
        <w:t xml:space="preserve"> been asking people what word </w:t>
      </w:r>
      <w:r w:rsidR="0098763D">
        <w:t>mean</w:t>
      </w:r>
      <w:r w:rsidR="00401F0D">
        <w:t>t</w:t>
      </w:r>
      <w:r w:rsidR="0098763D">
        <w:t xml:space="preserve"> the same thing as “volume” but would not imply that it must be a standalone work published with its own set of covers. </w:t>
      </w:r>
      <w:r w:rsidR="00401F0D">
        <w:t xml:space="preserve">She believed this to be a clean-up change. </w:t>
      </w:r>
      <w:r w:rsidR="00401F0D">
        <w:lastRenderedPageBreak/>
        <w:t xml:space="preserve">“Installment” did not change the intent of the amendment but clarified that if two novellas and a novel in a series are published and meet the word length, then it would be re-eligible for Best Series. </w:t>
      </w:r>
      <w:r w:rsidRPr="00824A67">
        <w:rPr>
          <w:b/>
        </w:rPr>
        <w:t xml:space="preserve">Without objection, Item C.1.1 was </w:t>
      </w:r>
      <w:r w:rsidR="00401F0D" w:rsidRPr="00824A67">
        <w:rPr>
          <w:b/>
        </w:rPr>
        <w:t>adopted</w:t>
      </w:r>
      <w:r w:rsidRPr="00824A67">
        <w:rPr>
          <w:b/>
        </w:rPr>
        <w:t>.</w:t>
      </w:r>
    </w:p>
    <w:p w14:paraId="74BC3370" w14:textId="3508B3CC" w:rsidR="006F3DDD" w:rsidRDefault="002750CD" w:rsidP="002750CD">
      <w:r>
        <w:t xml:space="preserve">Farah Mendlesohn spoke </w:t>
      </w:r>
      <w:r w:rsidR="00401F0D">
        <w:t xml:space="preserve">in favor of ratifying the </w:t>
      </w:r>
      <w:r w:rsidR="005B6425">
        <w:t xml:space="preserve">underlying </w:t>
      </w:r>
      <w:r w:rsidR="00401F0D">
        <w:t>amendment</w:t>
      </w:r>
      <w:r>
        <w:t xml:space="preserve">. Series fiction has its own arc and challenges. </w:t>
      </w:r>
      <w:r w:rsidR="005B6425">
        <w:t xml:space="preserve">Even when an item within a series is awarded, it’s not the same thing. </w:t>
      </w:r>
      <w:r>
        <w:t>Series fiction write</w:t>
      </w:r>
      <w:r w:rsidR="005B6425">
        <w:t>rs</w:t>
      </w:r>
      <w:r>
        <w:t xml:space="preserve"> </w:t>
      </w:r>
      <w:r w:rsidR="005B6425">
        <w:t xml:space="preserve">when debating series fiction can write </w:t>
      </w:r>
      <w:r>
        <w:t xml:space="preserve">3,000 word emails and say part 2 is in the next email. Hugo categories </w:t>
      </w:r>
      <w:r w:rsidR="005B6425">
        <w:t>a</w:t>
      </w:r>
      <w:r>
        <w:t xml:space="preserve">re about representing the scope of our field, and series fiction </w:t>
      </w:r>
      <w:r w:rsidR="005B6425">
        <w:t>over the years has become a significant element of that</w:t>
      </w:r>
      <w:r>
        <w:t xml:space="preserve">. </w:t>
      </w:r>
      <w:r w:rsidR="005B6425">
        <w:t xml:space="preserve">Current categories in written fiction are determined by length and are believed to be a complete thing. </w:t>
      </w:r>
      <w:r>
        <w:t xml:space="preserve">When a book from a series wins, it’s representative, but you can’t </w:t>
      </w:r>
      <w:r w:rsidR="005B6425">
        <w:t xml:space="preserve">hand to someone and say “this is a great book”; she cited book </w:t>
      </w:r>
      <w:r>
        <w:t xml:space="preserve">4 of George Martin’s </w:t>
      </w:r>
      <w:r w:rsidR="005B6425">
        <w:rPr>
          <w:i/>
        </w:rPr>
        <w:t>Song of I</w:t>
      </w:r>
      <w:r w:rsidR="005B6425" w:rsidRPr="005B6425">
        <w:rPr>
          <w:i/>
        </w:rPr>
        <w:t xml:space="preserve">ce </w:t>
      </w:r>
      <w:r w:rsidRPr="005B6425">
        <w:rPr>
          <w:i/>
        </w:rPr>
        <w:t xml:space="preserve">and </w:t>
      </w:r>
      <w:r w:rsidR="005B6425" w:rsidRPr="005B6425">
        <w:rPr>
          <w:i/>
        </w:rPr>
        <w:t>F</w:t>
      </w:r>
      <w:r w:rsidRPr="005B6425">
        <w:rPr>
          <w:i/>
        </w:rPr>
        <w:t xml:space="preserve">ire </w:t>
      </w:r>
      <w:r w:rsidRPr="005B6425">
        <w:t>series</w:t>
      </w:r>
      <w:r>
        <w:t xml:space="preserve"> as </w:t>
      </w:r>
      <w:r w:rsidR="005B6425">
        <w:t>an example</w:t>
      </w:r>
      <w:r>
        <w:t xml:space="preserve">. </w:t>
      </w:r>
      <w:r w:rsidR="005B6425">
        <w:t xml:space="preserve">As a consequence, a highly successful series can be at a serious disadvantage, both in nomination and voting. </w:t>
      </w:r>
      <w:r w:rsidR="00ED4020">
        <w:t xml:space="preserve">Even when a novel is complete, the full story can build across a series to end in a very different place. </w:t>
      </w:r>
      <w:r>
        <w:t xml:space="preserve">To sustain a series is a significant achievement. </w:t>
      </w:r>
      <w:r w:rsidR="00ED4020">
        <w:t>T</w:t>
      </w:r>
      <w:r>
        <w:t>he nomination list is every bit as important as the winner</w:t>
      </w:r>
      <w:r w:rsidR="00ED4020">
        <w:t>;</w:t>
      </w:r>
      <w:r>
        <w:t xml:space="preserve"> </w:t>
      </w:r>
      <w:r w:rsidR="00ED4020">
        <w:t>i</w:t>
      </w:r>
      <w:r>
        <w:t xml:space="preserve">t showcases what people are reading. </w:t>
      </w:r>
      <w:r w:rsidR="006F3DDD">
        <w:t>Additionally, this amendment provides</w:t>
      </w:r>
      <w:r w:rsidR="00ED4020">
        <w:t xml:space="preserve"> </w:t>
      </w:r>
      <w:r>
        <w:t xml:space="preserve">clear </w:t>
      </w:r>
      <w:r w:rsidR="00ED4020">
        <w:t xml:space="preserve">rules </w:t>
      </w:r>
      <w:r>
        <w:t>for bringing in new series</w:t>
      </w:r>
      <w:r w:rsidR="00ED4020">
        <w:t>, new writers,</w:t>
      </w:r>
      <w:r>
        <w:t xml:space="preserve"> and stop</w:t>
      </w:r>
      <w:r w:rsidR="00ED4020">
        <w:t>ping</w:t>
      </w:r>
      <w:r>
        <w:t xml:space="preserve"> repetition</w:t>
      </w:r>
      <w:r w:rsidR="006F3DDD">
        <w:t>; and n</w:t>
      </w:r>
      <w:r w:rsidR="00ED4020">
        <w:t xml:space="preserve">ominators and/or the Hugo committee will not have to figure out if an item fits into the category. The 2017 Hugo analysis showed voters cast one more vote for the special Best Series category than for Best Novel. </w:t>
      </w:r>
      <w:r w:rsidR="006F3DDD">
        <w:t xml:space="preserve">This motion also provides </w:t>
      </w:r>
      <w:r>
        <w:t>a sunset clause</w:t>
      </w:r>
      <w:r w:rsidR="006F3DDD">
        <w:t xml:space="preserve"> in 2021, so we will have four year</w:t>
      </w:r>
      <w:r w:rsidR="00B63281">
        <w:t>s</w:t>
      </w:r>
      <w:r w:rsidR="006F3DDD">
        <w:t>’ worth of data on which to judge whether the category was working, whether interest in the category was waning or if the quality of nominations was dropping. We should be representing the field as it exists now, and that includes series.</w:t>
      </w:r>
    </w:p>
    <w:p w14:paraId="377114CA" w14:textId="2202926A" w:rsidR="00B63281" w:rsidRDefault="002750CD" w:rsidP="002750CD">
      <w:r>
        <w:t xml:space="preserve">Andrew Adams </w:t>
      </w:r>
      <w:r w:rsidR="006F3DDD">
        <w:t>asked</w:t>
      </w:r>
      <w:r>
        <w:t xml:space="preserve"> if the </w:t>
      </w:r>
      <w:r w:rsidR="00B63281">
        <w:t>winner of this year’s Best Series award</w:t>
      </w:r>
      <w:r>
        <w:t xml:space="preserve"> </w:t>
      </w:r>
      <w:r w:rsidR="006F3DDD">
        <w:t>(</w:t>
      </w:r>
      <w:r w:rsidR="00B63281">
        <w:t xml:space="preserve">being </w:t>
      </w:r>
      <w:r w:rsidR="006F3DDD">
        <w:t xml:space="preserve">a special Hugo category) </w:t>
      </w:r>
      <w:r>
        <w:t xml:space="preserve">would be eligible again next year. </w:t>
      </w:r>
      <w:r w:rsidR="006F3DDD">
        <w:t>Dr. Mendlesohn assumed not; she believed that the word count would begin again. T</w:t>
      </w:r>
      <w:r>
        <w:t xml:space="preserve">he </w:t>
      </w:r>
      <w:r w:rsidR="006F10B1">
        <w:t xml:space="preserve">Chair </w:t>
      </w:r>
      <w:r w:rsidR="006F3DDD">
        <w:t xml:space="preserve">then </w:t>
      </w:r>
      <w:r>
        <w:t>declined to rule on the question</w:t>
      </w:r>
      <w:r w:rsidR="00B63281">
        <w:t>,</w:t>
      </w:r>
      <w:r>
        <w:t xml:space="preserve"> </w:t>
      </w:r>
      <w:r w:rsidR="006F3DDD">
        <w:t xml:space="preserve">leaving it in </w:t>
      </w:r>
      <w:r>
        <w:t>the hands of next year’s Hugo administrator.</w:t>
      </w:r>
      <w:r w:rsidR="00B63281">
        <w:t xml:space="preserve"> The ruling was appealed and seconded.</w:t>
      </w:r>
    </w:p>
    <w:p w14:paraId="7312AA5E" w14:textId="5EB5DDB1" w:rsidR="00B63281" w:rsidRDefault="006F3DDD" w:rsidP="002750CD">
      <w:r>
        <w:t>Ben</w:t>
      </w:r>
      <w:r w:rsidR="002750CD">
        <w:t xml:space="preserve"> Yalow spoke against the </w:t>
      </w:r>
      <w:r w:rsidR="006F10B1">
        <w:t xml:space="preserve">Chair’s </w:t>
      </w:r>
      <w:r w:rsidR="002750CD">
        <w:t>ruling because he felt it was grounded specifically in the exclusion clause</w:t>
      </w:r>
      <w:r w:rsidR="00B63281">
        <w:t>, which says specifically “has not previously won under 3.3.X.” I</w:t>
      </w:r>
      <w:r w:rsidR="002750CD">
        <w:t xml:space="preserve">n this case, the work that won was a special award and not under 3.3.X, </w:t>
      </w:r>
      <w:r w:rsidR="00B63281">
        <w:t xml:space="preserve">he felt it </w:t>
      </w:r>
      <w:r w:rsidR="002750CD">
        <w:t xml:space="preserve">would </w:t>
      </w:r>
      <w:r w:rsidR="00B63281">
        <w:t>still be eligible and not be covered by the exclusion in the proposed 3.3.X</w:t>
      </w:r>
      <w:r w:rsidR="002750CD">
        <w:t>.</w:t>
      </w:r>
    </w:p>
    <w:p w14:paraId="48C00422" w14:textId="66CDB21A" w:rsidR="00B63281" w:rsidRDefault="00B63281" w:rsidP="002750CD">
      <w:r>
        <w:t xml:space="preserve">Lisa Hayes felt the </w:t>
      </w:r>
      <w:r w:rsidR="006F10B1">
        <w:t xml:space="preserve">Chair’s </w:t>
      </w:r>
      <w:r>
        <w:t>ruling should stand because it leaves the option open to the Hugo administrator. It’s the job of the administrators to interpret the rules.</w:t>
      </w:r>
    </w:p>
    <w:p w14:paraId="1DB6A391" w14:textId="2A0F2A8A" w:rsidR="002750CD" w:rsidRDefault="002750CD" w:rsidP="002750CD">
      <w:r>
        <w:t xml:space="preserve">A motion to </w:t>
      </w:r>
      <w:r w:rsidR="00B63281">
        <w:t xml:space="preserve">end debate and bring the appeal to a vote </w:t>
      </w:r>
      <w:r>
        <w:t xml:space="preserve">was moved and seconded. Upon a show of hands, </w:t>
      </w:r>
      <w:r w:rsidRPr="00824A67">
        <w:rPr>
          <w:b/>
        </w:rPr>
        <w:t xml:space="preserve">the </w:t>
      </w:r>
      <w:r w:rsidR="006F10B1" w:rsidRPr="00824A67">
        <w:rPr>
          <w:b/>
        </w:rPr>
        <w:t xml:space="preserve">Chair’s </w:t>
      </w:r>
      <w:r w:rsidRPr="00824A67">
        <w:rPr>
          <w:b/>
        </w:rPr>
        <w:t xml:space="preserve">ruling </w:t>
      </w:r>
      <w:r w:rsidR="006F10B1" w:rsidRPr="00824A67">
        <w:rPr>
          <w:b/>
        </w:rPr>
        <w:t xml:space="preserve">that the decision whether to consider this </w:t>
      </w:r>
      <w:r w:rsidR="006F10B1" w:rsidRPr="00824A67">
        <w:rPr>
          <w:b/>
        </w:rPr>
        <w:lastRenderedPageBreak/>
        <w:t xml:space="preserve">constitutional amendment as a continuation of the Best Series special category presented this year is up to future Hugo Award administrators </w:t>
      </w:r>
      <w:r w:rsidRPr="00824A67">
        <w:rPr>
          <w:b/>
        </w:rPr>
        <w:t>was sustained</w:t>
      </w:r>
      <w:r>
        <w:t>.</w:t>
      </w:r>
    </w:p>
    <w:p w14:paraId="02ADA48E" w14:textId="3CD157A0" w:rsidR="002750CD" w:rsidRDefault="00B63281" w:rsidP="002750CD">
      <w:r>
        <w:t xml:space="preserve">Dr. </w:t>
      </w:r>
      <w:r w:rsidR="002750CD">
        <w:t>Adams offered an amendment to the exclusion clause to state that the win</w:t>
      </w:r>
      <w:r>
        <w:t>n</w:t>
      </w:r>
      <w:r w:rsidR="002750CD">
        <w:t xml:space="preserve">er of the </w:t>
      </w:r>
      <w:r>
        <w:t>Best S</w:t>
      </w:r>
      <w:r w:rsidR="002750CD">
        <w:t xml:space="preserve">eries </w:t>
      </w:r>
      <w:r>
        <w:t xml:space="preserve">special </w:t>
      </w:r>
      <w:r w:rsidR="002750CD">
        <w:t xml:space="preserve">Hugo </w:t>
      </w:r>
      <w:r>
        <w:t xml:space="preserve">category </w:t>
      </w:r>
      <w:r w:rsidR="002750CD">
        <w:t xml:space="preserve">given at this year’s </w:t>
      </w:r>
      <w:r>
        <w:t>W</w:t>
      </w:r>
      <w:r w:rsidR="002750CD">
        <w:t xml:space="preserve">orldcon </w:t>
      </w:r>
      <w:r>
        <w:t>be excluded from eligibility next year</w:t>
      </w:r>
      <w:r w:rsidR="002750CD">
        <w:t xml:space="preserve">. </w:t>
      </w:r>
      <w:r>
        <w:t xml:space="preserve">The </w:t>
      </w:r>
      <w:r w:rsidR="006F10B1">
        <w:t xml:space="preserve">Chair </w:t>
      </w:r>
      <w:r>
        <w:t>ruled the motion out of order since it is mechanically impossible because it would increase the scope of the amendment a</w:t>
      </w:r>
      <w:r w:rsidR="00AA25B2">
        <w:t>n</w:t>
      </w:r>
      <w:r>
        <w:t>d require an additional year of ratification</w:t>
      </w:r>
      <w:r w:rsidR="00AA25B2">
        <w:t xml:space="preserve">, making the amendment </w:t>
      </w:r>
      <w:r>
        <w:t>meaningless.</w:t>
      </w:r>
    </w:p>
    <w:p w14:paraId="5A8E9BE0" w14:textId="076E7909" w:rsidR="002750CD" w:rsidRDefault="002750CD" w:rsidP="002750CD">
      <w:r>
        <w:t xml:space="preserve">Perianne Lurie </w:t>
      </w:r>
      <w:r w:rsidR="00AA25B2">
        <w:t xml:space="preserve">also </w:t>
      </w:r>
      <w:r>
        <w:t xml:space="preserve">spoke against </w:t>
      </w:r>
      <w:r w:rsidR="006F10B1">
        <w:t xml:space="preserve">ratification of </w:t>
      </w:r>
      <w:r>
        <w:t xml:space="preserve">this amendment. She likes series </w:t>
      </w:r>
      <w:r w:rsidR="00AA25B2">
        <w:t xml:space="preserve">fiction </w:t>
      </w:r>
      <w:r>
        <w:t xml:space="preserve">and is sympathetic to Dr. Mendlesohn’s argument, she felt there </w:t>
      </w:r>
      <w:r w:rsidR="00AA25B2">
        <w:t xml:space="preserve">was </w:t>
      </w:r>
      <w:r>
        <w:t xml:space="preserve">just no time to become familiar </w:t>
      </w:r>
      <w:r w:rsidR="00AA25B2">
        <w:t xml:space="preserve">with </w:t>
      </w:r>
      <w:r>
        <w:t>series with six series</w:t>
      </w:r>
      <w:r w:rsidR="00AA25B2">
        <w:t xml:space="preserve"> in addition to six novels, six novellas, six novellettes, six short stories, etc.,</w:t>
      </w:r>
      <w:r>
        <w:t xml:space="preserve"> in the time because nominati</w:t>
      </w:r>
      <w:r w:rsidR="00AA25B2">
        <w:t>ng</w:t>
      </w:r>
      <w:r>
        <w:t xml:space="preserve"> and voting.</w:t>
      </w:r>
      <w:r w:rsidR="00AA25B2">
        <w:t xml:space="preserve"> She also asked what we are supposed to be judging: the material published in the previous year (as one does for other categories), or the series as a whole, and whether items from the previous year carry more weight than the beginning part of the series.</w:t>
      </w:r>
    </w:p>
    <w:p w14:paraId="3D7B1584" w14:textId="3EB6F6B2" w:rsidR="00AA25B2" w:rsidRDefault="002750CD" w:rsidP="002750CD">
      <w:r>
        <w:t xml:space="preserve">Paul Treadaway </w:t>
      </w:r>
      <w:r w:rsidR="00AA25B2">
        <w:t xml:space="preserve">asked whether </w:t>
      </w:r>
      <w:r>
        <w:t xml:space="preserve">the wording </w:t>
      </w:r>
      <w:r w:rsidR="00AA25B2">
        <w:t xml:space="preserve">of the amendment excluded </w:t>
      </w:r>
      <w:r>
        <w:t xml:space="preserve">graphic series from eligibility. </w:t>
      </w:r>
      <w:r w:rsidR="00AA25B2">
        <w:t>T</w:t>
      </w:r>
      <w:r>
        <w:t xml:space="preserve">he </w:t>
      </w:r>
      <w:r w:rsidR="006F10B1">
        <w:t xml:space="preserve">Chair’s </w:t>
      </w:r>
      <w:r w:rsidR="00AA25B2">
        <w:t xml:space="preserve">opinion was that the only criterion is </w:t>
      </w:r>
      <w:r>
        <w:t>word count</w:t>
      </w:r>
      <w:r w:rsidR="00AA25B2">
        <w:t xml:space="preserve">, and that </w:t>
      </w:r>
      <w:r>
        <w:t xml:space="preserve">a graphic series </w:t>
      </w:r>
      <w:r w:rsidR="00AA25B2">
        <w:t xml:space="preserve">would be </w:t>
      </w:r>
      <w:r>
        <w:t>eligible if it reache</w:t>
      </w:r>
      <w:r w:rsidR="00AA25B2">
        <w:t>d</w:t>
      </w:r>
      <w:r>
        <w:t xml:space="preserve"> that </w:t>
      </w:r>
      <w:r w:rsidR="00AA25B2">
        <w:t>threshold</w:t>
      </w:r>
      <w:r>
        <w:t>.</w:t>
      </w:r>
    </w:p>
    <w:p w14:paraId="042CD4C2" w14:textId="251B2AA4" w:rsidR="0075204A" w:rsidRDefault="002750CD" w:rsidP="002750CD">
      <w:r>
        <w:t>Nicholas Whyte</w:t>
      </w:r>
      <w:r w:rsidR="00AA25B2">
        <w:t>, the 2017 Hugo administrator,</w:t>
      </w:r>
      <w:r>
        <w:t xml:space="preserve"> agreed with Dr. Lurie</w:t>
      </w:r>
      <w:r w:rsidR="00AA25B2">
        <w:t xml:space="preserve">, and </w:t>
      </w:r>
      <w:r>
        <w:t>added that the joy of the Hugo</w:t>
      </w:r>
      <w:r w:rsidR="008B758F">
        <w:t xml:space="preserve"> Award</w:t>
      </w:r>
      <w:r>
        <w:t xml:space="preserve">s is celebrating the literature of the </w:t>
      </w:r>
      <w:r w:rsidR="00AA25B2">
        <w:t xml:space="preserve">previous </w:t>
      </w:r>
      <w:r>
        <w:t xml:space="preserve">year, </w:t>
      </w:r>
      <w:r w:rsidR="00AA25B2">
        <w:t xml:space="preserve">and that we’re changing the meaning </w:t>
      </w:r>
      <w:r w:rsidR="0075204A">
        <w:t>if we reward instead work that goes back decades. He counselled thinking carefully what this means for future Hugo Awards.</w:t>
      </w:r>
    </w:p>
    <w:p w14:paraId="0A97D402" w14:textId="77777777" w:rsidR="0075204A" w:rsidRDefault="002750CD" w:rsidP="002750CD">
      <w:r>
        <w:t>A motion to end debate was made and seconded but failed</w:t>
      </w:r>
      <w:r w:rsidR="0075204A">
        <w:t xml:space="preserve"> to achieve two-thirds in favor to end it</w:t>
      </w:r>
      <w:r>
        <w:t>.</w:t>
      </w:r>
    </w:p>
    <w:p w14:paraId="31E84F29" w14:textId="77777777" w:rsidR="0075204A" w:rsidRDefault="002750CD" w:rsidP="002750CD">
      <w:r>
        <w:t xml:space="preserve">Anne Marie Rudolph </w:t>
      </w:r>
      <w:r w:rsidR="0075204A">
        <w:t xml:space="preserve">also spoke against the amendment and felt that there is not sufficient time to evaluate nominees properly. She also </w:t>
      </w:r>
      <w:r>
        <w:t xml:space="preserve">felt that </w:t>
      </w:r>
      <w:r w:rsidR="0075204A">
        <w:t xml:space="preserve">there would not be enough sufficiently Hugo-worthy series </w:t>
      </w:r>
      <w:r>
        <w:t xml:space="preserve">after a few years. </w:t>
      </w:r>
      <w:r w:rsidR="0075204A">
        <w:t>There are a lot of series, but she felt “Hugo-worthy” was a different level of qualification.</w:t>
      </w:r>
    </w:p>
    <w:p w14:paraId="175B0372" w14:textId="77777777" w:rsidR="0075204A" w:rsidRDefault="0075204A" w:rsidP="002750CD">
      <w:r>
        <w:t xml:space="preserve">Mr. </w:t>
      </w:r>
      <w:r w:rsidR="002750CD">
        <w:t xml:space="preserve">Yalow </w:t>
      </w:r>
      <w:r>
        <w:t xml:space="preserve">felt there are many Hugo-worthy series, but at some point a Hugo </w:t>
      </w:r>
      <w:r w:rsidR="002750CD">
        <w:t xml:space="preserve">administrator is going to have to </w:t>
      </w:r>
      <w:r>
        <w:t xml:space="preserve">decide </w:t>
      </w:r>
      <w:r w:rsidR="002750CD">
        <w:t xml:space="preserve">what is or is not eligible. He used the </w:t>
      </w:r>
      <w:r w:rsidR="002750CD" w:rsidRPr="0075204A">
        <w:rPr>
          <w:i/>
        </w:rPr>
        <w:t>1632</w:t>
      </w:r>
      <w:r w:rsidR="002750CD">
        <w:t xml:space="preserve"> series as an example. </w:t>
      </w:r>
      <w:r>
        <w:t>W</w:t>
      </w:r>
      <w:r w:rsidR="002750CD">
        <w:t xml:space="preserve">hat is </w:t>
      </w:r>
      <w:r>
        <w:t>part of that s</w:t>
      </w:r>
      <w:r w:rsidR="002750CD">
        <w:t>eries</w:t>
      </w:r>
      <w:r>
        <w:t>?</w:t>
      </w:r>
      <w:r w:rsidR="002750CD">
        <w:t xml:space="preserve"> </w:t>
      </w:r>
      <w:r>
        <w:t>W</w:t>
      </w:r>
      <w:r w:rsidR="002750CD">
        <w:t xml:space="preserve">hat is </w:t>
      </w:r>
      <w:r>
        <w:t xml:space="preserve">considered the </w:t>
      </w:r>
      <w:r w:rsidR="002750CD">
        <w:t>subseries</w:t>
      </w:r>
      <w:r>
        <w:t>? Is everything part of the series? What, if anything, is excluded?</w:t>
      </w:r>
      <w:r w:rsidR="002750CD">
        <w:t xml:space="preserve"> He felt this award would be difficult, if not impossible, to administer.</w:t>
      </w:r>
    </w:p>
    <w:p w14:paraId="6D243FC1" w14:textId="77777777" w:rsidR="0075204A" w:rsidRDefault="002750CD" w:rsidP="002750CD">
      <w:r>
        <w:t xml:space="preserve">Dave McCarty </w:t>
      </w:r>
      <w:r w:rsidR="0075204A">
        <w:t>pointed out that in all other fiction categories we work very hard to make sure we are judging complete works. We cannot do that in this category. Items are in various stages of completion, making it an unfair contest.</w:t>
      </w:r>
    </w:p>
    <w:p w14:paraId="2BFEB460" w14:textId="5DB1F03C" w:rsidR="002750CD" w:rsidRDefault="007D02FE" w:rsidP="002750CD">
      <w:r>
        <w:lastRenderedPageBreak/>
        <w:t>D</w:t>
      </w:r>
      <w:r w:rsidR="0075204A">
        <w:t xml:space="preserve">ebate time ended, </w:t>
      </w:r>
      <w:r>
        <w:t xml:space="preserve">and </w:t>
      </w:r>
      <w:r w:rsidR="002750CD">
        <w:t xml:space="preserve">a serpentine vote </w:t>
      </w:r>
      <w:r>
        <w:t xml:space="preserve">taken. </w:t>
      </w:r>
      <w:r w:rsidRPr="00824A67">
        <w:rPr>
          <w:b/>
        </w:rPr>
        <w:t xml:space="preserve">By a vote </w:t>
      </w:r>
      <w:r w:rsidR="002750CD" w:rsidRPr="00824A67">
        <w:rPr>
          <w:b/>
        </w:rPr>
        <w:t xml:space="preserve">of 51 </w:t>
      </w:r>
      <w:r w:rsidRPr="00824A67">
        <w:rPr>
          <w:b/>
        </w:rPr>
        <w:t xml:space="preserve">in favor of the motion </w:t>
      </w:r>
      <w:r w:rsidR="002750CD" w:rsidRPr="00824A67">
        <w:rPr>
          <w:b/>
        </w:rPr>
        <w:t>to 39</w:t>
      </w:r>
      <w:r w:rsidRPr="00824A67">
        <w:rPr>
          <w:b/>
        </w:rPr>
        <w:t xml:space="preserve"> against it</w:t>
      </w:r>
      <w:r w:rsidR="002750CD" w:rsidRPr="00824A67">
        <w:rPr>
          <w:b/>
        </w:rPr>
        <w:t xml:space="preserve">, the Best Series amendment was ratified and will take effect at </w:t>
      </w:r>
      <w:r w:rsidRPr="00824A67">
        <w:rPr>
          <w:b/>
        </w:rPr>
        <w:t xml:space="preserve">the </w:t>
      </w:r>
      <w:r w:rsidR="00812AFA" w:rsidRPr="00824A67">
        <w:rPr>
          <w:b/>
        </w:rPr>
        <w:t xml:space="preserve">conclusion </w:t>
      </w:r>
      <w:r w:rsidRPr="00824A67">
        <w:rPr>
          <w:b/>
        </w:rPr>
        <w:t xml:space="preserve">of </w:t>
      </w:r>
      <w:r w:rsidR="002750CD" w:rsidRPr="00824A67">
        <w:rPr>
          <w:b/>
        </w:rPr>
        <w:t>Worldcon 7</w:t>
      </w:r>
      <w:r w:rsidRPr="00824A67">
        <w:rPr>
          <w:b/>
        </w:rPr>
        <w:t>5</w:t>
      </w:r>
      <w:r w:rsidR="006F10B1">
        <w:rPr>
          <w:b/>
        </w:rPr>
        <w:t xml:space="preserve"> (thus being first awarded in 2018)</w:t>
      </w:r>
      <w:r w:rsidR="002750CD" w:rsidRPr="00824A67">
        <w:rPr>
          <w:b/>
        </w:rPr>
        <w:t>, but must be re-ratified at the 2021 Worldcon.</w:t>
      </w:r>
    </w:p>
    <w:p w14:paraId="6FD675B8" w14:textId="77777777" w:rsidR="00711B02" w:rsidRPr="00271228" w:rsidRDefault="00711B02" w:rsidP="00711B02">
      <w:pPr>
        <w:pStyle w:val="Block"/>
        <w:jc w:val="center"/>
      </w:pPr>
      <w:r>
        <w:t>*****</w:t>
      </w:r>
    </w:p>
    <w:p w14:paraId="116F11BA" w14:textId="77777777" w:rsidR="00C22921" w:rsidRDefault="003310ED" w:rsidP="00A54F80">
      <w:pPr>
        <w:pStyle w:val="Heading2"/>
      </w:pPr>
      <w:bookmarkStart w:id="39" w:name="_Toc489256063"/>
      <w:bookmarkStart w:id="40" w:name="_Toc493185203"/>
      <w:r>
        <w:rPr>
          <w:rFonts w:eastAsiaTheme="minorHAnsi"/>
        </w:rPr>
        <w:t>C</w:t>
      </w:r>
      <w:r w:rsidR="00C22921">
        <w:rPr>
          <w:rFonts w:eastAsiaTheme="minorHAnsi"/>
        </w:rPr>
        <w:t>.</w:t>
      </w:r>
      <w:r w:rsidR="00711B02">
        <w:rPr>
          <w:rFonts w:eastAsiaTheme="minorHAnsi"/>
        </w:rPr>
        <w:t>2</w:t>
      </w:r>
      <w:r w:rsidR="00C22921">
        <w:rPr>
          <w:rFonts w:eastAsiaTheme="minorHAnsi"/>
        </w:rPr>
        <w:tab/>
      </w:r>
      <w:r w:rsidR="00B3479C">
        <w:rPr>
          <w:rFonts w:eastAsiaTheme="minorHAnsi"/>
        </w:rPr>
        <w:t xml:space="preserve">Short Title: </w:t>
      </w:r>
      <w:r w:rsidR="00711B02">
        <w:rPr>
          <w:rFonts w:eastAsiaTheme="minorHAnsi"/>
        </w:rPr>
        <w:t xml:space="preserve">December </w:t>
      </w:r>
      <w:r w:rsidR="00B3479C">
        <w:rPr>
          <w:rFonts w:eastAsiaTheme="minorHAnsi"/>
        </w:rPr>
        <w:t>I</w:t>
      </w:r>
      <w:r w:rsidR="00711B02">
        <w:rPr>
          <w:rFonts w:eastAsiaTheme="minorHAnsi"/>
        </w:rPr>
        <w:t>s Good Enough</w:t>
      </w:r>
      <w:bookmarkEnd w:id="39"/>
      <w:bookmarkEnd w:id="40"/>
    </w:p>
    <w:p w14:paraId="6D07C60A" w14:textId="77777777" w:rsidR="000B758C" w:rsidRPr="00113515" w:rsidRDefault="000B758C" w:rsidP="000B758C">
      <w:pPr>
        <w:pStyle w:val="Moved"/>
      </w:pPr>
      <w:r w:rsidRPr="00113515">
        <w:rPr>
          <w:i/>
          <w:iCs/>
        </w:rPr>
        <w:t>Moved</w:t>
      </w:r>
      <w:r w:rsidRPr="00113515">
        <w:t xml:space="preserve">, to amend the WSFS Constitution by </w:t>
      </w:r>
      <w:r w:rsidRPr="00113515">
        <w:rPr>
          <w:strike/>
          <w:color w:val="FF0000"/>
        </w:rPr>
        <w:t>striking out</w:t>
      </w:r>
      <w:r w:rsidRPr="00113515">
        <w:t xml:space="preserve"> and </w:t>
      </w:r>
      <w:r w:rsidRPr="00113515">
        <w:rPr>
          <w:color w:val="0000FF"/>
          <w:u w:val="single"/>
        </w:rPr>
        <w:t>inserting</w:t>
      </w:r>
      <w:r w:rsidRPr="00113515">
        <w:t xml:space="preserve"> text as follows:</w:t>
      </w:r>
    </w:p>
    <w:p w14:paraId="5E4553AF" w14:textId="77777777" w:rsidR="000B758C" w:rsidRPr="00113515" w:rsidRDefault="000B758C" w:rsidP="000B758C">
      <w:pPr>
        <w:pStyle w:val="Indent"/>
      </w:pPr>
      <w:r w:rsidRPr="00113515">
        <w:rPr>
          <w:b/>
          <w:bCs/>
        </w:rPr>
        <w:t>3.7.1:</w:t>
      </w:r>
      <w:r w:rsidRPr="00113515">
        <w:t xml:space="preserve"> The Worldcon Committee shall conduct a poll to select the finalists for the Award voting. Each member of the administering Worldcon, the immediately preceding Worldcon, or the immediately following Worldcon as of </w:t>
      </w:r>
      <w:r w:rsidRPr="00113515">
        <w:rPr>
          <w:strike/>
          <w:color w:val="FF0000"/>
        </w:rPr>
        <w:t>January 31</w:t>
      </w:r>
      <w:r w:rsidRPr="00113515">
        <w:rPr>
          <w:strike/>
          <w:color w:val="FF0000"/>
          <w:lang w:val="en-US"/>
        </w:rPr>
        <w:t xml:space="preserve"> </w:t>
      </w:r>
      <w:r w:rsidRPr="00113515">
        <w:rPr>
          <w:color w:val="0000FF"/>
          <w:u w:val="single"/>
        </w:rPr>
        <w:t xml:space="preserve">the end </w:t>
      </w:r>
      <w:r w:rsidRPr="00113515">
        <w:t xml:space="preserve">of the </w:t>
      </w:r>
      <w:r w:rsidRPr="00113515">
        <w:rPr>
          <w:strike/>
          <w:color w:val="FF0000"/>
        </w:rPr>
        <w:t xml:space="preserve">current </w:t>
      </w:r>
      <w:r w:rsidRPr="00113515">
        <w:rPr>
          <w:color w:val="0000FF"/>
          <w:u w:val="single"/>
        </w:rPr>
        <w:t>previous</w:t>
      </w:r>
      <w:r w:rsidRPr="00113515">
        <w:rPr>
          <w:color w:val="0000FF"/>
          <w:u w:val="single"/>
          <w:lang w:val="en-US"/>
        </w:rPr>
        <w:t xml:space="preserve"> </w:t>
      </w:r>
      <w:r w:rsidRPr="00113515">
        <w:t>calendar year shall be allowed to make up to five (5) equally weighted nominations in every category.</w:t>
      </w:r>
    </w:p>
    <w:p w14:paraId="24A849B3" w14:textId="77777777" w:rsidR="000B758C" w:rsidRPr="00113515" w:rsidRDefault="000B758C" w:rsidP="000B758C">
      <w:pPr>
        <w:pStyle w:val="Block"/>
      </w:pPr>
      <w:r w:rsidRPr="003A10DC">
        <w:rPr>
          <w:b/>
        </w:rPr>
        <w:t>Proposed by:</w:t>
      </w:r>
      <w:r w:rsidRPr="00113515">
        <w:t xml:space="preserve"> Colette Fozard, Warren Buff, Nicholas Whyte</w:t>
      </w:r>
    </w:p>
    <w:p w14:paraId="67202BCC" w14:textId="79F5F080" w:rsidR="00714D4C" w:rsidRDefault="00E877A1" w:rsidP="00714D4C">
      <w:pPr>
        <w:pStyle w:val="Block"/>
        <w:spacing w:before="120" w:after="120"/>
      </w:pPr>
      <w:r>
        <w:t xml:space="preserve">See the </w:t>
      </w:r>
      <w:hyperlink r:id="rId13" w:history="1">
        <w:r w:rsidRPr="00E877A1">
          <w:rPr>
            <w:rStyle w:val="Hyperlink"/>
          </w:rPr>
          <w:t>2016 WSFS Business Meetin</w:t>
        </w:r>
        <w:r>
          <w:rPr>
            <w:rStyle w:val="Hyperlink"/>
          </w:rPr>
          <w:t>g Minutes</w:t>
        </w:r>
      </w:hyperlink>
      <w:r>
        <w:t xml:space="preserve"> </w:t>
      </w:r>
      <w:r w:rsidR="00714D4C">
        <w:t xml:space="preserve">for the makers’ </w:t>
      </w:r>
      <w:r w:rsidR="00B8498F">
        <w:t>commentary</w:t>
      </w:r>
      <w:r w:rsidR="00714D4C">
        <w:t xml:space="preserve"> on page 18.</w:t>
      </w:r>
    </w:p>
    <w:p w14:paraId="45A9610B" w14:textId="5E5AA857" w:rsidR="000B1E24" w:rsidRDefault="00983332" w:rsidP="000B1E24">
      <w:pPr>
        <w:rPr>
          <w:b/>
        </w:rPr>
      </w:pPr>
      <w:r>
        <w:rPr>
          <w:b/>
        </w:rPr>
        <w:t>Debate time was set at 8 minutes</w:t>
      </w:r>
      <w:r w:rsidR="00AB1F5B">
        <w:rPr>
          <w:b/>
        </w:rPr>
        <w:t>.</w:t>
      </w:r>
      <w:r w:rsidR="00AB1F5B" w:rsidRPr="00AB1F5B">
        <w:t xml:space="preserve"> (There was no discussion on Thursday</w:t>
      </w:r>
      <w:r w:rsidR="00AB1F5B">
        <w:t>.</w:t>
      </w:r>
      <w:r w:rsidR="00AB1F5B" w:rsidRPr="00AB1F5B">
        <w:t>)</w:t>
      </w:r>
    </w:p>
    <w:p w14:paraId="6B5D6B33" w14:textId="5E9BF2C6" w:rsidR="00CD385B" w:rsidRDefault="00CD385B" w:rsidP="000B1E24">
      <w:r>
        <w:rPr>
          <w:b/>
        </w:rPr>
        <w:t>Friday</w:t>
      </w:r>
      <w:r w:rsidR="002750CD">
        <w:rPr>
          <w:b/>
        </w:rPr>
        <w:t>’</w:t>
      </w:r>
      <w:r>
        <w:rPr>
          <w:b/>
        </w:rPr>
        <w:t xml:space="preserve">s Discussion: </w:t>
      </w:r>
      <w:r w:rsidR="005A179C" w:rsidRPr="005A179C">
        <w:t>This was</w:t>
      </w:r>
      <w:r w:rsidR="005A179C">
        <w:t xml:space="preserve"> a motion to change the deadline by which time one has to be a member of an eligible Worldcon in order to nominate for the Hugo Awards. </w:t>
      </w:r>
      <w:r w:rsidRPr="00CD385B">
        <w:t>Currently the deadlin</w:t>
      </w:r>
      <w:r>
        <w:t>e is Ja</w:t>
      </w:r>
      <w:r w:rsidR="002750CD">
        <w:t>n</w:t>
      </w:r>
      <w:r>
        <w:t>uary</w:t>
      </w:r>
      <w:r w:rsidR="002750CD">
        <w:t xml:space="preserve"> 31</w:t>
      </w:r>
      <w:r w:rsidR="005A179C">
        <w:t xml:space="preserve"> of the current year</w:t>
      </w:r>
      <w:r>
        <w:t xml:space="preserve">. This </w:t>
      </w:r>
      <w:r w:rsidR="005A179C">
        <w:t xml:space="preserve">amendment would </w:t>
      </w:r>
      <w:r>
        <w:t>move the deadline back to December</w:t>
      </w:r>
      <w:r w:rsidR="002750CD">
        <w:t xml:space="preserve"> 31</w:t>
      </w:r>
      <w:r w:rsidR="005A179C">
        <w:t xml:space="preserve"> of the previous year (moving it back by one month)</w:t>
      </w:r>
      <w:r>
        <w:t xml:space="preserve">. Nicholas </w:t>
      </w:r>
      <w:r w:rsidR="002750CD">
        <w:t>W</w:t>
      </w:r>
      <w:r>
        <w:t>hyte</w:t>
      </w:r>
      <w:r w:rsidR="005A179C">
        <w:t>, one of the makers, said</w:t>
      </w:r>
      <w:r>
        <w:t xml:space="preserve"> </w:t>
      </w:r>
      <w:r w:rsidR="005A179C">
        <w:t xml:space="preserve">he was motivated to make this amendment because </w:t>
      </w:r>
      <w:r>
        <w:t>the</w:t>
      </w:r>
      <w:r w:rsidR="005A179C">
        <w:t xml:space="preserve"> single most tedious element of administering the Hugo</w:t>
      </w:r>
      <w:r w:rsidR="008B758F">
        <w:t xml:space="preserve"> Award</w:t>
      </w:r>
      <w:r w:rsidR="005A179C">
        <w:t>s is the</w:t>
      </w:r>
      <w:r>
        <w:t xml:space="preserve"> merging </w:t>
      </w:r>
      <w:r w:rsidR="005A179C">
        <w:t xml:space="preserve">of </w:t>
      </w:r>
      <w:r>
        <w:t>the membership lists</w:t>
      </w:r>
      <w:r w:rsidR="005A179C">
        <w:t xml:space="preserve"> of the qualifying conventions</w:t>
      </w:r>
      <w:r w:rsidR="004C46D7">
        <w:t xml:space="preserve"> in order to create the list of eligible voters</w:t>
      </w:r>
      <w:r>
        <w:t xml:space="preserve">. </w:t>
      </w:r>
      <w:r w:rsidR="004C46D7">
        <w:t>He also pointed out that t</w:t>
      </w:r>
      <w:r>
        <w:t xml:space="preserve">he January 31 deadline is the only date in the </w:t>
      </w:r>
      <w:r w:rsidR="004C46D7">
        <w:t>C</w:t>
      </w:r>
      <w:r>
        <w:t>onstitution</w:t>
      </w:r>
      <w:r w:rsidR="004C46D7">
        <w:t xml:space="preserve"> (in Section 3.7.1)</w:t>
      </w:r>
      <w:r>
        <w:t xml:space="preserve">. </w:t>
      </w:r>
      <w:r w:rsidR="004C46D7">
        <w:t>(</w:t>
      </w:r>
      <w:r>
        <w:t xml:space="preserve">He </w:t>
      </w:r>
      <w:r w:rsidR="004C46D7">
        <w:t xml:space="preserve">also </w:t>
      </w:r>
      <w:r>
        <w:t>f</w:t>
      </w:r>
      <w:r w:rsidR="004C46D7">
        <w:t>elt that passing this amendment would facilitate</w:t>
      </w:r>
      <w:r>
        <w:t xml:space="preserve"> three</w:t>
      </w:r>
      <w:r w:rsidR="002750CD">
        <w:t>-</w:t>
      </w:r>
      <w:r>
        <w:t>stage</w:t>
      </w:r>
      <w:r w:rsidR="002750CD">
        <w:t>-</w:t>
      </w:r>
      <w:r>
        <w:t>voting</w:t>
      </w:r>
      <w:r w:rsidR="004C46D7">
        <w:t xml:space="preserve">, if that </w:t>
      </w:r>
      <w:r>
        <w:t>amendment pass</w:t>
      </w:r>
      <w:r w:rsidR="004C46D7">
        <w:t>ed</w:t>
      </w:r>
      <w:r>
        <w:t>.</w:t>
      </w:r>
      <w:r w:rsidR="004C46D7">
        <w:t>) But the current amendment, he noted, is about improving administration and giving Worldcons an incentive to get their marketing up and running.</w:t>
      </w:r>
    </w:p>
    <w:p w14:paraId="2F13D3CC" w14:textId="77777777" w:rsidR="004C46D7" w:rsidRDefault="00CD385B" w:rsidP="000B1E24">
      <w:r>
        <w:t>Corina Stark</w:t>
      </w:r>
      <w:r w:rsidR="008D42BE">
        <w:t xml:space="preserve"> f</w:t>
      </w:r>
      <w:r>
        <w:t xml:space="preserve">elt that finances are </w:t>
      </w:r>
      <w:r w:rsidR="004C46D7">
        <w:t xml:space="preserve">much tighter </w:t>
      </w:r>
      <w:r w:rsidR="008D42BE">
        <w:t>in December, and there will be fewer nominators if this passe</w:t>
      </w:r>
      <w:r w:rsidR="004C46D7">
        <w:t>d</w:t>
      </w:r>
      <w:r w:rsidR="008D42BE">
        <w:t>.</w:t>
      </w:r>
    </w:p>
    <w:p w14:paraId="6245CDA4" w14:textId="37E78464" w:rsidR="001D2752" w:rsidRDefault="008D42BE" w:rsidP="000B1E24">
      <w:r>
        <w:t xml:space="preserve">Ron Oakes felt that this </w:t>
      </w:r>
      <w:r w:rsidR="004C46D7">
        <w:t xml:space="preserve">amendment’s </w:t>
      </w:r>
      <w:r>
        <w:t xml:space="preserve">approach will make it simpler to merge </w:t>
      </w:r>
      <w:r w:rsidR="004C46D7">
        <w:t xml:space="preserve">the </w:t>
      </w:r>
      <w:r>
        <w:t xml:space="preserve">three different </w:t>
      </w:r>
      <w:r w:rsidR="006F10B1">
        <w:t xml:space="preserve">membership </w:t>
      </w:r>
      <w:r>
        <w:t>databas</w:t>
      </w:r>
      <w:r w:rsidR="002750CD">
        <w:t>e</w:t>
      </w:r>
      <w:r w:rsidR="006F10B1">
        <w:t>s</w:t>
      </w:r>
      <w:r w:rsidR="004C46D7">
        <w:t xml:space="preserve"> as currently required. Without this amendment, even if the number of eligible years is shortened, membership data would still need to be merged twice. Passing this amendment would </w:t>
      </w:r>
      <w:r>
        <w:t xml:space="preserve">make the date for cutoff of items </w:t>
      </w:r>
      <w:r>
        <w:lastRenderedPageBreak/>
        <w:t>published and the date for cutting off the nominators the same</w:t>
      </w:r>
      <w:r w:rsidR="001D2752">
        <w:t>, save a lot of work and get the Hugo Award nominations up and running a lot faster</w:t>
      </w:r>
      <w:r>
        <w:t>.</w:t>
      </w:r>
    </w:p>
    <w:p w14:paraId="71467B96" w14:textId="0C9AC659" w:rsidR="008D42BE" w:rsidRPr="00CD385B" w:rsidRDefault="001D2752" w:rsidP="000B1E24">
      <w:r>
        <w:t xml:space="preserve">There was no objection to ending the debate and bringing it to a vote. </w:t>
      </w:r>
      <w:r w:rsidR="008D42BE">
        <w:t xml:space="preserve">By a show of hands, the motion was ratified, and will take effect at </w:t>
      </w:r>
      <w:r w:rsidR="00F63D28">
        <w:t>the conclusion of Worldcon 75</w:t>
      </w:r>
      <w:r w:rsidR="006F10B1">
        <w:t>, first affecting the 2018 Hugo Awards</w:t>
      </w:r>
      <w:r w:rsidR="008D42BE">
        <w:t>.</w:t>
      </w:r>
    </w:p>
    <w:p w14:paraId="583D0DCB" w14:textId="77777777" w:rsidR="00C22921" w:rsidRDefault="00711B02" w:rsidP="00711B02">
      <w:pPr>
        <w:pStyle w:val="Block"/>
        <w:jc w:val="center"/>
      </w:pPr>
      <w:r>
        <w:t>*****</w:t>
      </w:r>
    </w:p>
    <w:p w14:paraId="39471909" w14:textId="77777777" w:rsidR="00C22921" w:rsidRDefault="003310ED" w:rsidP="00A54F80">
      <w:pPr>
        <w:pStyle w:val="Heading2"/>
        <w:rPr>
          <w:rFonts w:eastAsiaTheme="minorHAnsi"/>
        </w:rPr>
      </w:pPr>
      <w:bookmarkStart w:id="41" w:name="_Toc489256064"/>
      <w:bookmarkStart w:id="42" w:name="_Toc493185204"/>
      <w:r>
        <w:rPr>
          <w:rFonts w:eastAsiaTheme="minorHAnsi"/>
        </w:rPr>
        <w:t>C</w:t>
      </w:r>
      <w:r w:rsidR="005959D4">
        <w:rPr>
          <w:rFonts w:eastAsiaTheme="minorHAnsi"/>
        </w:rPr>
        <w:t>.</w:t>
      </w:r>
      <w:r w:rsidR="00711B02">
        <w:rPr>
          <w:rFonts w:eastAsiaTheme="minorHAnsi"/>
        </w:rPr>
        <w:t>3</w:t>
      </w:r>
      <w:r w:rsidR="00C22921">
        <w:rPr>
          <w:rFonts w:eastAsiaTheme="minorHAnsi"/>
        </w:rPr>
        <w:tab/>
        <w:t xml:space="preserve">Short Title: </w:t>
      </w:r>
      <w:r w:rsidR="00711B02">
        <w:rPr>
          <w:rFonts w:eastAsiaTheme="minorHAnsi"/>
        </w:rPr>
        <w:t>Two Years Are Enough</w:t>
      </w:r>
      <w:bookmarkEnd w:id="41"/>
      <w:bookmarkEnd w:id="42"/>
    </w:p>
    <w:p w14:paraId="77984482" w14:textId="77777777" w:rsidR="000B758C" w:rsidRPr="00113515" w:rsidRDefault="000B758C" w:rsidP="000B758C">
      <w:pPr>
        <w:pStyle w:val="Moved"/>
      </w:pPr>
      <w:r w:rsidRPr="00113515">
        <w:rPr>
          <w:i/>
          <w:iCs/>
        </w:rPr>
        <w:t>Moved</w:t>
      </w:r>
      <w:r w:rsidRPr="00113515">
        <w:t xml:space="preserve">, to amend the WSFS Constitution by </w:t>
      </w:r>
      <w:r w:rsidRPr="00113515">
        <w:rPr>
          <w:strike/>
          <w:color w:val="FF0000"/>
        </w:rPr>
        <w:t>striking out</w:t>
      </w:r>
      <w:r w:rsidRPr="00113515">
        <w:t xml:space="preserve"> and </w:t>
      </w:r>
      <w:r w:rsidRPr="00113515">
        <w:rPr>
          <w:color w:val="0000FF"/>
          <w:u w:val="single"/>
        </w:rPr>
        <w:t>inserting</w:t>
      </w:r>
      <w:r w:rsidRPr="00113515">
        <w:t xml:space="preserve"> text as follows:</w:t>
      </w:r>
    </w:p>
    <w:p w14:paraId="2789320E" w14:textId="77777777" w:rsidR="000B758C" w:rsidRPr="00113515" w:rsidRDefault="000B758C" w:rsidP="000B758C">
      <w:pPr>
        <w:pStyle w:val="Indent"/>
      </w:pPr>
      <w:r w:rsidRPr="00113515">
        <w:rPr>
          <w:b/>
          <w:bCs/>
        </w:rPr>
        <w:t>3.7.1:</w:t>
      </w:r>
      <w:r w:rsidRPr="00113515">
        <w:t xml:space="preserve"> The Worldcon Committee shall conduct a poll to select the finalists for the Award voting. Each member of the administering Worldcon</w:t>
      </w:r>
      <w:r w:rsidRPr="00A3132E">
        <w:rPr>
          <w:strike/>
          <w:color w:val="FF0000"/>
        </w:rPr>
        <w:t>,</w:t>
      </w:r>
      <w:r w:rsidRPr="00113515">
        <w:t xml:space="preserve"> </w:t>
      </w:r>
      <w:r w:rsidRPr="00A3132E">
        <w:rPr>
          <w:color w:val="0033CC"/>
          <w:u w:val="single"/>
        </w:rPr>
        <w:t xml:space="preserve">or </w:t>
      </w:r>
      <w:r w:rsidRPr="00113515">
        <w:t>the immediately preceding Worldcon</w:t>
      </w:r>
      <w:r w:rsidRPr="003A10DC">
        <w:rPr>
          <w:strike/>
          <w:color w:val="FF0000"/>
        </w:rPr>
        <w:t xml:space="preserve">, </w:t>
      </w:r>
      <w:r w:rsidRPr="008111FD">
        <w:rPr>
          <w:strike/>
          <w:color w:val="FF0000"/>
        </w:rPr>
        <w:t>or the immediately following Worldcon</w:t>
      </w:r>
      <w:r w:rsidRPr="003A10DC">
        <w:t xml:space="preserve"> </w:t>
      </w:r>
      <w:r w:rsidRPr="00113515">
        <w:t>as of January 31 of the current calendar year shall be allowed to make up to five (5) equally weighted nominations in every category.</w:t>
      </w:r>
    </w:p>
    <w:p w14:paraId="5551FC41" w14:textId="77777777" w:rsidR="000B758C" w:rsidRPr="003D62D3" w:rsidRDefault="000B758C" w:rsidP="000B758C">
      <w:pPr>
        <w:pStyle w:val="Indent"/>
        <w:rPr>
          <w:i/>
          <w:color w:val="0000FF"/>
          <w:u w:val="single"/>
        </w:rPr>
      </w:pPr>
      <w:r w:rsidRPr="003D62D3">
        <w:rPr>
          <w:i/>
          <w:color w:val="0000FF"/>
          <w:u w:val="single"/>
        </w:rPr>
        <w:t>Provided that members of the 2019 Worldcon will retain their nominating rights in the 2018 Hugo Awards.</w:t>
      </w:r>
    </w:p>
    <w:p w14:paraId="45473A28" w14:textId="77777777" w:rsidR="000B758C" w:rsidRPr="00113515" w:rsidRDefault="000B758C" w:rsidP="000B758C">
      <w:pPr>
        <w:pStyle w:val="Block"/>
      </w:pPr>
      <w:r w:rsidRPr="003A10DC">
        <w:rPr>
          <w:b/>
        </w:rPr>
        <w:t>Proposed by:</w:t>
      </w:r>
      <w:r w:rsidRPr="00113515">
        <w:t xml:space="preserve"> Warren Buff, Colin Harris</w:t>
      </w:r>
    </w:p>
    <w:p w14:paraId="588EE3A0" w14:textId="6B184932" w:rsidR="00714D4C" w:rsidRDefault="00E877A1" w:rsidP="00714D4C">
      <w:pPr>
        <w:pStyle w:val="Block"/>
        <w:spacing w:before="120" w:after="120"/>
      </w:pPr>
      <w:r>
        <w:t xml:space="preserve">See the </w:t>
      </w:r>
      <w:hyperlink r:id="rId14" w:history="1">
        <w:r w:rsidRPr="00E877A1">
          <w:rPr>
            <w:rStyle w:val="Hyperlink"/>
          </w:rPr>
          <w:t>2016 WSFS Business Meetin</w:t>
        </w:r>
        <w:r>
          <w:rPr>
            <w:rStyle w:val="Hyperlink"/>
          </w:rPr>
          <w:t>g Minutes</w:t>
        </w:r>
      </w:hyperlink>
      <w:r>
        <w:t xml:space="preserve"> </w:t>
      </w:r>
      <w:r w:rsidR="00714D4C">
        <w:t xml:space="preserve">for the </w:t>
      </w:r>
      <w:r w:rsidR="00B8498F">
        <w:t>makers’ commentary</w:t>
      </w:r>
      <w:r w:rsidR="00714D4C">
        <w:t xml:space="preserve"> on pages</w:t>
      </w:r>
      <w:r w:rsidR="00B8498F">
        <w:t> </w:t>
      </w:r>
      <w:r w:rsidR="00714D4C">
        <w:t>19</w:t>
      </w:r>
      <w:r w:rsidR="000D07E1">
        <w:t>-</w:t>
      </w:r>
      <w:r w:rsidR="00714D4C">
        <w:t>20</w:t>
      </w:r>
    </w:p>
    <w:p w14:paraId="57EAC0B8" w14:textId="6965BCB6" w:rsidR="000B1E24" w:rsidRDefault="00983332" w:rsidP="000B1E24">
      <w:pPr>
        <w:rPr>
          <w:b/>
        </w:rPr>
      </w:pPr>
      <w:r>
        <w:rPr>
          <w:b/>
        </w:rPr>
        <w:t xml:space="preserve">Debate </w:t>
      </w:r>
      <w:r w:rsidR="00A870DD">
        <w:rPr>
          <w:b/>
        </w:rPr>
        <w:t xml:space="preserve">time </w:t>
      </w:r>
      <w:r>
        <w:rPr>
          <w:b/>
        </w:rPr>
        <w:t xml:space="preserve">was </w:t>
      </w:r>
      <w:r w:rsidR="00E347F0">
        <w:rPr>
          <w:b/>
        </w:rPr>
        <w:t>s</w:t>
      </w:r>
      <w:r>
        <w:rPr>
          <w:b/>
        </w:rPr>
        <w:t>et at 8 minutes.</w:t>
      </w:r>
    </w:p>
    <w:p w14:paraId="2705B307" w14:textId="4BA179BD" w:rsidR="00E20ACA" w:rsidRDefault="008D42BE" w:rsidP="000B1E24">
      <w:r>
        <w:rPr>
          <w:b/>
        </w:rPr>
        <w:t>Friday Discuss</w:t>
      </w:r>
      <w:r w:rsidR="00F63D28">
        <w:rPr>
          <w:b/>
        </w:rPr>
        <w:t>io</w:t>
      </w:r>
      <w:r>
        <w:rPr>
          <w:b/>
        </w:rPr>
        <w:t xml:space="preserve">n: </w:t>
      </w:r>
      <w:r>
        <w:t xml:space="preserve">This </w:t>
      </w:r>
      <w:r w:rsidR="001D2752">
        <w:t xml:space="preserve">amendment would </w:t>
      </w:r>
      <w:r>
        <w:t xml:space="preserve">remove the rights of upcoming conventions to nominate, except </w:t>
      </w:r>
      <w:r w:rsidR="001D2752">
        <w:t xml:space="preserve">that </w:t>
      </w:r>
      <w:r>
        <w:t xml:space="preserve">the 2019 Worldcon </w:t>
      </w:r>
      <w:r w:rsidR="001D2752">
        <w:t>would be</w:t>
      </w:r>
      <w:r>
        <w:t xml:space="preserve"> grandfathered in</w:t>
      </w:r>
      <w:r w:rsidR="001D2752">
        <w:t xml:space="preserve"> and retain their right to participate in the 2018 Hugo nominations</w:t>
      </w:r>
      <w:r>
        <w:t xml:space="preserve">. Colin Harris </w:t>
      </w:r>
      <w:r w:rsidR="001D2752">
        <w:t xml:space="preserve">said that, as with the prior amendment, this amendment would simplify the nomination process. Typically, the combined pool of last year and current year is several thousand voters. How many extra voters would there be by adding the following year’s members? He didn’t think there would be many since most of those people were already members of the current year’s convention, having voted in </w:t>
      </w:r>
      <w:r w:rsidR="00677510">
        <w:t>Site Selection</w:t>
      </w:r>
      <w:r w:rsidR="001D2752">
        <w:t>. O</w:t>
      </w:r>
      <w:r>
        <w:t xml:space="preserve">nly members of the future </w:t>
      </w:r>
      <w:r w:rsidR="001D2752">
        <w:t>W</w:t>
      </w:r>
      <w:r>
        <w:t xml:space="preserve">orldcon who were not members of one of the prior two would be disenfranchised, and </w:t>
      </w:r>
      <w:r w:rsidR="001D2752">
        <w:t xml:space="preserve">he suggested </w:t>
      </w:r>
      <w:r>
        <w:t>that</w:t>
      </w:r>
      <w:r w:rsidR="001D2752">
        <w:t xml:space="preserve"> that was </w:t>
      </w:r>
      <w:r>
        <w:t xml:space="preserve">a </w:t>
      </w:r>
      <w:r w:rsidR="001D2752">
        <w:t xml:space="preserve">very </w:t>
      </w:r>
      <w:r>
        <w:t xml:space="preserve">small number of people. </w:t>
      </w:r>
      <w:r w:rsidR="001D2752">
        <w:t xml:space="preserve">The advantage of this motion is that </w:t>
      </w:r>
      <w:r w:rsidR="00E20ACA">
        <w:t xml:space="preserve">only </w:t>
      </w:r>
      <w:r>
        <w:t>two databases</w:t>
      </w:r>
      <w:r w:rsidR="00E20ACA">
        <w:t xml:space="preserve"> need be merged</w:t>
      </w:r>
      <w:r>
        <w:t>, not three.</w:t>
      </w:r>
      <w:r w:rsidR="00E20ACA">
        <w:t xml:space="preserve"> He also noted that at the time nomination eligibility was extended to the future year’s Worldcon, the number of Hugo voters was diminishing, but for several years now, interest in voting for the Hugo</w:t>
      </w:r>
      <w:r w:rsidR="008B758F">
        <w:t xml:space="preserve"> Award</w:t>
      </w:r>
      <w:r w:rsidR="00E20ACA">
        <w:t>s has been increasing.</w:t>
      </w:r>
    </w:p>
    <w:p w14:paraId="3AB80EED" w14:textId="73CE97FF" w:rsidR="00E20ACA" w:rsidRDefault="008D42BE" w:rsidP="000B1E24">
      <w:r>
        <w:lastRenderedPageBreak/>
        <w:t xml:space="preserve">Andrew Adams was sympathetic to the </w:t>
      </w:r>
      <w:r w:rsidR="00E20ACA">
        <w:t xml:space="preserve">plea to make Hugo </w:t>
      </w:r>
      <w:r>
        <w:t>admi</w:t>
      </w:r>
      <w:r w:rsidR="00E20ACA">
        <w:t>ni</w:t>
      </w:r>
      <w:r>
        <w:t>strat</w:t>
      </w:r>
      <w:r w:rsidR="00E20ACA">
        <w:t xml:space="preserve">ion </w:t>
      </w:r>
      <w:r>
        <w:t>s</w:t>
      </w:r>
      <w:r w:rsidR="00E20ACA">
        <w:t>impler</w:t>
      </w:r>
      <w:r>
        <w:t xml:space="preserve">, but </w:t>
      </w:r>
      <w:r w:rsidR="00E20ACA">
        <w:t>w</w:t>
      </w:r>
      <w:r>
        <w:t xml:space="preserve">hen a </w:t>
      </w:r>
      <w:r w:rsidR="00E20ACA">
        <w:t>W</w:t>
      </w:r>
      <w:r>
        <w:t xml:space="preserve">orldcon is in a new city, we get new members and </w:t>
      </w:r>
      <w:r w:rsidR="00E20ACA">
        <w:t xml:space="preserve">some of them join fairly soon after that Worldcon is seated. We </w:t>
      </w:r>
      <w:r>
        <w:t xml:space="preserve">want to </w:t>
      </w:r>
      <w:r w:rsidR="00E20ACA">
        <w:t xml:space="preserve">bring them into our community, and the Hugo Awards is one of our most high-profile elements. We should </w:t>
      </w:r>
      <w:r>
        <w:t>encourage them to participate in the Hugo process</w:t>
      </w:r>
      <w:r w:rsidR="00E20ACA">
        <w:t xml:space="preserve"> as soon as possible</w:t>
      </w:r>
      <w:r>
        <w:t xml:space="preserve">, and not delay them by a year. We </w:t>
      </w:r>
      <w:r w:rsidR="00E20ACA">
        <w:t>want them to think about upcoming Worldcons, not just the one they’ve joined, but subsequent ones as well</w:t>
      </w:r>
      <w:r>
        <w:t>.</w:t>
      </w:r>
    </w:p>
    <w:p w14:paraId="799EFA8D" w14:textId="2AD54336" w:rsidR="00E20ACA" w:rsidRDefault="008D42BE" w:rsidP="000B1E24">
      <w:r>
        <w:t xml:space="preserve">Dave Wallace responded </w:t>
      </w:r>
      <w:r w:rsidR="00314B54">
        <w:t>that</w:t>
      </w:r>
      <w:r w:rsidR="00E20ACA">
        <w:t xml:space="preserve"> </w:t>
      </w:r>
      <w:r>
        <w:t xml:space="preserve">anyone newly drawn into the </w:t>
      </w:r>
      <w:r w:rsidR="00E20ACA">
        <w:t>W</w:t>
      </w:r>
      <w:r>
        <w:t xml:space="preserve">orldcon family </w:t>
      </w:r>
      <w:r w:rsidR="00E20ACA">
        <w:t xml:space="preserve">has the option to </w:t>
      </w:r>
      <w:r>
        <w:t>buy a supporting membership in the current year</w:t>
      </w:r>
      <w:r w:rsidR="00E20ACA">
        <w:t>’</w:t>
      </w:r>
      <w:r>
        <w:t>s con</w:t>
      </w:r>
      <w:r w:rsidR="00E20ACA">
        <w:t>v</w:t>
      </w:r>
      <w:r>
        <w:t xml:space="preserve">ention </w:t>
      </w:r>
      <w:r w:rsidR="00E20ACA">
        <w:t xml:space="preserve">in order to </w:t>
      </w:r>
      <w:r>
        <w:t>nominate and vote.</w:t>
      </w:r>
      <w:r w:rsidR="00E20ACA">
        <w:t xml:space="preserve"> Then they would be able to not only nominate but to vote on the Hugo Awards.</w:t>
      </w:r>
    </w:p>
    <w:p w14:paraId="6BCDB450" w14:textId="710CB0B1" w:rsidR="00314B54" w:rsidRDefault="00E1728A" w:rsidP="000B1E24">
      <w:r>
        <w:t xml:space="preserve">René </w:t>
      </w:r>
      <w:r w:rsidR="008D42BE">
        <w:t xml:space="preserve">Walling spoke against the motion. While </w:t>
      </w:r>
      <w:r w:rsidR="00314B54">
        <w:t xml:space="preserve">the number of </w:t>
      </w:r>
      <w:r w:rsidR="008D42BE">
        <w:t>50 to 100 membe</w:t>
      </w:r>
      <w:r w:rsidR="00314B54">
        <w:t>r</w:t>
      </w:r>
      <w:r w:rsidR="008D42BE">
        <w:t xml:space="preserve">s has been mentioned, </w:t>
      </w:r>
      <w:r w:rsidR="00314B54">
        <w:t xml:space="preserve">Mr. Walling </w:t>
      </w:r>
      <w:r w:rsidR="008D42BE">
        <w:t>has studied the statistics</w:t>
      </w:r>
      <w:r w:rsidR="00314B54">
        <w:t>.</w:t>
      </w:r>
      <w:r w:rsidR="008D42BE">
        <w:t xml:space="preserve"> </w:t>
      </w:r>
      <w:r w:rsidR="00314B54">
        <w:t>A</w:t>
      </w:r>
      <w:r w:rsidR="008D42BE">
        <w:t xml:space="preserve"> lot of </w:t>
      </w:r>
      <w:r w:rsidR="00314B54">
        <w:t xml:space="preserve">people </w:t>
      </w:r>
      <w:r w:rsidR="008D42BE">
        <w:t xml:space="preserve">will join a </w:t>
      </w:r>
      <w:r w:rsidR="00314B54">
        <w:t>W</w:t>
      </w:r>
      <w:r w:rsidR="008D42BE">
        <w:t xml:space="preserve">orldcon </w:t>
      </w:r>
      <w:r w:rsidR="00314B54">
        <w:t xml:space="preserve">two years previous in </w:t>
      </w:r>
      <w:r w:rsidR="008D42BE">
        <w:t xml:space="preserve">order to </w:t>
      </w:r>
      <w:r w:rsidR="00314B54">
        <w:t xml:space="preserve">vote </w:t>
      </w:r>
      <w:r w:rsidR="00677510">
        <w:t>Site Selection</w:t>
      </w:r>
      <w:r w:rsidR="00314B54">
        <w:t xml:space="preserve"> and </w:t>
      </w:r>
      <w:r w:rsidR="008D42BE">
        <w:t xml:space="preserve">bring </w:t>
      </w:r>
      <w:r w:rsidR="00314B54">
        <w:t xml:space="preserve">a future Worldcon </w:t>
      </w:r>
      <w:r w:rsidR="008D42BE">
        <w:t xml:space="preserve">to their city. </w:t>
      </w:r>
      <w:r w:rsidR="00314B54">
        <w:t>But t</w:t>
      </w:r>
      <w:r w:rsidR="008D42BE">
        <w:t xml:space="preserve">hey sometimes join too late to </w:t>
      </w:r>
      <w:r w:rsidR="00314B54">
        <w:t>nominate (or even vote) the Hugo</w:t>
      </w:r>
      <w:r w:rsidR="008B758F">
        <w:t xml:space="preserve"> Award</w:t>
      </w:r>
      <w:r w:rsidR="00314B54">
        <w:t xml:space="preserve">s for that year. But </w:t>
      </w:r>
      <w:r w:rsidR="008D42BE">
        <w:t>if we can bring them in earlier by bringing them in as supporting members and giving them voting rights</w:t>
      </w:r>
      <w:r w:rsidR="00314B54">
        <w:t xml:space="preserve"> they’ll have more involvement in the process for a longer period of time</w:t>
      </w:r>
      <w:r w:rsidR="008D42BE">
        <w:t xml:space="preserve">. </w:t>
      </w:r>
      <w:r w:rsidR="00314B54">
        <w:t>Buying a supporting membership in the current year is not a reason to withdraw the third Worldcon eligibility.</w:t>
      </w:r>
    </w:p>
    <w:p w14:paraId="68CFEB01" w14:textId="6B03319C" w:rsidR="000D6479" w:rsidRDefault="008D42BE" w:rsidP="000B1E24">
      <w:r>
        <w:t>Rick Kovalcik spoke in favor</w:t>
      </w:r>
      <w:r w:rsidR="00314B54">
        <w:t xml:space="preserve"> of the motion</w:t>
      </w:r>
      <w:r>
        <w:t xml:space="preserve">. </w:t>
      </w:r>
      <w:r w:rsidR="00314B54">
        <w:t>P</w:t>
      </w:r>
      <w:r>
        <w:t>eople who have joined the ye</w:t>
      </w:r>
      <w:r w:rsidR="00314B54">
        <w:t>a</w:t>
      </w:r>
      <w:r>
        <w:t xml:space="preserve">r before </w:t>
      </w:r>
      <w:r w:rsidR="00314B54">
        <w:t xml:space="preserve">in order to vote </w:t>
      </w:r>
      <w:r w:rsidR="00677510">
        <w:t>Site Selection</w:t>
      </w:r>
      <w:r w:rsidR="00314B54">
        <w:t xml:space="preserve"> </w:t>
      </w:r>
      <w:r>
        <w:t>are already eligible</w:t>
      </w:r>
      <w:r w:rsidR="00314B54">
        <w:t xml:space="preserve"> to nominate for the Hugo Awards</w:t>
      </w:r>
      <w:r>
        <w:t xml:space="preserve">. We </w:t>
      </w:r>
      <w:r w:rsidR="00314B54">
        <w:t xml:space="preserve">need to do the best job we can. We need to </w:t>
      </w:r>
      <w:r>
        <w:t xml:space="preserve">stop doing everything possible </w:t>
      </w:r>
      <w:r w:rsidR="00314B54">
        <w:t>and doing a bad job of it.</w:t>
      </w:r>
      <w:r>
        <w:t xml:space="preserve"> </w:t>
      </w:r>
      <w:r w:rsidR="00314B54">
        <w:t xml:space="preserve">Better to </w:t>
      </w:r>
      <w:r>
        <w:t xml:space="preserve">do </w:t>
      </w:r>
      <w:r w:rsidR="00314B54">
        <w:t xml:space="preserve">a few </w:t>
      </w:r>
      <w:r>
        <w:t>thi</w:t>
      </w:r>
      <w:r w:rsidR="00314B54">
        <w:t>n</w:t>
      </w:r>
      <w:r>
        <w:t>gs well</w:t>
      </w:r>
      <w:r w:rsidR="00314B54">
        <w:t xml:space="preserve"> and have only two years</w:t>
      </w:r>
      <w:r w:rsidR="000D6479">
        <w:t>’ worth</w:t>
      </w:r>
      <w:r w:rsidR="00314B54">
        <w:t xml:space="preserve"> of people voting than </w:t>
      </w:r>
      <w:r w:rsidR="000D6479">
        <w:t>have</w:t>
      </w:r>
      <w:r w:rsidR="00314B54">
        <w:t xml:space="preserve"> three years and drive ourselves crazy</w:t>
      </w:r>
      <w:r>
        <w:t>.</w:t>
      </w:r>
    </w:p>
    <w:p w14:paraId="5FE13517" w14:textId="533CDD73" w:rsidR="008D42BE" w:rsidRDefault="008D42BE" w:rsidP="000B1E24">
      <w:r>
        <w:t xml:space="preserve">Mr. </w:t>
      </w:r>
      <w:r w:rsidR="000D6479">
        <w:t>W</w:t>
      </w:r>
      <w:r>
        <w:t>hyte pointed out that the numbe</w:t>
      </w:r>
      <w:r w:rsidR="000D6479">
        <w:t>r</w:t>
      </w:r>
      <w:r>
        <w:t>s involved</w:t>
      </w:r>
      <w:r w:rsidR="000D6479">
        <w:t xml:space="preserve"> with taking on the following year’s membership</w:t>
      </w:r>
      <w:r>
        <w:t xml:space="preserve"> are not th</w:t>
      </w:r>
      <w:r w:rsidR="000D6479">
        <w:t>a</w:t>
      </w:r>
      <w:r>
        <w:t>t great</w:t>
      </w:r>
      <w:r w:rsidR="000D6479">
        <w:t>.</w:t>
      </w:r>
      <w:r>
        <w:t xml:space="preserve"> </w:t>
      </w:r>
      <w:r w:rsidR="000D6479">
        <w:t>T</w:t>
      </w:r>
      <w:r>
        <w:t xml:space="preserve">he </w:t>
      </w:r>
      <w:r w:rsidR="000D6479">
        <w:t xml:space="preserve">real </w:t>
      </w:r>
      <w:r>
        <w:t xml:space="preserve">difficulty is merging the </w:t>
      </w:r>
      <w:r w:rsidR="000D6479">
        <w:t>previous year’s membership and the current year’s membership. The following year’s membership is only a few hundred extra people.</w:t>
      </w:r>
      <w:r>
        <w:t xml:space="preserve"> </w:t>
      </w:r>
      <w:r w:rsidR="000D6479">
        <w:t>But the question is, i</w:t>
      </w:r>
      <w:r>
        <w:t>s th</w:t>
      </w:r>
      <w:r w:rsidR="000D6479">
        <w:t>a</w:t>
      </w:r>
      <w:r>
        <w:t xml:space="preserve">t </w:t>
      </w:r>
      <w:r w:rsidR="000D6479">
        <w:t xml:space="preserve">little bit of </w:t>
      </w:r>
      <w:r>
        <w:t>extra work worth it</w:t>
      </w:r>
      <w:r w:rsidR="000D6479">
        <w:t xml:space="preserve"> in terms of the extra visibility and participation that we give to members.</w:t>
      </w:r>
      <w:r>
        <w:t xml:space="preserve"> </w:t>
      </w:r>
      <w:r w:rsidR="000D6479">
        <w:t>However, t</w:t>
      </w:r>
      <w:r>
        <w:t xml:space="preserve">his is also a marketing </w:t>
      </w:r>
      <w:r w:rsidR="000D6479">
        <w:t>opportunity for the following year’s Worldcon to start bringing in people. I</w:t>
      </w:r>
      <w:r>
        <w:t xml:space="preserve">f you join </w:t>
      </w:r>
      <w:r w:rsidR="000D6479">
        <w:t xml:space="preserve">early </w:t>
      </w:r>
      <w:r>
        <w:t>you get extra benefits</w:t>
      </w:r>
      <w:r w:rsidR="000D6479">
        <w:t xml:space="preserve"> (nomination rights in the current year, and both nomination and voting rights the following year)</w:t>
      </w:r>
      <w:r>
        <w:t>. It looks bad for this meeting to be restricting the franchise.</w:t>
      </w:r>
    </w:p>
    <w:p w14:paraId="1A542FB0" w14:textId="77777777" w:rsidR="000D6479" w:rsidRDefault="008D42BE" w:rsidP="000B1E24">
      <w:r>
        <w:t>Steve Cooper spoke in favor</w:t>
      </w:r>
      <w:r w:rsidR="000D6479">
        <w:t xml:space="preserve"> of the motion. He said</w:t>
      </w:r>
      <w:r>
        <w:t xml:space="preserve"> </w:t>
      </w:r>
      <w:r w:rsidR="00CF7945">
        <w:t>there were 117 new names added to the voti</w:t>
      </w:r>
      <w:r w:rsidR="000D6479">
        <w:t>n</w:t>
      </w:r>
      <w:r w:rsidR="00CF7945">
        <w:t xml:space="preserve">g </w:t>
      </w:r>
      <w:r w:rsidR="000D6479">
        <w:t xml:space="preserve">when </w:t>
      </w:r>
      <w:r w:rsidR="00CF7945">
        <w:t>Loncon 3</w:t>
      </w:r>
      <w:r w:rsidR="000D6479">
        <w:t xml:space="preserve"> the two-year hence convention</w:t>
      </w:r>
      <w:r w:rsidR="00CF7945">
        <w:t>.</w:t>
      </w:r>
      <w:r w:rsidR="000D6479">
        <w:t xml:space="preserve"> He didn’t think the numbers made it worthwhile.</w:t>
      </w:r>
    </w:p>
    <w:p w14:paraId="4BA28960" w14:textId="08B5D4A5" w:rsidR="008D42BE" w:rsidRDefault="00CF7945" w:rsidP="000B1E24">
      <w:r>
        <w:t>PRK was sympath</w:t>
      </w:r>
      <w:r w:rsidR="00403A3E">
        <w:t>etic to the complexities of merg</w:t>
      </w:r>
      <w:r>
        <w:t xml:space="preserve">ing the </w:t>
      </w:r>
      <w:r w:rsidR="00403A3E">
        <w:t xml:space="preserve">membership </w:t>
      </w:r>
      <w:r>
        <w:t>list</w:t>
      </w:r>
      <w:r w:rsidR="00403A3E">
        <w:t>s</w:t>
      </w:r>
      <w:r>
        <w:t xml:space="preserve">, but having just ratified C.2, December </w:t>
      </w:r>
      <w:r w:rsidR="00403A3E">
        <w:t>Is Good Enough</w:t>
      </w:r>
      <w:r>
        <w:t>,</w:t>
      </w:r>
      <w:r w:rsidR="00403A3E">
        <w:t xml:space="preserve"> and providing an additional 31 days, that </w:t>
      </w:r>
      <w:r>
        <w:lastRenderedPageBreak/>
        <w:t xml:space="preserve">we have </w:t>
      </w:r>
      <w:r w:rsidR="00403A3E">
        <w:t>the ability to do the merging and enfranchise as many of our members as possible to nominate in the Hugo Awards.</w:t>
      </w:r>
    </w:p>
    <w:p w14:paraId="6B554E0A" w14:textId="13970873" w:rsidR="00CF7945" w:rsidRDefault="00403A3E" w:rsidP="000B1E24">
      <w:r>
        <w:t>Ben</w:t>
      </w:r>
      <w:r w:rsidR="00CF7945">
        <w:t xml:space="preserve"> Yalow preferred the idea there is a marketing incentive </w:t>
      </w:r>
      <w:r>
        <w:t xml:space="preserve">to say </w:t>
      </w:r>
      <w:r w:rsidR="00CF7945">
        <w:t xml:space="preserve">that people who want to vote </w:t>
      </w:r>
      <w:r>
        <w:t xml:space="preserve">should </w:t>
      </w:r>
      <w:r w:rsidR="00CF7945">
        <w:t>join</w:t>
      </w:r>
      <w:r>
        <w:t xml:space="preserve"> the convention</w:t>
      </w:r>
      <w:r w:rsidR="00CF7945">
        <w:t xml:space="preserve">. </w:t>
      </w:r>
      <w:r>
        <w:t>This motion</w:t>
      </w:r>
      <w:r w:rsidR="00CF7945">
        <w:t xml:space="preserve"> provides an incentive to join, because you get </w:t>
      </w:r>
      <w:r>
        <w:t>greater</w:t>
      </w:r>
      <w:r w:rsidR="00CF7945">
        <w:t xml:space="preserve"> rights</w:t>
      </w:r>
      <w:r>
        <w:t>.</w:t>
      </w:r>
      <w:r w:rsidR="00CF7945">
        <w:t xml:space="preserve"> </w:t>
      </w:r>
      <w:r>
        <w:t>T</w:t>
      </w:r>
      <w:r w:rsidR="00CF7945">
        <w:t xml:space="preserve">herefore </w:t>
      </w:r>
      <w:r>
        <w:t xml:space="preserve">the </w:t>
      </w:r>
      <w:r w:rsidR="00CF7945">
        <w:t>marketing works in the other direction.</w:t>
      </w:r>
    </w:p>
    <w:p w14:paraId="5E22DA97" w14:textId="30C5C5D7" w:rsidR="00403A3E" w:rsidRDefault="00CF7945" w:rsidP="000B1E24">
      <w:r>
        <w:t>Winton Mathew</w:t>
      </w:r>
      <w:r w:rsidR="00403A3E">
        <w:t>s</w:t>
      </w:r>
      <w:r>
        <w:t xml:space="preserve"> asked if the wording </w:t>
      </w:r>
      <w:r w:rsidR="00403A3E">
        <w:t xml:space="preserve">in this motion needed to be modified because the previous motion passed; in other words, </w:t>
      </w:r>
      <w:r>
        <w:t xml:space="preserve">would </w:t>
      </w:r>
      <w:r w:rsidR="00403A3E">
        <w:t xml:space="preserve">the date </w:t>
      </w:r>
      <w:r>
        <w:t>revert to January 31</w:t>
      </w:r>
      <w:r w:rsidR="00403A3E">
        <w:t>?</w:t>
      </w:r>
      <w:r>
        <w:t xml:space="preserve"> </w:t>
      </w:r>
      <w:r w:rsidR="00403A3E">
        <w:t>T</w:t>
      </w:r>
      <w:r>
        <w:t xml:space="preserve">he </w:t>
      </w:r>
      <w:r w:rsidR="006F10B1">
        <w:t xml:space="preserve">Chair </w:t>
      </w:r>
      <w:r w:rsidR="00403A3E">
        <w:t xml:space="preserve">pointed out that </w:t>
      </w:r>
      <w:r w:rsidR="006F10B1">
        <w:t xml:space="preserve">including </w:t>
      </w:r>
      <w:r w:rsidR="00403A3E">
        <w:t xml:space="preserve">the context of the </w:t>
      </w:r>
      <w:r w:rsidR="006F10B1">
        <w:t xml:space="preserve">current </w:t>
      </w:r>
      <w:r w:rsidR="00403A3E">
        <w:t>motion</w:t>
      </w:r>
      <w:r w:rsidR="006F10B1">
        <w:t>’s proposed changes</w:t>
      </w:r>
      <w:r w:rsidR="00403A3E">
        <w:t xml:space="preserve"> does</w:t>
      </w:r>
      <w:r w:rsidR="006F10B1">
        <w:t xml:space="preserve"> not </w:t>
      </w:r>
      <w:r>
        <w:t xml:space="preserve">affect the </w:t>
      </w:r>
      <w:r w:rsidR="006F10B1">
        <w:t xml:space="preserve">previously ratified </w:t>
      </w:r>
      <w:r>
        <w:t xml:space="preserve">amendment. </w:t>
      </w:r>
      <w:r w:rsidR="00403A3E">
        <w:t>It is not reverting previous changes.</w:t>
      </w:r>
    </w:p>
    <w:p w14:paraId="7DED8F53" w14:textId="2D160F4A" w:rsidR="00CF7945" w:rsidRPr="00824A67" w:rsidRDefault="00403A3E" w:rsidP="000B1E24">
      <w:pPr>
        <w:rPr>
          <w:b/>
        </w:rPr>
      </w:pPr>
      <w:r>
        <w:t xml:space="preserve">A majority vote was needed to pass this amendment. Since the vote by a </w:t>
      </w:r>
      <w:r w:rsidR="00CF7945">
        <w:t xml:space="preserve">show of hands was inconclusive, a serpentine vote </w:t>
      </w:r>
      <w:r>
        <w:t xml:space="preserve">was taken. </w:t>
      </w:r>
      <w:r w:rsidRPr="00824A67">
        <w:rPr>
          <w:b/>
        </w:rPr>
        <w:t xml:space="preserve">By a vote of </w:t>
      </w:r>
      <w:r w:rsidR="00CF7945" w:rsidRPr="00824A67">
        <w:rPr>
          <w:b/>
        </w:rPr>
        <w:t xml:space="preserve">45 to 41 the </w:t>
      </w:r>
      <w:r w:rsidR="008625FB" w:rsidRPr="00824A67">
        <w:rPr>
          <w:b/>
        </w:rPr>
        <w:t xml:space="preserve">motion was ratified </w:t>
      </w:r>
      <w:r w:rsidR="00CF7945" w:rsidRPr="00824A67">
        <w:rPr>
          <w:b/>
        </w:rPr>
        <w:t xml:space="preserve">and will take effect at </w:t>
      </w:r>
      <w:r w:rsidR="008625FB" w:rsidRPr="00824A67">
        <w:rPr>
          <w:b/>
        </w:rPr>
        <w:t xml:space="preserve">the </w:t>
      </w:r>
      <w:r w:rsidR="00812AFA" w:rsidRPr="00824A67">
        <w:rPr>
          <w:b/>
        </w:rPr>
        <w:t xml:space="preserve">conclusion </w:t>
      </w:r>
      <w:r w:rsidR="008625FB" w:rsidRPr="00824A67">
        <w:rPr>
          <w:b/>
        </w:rPr>
        <w:t>of Worldcon 75</w:t>
      </w:r>
      <w:r w:rsidR="00CF7945" w:rsidRPr="00824A67">
        <w:rPr>
          <w:b/>
        </w:rPr>
        <w:t>, except that Worldcon 2019</w:t>
      </w:r>
      <w:r w:rsidR="006F10B1">
        <w:rPr>
          <w:b/>
        </w:rPr>
        <w:t>’s</w:t>
      </w:r>
      <w:r w:rsidR="00CF7945" w:rsidRPr="00824A67">
        <w:rPr>
          <w:b/>
        </w:rPr>
        <w:t xml:space="preserve"> </w:t>
      </w:r>
      <w:r w:rsidR="008625FB" w:rsidRPr="00824A67">
        <w:rPr>
          <w:b/>
        </w:rPr>
        <w:t xml:space="preserve">members are </w:t>
      </w:r>
      <w:r w:rsidR="00CF7945" w:rsidRPr="00824A67">
        <w:rPr>
          <w:b/>
        </w:rPr>
        <w:t>grandfathered in</w:t>
      </w:r>
      <w:r w:rsidR="008625FB" w:rsidRPr="00824A67">
        <w:rPr>
          <w:b/>
        </w:rPr>
        <w:t xml:space="preserve"> to be included in </w:t>
      </w:r>
      <w:r w:rsidR="006F10B1">
        <w:rPr>
          <w:b/>
        </w:rPr>
        <w:t xml:space="preserve">the 2018 </w:t>
      </w:r>
      <w:r w:rsidR="008625FB" w:rsidRPr="00824A67">
        <w:rPr>
          <w:b/>
        </w:rPr>
        <w:t>Hugo Award nominations</w:t>
      </w:r>
      <w:r w:rsidR="00CF7945" w:rsidRPr="00824A67">
        <w:rPr>
          <w:b/>
        </w:rPr>
        <w:t>.</w:t>
      </w:r>
    </w:p>
    <w:p w14:paraId="7CBF5BD2" w14:textId="77777777" w:rsidR="00C22921" w:rsidRDefault="00711B02" w:rsidP="00711B02">
      <w:pPr>
        <w:pStyle w:val="Block"/>
        <w:jc w:val="center"/>
      </w:pPr>
      <w:r>
        <w:t>*****</w:t>
      </w:r>
    </w:p>
    <w:p w14:paraId="54327A4E" w14:textId="77777777" w:rsidR="00C22921" w:rsidRPr="00D00530" w:rsidRDefault="003310ED" w:rsidP="00A54F80">
      <w:pPr>
        <w:pStyle w:val="Heading2"/>
      </w:pPr>
      <w:bookmarkStart w:id="43" w:name="_Toc489256065"/>
      <w:bookmarkStart w:id="44" w:name="_Toc493185205"/>
      <w:r>
        <w:t>C</w:t>
      </w:r>
      <w:r w:rsidR="005959D4" w:rsidRPr="00D00530">
        <w:t>.</w:t>
      </w:r>
      <w:r w:rsidR="00711B02" w:rsidRPr="00D00530">
        <w:t>4</w:t>
      </w:r>
      <w:r w:rsidR="00C22921" w:rsidRPr="00D00530">
        <w:tab/>
        <w:t xml:space="preserve">Short Title: </w:t>
      </w:r>
      <w:r w:rsidR="00711B02" w:rsidRPr="00D00530">
        <w:t>Three Stage Voting (“3SV”) or “The Only Winning Move Is Not to Play</w:t>
      </w:r>
      <w:r w:rsidR="00B3479C" w:rsidRPr="00D00530">
        <w:t>”</w:t>
      </w:r>
      <w:bookmarkEnd w:id="43"/>
      <w:bookmarkEnd w:id="44"/>
    </w:p>
    <w:p w14:paraId="2F8AD548" w14:textId="77777777" w:rsidR="000B758C" w:rsidRPr="00113515" w:rsidRDefault="000B758C" w:rsidP="000B758C">
      <w:pPr>
        <w:pStyle w:val="Moved"/>
      </w:pPr>
      <w:r w:rsidRPr="00113515">
        <w:rPr>
          <w:i/>
          <w:iCs/>
        </w:rPr>
        <w:t>Moved</w:t>
      </w:r>
      <w:r w:rsidRPr="00113515">
        <w:t xml:space="preserve">, to amend </w:t>
      </w:r>
      <w:r w:rsidRPr="008111FD">
        <w:t xml:space="preserve">Section 3.7 (Nominations) and Section 3.8 (Tallying of Nominations) for the purpose of creating an intermediate stage in the Hugo Award selection process </w:t>
      </w:r>
      <w:r w:rsidRPr="00113515">
        <w:t xml:space="preserve">by </w:t>
      </w:r>
      <w:r w:rsidRPr="00113515">
        <w:rPr>
          <w:strike/>
          <w:color w:val="FF0000"/>
        </w:rPr>
        <w:t>striking out</w:t>
      </w:r>
      <w:r w:rsidRPr="00113515">
        <w:t xml:space="preserve"> and </w:t>
      </w:r>
      <w:r w:rsidRPr="00113515">
        <w:rPr>
          <w:color w:val="0000FF"/>
          <w:u w:val="single"/>
        </w:rPr>
        <w:t>inserting</w:t>
      </w:r>
      <w:r w:rsidRPr="00113515">
        <w:t xml:space="preserve"> text as follows:</w:t>
      </w:r>
    </w:p>
    <w:p w14:paraId="7C2507EA" w14:textId="77777777" w:rsidR="000B758C" w:rsidRPr="00113515" w:rsidRDefault="000B758C" w:rsidP="000B758C">
      <w:pPr>
        <w:pStyle w:val="Indent"/>
      </w:pPr>
      <w:r w:rsidRPr="008111FD">
        <w:rPr>
          <w:b/>
        </w:rPr>
        <w:t>Section 3.7: Nominations.</w:t>
      </w:r>
    </w:p>
    <w:p w14:paraId="33AD9744" w14:textId="77777777" w:rsidR="000B758C" w:rsidRPr="00113515" w:rsidRDefault="000B758C" w:rsidP="000B758C">
      <w:pPr>
        <w:pStyle w:val="Indent"/>
      </w:pPr>
      <w:r w:rsidRPr="00113515">
        <w:rPr>
          <w:b/>
          <w:bCs/>
        </w:rPr>
        <w:t>3.7.1:</w:t>
      </w:r>
      <w:r w:rsidRPr="00113515">
        <w:t xml:space="preserve"> The Worldcon Committee shall conduct a </w:t>
      </w:r>
      <w:r w:rsidRPr="008111FD">
        <w:rPr>
          <w:color w:val="0000FF"/>
          <w:u w:val="single"/>
        </w:rPr>
        <w:t>two-stage</w:t>
      </w:r>
      <w:r w:rsidRPr="008111FD">
        <w:rPr>
          <w:u w:val="single"/>
        </w:rPr>
        <w:t xml:space="preserve"> </w:t>
      </w:r>
      <w:r w:rsidRPr="008111FD">
        <w:t>poll</w:t>
      </w:r>
      <w:r w:rsidRPr="00113515">
        <w:t xml:space="preserve"> to select the finalists for the Award voting. </w:t>
      </w:r>
      <w:r w:rsidRPr="008111FD">
        <w:rPr>
          <w:strike/>
          <w:color w:val="FF0000"/>
        </w:rPr>
        <w:t xml:space="preserve">Each </w:t>
      </w:r>
      <w:r w:rsidRPr="008111FD">
        <w:rPr>
          <w:color w:val="0000FF"/>
          <w:u w:val="single"/>
        </w:rPr>
        <w:t xml:space="preserve">In the Nominating stage, each </w:t>
      </w:r>
      <w:r w:rsidRPr="00113515">
        <w:t>member of the administering Worldcon, the immediately preceding Worldcon, or the immediately following Worldcon as of January 31 of the current calendar year shall be allowed to make up to five (5) equally weighted nominations in every category.</w:t>
      </w:r>
    </w:p>
    <w:p w14:paraId="2590DDE7" w14:textId="77777777" w:rsidR="000B758C" w:rsidRPr="00113515" w:rsidRDefault="000B758C" w:rsidP="000B758C">
      <w:pPr>
        <w:pStyle w:val="Indent"/>
      </w:pPr>
      <w:r w:rsidRPr="00113515">
        <w:rPr>
          <w:b/>
          <w:bCs/>
        </w:rPr>
        <w:t>3.7.2:</w:t>
      </w:r>
      <w:r w:rsidRPr="00113515">
        <w:t xml:space="preserve"> The Committee shall include with each nomination ballot a copy of Article 3 of the WSFS Constitution and any applicable extensions of eligibility under Sections 3.4.</w:t>
      </w:r>
    </w:p>
    <w:p w14:paraId="419DA45C" w14:textId="77777777" w:rsidR="000B758C" w:rsidRPr="00113515" w:rsidRDefault="000B758C" w:rsidP="000B758C">
      <w:pPr>
        <w:pStyle w:val="Indent"/>
      </w:pPr>
      <w:r w:rsidRPr="00113515">
        <w:rPr>
          <w:b/>
          <w:bCs/>
        </w:rPr>
        <w:t>3.7.3:</w:t>
      </w:r>
      <w:r w:rsidRPr="00113515">
        <w:t xml:space="preserve"> Nominations shall be solicited only for the Hugo Awards and the John W. Campbell Award for Best New Writer.</w:t>
      </w:r>
    </w:p>
    <w:p w14:paraId="57B73529" w14:textId="77777777" w:rsidR="000B758C" w:rsidRPr="00113515" w:rsidRDefault="000B758C" w:rsidP="000B758C">
      <w:pPr>
        <w:pStyle w:val="Indent"/>
      </w:pPr>
      <w:r w:rsidRPr="008111FD">
        <w:rPr>
          <w:rFonts w:ascii="Times New Roman Bold" w:hAnsi="Times New Roman Bold"/>
          <w:b/>
          <w:bCs/>
          <w:color w:val="0000FF"/>
          <w:u w:val="single"/>
        </w:rPr>
        <w:t>3.7.4</w:t>
      </w:r>
      <w:r w:rsidRPr="008111FD">
        <w:rPr>
          <w:rFonts w:ascii="Times New Roman Bold" w:hAnsi="Times New Roman Bold"/>
          <w:b/>
          <w:bCs/>
          <w:color w:val="0000FF"/>
          <w:u w:val="single"/>
          <w:lang w:val="en-US"/>
        </w:rPr>
        <w:t>:</w:t>
      </w:r>
      <w:r w:rsidRPr="008111FD">
        <w:rPr>
          <w:b/>
          <w:bCs/>
          <w:strike/>
        </w:rPr>
        <w:t xml:space="preserve"> </w:t>
      </w:r>
      <w:r w:rsidRPr="008111FD">
        <w:rPr>
          <w:b/>
          <w:bCs/>
          <w:strike/>
          <w:color w:val="FF0000"/>
        </w:rPr>
        <w:t>3.8.2</w:t>
      </w:r>
      <w:r w:rsidRPr="008111FD">
        <w:rPr>
          <w:rFonts w:ascii="Times New Roman Bold" w:hAnsi="Times New Roman Bold"/>
          <w:b/>
          <w:bCs/>
          <w:strike/>
          <w:color w:val="FF0000"/>
        </w:rPr>
        <w:t>:</w:t>
      </w:r>
      <w:r w:rsidRPr="008111FD">
        <w:rPr>
          <w:rFonts w:ascii="Times New Roman Bold" w:hAnsi="Times New Roman Bold"/>
          <w:strike/>
          <w:color w:val="FF0000"/>
        </w:rPr>
        <w:t xml:space="preserve"> </w:t>
      </w:r>
      <w:r w:rsidRPr="00113515">
        <w:t>The Worldcon Committee shall determine the eligibility of nominees and assignment to the proper category of works nominated in more than one category.</w:t>
      </w:r>
    </w:p>
    <w:p w14:paraId="2A7F5AA2" w14:textId="77777777" w:rsidR="000B758C" w:rsidRPr="00113515" w:rsidRDefault="000B758C" w:rsidP="000B758C">
      <w:pPr>
        <w:pStyle w:val="Indent"/>
      </w:pPr>
      <w:r w:rsidRPr="008111FD">
        <w:rPr>
          <w:rFonts w:ascii="Times New Roman Bold" w:hAnsi="Times New Roman Bold"/>
          <w:b/>
          <w:bCs/>
          <w:color w:val="0000FF"/>
          <w:u w:val="single"/>
        </w:rPr>
        <w:t>3.7.</w:t>
      </w:r>
      <w:r>
        <w:rPr>
          <w:rFonts w:ascii="Times New Roman Bold" w:hAnsi="Times New Roman Bold"/>
          <w:b/>
          <w:bCs/>
          <w:color w:val="0000FF"/>
          <w:u w:val="single"/>
          <w:lang w:val="en-US"/>
        </w:rPr>
        <w:t>5</w:t>
      </w:r>
      <w:r w:rsidRPr="008111FD">
        <w:rPr>
          <w:rFonts w:ascii="Times New Roman Bold" w:hAnsi="Times New Roman Bold"/>
          <w:b/>
          <w:bCs/>
          <w:color w:val="0000FF"/>
          <w:u w:val="single"/>
          <w:lang w:val="en-US"/>
        </w:rPr>
        <w:t>:</w:t>
      </w:r>
      <w:r w:rsidRPr="008111FD">
        <w:rPr>
          <w:b/>
          <w:bCs/>
          <w:strike/>
        </w:rPr>
        <w:t xml:space="preserve"> </w:t>
      </w:r>
      <w:r w:rsidRPr="008111FD">
        <w:rPr>
          <w:b/>
          <w:bCs/>
          <w:strike/>
          <w:color w:val="FF0000"/>
        </w:rPr>
        <w:t>3.8.</w:t>
      </w:r>
      <w:r>
        <w:rPr>
          <w:b/>
          <w:bCs/>
          <w:strike/>
          <w:color w:val="FF0000"/>
          <w:lang w:val="en-US"/>
        </w:rPr>
        <w:t>3</w:t>
      </w:r>
      <w:r w:rsidRPr="008111FD">
        <w:rPr>
          <w:rFonts w:ascii="Times New Roman Bold" w:hAnsi="Times New Roman Bold"/>
          <w:b/>
          <w:bCs/>
          <w:strike/>
          <w:color w:val="FF0000"/>
        </w:rPr>
        <w:t>:</w:t>
      </w:r>
      <w:r w:rsidRPr="008111FD">
        <w:rPr>
          <w:rFonts w:ascii="Times New Roman Bold" w:hAnsi="Times New Roman Bold"/>
          <w:strike/>
          <w:color w:val="FF0000"/>
        </w:rPr>
        <w:t xml:space="preserve"> </w:t>
      </w:r>
      <w:r w:rsidRPr="00113515">
        <w:t>Any nominations for “No Award” shall be disregarded.</w:t>
      </w:r>
    </w:p>
    <w:p w14:paraId="72C4D28A" w14:textId="77777777" w:rsidR="000B758C" w:rsidRPr="00113515" w:rsidRDefault="000B758C" w:rsidP="000B758C">
      <w:pPr>
        <w:pStyle w:val="Indent"/>
      </w:pPr>
      <w:r w:rsidRPr="008111FD">
        <w:rPr>
          <w:rFonts w:ascii="Times New Roman Bold" w:hAnsi="Times New Roman Bold"/>
          <w:b/>
          <w:bCs/>
          <w:color w:val="0000FF"/>
          <w:u w:val="single"/>
        </w:rPr>
        <w:lastRenderedPageBreak/>
        <w:t>3.7.</w:t>
      </w:r>
      <w:r>
        <w:rPr>
          <w:rFonts w:ascii="Times New Roman Bold" w:hAnsi="Times New Roman Bold"/>
          <w:b/>
          <w:bCs/>
          <w:color w:val="0000FF"/>
          <w:u w:val="single"/>
          <w:lang w:val="en-US"/>
        </w:rPr>
        <w:t>6</w:t>
      </w:r>
      <w:r w:rsidRPr="008111FD">
        <w:rPr>
          <w:rFonts w:ascii="Times New Roman Bold" w:hAnsi="Times New Roman Bold"/>
          <w:b/>
          <w:bCs/>
          <w:color w:val="0000FF"/>
          <w:u w:val="single"/>
          <w:lang w:val="en-US"/>
        </w:rPr>
        <w:t>:</w:t>
      </w:r>
      <w:r w:rsidRPr="008111FD">
        <w:rPr>
          <w:b/>
          <w:bCs/>
          <w:strike/>
        </w:rPr>
        <w:t xml:space="preserve"> </w:t>
      </w:r>
      <w:r w:rsidRPr="008111FD">
        <w:rPr>
          <w:b/>
          <w:bCs/>
          <w:strike/>
          <w:color w:val="FF0000"/>
        </w:rPr>
        <w:t>3.8.</w:t>
      </w:r>
      <w:r>
        <w:rPr>
          <w:b/>
          <w:bCs/>
          <w:strike/>
          <w:color w:val="FF0000"/>
          <w:lang w:val="en-US"/>
        </w:rPr>
        <w:t>4</w:t>
      </w:r>
      <w:r w:rsidRPr="008111FD">
        <w:rPr>
          <w:rFonts w:ascii="Times New Roman Bold" w:hAnsi="Times New Roman Bold"/>
          <w:b/>
          <w:bCs/>
          <w:strike/>
          <w:color w:val="FF0000"/>
        </w:rPr>
        <w:t>:</w:t>
      </w:r>
      <w:r w:rsidRPr="008111FD">
        <w:rPr>
          <w:rFonts w:ascii="Times New Roman Bold" w:hAnsi="Times New Roman Bold"/>
          <w:strike/>
          <w:color w:val="FF0000"/>
        </w:rPr>
        <w:t xml:space="preserve"> </w:t>
      </w:r>
      <w:r w:rsidRPr="00113515">
        <w:t>If a nominee appears on a nomination ballot more than once in any one category, only one nomination shall be counted in that category.</w:t>
      </w:r>
    </w:p>
    <w:p w14:paraId="03CDE23C" w14:textId="77777777" w:rsidR="000B758C" w:rsidRPr="00113515" w:rsidRDefault="000B758C" w:rsidP="000B758C">
      <w:pPr>
        <w:pStyle w:val="Indent"/>
      </w:pPr>
      <w:r w:rsidRPr="008111FD">
        <w:rPr>
          <w:rFonts w:ascii="Times New Roman Bold" w:hAnsi="Times New Roman Bold"/>
          <w:b/>
          <w:bCs/>
          <w:color w:val="0000FF"/>
          <w:u w:val="single"/>
        </w:rPr>
        <w:t>3.7.</w:t>
      </w:r>
      <w:r>
        <w:rPr>
          <w:rFonts w:ascii="Times New Roman Bold" w:hAnsi="Times New Roman Bold"/>
          <w:b/>
          <w:bCs/>
          <w:color w:val="0000FF"/>
          <w:u w:val="single"/>
          <w:lang w:val="en-US"/>
        </w:rPr>
        <w:t>7</w:t>
      </w:r>
      <w:r w:rsidRPr="008111FD">
        <w:rPr>
          <w:rFonts w:ascii="Times New Roman Bold" w:hAnsi="Times New Roman Bold"/>
          <w:b/>
          <w:bCs/>
          <w:color w:val="0000FF"/>
          <w:u w:val="single"/>
          <w:lang w:val="en-US"/>
        </w:rPr>
        <w:t>:</w:t>
      </w:r>
      <w:r w:rsidRPr="008111FD">
        <w:rPr>
          <w:b/>
          <w:bCs/>
          <w:strike/>
        </w:rPr>
        <w:t xml:space="preserve"> </w:t>
      </w:r>
      <w:r w:rsidRPr="008111FD">
        <w:rPr>
          <w:b/>
          <w:bCs/>
          <w:strike/>
          <w:color w:val="FF0000"/>
        </w:rPr>
        <w:t>3.8.</w:t>
      </w:r>
      <w:r>
        <w:rPr>
          <w:b/>
          <w:bCs/>
          <w:strike/>
          <w:color w:val="FF0000"/>
          <w:lang w:val="en-US"/>
        </w:rPr>
        <w:t>6</w:t>
      </w:r>
      <w:r w:rsidRPr="008111FD">
        <w:rPr>
          <w:rFonts w:ascii="Times New Roman Bold" w:hAnsi="Times New Roman Bold"/>
          <w:b/>
          <w:bCs/>
          <w:strike/>
          <w:color w:val="FF0000"/>
        </w:rPr>
        <w:t>:</w:t>
      </w:r>
      <w:r w:rsidRPr="008111FD">
        <w:rPr>
          <w:rFonts w:ascii="Times New Roman Bold" w:hAnsi="Times New Roman Bold"/>
          <w:strike/>
          <w:color w:val="FF0000"/>
        </w:rPr>
        <w:t xml:space="preserve"> </w:t>
      </w:r>
      <w:r w:rsidRPr="00113515">
        <w:t>The Committee shall move a nomination from another category to the work’s default category only if the member has made fewer than five (5) nominations in the default category.</w:t>
      </w:r>
    </w:p>
    <w:p w14:paraId="0C6CD312" w14:textId="77777777" w:rsidR="000B758C" w:rsidRPr="00113515" w:rsidRDefault="000B758C" w:rsidP="000B758C">
      <w:pPr>
        <w:pStyle w:val="Indent"/>
      </w:pPr>
      <w:r w:rsidRPr="008111FD">
        <w:rPr>
          <w:rFonts w:ascii="Times New Roman Bold" w:hAnsi="Times New Roman Bold"/>
          <w:b/>
          <w:bCs/>
          <w:color w:val="0000FF"/>
          <w:u w:val="single"/>
        </w:rPr>
        <w:t>3.7.</w:t>
      </w:r>
      <w:r>
        <w:rPr>
          <w:rFonts w:ascii="Times New Roman Bold" w:hAnsi="Times New Roman Bold"/>
          <w:b/>
          <w:bCs/>
          <w:color w:val="0000FF"/>
          <w:u w:val="single"/>
          <w:lang w:val="en-US"/>
        </w:rPr>
        <w:t>8</w:t>
      </w:r>
      <w:r w:rsidRPr="008111FD">
        <w:rPr>
          <w:rFonts w:ascii="Times New Roman Bold" w:hAnsi="Times New Roman Bold"/>
          <w:b/>
          <w:bCs/>
          <w:color w:val="0000FF"/>
          <w:u w:val="single"/>
          <w:lang w:val="en-US"/>
        </w:rPr>
        <w:t>:</w:t>
      </w:r>
      <w:r w:rsidRPr="008111FD">
        <w:rPr>
          <w:b/>
          <w:bCs/>
          <w:strike/>
        </w:rPr>
        <w:t xml:space="preserve"> </w:t>
      </w:r>
      <w:r w:rsidRPr="008111FD">
        <w:rPr>
          <w:b/>
          <w:bCs/>
          <w:strike/>
          <w:color w:val="FF0000"/>
        </w:rPr>
        <w:t>3.8.</w:t>
      </w:r>
      <w:r>
        <w:rPr>
          <w:b/>
          <w:bCs/>
          <w:strike/>
          <w:color w:val="FF0000"/>
          <w:lang w:val="en-US"/>
        </w:rPr>
        <w:t>7</w:t>
      </w:r>
      <w:r w:rsidRPr="008111FD">
        <w:rPr>
          <w:rFonts w:ascii="Times New Roman Bold" w:hAnsi="Times New Roman Bold"/>
          <w:b/>
          <w:bCs/>
          <w:strike/>
          <w:color w:val="FF0000"/>
        </w:rPr>
        <w:t>:</w:t>
      </w:r>
      <w:r w:rsidRPr="008111FD">
        <w:rPr>
          <w:rFonts w:ascii="Times New Roman Bold" w:hAnsi="Times New Roman Bold"/>
          <w:strike/>
          <w:color w:val="FF0000"/>
        </w:rPr>
        <w:t xml:space="preserve"> </w:t>
      </w:r>
      <w:r w:rsidRPr="00113515">
        <w:t>If a work receives a nomination in its default category, and if the Committee relocates the work under its authority under subsection 3.2.7 or 3.2.8, the Committee shall count the nomination even if the member already has made five (5) nominations in the more-appropriate category</w:t>
      </w:r>
    </w:p>
    <w:p w14:paraId="45EA00A7" w14:textId="77777777" w:rsidR="000B758C" w:rsidRPr="00DD7BB4" w:rsidRDefault="000B758C" w:rsidP="000B758C">
      <w:pPr>
        <w:pStyle w:val="Indent"/>
        <w:rPr>
          <w:b/>
        </w:rPr>
      </w:pPr>
      <w:r w:rsidRPr="00DD7BB4">
        <w:rPr>
          <w:b/>
        </w:rPr>
        <w:t xml:space="preserve">Section 3.8: </w:t>
      </w:r>
      <w:r w:rsidRPr="00DD7BB4">
        <w:rPr>
          <w:b/>
          <w:strike/>
          <w:color w:val="FF0000"/>
        </w:rPr>
        <w:t>Tallying of Nominations.</w:t>
      </w:r>
      <w:r w:rsidRPr="00DD7BB4">
        <w:rPr>
          <w:rFonts w:ascii="Times New Roman Bold" w:hAnsi="Times New Roman Bold"/>
          <w:b/>
          <w:color w:val="0000FF"/>
          <w:u w:val="single"/>
        </w:rPr>
        <w:t>Qualification Stage.</w:t>
      </w:r>
    </w:p>
    <w:p w14:paraId="3D27D977" w14:textId="77777777" w:rsidR="000B758C" w:rsidRPr="00DD7BB4" w:rsidRDefault="000B758C" w:rsidP="000B758C">
      <w:pPr>
        <w:pStyle w:val="Indent"/>
        <w:rPr>
          <w:strike/>
          <w:color w:val="FF0000"/>
        </w:rPr>
      </w:pPr>
      <w:r w:rsidRPr="00DD7BB4">
        <w:rPr>
          <w:b/>
          <w:bCs/>
          <w:strike/>
          <w:color w:val="FF0000"/>
        </w:rPr>
        <w:t>3.8.1:</w:t>
      </w:r>
      <w:r w:rsidRPr="00DD7BB4">
        <w:rPr>
          <w:strike/>
          <w:color w:val="FF0000"/>
        </w:rPr>
        <w:t xml:space="preserve"> Except as provided below, the final Award ballots shall list in each category the five eligible nominees receiving the most nominations. If there is a tie including fifth place, all the tied eligible nominees shall be listed.</w:t>
      </w:r>
    </w:p>
    <w:p w14:paraId="3CCE790E" w14:textId="77777777" w:rsidR="000B758C" w:rsidRPr="00DD7BB4" w:rsidRDefault="000B758C" w:rsidP="000B758C">
      <w:pPr>
        <w:pStyle w:val="Indent"/>
        <w:rPr>
          <w:i/>
          <w:lang w:val="en-US"/>
        </w:rPr>
      </w:pPr>
      <w:r w:rsidRPr="00DD7BB4">
        <w:t>[</w:t>
      </w:r>
      <w:r w:rsidRPr="00DD7BB4">
        <w:rPr>
          <w:i/>
        </w:rPr>
        <w:t>3.8.2, 3.8.3, 3.8.4, 3.8.6, and 3.8.7 moved to Section 3.7.</w:t>
      </w:r>
      <w:r w:rsidRPr="00DD7BB4">
        <w:t>]</w:t>
      </w:r>
    </w:p>
    <w:p w14:paraId="5806EB38" w14:textId="77777777" w:rsidR="000B758C" w:rsidRPr="00DD7BB4" w:rsidRDefault="000B758C" w:rsidP="000B758C">
      <w:pPr>
        <w:pStyle w:val="Indent"/>
        <w:rPr>
          <w:strike/>
          <w:color w:val="FF0000"/>
        </w:rPr>
      </w:pPr>
      <w:r w:rsidRPr="00DD7BB4">
        <w:rPr>
          <w:b/>
          <w:bCs/>
          <w:strike/>
          <w:color w:val="FF0000"/>
        </w:rPr>
        <w:t>3.8.5:</w:t>
      </w:r>
      <w:r w:rsidRPr="00DD7BB4">
        <w:rPr>
          <w:strike/>
          <w:color w:val="FF0000"/>
        </w:rPr>
        <w:t xml:space="preserve"> No nominee shall appear on the final Award ballot if it received fewer nominations than five percent (5%) of the number of ballots listing one or more nominations in that category, except that the first three eligible nominees, including any ties, shall always be listed.</w:t>
      </w:r>
    </w:p>
    <w:p w14:paraId="1C7ABB15" w14:textId="77777777" w:rsidR="000B758C" w:rsidRDefault="000B758C" w:rsidP="000B758C">
      <w:pPr>
        <w:pStyle w:val="Indent"/>
        <w:rPr>
          <w:color w:val="0000FF"/>
          <w:u w:val="single"/>
          <w:lang w:val="en-US"/>
        </w:rPr>
      </w:pPr>
      <w:r w:rsidRPr="00DD7BB4">
        <w:rPr>
          <w:b/>
          <w:bCs/>
          <w:color w:val="0000FF"/>
          <w:u w:val="single"/>
        </w:rPr>
        <w:t>3.8.1:</w:t>
      </w:r>
      <w:r w:rsidRPr="00DD7BB4">
        <w:rPr>
          <w:color w:val="0000FF"/>
          <w:u w:val="single"/>
        </w:rPr>
        <w:t xml:space="preserve"> The Qualification stage of the process shall be based on a long list of the top fifteen Qualifiers (including ties that include fifteenth place) from the nomination process in each category. Only WSFS members may vote in this stage.</w:t>
      </w:r>
    </w:p>
    <w:p w14:paraId="2B67D226" w14:textId="77777777" w:rsidR="00AE090B" w:rsidRDefault="00AE090B" w:rsidP="00AE090B">
      <w:pPr>
        <w:pStyle w:val="Block"/>
        <w:ind w:left="1440"/>
        <w:rPr>
          <w:rFonts w:eastAsia="Times New Roman"/>
          <w:bCs w:val="0"/>
          <w:color w:val="0000FF"/>
          <w:szCs w:val="20"/>
          <w:u w:val="single"/>
          <w:lang w:val="x-none" w:eastAsia="x-none"/>
        </w:rPr>
      </w:pPr>
      <w:r>
        <w:rPr>
          <w:rFonts w:eastAsia="Times New Roman"/>
          <w:b/>
          <w:bCs w:val="0"/>
          <w:color w:val="0000FF"/>
          <w:szCs w:val="20"/>
          <w:u w:val="single"/>
          <w:lang w:val="x-none" w:eastAsia="x-none"/>
        </w:rPr>
        <w:t>3.8.2:</w:t>
      </w:r>
      <w:r>
        <w:rPr>
          <w:rFonts w:eastAsia="Times New Roman"/>
          <w:bCs w:val="0"/>
          <w:color w:val="0000FF"/>
          <w:szCs w:val="20"/>
          <w:u w:val="single"/>
          <w:lang w:val="x-none" w:eastAsia="x-none"/>
        </w:rPr>
        <w:t xml:space="preserve"> The purpose of the Qualification Stage is to allow the membership to confirm their willingness to see each Qualifier taken forward as a potential Hugo Award Finalist.</w:t>
      </w:r>
    </w:p>
    <w:p w14:paraId="48F5B427" w14:textId="77777777" w:rsidR="000B758C" w:rsidRPr="00DD7BB4" w:rsidRDefault="000B758C" w:rsidP="000B758C">
      <w:pPr>
        <w:pStyle w:val="Indent"/>
        <w:rPr>
          <w:color w:val="0000FF"/>
          <w:u w:val="single"/>
        </w:rPr>
      </w:pPr>
      <w:r w:rsidRPr="00DD7BB4">
        <w:rPr>
          <w:b/>
          <w:bCs/>
          <w:color w:val="0000FF"/>
          <w:u w:val="single"/>
        </w:rPr>
        <w:t>3.8.3</w:t>
      </w:r>
      <w:r w:rsidRPr="00DD7BB4">
        <w:rPr>
          <w:color w:val="0000FF"/>
          <w:u w:val="single"/>
        </w:rPr>
        <w:t>: In the Qualification Stage ballot, each voter may choose between the options “Accept”, “Reject”, and “Abstain” for each Qualifier in each category.</w:t>
      </w:r>
    </w:p>
    <w:p w14:paraId="150D066D" w14:textId="77777777" w:rsidR="000B758C" w:rsidRPr="00DD7BB4" w:rsidRDefault="000B758C" w:rsidP="000B758C">
      <w:pPr>
        <w:pStyle w:val="Indent"/>
        <w:rPr>
          <w:color w:val="0000FF"/>
          <w:u w:val="single"/>
        </w:rPr>
      </w:pPr>
      <w:r w:rsidRPr="00DD7BB4">
        <w:rPr>
          <w:b/>
          <w:bCs/>
          <w:color w:val="0000FF"/>
          <w:u w:val="single"/>
        </w:rPr>
        <w:t>3.8.4:</w:t>
      </w:r>
      <w:r w:rsidRPr="00DD7BB4">
        <w:rPr>
          <w:color w:val="0000FF"/>
          <w:u w:val="single"/>
        </w:rPr>
        <w:t xml:space="preserve"> A Qualifier shall be </w:t>
      </w:r>
      <w:r w:rsidRPr="00FA6E7C">
        <w:rPr>
          <w:color w:val="0000FF"/>
          <w:u w:val="single"/>
        </w:rPr>
        <w:t>temporarily</w:t>
      </w:r>
      <w:r>
        <w:rPr>
          <w:color w:val="0000FF"/>
          <w:u w:val="single"/>
          <w:lang w:val="en-US"/>
        </w:rPr>
        <w:t xml:space="preserve"> </w:t>
      </w:r>
      <w:r w:rsidRPr="00FA6E7C">
        <w:rPr>
          <w:color w:val="0000FF"/>
          <w:u w:val="single"/>
        </w:rPr>
        <w:t>designated as rejected</w:t>
      </w:r>
      <w:r>
        <w:rPr>
          <w:color w:val="0000FF"/>
          <w:u w:val="single"/>
          <w:lang w:val="en-US"/>
        </w:rPr>
        <w:t xml:space="preserve"> </w:t>
      </w:r>
      <w:r w:rsidRPr="00DD7BB4">
        <w:rPr>
          <w:color w:val="0000FF"/>
          <w:u w:val="single"/>
        </w:rPr>
        <w:t>if it meets the following two criteria:</w:t>
      </w:r>
    </w:p>
    <w:p w14:paraId="2FBC374D" w14:textId="77777777" w:rsidR="000B758C" w:rsidRPr="00DD7BB4" w:rsidRDefault="000B758C" w:rsidP="000B758C">
      <w:pPr>
        <w:pStyle w:val="Indent"/>
        <w:rPr>
          <w:color w:val="0000FF"/>
          <w:u w:val="single"/>
        </w:rPr>
      </w:pPr>
      <w:r w:rsidRPr="00DD7BB4">
        <w:rPr>
          <w:color w:val="0000FF"/>
          <w:u w:val="single"/>
        </w:rPr>
        <w:t>(1) the number of “Reject” votes is at least 60% of the combined total of “Accept” and “Reject” votes;</w:t>
      </w:r>
    </w:p>
    <w:p w14:paraId="62A2452F" w14:textId="77777777" w:rsidR="000B758C" w:rsidRPr="00DD7BB4" w:rsidRDefault="000B758C" w:rsidP="000B758C">
      <w:pPr>
        <w:pStyle w:val="Indent"/>
        <w:rPr>
          <w:color w:val="0000FF"/>
          <w:u w:val="single"/>
        </w:rPr>
      </w:pPr>
      <w:r w:rsidRPr="00DD7BB4">
        <w:rPr>
          <w:color w:val="0000FF"/>
          <w:u w:val="single"/>
        </w:rPr>
        <w:t>(2) the number of “Reject” votes is at least the higher of 600 or 20% of the number of eligible voters.</w:t>
      </w:r>
    </w:p>
    <w:p w14:paraId="06450F78" w14:textId="77777777" w:rsidR="000B758C" w:rsidRPr="00DD7BB4" w:rsidRDefault="000B758C" w:rsidP="000B758C">
      <w:pPr>
        <w:pStyle w:val="Indent"/>
        <w:rPr>
          <w:color w:val="0000FF"/>
          <w:u w:val="single"/>
        </w:rPr>
      </w:pPr>
      <w:r w:rsidRPr="00DD7BB4">
        <w:rPr>
          <w:b/>
          <w:bCs/>
          <w:color w:val="0000FF"/>
          <w:u w:val="single"/>
        </w:rPr>
        <w:lastRenderedPageBreak/>
        <w:t>3.8.5:</w:t>
      </w:r>
      <w:r w:rsidRPr="00DD7BB4">
        <w:rPr>
          <w:color w:val="0000FF"/>
          <w:u w:val="single"/>
        </w:rPr>
        <w:t xml:space="preserve"> </w:t>
      </w:r>
      <w:r w:rsidRPr="00FA6E7C">
        <w:rPr>
          <w:color w:val="0000FF"/>
          <w:u w:val="single"/>
        </w:rPr>
        <w:t>The final Awar</w:t>
      </w:r>
      <w:r>
        <w:rPr>
          <w:color w:val="0000FF"/>
          <w:u w:val="single"/>
        </w:rPr>
        <w:t>d ballots shall list in each category the Qualifiers on the long list from the first Qualifier through the last accepted Qualifier and any Qualifiers tied with it. “The last accepted Qualifier” is the fifth Qualifier on the long list not designated as rejected, providing it exists, otherwise the last such Qualifier providing it exists and is below fifth place, otherwise the fifth Qualifier on the list. No Qualifier on the ballots shall have its rejected status marked.</w:t>
      </w:r>
    </w:p>
    <w:p w14:paraId="226F1795" w14:textId="77777777" w:rsidR="000B758C" w:rsidRPr="003D62D3" w:rsidRDefault="000B758C" w:rsidP="00253666">
      <w:pPr>
        <w:pStyle w:val="Moved"/>
        <w:spacing w:after="240"/>
        <w:rPr>
          <w:i/>
          <w:color w:val="0000FF"/>
          <w:u w:val="single"/>
        </w:rPr>
      </w:pPr>
      <w:r w:rsidRPr="003D62D3">
        <w:rPr>
          <w:i/>
          <w:color w:val="0000FF"/>
          <w:u w:val="single"/>
        </w:rPr>
        <w:t>Provided that unless this amendment is re-ratified by every Business Meeting between the initial ratification of this amendment and the 2022 Business Meeting, Sections 3.7 and 3.8 shall revert to their wording prior to the initial ratification of this amendment, and</w:t>
      </w:r>
    </w:p>
    <w:p w14:paraId="1AE87052" w14:textId="73451BA2" w:rsidR="000B758C" w:rsidRPr="003D62D3" w:rsidRDefault="000B758C" w:rsidP="00253666">
      <w:pPr>
        <w:pStyle w:val="Moved"/>
        <w:spacing w:after="240"/>
        <w:rPr>
          <w:i/>
          <w:color w:val="0000FF"/>
          <w:u w:val="single"/>
        </w:rPr>
      </w:pPr>
      <w:r w:rsidRPr="003D62D3">
        <w:rPr>
          <w:i/>
          <w:color w:val="0000FF"/>
          <w:u w:val="single"/>
        </w:rPr>
        <w:t>Provided that the question of re-ratification shall automatically be placed on the agenda of each Business Meeting between now and the 2022 Business Meeting with any constitutional amendments awaiting ratification, unless any of those meetings should fail to re-ratify the amendment, in which case no further re-ratification votes shall be held.</w:t>
      </w:r>
    </w:p>
    <w:p w14:paraId="6229AE50" w14:textId="77777777" w:rsidR="000B758C" w:rsidRPr="00113515" w:rsidRDefault="000B758C" w:rsidP="000B758C">
      <w:pPr>
        <w:pStyle w:val="Block"/>
      </w:pPr>
      <w:r w:rsidRPr="003A10DC">
        <w:rPr>
          <w:b/>
        </w:rPr>
        <w:t>Proposed by:</w:t>
      </w:r>
      <w:r w:rsidRPr="00113515">
        <w:t xml:space="preserve"> Colin Harris, Kevin Standlee, Nicholas Whyte, Colette Fozard, Warren Buff</w:t>
      </w:r>
    </w:p>
    <w:p w14:paraId="74111990" w14:textId="1DBCF62E" w:rsidR="00714D4C" w:rsidRDefault="00E877A1" w:rsidP="00714D4C">
      <w:pPr>
        <w:pStyle w:val="Block"/>
        <w:spacing w:before="120" w:after="120"/>
      </w:pPr>
      <w:r>
        <w:t xml:space="preserve">See the </w:t>
      </w:r>
      <w:hyperlink r:id="rId15" w:history="1">
        <w:r w:rsidRPr="00E877A1">
          <w:rPr>
            <w:rStyle w:val="Hyperlink"/>
          </w:rPr>
          <w:t>2016 WSFS Business Meetin</w:t>
        </w:r>
        <w:r>
          <w:rPr>
            <w:rStyle w:val="Hyperlink"/>
          </w:rPr>
          <w:t>g Minutes</w:t>
        </w:r>
      </w:hyperlink>
      <w:r>
        <w:t xml:space="preserve"> </w:t>
      </w:r>
      <w:r w:rsidR="00714D4C">
        <w:t xml:space="preserve">for the </w:t>
      </w:r>
      <w:r w:rsidR="00B8498F">
        <w:t xml:space="preserve">makers’ commentary </w:t>
      </w:r>
      <w:r w:rsidR="00714D4C">
        <w:t>on pages</w:t>
      </w:r>
      <w:r w:rsidR="00B8498F">
        <w:t> 25</w:t>
      </w:r>
      <w:r w:rsidR="000D07E1">
        <w:t>-</w:t>
      </w:r>
      <w:r w:rsidR="00B8498F">
        <w:t>27.</w:t>
      </w:r>
    </w:p>
    <w:p w14:paraId="75A3E885" w14:textId="21C0AACC" w:rsidR="000B1E24" w:rsidRDefault="00983332" w:rsidP="000B1E24">
      <w:pPr>
        <w:rPr>
          <w:b/>
        </w:rPr>
      </w:pPr>
      <w:r>
        <w:rPr>
          <w:b/>
        </w:rPr>
        <w:t xml:space="preserve">Debate time was </w:t>
      </w:r>
      <w:r w:rsidR="00A70303">
        <w:rPr>
          <w:b/>
        </w:rPr>
        <w:t>s</w:t>
      </w:r>
      <w:r>
        <w:rPr>
          <w:b/>
        </w:rPr>
        <w:t>et at 20 minutes.</w:t>
      </w:r>
      <w:r w:rsidR="00AB1F5B" w:rsidRPr="00AB1F5B">
        <w:t xml:space="preserve"> (There was no discussion on Thursday</w:t>
      </w:r>
      <w:r w:rsidR="00AB1F5B">
        <w:t>.</w:t>
      </w:r>
      <w:r w:rsidR="00AB1F5B" w:rsidRPr="00AB1F5B">
        <w:t>)</w:t>
      </w:r>
    </w:p>
    <w:p w14:paraId="724B3BCA" w14:textId="3FDC49A0" w:rsidR="00F63D28" w:rsidRDefault="00F63D28" w:rsidP="00F63D28">
      <w:r>
        <w:rPr>
          <w:b/>
        </w:rPr>
        <w:t xml:space="preserve">Saturday’s Discussion: </w:t>
      </w:r>
      <w:r>
        <w:t>Kevin Standlee recused himself as chair, and Donald</w:t>
      </w:r>
      <w:r w:rsidR="007D02FE">
        <w:t> </w:t>
      </w:r>
      <w:r>
        <w:t xml:space="preserve">E. Eastlake </w:t>
      </w:r>
      <w:r w:rsidR="007D02FE">
        <w:t>III</w:t>
      </w:r>
      <w:r w:rsidR="00EC68FC">
        <w:t>, the Deputy Presiding Officer,</w:t>
      </w:r>
      <w:r w:rsidR="007D02FE">
        <w:t xml:space="preserve"> </w:t>
      </w:r>
      <w:r>
        <w:t>assumed the</w:t>
      </w:r>
      <w:r w:rsidR="006F10B1">
        <w:t>Chair</w:t>
      </w:r>
      <w:r>
        <w:t>. Colin Harris spoke first</w:t>
      </w:r>
      <w:r w:rsidR="00B67DA5">
        <w:t xml:space="preserve"> as maker of the motion</w:t>
      </w:r>
      <w:r>
        <w:t xml:space="preserve">. In the interest in getting the most </w:t>
      </w:r>
      <w:r w:rsidR="00B67DA5">
        <w:t xml:space="preserve">value </w:t>
      </w:r>
      <w:r>
        <w:t xml:space="preserve">out of the debate, he focused on </w:t>
      </w:r>
      <w:r w:rsidR="00B67DA5">
        <w:t xml:space="preserve">why </w:t>
      </w:r>
      <w:r>
        <w:t xml:space="preserve">we should ratify this motion. He felt 3SV </w:t>
      </w:r>
      <w:r w:rsidR="00B67DA5">
        <w:t xml:space="preserve">was a targeted strategy for excluding inappropriate candidates from the ballot, effectively bringing </w:t>
      </w:r>
      <w:r>
        <w:t>“No Award” forward</w:t>
      </w:r>
      <w:r w:rsidR="00B67DA5">
        <w:t>,</w:t>
      </w:r>
      <w:r>
        <w:t xml:space="preserve"> ahead of the </w:t>
      </w:r>
      <w:r w:rsidR="00B67DA5">
        <w:t>final voting stage</w:t>
      </w:r>
      <w:r>
        <w:t xml:space="preserve">. </w:t>
      </w:r>
      <w:r w:rsidR="00B67DA5">
        <w:t xml:space="preserve">He felt this was a better than an algorithmic approach, such as EPH, which </w:t>
      </w:r>
      <w:r w:rsidR="009610E5">
        <w:t>could</w:t>
      </w:r>
      <w:r w:rsidR="00B67DA5">
        <w:t xml:space="preserve"> be vulnerable to gaming. </w:t>
      </w:r>
      <w:r w:rsidR="009610E5">
        <w:t>Three Stage Voting places the responsibility for saying what is inappropriate on the voters as a group. But i</w:t>
      </w:r>
      <w:r>
        <w:t>f you believe there will be another target</w:t>
      </w:r>
      <w:r w:rsidR="009610E5">
        <w:t>ed</w:t>
      </w:r>
      <w:r>
        <w:t xml:space="preserve"> attack on the award, </w:t>
      </w:r>
      <w:r w:rsidR="009610E5">
        <w:t>he asked that this motion be ratified.</w:t>
      </w:r>
      <w:r>
        <w:t xml:space="preserve"> If you don’t feel it is needed, let it lapse. </w:t>
      </w:r>
      <w:r w:rsidR="009610E5">
        <w:t>His last point was we should ask ourselves w</w:t>
      </w:r>
      <w:r>
        <w:t xml:space="preserve">hat is our success criteria? </w:t>
      </w:r>
      <w:r w:rsidR="009610E5">
        <w:t>W</w:t>
      </w:r>
      <w:r>
        <w:t xml:space="preserve">hat </w:t>
      </w:r>
      <w:r w:rsidR="009610E5">
        <w:t xml:space="preserve">is a </w:t>
      </w:r>
      <w:r>
        <w:t>good ballot?</w:t>
      </w:r>
      <w:r w:rsidR="009610E5">
        <w:t xml:space="preserve"> He felt EPH’s approach, that it will always guarantee a couple of good nominees, no matter what the slate tactics are, isn’t appealing as a definition of success. He believed the slates changed their approach this year because of EPH to more bullet voting, putting up one candidate per category</w:t>
      </w:r>
      <w:r w:rsidR="00A816AB">
        <w:t xml:space="preserve">, which, for example, put </w:t>
      </w:r>
      <w:r w:rsidR="009610E5">
        <w:t>Vox Day</w:t>
      </w:r>
      <w:r w:rsidR="00A816AB">
        <w:t xml:space="preserve"> </w:t>
      </w:r>
      <w:r w:rsidR="009610E5">
        <w:t>above Patrick Nielsen</w:t>
      </w:r>
      <w:r w:rsidR="00C64B80">
        <w:t xml:space="preserve"> </w:t>
      </w:r>
      <w:r w:rsidR="009610E5">
        <w:t>Hayden in the Editor, Long Form, category.</w:t>
      </w:r>
    </w:p>
    <w:p w14:paraId="02C62158" w14:textId="65D7C218" w:rsidR="00A816AB" w:rsidRDefault="00F63D28" w:rsidP="00F63D28">
      <w:r>
        <w:lastRenderedPageBreak/>
        <w:t xml:space="preserve">PRK made a point of enquiry: would an amendment to allow 3SV to be at the discretion of the </w:t>
      </w:r>
      <w:r w:rsidR="00A816AB">
        <w:t xml:space="preserve">Hugo </w:t>
      </w:r>
      <w:r>
        <w:t xml:space="preserve">administrator </w:t>
      </w:r>
      <w:r w:rsidR="00A816AB">
        <w:t xml:space="preserve">be considered </w:t>
      </w:r>
      <w:r>
        <w:t>greater</w:t>
      </w:r>
      <w:r w:rsidR="00A816AB">
        <w:t>, equal</w:t>
      </w:r>
      <w:r>
        <w:t xml:space="preserve"> or lesser </w:t>
      </w:r>
      <w:r w:rsidR="00A816AB">
        <w:t xml:space="preserve">in </w:t>
      </w:r>
      <w:r>
        <w:t xml:space="preserve">scope? The </w:t>
      </w:r>
      <w:r w:rsidR="0009169A">
        <w:t xml:space="preserve">Chair </w:t>
      </w:r>
      <w:r>
        <w:t xml:space="preserve">ruled that </w:t>
      </w:r>
      <w:r w:rsidR="00A816AB">
        <w:t>such a motion</w:t>
      </w:r>
      <w:r>
        <w:t xml:space="preserve"> would be of lesser scope.</w:t>
      </w:r>
    </w:p>
    <w:p w14:paraId="4B41A24E" w14:textId="0A6B9999" w:rsidR="00F63D28" w:rsidRDefault="00F63D28" w:rsidP="00F63D28">
      <w:r>
        <w:t xml:space="preserve">Perianne Lurie felt we </w:t>
      </w:r>
      <w:r w:rsidR="00A816AB">
        <w:t xml:space="preserve">did not </w:t>
      </w:r>
      <w:r>
        <w:t xml:space="preserve">need 3SV. Yes, </w:t>
      </w:r>
      <w:r w:rsidR="00A816AB">
        <w:t xml:space="preserve">while </w:t>
      </w:r>
      <w:r>
        <w:t xml:space="preserve">Patrick </w:t>
      </w:r>
      <w:r w:rsidR="00A816AB">
        <w:t>Nie</w:t>
      </w:r>
      <w:r>
        <w:t>ls</w:t>
      </w:r>
      <w:r w:rsidR="00A816AB">
        <w:t>e</w:t>
      </w:r>
      <w:r>
        <w:t>n</w:t>
      </w:r>
      <w:r w:rsidR="00C64B80">
        <w:t xml:space="preserve"> </w:t>
      </w:r>
      <w:r>
        <w:t xml:space="preserve">Hayden might have been displaced by </w:t>
      </w:r>
      <w:r w:rsidR="00A816AB">
        <w:t>a bulleted slate vote</w:t>
      </w:r>
      <w:r>
        <w:t xml:space="preserve">, under the original rules, </w:t>
      </w:r>
      <w:r w:rsidR="00A816AB">
        <w:t>Mr.</w:t>
      </w:r>
      <w:r w:rsidR="00C64B80">
        <w:t> </w:t>
      </w:r>
      <w:r w:rsidR="00A816AB">
        <w:t>Nielsen</w:t>
      </w:r>
      <w:r w:rsidR="00C64B80">
        <w:t xml:space="preserve"> </w:t>
      </w:r>
      <w:r w:rsidR="00A816AB">
        <w:t xml:space="preserve">Hayden </w:t>
      </w:r>
      <w:r>
        <w:t>would not have made the ballot anyway</w:t>
      </w:r>
      <w:r w:rsidR="00C64B80">
        <w:t xml:space="preserve"> since there would have been only five nominees instead of six</w:t>
      </w:r>
      <w:r>
        <w:t xml:space="preserve">. </w:t>
      </w:r>
      <w:r w:rsidR="00C64B80">
        <w:t xml:space="preserve">If a slate is one-sixth of the nominators, they should get one-sixth of the things on the ballot, and she did not see this a problem that needed solving. She felt </w:t>
      </w:r>
      <w:r>
        <w:t>we should live with the changes we’ve already made for a few years before maki</w:t>
      </w:r>
      <w:r w:rsidR="00C64B80">
        <w:t>n</w:t>
      </w:r>
      <w:r>
        <w:t>g any further changes.</w:t>
      </w:r>
    </w:p>
    <w:p w14:paraId="2FFC5B56" w14:textId="128C6044" w:rsidR="00F63D28" w:rsidRDefault="00F63D28" w:rsidP="00EC39AF">
      <w:r>
        <w:t xml:space="preserve">Kevin Standee spoke in favor of 3SV. </w:t>
      </w:r>
      <w:r w:rsidR="00C64B80">
        <w:t xml:space="preserve">He </w:t>
      </w:r>
      <w:r>
        <w:t xml:space="preserve">felt this amendment </w:t>
      </w:r>
      <w:r w:rsidR="00C64B80">
        <w:t xml:space="preserve">was </w:t>
      </w:r>
      <w:r>
        <w:t xml:space="preserve">more in keeping with </w:t>
      </w:r>
      <w:r w:rsidR="00C64B80">
        <w:t>our member-driven</w:t>
      </w:r>
      <w:r>
        <w:t xml:space="preserve"> de</w:t>
      </w:r>
      <w:r w:rsidR="00C64B80">
        <w:t>c</w:t>
      </w:r>
      <w:r>
        <w:t>ision process</w:t>
      </w:r>
      <w:r w:rsidR="00F116E3">
        <w:t xml:space="preserve"> we have used throughout the history of the Hugo Awards</w:t>
      </w:r>
      <w:r>
        <w:t>. It</w:t>
      </w:r>
      <w:r w:rsidR="00EC39AF">
        <w:t xml:space="preserve"> i</w:t>
      </w:r>
      <w:r>
        <w:t>s not an administrator holdi</w:t>
      </w:r>
      <w:r w:rsidR="00C64B80">
        <w:t>n</w:t>
      </w:r>
      <w:r>
        <w:t xml:space="preserve">g a club and </w:t>
      </w:r>
      <w:r w:rsidR="00F116E3">
        <w:t xml:space="preserve">arbitrarily </w:t>
      </w:r>
      <w:r>
        <w:t>disqualifying works</w:t>
      </w:r>
      <w:r w:rsidR="00F116E3">
        <w:t xml:space="preserve">; nor is it mathematics that </w:t>
      </w:r>
      <w:r w:rsidR="00EC39AF">
        <w:t>might</w:t>
      </w:r>
      <w:r w:rsidR="00F116E3">
        <w:t xml:space="preserve"> be difficult to follow</w:t>
      </w:r>
      <w:r>
        <w:t xml:space="preserve">. </w:t>
      </w:r>
      <w:r w:rsidR="00EC39AF">
        <w:t xml:space="preserve">He said 3SV </w:t>
      </w:r>
      <w:r w:rsidR="00F116E3">
        <w:t xml:space="preserve">is relatively </w:t>
      </w:r>
      <w:r>
        <w:t>easy to follow, which is one of its benefi</w:t>
      </w:r>
      <w:r w:rsidR="00C64B80">
        <w:t>t</w:t>
      </w:r>
      <w:r>
        <w:t>s. It has safeguards built in</w:t>
      </w:r>
      <w:r w:rsidR="00F116E3">
        <w:t xml:space="preserve"> to prevent small groups from overwhelming the process</w:t>
      </w:r>
      <w:r w:rsidR="00EC39AF">
        <w:t>.</w:t>
      </w:r>
      <w:r w:rsidR="00F116E3">
        <w:t xml:space="preserve"> </w:t>
      </w:r>
      <w:r w:rsidR="00EC39AF">
        <w:t>T</w:t>
      </w:r>
      <w:r w:rsidR="00F116E3">
        <w:t xml:space="preserve">here is a quorum requirement, so enough people need to participate. </w:t>
      </w:r>
      <w:r w:rsidR="00EC39AF">
        <w:t>And</w:t>
      </w:r>
      <w:r w:rsidR="00F116E3">
        <w:t xml:space="preserve"> there is </w:t>
      </w:r>
      <w:r>
        <w:t>a supermajority requirement</w:t>
      </w:r>
      <w:r w:rsidR="00F116E3">
        <w:t>, whereby 60% of those voting must say no in order</w:t>
      </w:r>
      <w:r>
        <w:t xml:space="preserve"> to kill a work. </w:t>
      </w:r>
      <w:r w:rsidR="00EC39AF">
        <w:t xml:space="preserve">He noted that we </w:t>
      </w:r>
      <w:r w:rsidR="00F116E3">
        <w:t>h</w:t>
      </w:r>
      <w:r>
        <w:t xml:space="preserve">ave </w:t>
      </w:r>
      <w:r w:rsidR="00F116E3">
        <w:t xml:space="preserve">already moved the membership eligibility deadline back a </w:t>
      </w:r>
      <w:r>
        <w:t>month</w:t>
      </w:r>
      <w:r w:rsidR="00F116E3">
        <w:t>, add</w:t>
      </w:r>
      <w:r w:rsidR="00EC39AF">
        <w:t>ing</w:t>
      </w:r>
      <w:r w:rsidR="00F116E3">
        <w:t xml:space="preserve"> an extra month to the process. This motion will </w:t>
      </w:r>
      <w:r>
        <w:t xml:space="preserve">take some of the things the administrator </w:t>
      </w:r>
      <w:r w:rsidR="00EC39AF">
        <w:t xml:space="preserve">has </w:t>
      </w:r>
      <w:r>
        <w:t>ha</w:t>
      </w:r>
      <w:r w:rsidR="00F116E3">
        <w:t>d</w:t>
      </w:r>
      <w:r>
        <w:t xml:space="preserve"> to do </w:t>
      </w:r>
      <w:r w:rsidR="00F116E3">
        <w:t xml:space="preserve">quickly and </w:t>
      </w:r>
      <w:r>
        <w:t>in sec</w:t>
      </w:r>
      <w:r w:rsidR="00EC39AF">
        <w:t>ret out into the open and speed</w:t>
      </w:r>
      <w:r>
        <w:t xml:space="preserve"> it up. The administrator can contact </w:t>
      </w:r>
      <w:r w:rsidR="00F116E3">
        <w:t>the top 15</w:t>
      </w:r>
      <w:r>
        <w:t xml:space="preserve"> potential </w:t>
      </w:r>
      <w:r w:rsidR="00F116E3">
        <w:t xml:space="preserve">Hugo Award </w:t>
      </w:r>
      <w:r>
        <w:t>finalists</w:t>
      </w:r>
      <w:r w:rsidR="00F116E3">
        <w:t>,</w:t>
      </w:r>
      <w:r>
        <w:t xml:space="preserve"> get their acceptances and </w:t>
      </w:r>
      <w:r w:rsidR="00F116E3">
        <w:t xml:space="preserve">determine their eligibility </w:t>
      </w:r>
      <w:r w:rsidR="00EC39AF">
        <w:t>earlier in the process.</w:t>
      </w:r>
      <w:r w:rsidR="00EC39AF" w:rsidRPr="00EC39AF">
        <w:t xml:space="preserve"> </w:t>
      </w:r>
      <w:r w:rsidR="00EC39AF">
        <w:t>It crowdsources the eligibility and contact information.</w:t>
      </w:r>
    </w:p>
    <w:p w14:paraId="223A67CE" w14:textId="77777777" w:rsidR="00EB0139" w:rsidRDefault="00F63D28" w:rsidP="00F63D28">
      <w:r>
        <w:t xml:space="preserve">Kate Secor </w:t>
      </w:r>
      <w:r w:rsidR="00EC39AF">
        <w:t xml:space="preserve">spoke against the motion. We want to keep politics out of the Hugo Awards, but she felt 3SV explicitly </w:t>
      </w:r>
      <w:r>
        <w:t>introduces a political effect into the</w:t>
      </w:r>
      <w:r w:rsidR="00EC39AF">
        <w:t xml:space="preserve">m. It asks voters to reject works not on the basis of artistic merit, but at least partially because we don’t like the people who nominated those works. Also, it gives people who want to game the Hugo Awards </w:t>
      </w:r>
      <w:r>
        <w:t xml:space="preserve">a threshold they have to reach in order to </w:t>
      </w:r>
      <w:r w:rsidR="00EB0139">
        <w:t xml:space="preserve">wreak </w:t>
      </w:r>
      <w:r>
        <w:t>havoc</w:t>
      </w:r>
      <w:r w:rsidR="00EB0139">
        <w:t xml:space="preserve"> with them</w:t>
      </w:r>
      <w:r>
        <w:t>.</w:t>
      </w:r>
    </w:p>
    <w:p w14:paraId="7F48B347" w14:textId="292EF900" w:rsidR="00F63D28" w:rsidRDefault="00F63D28" w:rsidP="00F63D28">
      <w:r>
        <w:t>Dave Wallace, as a cosponsor of EPH and EPH</w:t>
      </w:r>
      <w:r w:rsidR="00EB0139">
        <w:t>+</w:t>
      </w:r>
      <w:r>
        <w:t xml:space="preserve">, welcomed this amendment as </w:t>
      </w:r>
      <w:r w:rsidR="00EB0139">
        <w:t xml:space="preserve">complementary </w:t>
      </w:r>
      <w:r>
        <w:t xml:space="preserve">to the </w:t>
      </w:r>
      <w:r w:rsidR="00EB0139">
        <w:t xml:space="preserve">other anti-slating </w:t>
      </w:r>
      <w:r>
        <w:t>methods</w:t>
      </w:r>
      <w:r w:rsidR="00EB0139">
        <w:t xml:space="preserve"> and restore the honor of being a finalist</w:t>
      </w:r>
      <w:r>
        <w:t>. This is one more tool in the toolkit.</w:t>
      </w:r>
    </w:p>
    <w:p w14:paraId="23129E1C" w14:textId="0884898E" w:rsidR="00F63D28" w:rsidRDefault="00F63D28" w:rsidP="00F63D28">
      <w:r>
        <w:t xml:space="preserve">Linda Deneroff asked if 3SV is </w:t>
      </w:r>
      <w:r w:rsidR="00EB0139">
        <w:t>intended</w:t>
      </w:r>
      <w:r>
        <w:t xml:space="preserve"> to be an adjunct to EPH or in place of EPH</w:t>
      </w:r>
      <w:r w:rsidR="00EB0139">
        <w:t>?</w:t>
      </w:r>
      <w:r>
        <w:t xml:space="preserve"> </w:t>
      </w:r>
      <w:r w:rsidR="00EB0139">
        <w:t xml:space="preserve">The </w:t>
      </w:r>
      <w:r w:rsidR="0009169A">
        <w:t xml:space="preserve">Chair </w:t>
      </w:r>
      <w:r w:rsidR="00EB0139">
        <w:t>responded that as c</w:t>
      </w:r>
      <w:r>
        <w:t xml:space="preserve">urrently </w:t>
      </w:r>
      <w:r w:rsidR="00EB0139">
        <w:t xml:space="preserve">proposed, </w:t>
      </w:r>
      <w:r>
        <w:t xml:space="preserve">it would be an adjunct, unless </w:t>
      </w:r>
      <w:r w:rsidR="00EB0139">
        <w:t xml:space="preserve">further action </w:t>
      </w:r>
      <w:r w:rsidR="00BC2168">
        <w:t xml:space="preserve">was </w:t>
      </w:r>
      <w:r w:rsidR="00EB0139">
        <w:t>taken by the Business Meeting</w:t>
      </w:r>
      <w:r>
        <w:t>.</w:t>
      </w:r>
    </w:p>
    <w:p w14:paraId="1C4860A1" w14:textId="4A9D8DC1" w:rsidR="00F63D28" w:rsidRDefault="00F63D28" w:rsidP="00F63D28">
      <w:r>
        <w:t>Nicolas Whyte made three poi</w:t>
      </w:r>
      <w:r w:rsidR="00EB0139">
        <w:t>n</w:t>
      </w:r>
      <w:r>
        <w:t xml:space="preserve">ts: he had a research team to </w:t>
      </w:r>
      <w:r w:rsidR="00EB0139">
        <w:t xml:space="preserve">whom he gave a long list, including the top </w:t>
      </w:r>
      <w:r>
        <w:t>six</w:t>
      </w:r>
      <w:r w:rsidR="00EB0139">
        <w:t xml:space="preserve"> finalists</w:t>
      </w:r>
      <w:r>
        <w:t xml:space="preserve">. </w:t>
      </w:r>
      <w:r w:rsidR="00EB0139">
        <w:t xml:space="preserve">They did their research, and on the day voting closed he was able to contact the finalists almost overnight. Mr. White was originally one of the signers of this amendment, but he stated that he now opposed it. </w:t>
      </w:r>
      <w:r w:rsidR="009E20DF">
        <w:t>A year ago, i</w:t>
      </w:r>
      <w:r w:rsidR="00EB0139">
        <w:t xml:space="preserve">t was not </w:t>
      </w:r>
      <w:r w:rsidR="00EB0139">
        <w:lastRenderedPageBreak/>
        <w:t xml:space="preserve">clear that EPH would pass or would work. However, </w:t>
      </w:r>
      <w:r>
        <w:t xml:space="preserve">EPH </w:t>
      </w:r>
      <w:r w:rsidR="00EB0139">
        <w:t xml:space="preserve">passed, it </w:t>
      </w:r>
      <w:r>
        <w:t>worked</w:t>
      </w:r>
      <w:r w:rsidR="00EB0139">
        <w:t>,</w:t>
      </w:r>
      <w:r>
        <w:t xml:space="preserve"> and </w:t>
      </w:r>
      <w:r w:rsidR="009E20DF">
        <w:t xml:space="preserve">he felt that </w:t>
      </w:r>
      <w:r>
        <w:t xml:space="preserve">3SV </w:t>
      </w:r>
      <w:r w:rsidR="00EB0139">
        <w:t xml:space="preserve">was now </w:t>
      </w:r>
      <w:r>
        <w:t xml:space="preserve">attempting to </w:t>
      </w:r>
      <w:r w:rsidR="00EB0139">
        <w:t xml:space="preserve">address </w:t>
      </w:r>
      <w:r>
        <w:t xml:space="preserve">a problem </w:t>
      </w:r>
      <w:r w:rsidR="00EB0139">
        <w:t>that had already been solved and gone away.</w:t>
      </w:r>
      <w:r w:rsidR="009E20DF">
        <w:t xml:space="preserve"> Mr. Whyte also agreed with Ms. Secor that </w:t>
      </w:r>
      <w:r>
        <w:t xml:space="preserve">3SV </w:t>
      </w:r>
      <w:r w:rsidR="009E20DF">
        <w:t xml:space="preserve">could </w:t>
      </w:r>
      <w:r>
        <w:t xml:space="preserve">be </w:t>
      </w:r>
      <w:r w:rsidR="009E20DF">
        <w:t xml:space="preserve">used politically. Also, it was </w:t>
      </w:r>
      <w:r>
        <w:t xml:space="preserve">not clear </w:t>
      </w:r>
      <w:r w:rsidR="009E20DF">
        <w:t xml:space="preserve">to him </w:t>
      </w:r>
      <w:r>
        <w:t xml:space="preserve">that the </w:t>
      </w:r>
      <w:r w:rsidR="009E20DF">
        <w:t xml:space="preserve">proposed </w:t>
      </w:r>
      <w:r>
        <w:t xml:space="preserve">thresholds </w:t>
      </w:r>
      <w:r w:rsidR="009E20DF">
        <w:t xml:space="preserve">had been set </w:t>
      </w:r>
      <w:r>
        <w:t>correct</w:t>
      </w:r>
      <w:r w:rsidR="009E20DF">
        <w:t>ly; they might require further fine-tuning in future to get them right</w:t>
      </w:r>
      <w:r>
        <w:t xml:space="preserve">. </w:t>
      </w:r>
      <w:r w:rsidR="009E20DF">
        <w:t>Finally, he didn’t feel the credibility of the Hugo Awards was assisted by continually changing the rules to fight against enemies that have gone away. Therefore, he urged a vote against this motion.</w:t>
      </w:r>
    </w:p>
    <w:p w14:paraId="1FAFCCC5" w14:textId="5D92974B" w:rsidR="00F63D28" w:rsidRDefault="009E20DF" w:rsidP="00F63D28">
      <w:r>
        <w:t>Lisa Hayes moved to call the question, which was seconded. However the vote failed since there were l</w:t>
      </w:r>
      <w:r w:rsidR="00F63D28">
        <w:t>ess than two-thirds being in favor.</w:t>
      </w:r>
    </w:p>
    <w:p w14:paraId="364F5199" w14:textId="7D52BC11" w:rsidR="00F63D28" w:rsidRDefault="00F63D28" w:rsidP="00F63D28">
      <w:r>
        <w:t xml:space="preserve">Steven Cooper asked if there were a mechanism to test this process in reality. The </w:t>
      </w:r>
      <w:r w:rsidR="0009169A">
        <w:t>Chair</w:t>
      </w:r>
      <w:r w:rsidR="00846D9A">
        <w:t>’s opinion was that</w:t>
      </w:r>
      <w:r w:rsidR="009E20DF">
        <w:t xml:space="preserve"> no such mechanism existed</w:t>
      </w:r>
      <w:r>
        <w:t xml:space="preserve">. </w:t>
      </w:r>
      <w:r w:rsidR="009E20DF">
        <w:t xml:space="preserve">The </w:t>
      </w:r>
      <w:r w:rsidR="0009169A">
        <w:t xml:space="preserve">Chair’s </w:t>
      </w:r>
      <w:r w:rsidR="009E20DF">
        <w:t>ruling was appealed</w:t>
      </w:r>
      <w:r w:rsidR="00824A67">
        <w:rPr>
          <w:rStyle w:val="FootnoteReference"/>
        </w:rPr>
        <w:footnoteReference w:id="2"/>
      </w:r>
      <w:r w:rsidR="009E20DF">
        <w:t>.</w:t>
      </w:r>
      <w:r w:rsidR="00846D9A">
        <w:t xml:space="preserve"> </w:t>
      </w:r>
      <w:r>
        <w:t xml:space="preserve">Andrew Adams pointed out that </w:t>
      </w:r>
      <w:r w:rsidR="009E20DF">
        <w:t xml:space="preserve">while no such parliamentary mechanism existed, </w:t>
      </w:r>
      <w:r>
        <w:t xml:space="preserve">a </w:t>
      </w:r>
      <w:r w:rsidR="009E20DF">
        <w:t xml:space="preserve">motion mechanism, i.e., a </w:t>
      </w:r>
      <w:r>
        <w:t>sunrise clause</w:t>
      </w:r>
      <w:r w:rsidR="009E20DF">
        <w:t>,</w:t>
      </w:r>
      <w:r>
        <w:t xml:space="preserve"> </w:t>
      </w:r>
      <w:r w:rsidR="009E20DF">
        <w:t>did exist.</w:t>
      </w:r>
      <w:r w:rsidR="00846D9A">
        <w:t xml:space="preserve"> No further action was taken on this subject.</w:t>
      </w:r>
    </w:p>
    <w:p w14:paraId="1BFA1E9F" w14:textId="55AF49E1" w:rsidR="00F63D28" w:rsidRDefault="00F63D28" w:rsidP="00F63D28">
      <w:r>
        <w:t xml:space="preserve">Ron Oakes said that from a technical perspective, 3SV </w:t>
      </w:r>
      <w:r w:rsidR="0042339E">
        <w:t xml:space="preserve">would be </w:t>
      </w:r>
      <w:r>
        <w:t xml:space="preserve">easy to implement. </w:t>
      </w:r>
      <w:r w:rsidR="0042339E">
        <w:t xml:space="preserve">Secondly, he did not trust </w:t>
      </w:r>
      <w:r w:rsidR="000468C9">
        <w:t>some participants</w:t>
      </w:r>
      <w:r>
        <w:t xml:space="preserve"> to keep </w:t>
      </w:r>
      <w:r w:rsidR="000468C9">
        <w:t xml:space="preserve">their </w:t>
      </w:r>
      <w:r>
        <w:t>word</w:t>
      </w:r>
      <w:r w:rsidR="0042339E">
        <w:t xml:space="preserve"> and stop interfering with the Hugo Awards</w:t>
      </w:r>
      <w:r>
        <w:t>.</w:t>
      </w:r>
    </w:p>
    <w:p w14:paraId="56D55F67" w14:textId="5F11B97F" w:rsidR="0042339E" w:rsidRDefault="00F63D28" w:rsidP="00F63D28">
      <w:r>
        <w:t xml:space="preserve">Stephen </w:t>
      </w:r>
      <w:r w:rsidR="0042339E">
        <w:t>B</w:t>
      </w:r>
      <w:r>
        <w:t xml:space="preserve">oucher moved to amend </w:t>
      </w:r>
      <w:r w:rsidR="0042339E">
        <w:t xml:space="preserve">the motion by </w:t>
      </w:r>
      <w:r>
        <w:t>insert</w:t>
      </w:r>
      <w:r w:rsidR="0042339E">
        <w:t>ing</w:t>
      </w:r>
      <w:r>
        <w:t xml:space="preserve"> “at the discretion of the </w:t>
      </w:r>
      <w:r w:rsidR="0042339E">
        <w:t>H</w:t>
      </w:r>
      <w:r>
        <w:t xml:space="preserve">ugo administrator”. </w:t>
      </w:r>
      <w:r w:rsidR="0042339E">
        <w:t xml:space="preserve">The motion was seconded. However, </w:t>
      </w:r>
      <w:r>
        <w:t xml:space="preserve">Kevin Standlee </w:t>
      </w:r>
      <w:r w:rsidR="00846D9A">
        <w:t>asked that the motion be changed to read</w:t>
      </w:r>
      <w:r>
        <w:t xml:space="preserve"> “at the discretion of the administering </w:t>
      </w:r>
      <w:r w:rsidR="0042339E">
        <w:t>W</w:t>
      </w:r>
      <w:r>
        <w:t xml:space="preserve">orldcon” because </w:t>
      </w:r>
      <w:r w:rsidR="0042339E">
        <w:t xml:space="preserve">we do not have an explicit Hugo </w:t>
      </w:r>
      <w:r>
        <w:t>administrat</w:t>
      </w:r>
      <w:r w:rsidR="0042339E">
        <w:t>i</w:t>
      </w:r>
      <w:r>
        <w:t>o</w:t>
      </w:r>
      <w:r w:rsidR="0042339E">
        <w:t>n committee</w:t>
      </w:r>
      <w:r>
        <w:t>.</w:t>
      </w:r>
      <w:r w:rsidR="00BC2168">
        <w:t xml:space="preserve"> </w:t>
      </w:r>
      <w:r w:rsidR="0009169A">
        <w:t>Without objection, the amendment was so modified.</w:t>
      </w:r>
    </w:p>
    <w:p w14:paraId="4A055690" w14:textId="77777777" w:rsidR="0042339E" w:rsidRDefault="00F63D28" w:rsidP="00F63D28">
      <w:r w:rsidRPr="0042339E">
        <w:rPr>
          <w:b/>
        </w:rPr>
        <w:t>Debate was set at 5 minutes.</w:t>
      </w:r>
    </w:p>
    <w:p w14:paraId="65756A8A" w14:textId="43678D5E" w:rsidR="00F63D28" w:rsidRDefault="001361B1" w:rsidP="00F63D28">
      <w:r>
        <w:t xml:space="preserve">Mr. </w:t>
      </w:r>
      <w:r w:rsidR="00F63D28">
        <w:t xml:space="preserve">Boucher </w:t>
      </w:r>
      <w:r w:rsidR="0042339E">
        <w:t xml:space="preserve">spoke in favor of the amendment. He believed </w:t>
      </w:r>
      <w:r w:rsidR="00F63D28">
        <w:t xml:space="preserve">we need </w:t>
      </w:r>
      <w:r w:rsidR="0042339E">
        <w:t xml:space="preserve">weapons available to us </w:t>
      </w:r>
      <w:r w:rsidR="00F63D28">
        <w:t xml:space="preserve">to deal with </w:t>
      </w:r>
      <w:r w:rsidR="0042339E">
        <w:t>threats to the integrity of the Hugo process and voting</w:t>
      </w:r>
      <w:r w:rsidR="00F63D28">
        <w:t>, but we do not need to use them each and every year.</w:t>
      </w:r>
    </w:p>
    <w:p w14:paraId="1FBB75F8" w14:textId="1053D27F" w:rsidR="0042339E" w:rsidRPr="001361B1" w:rsidRDefault="0042339E" w:rsidP="001361B1">
      <w:r>
        <w:t>Ben Yalow opposed this amendment because 3SV was already becoming a political question. This would make it even more political and put the Hugo administrator right in the heart of the politics.</w:t>
      </w:r>
      <w:r w:rsidR="001361B1">
        <w:t xml:space="preserve"> </w:t>
      </w:r>
      <w:r w:rsidR="001361B1" w:rsidRPr="001361B1">
        <w:t xml:space="preserve">If </w:t>
      </w:r>
      <w:r w:rsidR="001361B1">
        <w:t xml:space="preserve">the administrator </w:t>
      </w:r>
      <w:r w:rsidR="001361B1" w:rsidRPr="001361B1">
        <w:t>thi</w:t>
      </w:r>
      <w:r w:rsidR="001361B1">
        <w:t>n</w:t>
      </w:r>
      <w:r w:rsidR="001361B1" w:rsidRPr="001361B1">
        <w:t>k</w:t>
      </w:r>
      <w:r w:rsidR="001361B1">
        <w:t>s</w:t>
      </w:r>
      <w:r w:rsidR="001361B1" w:rsidRPr="001361B1">
        <w:t xml:space="preserve"> the nominees are bad, </w:t>
      </w:r>
      <w:r w:rsidR="001361B1">
        <w:t xml:space="preserve">the administrator will invoke </w:t>
      </w:r>
      <w:r w:rsidR="001361B1" w:rsidRPr="001361B1">
        <w:t>3SV</w:t>
      </w:r>
      <w:r w:rsidR="001361B1">
        <w:t>;</w:t>
      </w:r>
      <w:r w:rsidR="001361B1" w:rsidRPr="001361B1">
        <w:t xml:space="preserve"> if </w:t>
      </w:r>
      <w:r w:rsidR="001361B1">
        <w:t xml:space="preserve">the administrator </w:t>
      </w:r>
      <w:r w:rsidR="001361B1" w:rsidRPr="001361B1">
        <w:t xml:space="preserve">think the nominees are good, </w:t>
      </w:r>
      <w:r w:rsidR="001361B1">
        <w:t>3SV won’t be used</w:t>
      </w:r>
      <w:r w:rsidR="001361B1" w:rsidRPr="001361B1">
        <w:t>.</w:t>
      </w:r>
    </w:p>
    <w:p w14:paraId="6485137C" w14:textId="51596F09" w:rsidR="00F63D28" w:rsidRDefault="001361B1" w:rsidP="00F63D28">
      <w:pPr>
        <w:rPr>
          <w:b/>
        </w:rPr>
      </w:pPr>
      <w:r>
        <w:lastRenderedPageBreak/>
        <w:t xml:space="preserve">Mr. </w:t>
      </w:r>
      <w:r w:rsidR="00F63D28">
        <w:t xml:space="preserve">Standlee asked if the passage of this amendment would increase the scope and the </w:t>
      </w:r>
      <w:r w:rsidR="0009169A">
        <w:t xml:space="preserve">Chair </w:t>
      </w:r>
      <w:r w:rsidR="00F63D28">
        <w:t>again ruled that it would not</w:t>
      </w:r>
      <w:r w:rsidR="0042339E">
        <w:t xml:space="preserve"> because it would not always be in effect</w:t>
      </w:r>
      <w:r w:rsidR="00F63D28">
        <w:t>.</w:t>
      </w:r>
      <w:r w:rsidR="0042339E">
        <w:t xml:space="preserve"> Therefore it would be of lesser scope.</w:t>
      </w:r>
      <w:r w:rsidR="00F63D28">
        <w:t xml:space="preserve"> This ruling was appealed and seconded. </w:t>
      </w:r>
      <w:r>
        <w:t xml:space="preserve">The </w:t>
      </w:r>
      <w:r w:rsidR="0009169A">
        <w:t xml:space="preserve">Chair </w:t>
      </w:r>
      <w:r>
        <w:t>defended his ruling: The underlying amendment would require that 3SV be used every year; the new motion would put its use at the discretion of the administering Worldcon, making it a subset of the effect. Since a Worldcon would not have to use 3SV, it decreases the scope of the motion.</w:t>
      </w:r>
    </w:p>
    <w:p w14:paraId="50A0D3BF" w14:textId="339FCB48" w:rsidR="001361B1" w:rsidRDefault="00F63D28" w:rsidP="00F63D28">
      <w:r>
        <w:t>Joshua Kronengold spoke against</w:t>
      </w:r>
      <w:r w:rsidR="001361B1">
        <w:t xml:space="preserve"> the </w:t>
      </w:r>
      <w:r w:rsidR="0009169A">
        <w:t xml:space="preserve">Chair’s </w:t>
      </w:r>
      <w:r w:rsidR="001361B1">
        <w:t xml:space="preserve">ruling. He felt it puts the decision to use 3SV </w:t>
      </w:r>
      <w:r>
        <w:t>into an individual</w:t>
      </w:r>
      <w:r w:rsidR="001361B1">
        <w:t>’</w:t>
      </w:r>
      <w:r>
        <w:t xml:space="preserve">s hands </w:t>
      </w:r>
      <w:r w:rsidR="001361B1">
        <w:t xml:space="preserve">creates a choice. That choice is very significant, and therefore he felt that made this motion </w:t>
      </w:r>
      <w:r>
        <w:t>a greater change.</w:t>
      </w:r>
    </w:p>
    <w:p w14:paraId="604976B4" w14:textId="29133E0C" w:rsidR="00F63D28" w:rsidRDefault="00F63D28" w:rsidP="00F63D28">
      <w:r>
        <w:t xml:space="preserve">Cliff Dunn felt considering a change like this as a lesser change </w:t>
      </w:r>
      <w:r w:rsidR="001361B1">
        <w:t xml:space="preserve">would </w:t>
      </w:r>
      <w:r>
        <w:t xml:space="preserve">set a bad precedent for allowing a </w:t>
      </w:r>
      <w:r w:rsidR="001361B1">
        <w:t>W</w:t>
      </w:r>
      <w:r>
        <w:t xml:space="preserve">orldcon to </w:t>
      </w:r>
      <w:r w:rsidR="001361B1">
        <w:t>effectively overhaul an a</w:t>
      </w:r>
      <w:r w:rsidR="00E55F2C">
        <w:t>m</w:t>
      </w:r>
      <w:r w:rsidR="001361B1">
        <w:t>endment, completely change th</w:t>
      </w:r>
      <w:r w:rsidR="00E55F2C">
        <w:t>e</w:t>
      </w:r>
      <w:r w:rsidR="001361B1">
        <w:t xml:space="preserve"> spirit of it, and stick the next Worldcon with it “out of the blue</w:t>
      </w:r>
      <w:r w:rsidR="00E55F2C">
        <w:t>”.</w:t>
      </w:r>
    </w:p>
    <w:p w14:paraId="7D5BBE7D" w14:textId="72993081" w:rsidR="00F63D28" w:rsidRDefault="001361B1" w:rsidP="00F63D28">
      <w:r>
        <w:t>Ms.</w:t>
      </w:r>
      <w:r w:rsidR="00F63D28">
        <w:t xml:space="preserve"> Secor </w:t>
      </w:r>
      <w:r w:rsidR="00E55F2C">
        <w:t xml:space="preserve">made it clear she did not like the underlying amendment, but she defended the </w:t>
      </w:r>
      <w:r w:rsidR="0009169A">
        <w:t xml:space="preserve">Chair’s </w:t>
      </w:r>
      <w:r w:rsidR="00E55F2C">
        <w:t xml:space="preserve">ruling because anything </w:t>
      </w:r>
      <w:r w:rsidR="00F63D28">
        <w:t xml:space="preserve">that makes </w:t>
      </w:r>
      <w:r w:rsidR="00E55F2C">
        <w:t>something optional rather than mandatory is a lesser change; it decreases the scope of the change that is being made.</w:t>
      </w:r>
    </w:p>
    <w:p w14:paraId="642D05D7" w14:textId="168CD2B7" w:rsidR="00E55F2C" w:rsidRDefault="00E55F2C" w:rsidP="00F63D28">
      <w:r>
        <w:t>Dr. Adams said another way of looking at this is that this is creating a power for a future Worldcon committee, and therefore he considered it a greater change.</w:t>
      </w:r>
    </w:p>
    <w:p w14:paraId="66BD859F" w14:textId="4E5E4E8E" w:rsidR="00E55F2C" w:rsidRDefault="00E55F2C" w:rsidP="00F63D28">
      <w:r>
        <w:t xml:space="preserve">The question on the appeal was called and seconded. </w:t>
      </w:r>
      <w:r w:rsidR="00F63D28">
        <w:t xml:space="preserve">By a serpentine vote of 40 in favor to 47 against, the </w:t>
      </w:r>
      <w:r w:rsidR="0009169A">
        <w:t xml:space="preserve">Chair’s </w:t>
      </w:r>
      <w:r w:rsidR="00F63D28">
        <w:t xml:space="preserve">ruling </w:t>
      </w:r>
      <w:r>
        <w:t>was overruled</w:t>
      </w:r>
      <w:r w:rsidR="00F63D28">
        <w:t xml:space="preserve">. Thus, this </w:t>
      </w:r>
      <w:r>
        <w:t xml:space="preserve">amendment </w:t>
      </w:r>
      <w:r w:rsidR="00F63D28">
        <w:t>would be a greater change</w:t>
      </w:r>
      <w:r>
        <w:t>; therefore, if the underlying amendment were passed this year, it would require a second ratification next year</w:t>
      </w:r>
      <w:r w:rsidR="00F63D28">
        <w:t>.</w:t>
      </w:r>
    </w:p>
    <w:p w14:paraId="43A7BF37" w14:textId="549EAF72" w:rsidR="00F63D28" w:rsidRDefault="00F63D28" w:rsidP="00F63D28">
      <w:r>
        <w:t>Dave Wallace asked whether we could pass the amendment as is this year and add a new amendment with the additional clause and ratify that next year.</w:t>
      </w:r>
    </w:p>
    <w:p w14:paraId="40D14D2D" w14:textId="77777777" w:rsidR="00AE69D4" w:rsidRDefault="00F63D28" w:rsidP="00F63D28">
      <w:r>
        <w:t xml:space="preserve">Mr. Standlee moved to end debate </w:t>
      </w:r>
      <w:r w:rsidR="00E55F2C">
        <w:t xml:space="preserve">on all the questions, including the </w:t>
      </w:r>
      <w:r w:rsidR="00AE69D4">
        <w:t xml:space="preserve">current </w:t>
      </w:r>
      <w:r w:rsidR="00E55F2C">
        <w:t xml:space="preserve">motion and </w:t>
      </w:r>
      <w:r w:rsidR="00AE69D4">
        <w:t xml:space="preserve">then </w:t>
      </w:r>
      <w:r w:rsidR="00E55F2C">
        <w:t xml:space="preserve">the </w:t>
      </w:r>
      <w:r>
        <w:t xml:space="preserve">underlying </w:t>
      </w:r>
      <w:r w:rsidR="00E55F2C">
        <w:t>amendment</w:t>
      </w:r>
      <w:r>
        <w:t>, which was seconded.</w:t>
      </w:r>
    </w:p>
    <w:p w14:paraId="458A8A3E" w14:textId="6CC7D033" w:rsidR="00AE69D4" w:rsidRDefault="00AE69D4" w:rsidP="00F63D28">
      <w:r>
        <w:t xml:space="preserve">Dr. Adams then asked to call the question solely on the </w:t>
      </w:r>
      <w:r w:rsidR="0009169A">
        <w:t xml:space="preserve">immediately pending </w:t>
      </w:r>
      <w:r>
        <w:t>amendment. This was seconded.</w:t>
      </w:r>
    </w:p>
    <w:p w14:paraId="155F79EC" w14:textId="21F62F13" w:rsidR="00F63D28" w:rsidRDefault="00AE69D4" w:rsidP="00F63D28">
      <w:r>
        <w:t xml:space="preserve">With two “call the questions” pending, the </w:t>
      </w:r>
      <w:r w:rsidR="0009169A">
        <w:t xml:space="preserve">Chair </w:t>
      </w:r>
      <w:r w:rsidR="00831C05">
        <w:t xml:space="preserve">stated that Roberts Rules calls </w:t>
      </w:r>
      <w:r>
        <w:t xml:space="preserve">for the one with larger scope </w:t>
      </w:r>
      <w:r w:rsidR="0009169A">
        <w:t xml:space="preserve">(all pending questions) </w:t>
      </w:r>
      <w:r>
        <w:t xml:space="preserve">to be </w:t>
      </w:r>
      <w:r w:rsidR="009D0146">
        <w:t xml:space="preserve">voted upon </w:t>
      </w:r>
      <w:r>
        <w:t xml:space="preserve">first. If that vote </w:t>
      </w:r>
      <w:r w:rsidR="009D0146">
        <w:t>were to fail</w:t>
      </w:r>
      <w:r>
        <w:t>, the Business Meeting would then vote on the one with lesser scope</w:t>
      </w:r>
      <w:r w:rsidR="0009169A">
        <w:t xml:space="preserve"> (the amendment to make the use of 3SV optional)</w:t>
      </w:r>
      <w:r>
        <w:t>. That meant t</w:t>
      </w:r>
      <w:r w:rsidR="00F63D28">
        <w:t xml:space="preserve">he first vote </w:t>
      </w:r>
      <w:r>
        <w:t xml:space="preserve">would </w:t>
      </w:r>
      <w:r w:rsidR="00F63D28">
        <w:t xml:space="preserve">be on </w:t>
      </w:r>
      <w:r>
        <w:t>Mr. Standlee’s motion to call the question on all pending motions, which required two-thirds in favor</w:t>
      </w:r>
      <w:r w:rsidR="00F63D28">
        <w:t xml:space="preserve">. By a show of hands, </w:t>
      </w:r>
      <w:r w:rsidR="00831C05">
        <w:t>the question was called on all pending motions</w:t>
      </w:r>
      <w:r w:rsidR="00F63D28">
        <w:t>.</w:t>
      </w:r>
    </w:p>
    <w:p w14:paraId="0AD51D84" w14:textId="436A2EE8" w:rsidR="00F63D28" w:rsidRPr="000468C9" w:rsidRDefault="00F63D28" w:rsidP="00F63D28">
      <w:pPr>
        <w:rPr>
          <w:b/>
        </w:rPr>
      </w:pPr>
      <w:r w:rsidRPr="000468C9">
        <w:rPr>
          <w:b/>
        </w:rPr>
        <w:lastRenderedPageBreak/>
        <w:t xml:space="preserve">The </w:t>
      </w:r>
      <w:r w:rsidR="00AE69D4" w:rsidRPr="000468C9">
        <w:rPr>
          <w:b/>
        </w:rPr>
        <w:t xml:space="preserve">next </w:t>
      </w:r>
      <w:r w:rsidRPr="000468C9">
        <w:rPr>
          <w:b/>
        </w:rPr>
        <w:t xml:space="preserve">vote </w:t>
      </w:r>
      <w:r w:rsidR="00AE69D4" w:rsidRPr="000468C9">
        <w:rPr>
          <w:b/>
        </w:rPr>
        <w:t xml:space="preserve">was on the motion to make 3SV optional. That motion </w:t>
      </w:r>
      <w:r w:rsidRPr="000468C9">
        <w:rPr>
          <w:b/>
        </w:rPr>
        <w:t>failed by a show of hands.</w:t>
      </w:r>
    </w:p>
    <w:p w14:paraId="2CDA0F12" w14:textId="6CD4A437" w:rsidR="00F63D28" w:rsidRPr="000468C9" w:rsidRDefault="00F63D28" w:rsidP="00F63D28">
      <w:pPr>
        <w:rPr>
          <w:b/>
        </w:rPr>
      </w:pPr>
      <w:r w:rsidRPr="000468C9">
        <w:rPr>
          <w:b/>
        </w:rPr>
        <w:t xml:space="preserve">The </w:t>
      </w:r>
      <w:r w:rsidR="00AE69D4" w:rsidRPr="000468C9">
        <w:rPr>
          <w:b/>
        </w:rPr>
        <w:t xml:space="preserve">final </w:t>
      </w:r>
      <w:r w:rsidRPr="000468C9">
        <w:rPr>
          <w:b/>
        </w:rPr>
        <w:t xml:space="preserve">vote </w:t>
      </w:r>
      <w:r w:rsidR="00AE69D4" w:rsidRPr="000468C9">
        <w:rPr>
          <w:b/>
        </w:rPr>
        <w:t xml:space="preserve">was </w:t>
      </w:r>
      <w:r w:rsidRPr="000468C9">
        <w:rPr>
          <w:b/>
        </w:rPr>
        <w:t xml:space="preserve">on </w:t>
      </w:r>
      <w:r w:rsidR="00AE69D4" w:rsidRPr="000468C9">
        <w:rPr>
          <w:b/>
        </w:rPr>
        <w:t xml:space="preserve">ratifying the </w:t>
      </w:r>
      <w:r w:rsidRPr="000468C9">
        <w:rPr>
          <w:b/>
        </w:rPr>
        <w:t xml:space="preserve">3SV </w:t>
      </w:r>
      <w:r w:rsidR="00AE69D4" w:rsidRPr="000468C9">
        <w:rPr>
          <w:b/>
        </w:rPr>
        <w:t xml:space="preserve">amendment. That, too, </w:t>
      </w:r>
      <w:r w:rsidRPr="000468C9">
        <w:rPr>
          <w:b/>
        </w:rPr>
        <w:t>failed by a show of hands.</w:t>
      </w:r>
    </w:p>
    <w:p w14:paraId="4F0E95BC" w14:textId="372A4C1E" w:rsidR="00C22921" w:rsidRDefault="00711B02" w:rsidP="00711B02">
      <w:pPr>
        <w:pStyle w:val="Block"/>
        <w:jc w:val="center"/>
      </w:pPr>
      <w:r>
        <w:t>*****</w:t>
      </w:r>
    </w:p>
    <w:p w14:paraId="7D9320D7" w14:textId="77777777" w:rsidR="002010BE" w:rsidRPr="002010BE" w:rsidRDefault="003310ED" w:rsidP="00A54F80">
      <w:pPr>
        <w:pStyle w:val="Heading2"/>
      </w:pPr>
      <w:bookmarkStart w:id="45" w:name="_Toc462910550"/>
      <w:bookmarkStart w:id="46" w:name="_Toc489256066"/>
      <w:bookmarkStart w:id="47" w:name="_Toc493185206"/>
      <w:r>
        <w:t>C</w:t>
      </w:r>
      <w:r w:rsidR="002010BE" w:rsidRPr="002010BE">
        <w:t>.</w:t>
      </w:r>
      <w:r w:rsidR="002010BE">
        <w:t>5</w:t>
      </w:r>
      <w:r w:rsidR="002010BE" w:rsidRPr="002010BE">
        <w:tab/>
        <w:t>Short Title: E Pluribus Hugo</w:t>
      </w:r>
      <w:r w:rsidR="002010BE" w:rsidRPr="002010BE">
        <w:rPr>
          <w:rFonts w:eastAsia="Calibri"/>
        </w:rPr>
        <w:t xml:space="preserve"> (Out of the Many, a Hugo)</w:t>
      </w:r>
      <w:bookmarkEnd w:id="45"/>
      <w:bookmarkEnd w:id="46"/>
      <w:bookmarkEnd w:id="47"/>
    </w:p>
    <w:p w14:paraId="105FC641" w14:textId="77777777" w:rsidR="002010BE" w:rsidRDefault="002010BE" w:rsidP="002010BE">
      <w:pPr>
        <w:pStyle w:val="Moved"/>
        <w:spacing w:after="240"/>
        <w:rPr>
          <w:i/>
          <w:iCs/>
        </w:rPr>
      </w:pPr>
      <w:r>
        <w:rPr>
          <w:i/>
          <w:iCs/>
        </w:rPr>
        <w:t xml:space="preserve">This item was ratified at MidAmeriCon II, with a proviso </w:t>
      </w:r>
      <w:r w:rsidRPr="002010BE">
        <w:rPr>
          <w:i/>
          <w:color w:val="auto"/>
        </w:rPr>
        <w:t xml:space="preserve">that any business meeting prior to 2022 may move to suspend the changes introduced by </w:t>
      </w:r>
      <w:r w:rsidR="00C763B9">
        <w:rPr>
          <w:i/>
          <w:color w:val="auto"/>
        </w:rPr>
        <w:t>E Pluribus Hugo for the following year’s Hugo nominations</w:t>
      </w:r>
      <w:r>
        <w:rPr>
          <w:i/>
          <w:color w:val="auto"/>
        </w:rPr>
        <w:t xml:space="preserve"> (only), and thus it appears here.</w:t>
      </w:r>
      <w:r w:rsidR="00DB75A8">
        <w:rPr>
          <w:i/>
          <w:color w:val="auto"/>
        </w:rPr>
        <w:t xml:space="preserve"> There was no accompanying provision to require </w:t>
      </w:r>
      <w:r w:rsidR="00DB75A8" w:rsidRPr="00DB75A8">
        <w:rPr>
          <w:i/>
          <w:color w:val="auto"/>
        </w:rPr>
        <w:t>placement on the agenda in each year through 2022</w:t>
      </w:r>
      <w:r w:rsidR="00DB75A8">
        <w:rPr>
          <w:i/>
          <w:color w:val="auto"/>
        </w:rPr>
        <w:t>.</w:t>
      </w:r>
    </w:p>
    <w:p w14:paraId="45455FB0" w14:textId="77777777" w:rsidR="002010BE" w:rsidRDefault="002010BE" w:rsidP="002010BE">
      <w:pPr>
        <w:pStyle w:val="Moved"/>
      </w:pPr>
      <w:r>
        <w:rPr>
          <w:i/>
          <w:iCs/>
        </w:rPr>
        <w:t>Moved</w:t>
      </w:r>
      <w:r>
        <w:t>, to amend Section 3.8 (Tallying of Nominations), Section 3.9 (Notification and Acceptance), and Section 3.11 (Tallying of Votes) as follows:</w:t>
      </w:r>
    </w:p>
    <w:p w14:paraId="1174C5FF" w14:textId="77777777" w:rsidR="002010BE" w:rsidRPr="00753637" w:rsidRDefault="002010BE" w:rsidP="002010BE">
      <w:pPr>
        <w:pStyle w:val="Indent"/>
        <w:rPr>
          <w:rFonts w:eastAsia="Calibri"/>
        </w:rPr>
      </w:pPr>
      <w:r w:rsidRPr="00753637">
        <w:rPr>
          <w:rFonts w:eastAsia="Calibri"/>
        </w:rPr>
        <w:t>Section 3.8: Tallying of Nominations.</w:t>
      </w:r>
    </w:p>
    <w:p w14:paraId="47DC800F" w14:textId="77777777" w:rsidR="002010BE" w:rsidRPr="00753637" w:rsidRDefault="002010BE" w:rsidP="002010BE">
      <w:pPr>
        <w:pStyle w:val="Indent"/>
        <w:rPr>
          <w:rFonts w:eastAsia="Calibri"/>
          <w:color w:val="0000FF"/>
        </w:rPr>
      </w:pPr>
      <w:r w:rsidRPr="00753637">
        <w:rPr>
          <w:rFonts w:eastAsia="Calibri"/>
        </w:rPr>
        <w:t>3.8.1: Except as provided below, the final Award ballots shall list in each</w:t>
      </w:r>
      <w:r w:rsidRPr="00753637">
        <w:rPr>
          <w:rFonts w:eastAsia="Calibri"/>
          <w:lang w:val="en-US"/>
        </w:rPr>
        <w:t xml:space="preserve"> </w:t>
      </w:r>
      <w:r w:rsidRPr="00753637">
        <w:rPr>
          <w:rFonts w:eastAsia="Calibri"/>
        </w:rPr>
        <w:t xml:space="preserve">category the five eligible nominees </w:t>
      </w:r>
      <w:r w:rsidRPr="00753637">
        <w:rPr>
          <w:rFonts w:eastAsia="Calibri"/>
          <w:strike/>
          <w:color w:val="FF0000"/>
        </w:rPr>
        <w:t>receiving the most nominations. If</w:t>
      </w:r>
      <w:r w:rsidRPr="00753637">
        <w:rPr>
          <w:rFonts w:eastAsia="Calibri"/>
          <w:strike/>
          <w:color w:val="FF0000"/>
          <w:lang w:val="en-US"/>
        </w:rPr>
        <w:t xml:space="preserve"> </w:t>
      </w:r>
      <w:r w:rsidRPr="00753637">
        <w:rPr>
          <w:rFonts w:eastAsia="Calibri"/>
          <w:strike/>
          <w:color w:val="FF0000"/>
        </w:rPr>
        <w:t>there is a tie including fifth place, all the tied eligible nominees shall be</w:t>
      </w:r>
      <w:r w:rsidRPr="00753637">
        <w:rPr>
          <w:rFonts w:eastAsia="Calibri"/>
          <w:strike/>
          <w:color w:val="FF0000"/>
          <w:lang w:val="en-US"/>
        </w:rPr>
        <w:t xml:space="preserve"> </w:t>
      </w:r>
      <w:r w:rsidRPr="00753637">
        <w:rPr>
          <w:rFonts w:eastAsia="Calibri"/>
          <w:strike/>
          <w:color w:val="FF0000"/>
        </w:rPr>
        <w:t xml:space="preserve">listed. </w:t>
      </w:r>
      <w:r w:rsidRPr="00753637">
        <w:rPr>
          <w:rFonts w:eastAsia="Calibri"/>
          <w:color w:val="0000FF"/>
          <w:u w:val="single"/>
        </w:rPr>
        <w:t>determined by the process described in section 3.A.</w:t>
      </w:r>
    </w:p>
    <w:p w14:paraId="712990AB" w14:textId="77777777" w:rsidR="002010BE" w:rsidRPr="00C22921" w:rsidRDefault="002010BE" w:rsidP="002010BE">
      <w:pPr>
        <w:pStyle w:val="Moved"/>
        <w:rPr>
          <w:i/>
        </w:rPr>
      </w:pPr>
      <w:r w:rsidRPr="00C22921">
        <w:rPr>
          <w:i/>
        </w:rPr>
        <w:t>Insert new section 3.A after Section 3.8 as follows:</w:t>
      </w:r>
    </w:p>
    <w:p w14:paraId="629FEC6D" w14:textId="77777777" w:rsidR="002010BE" w:rsidRPr="00753637" w:rsidRDefault="002010BE" w:rsidP="002010BE">
      <w:pPr>
        <w:pStyle w:val="Indent"/>
        <w:rPr>
          <w:rFonts w:eastAsia="Calibri"/>
          <w:color w:val="0000FF"/>
          <w:u w:val="single"/>
        </w:rPr>
      </w:pPr>
      <w:r w:rsidRPr="00753637">
        <w:rPr>
          <w:rFonts w:eastAsia="Calibri"/>
          <w:color w:val="0000FF"/>
          <w:u w:val="single"/>
        </w:rPr>
        <w:t>Section 3.A: Finalist Selection Process</w:t>
      </w:r>
    </w:p>
    <w:p w14:paraId="2C3DF8A0" w14:textId="77777777" w:rsidR="002010BE" w:rsidRPr="00753637" w:rsidRDefault="002010BE" w:rsidP="002010BE">
      <w:pPr>
        <w:pStyle w:val="Indent"/>
        <w:rPr>
          <w:rFonts w:eastAsia="Calibri"/>
          <w:color w:val="0000FF"/>
          <w:u w:val="single"/>
        </w:rPr>
      </w:pPr>
      <w:r w:rsidRPr="00753637">
        <w:rPr>
          <w:rFonts w:eastAsia="Calibri"/>
          <w:color w:val="0000FF"/>
          <w:u w:val="single"/>
        </w:rPr>
        <w:t>3.A.1: For each category, the finalist selection process shall be conducted</w:t>
      </w:r>
      <w:r w:rsidRPr="00753637">
        <w:rPr>
          <w:rFonts w:eastAsia="Calibri"/>
          <w:color w:val="0000FF"/>
          <w:u w:val="single"/>
          <w:lang w:val="en-US"/>
        </w:rPr>
        <w:t xml:space="preserve"> </w:t>
      </w:r>
      <w:r w:rsidRPr="00753637">
        <w:rPr>
          <w:rFonts w:eastAsia="Calibri"/>
          <w:color w:val="0000FF"/>
          <w:u w:val="single"/>
        </w:rPr>
        <w:t>as elimination rounds consisting of three phases:</w:t>
      </w:r>
    </w:p>
    <w:p w14:paraId="6077E299" w14:textId="77777777" w:rsidR="002010BE" w:rsidRPr="00753637" w:rsidRDefault="002010BE" w:rsidP="002010BE">
      <w:pPr>
        <w:pStyle w:val="Indent"/>
        <w:rPr>
          <w:rFonts w:eastAsia="Calibri"/>
          <w:color w:val="0000FF"/>
          <w:u w:val="single"/>
        </w:rPr>
      </w:pPr>
      <w:r w:rsidRPr="00753637">
        <w:rPr>
          <w:rFonts w:eastAsia="Calibri"/>
          <w:color w:val="0000FF"/>
          <w:u w:val="single"/>
        </w:rPr>
        <w:t xml:space="preserve">(1) Calculation Phase: First, the total number of nominations (the number of ballots on which each nominee appears) from all eligible ballots shall be tallied for each remaining nominee. Next, a single </w:t>
      </w:r>
      <w:r>
        <w:rPr>
          <w:rFonts w:eastAsia="Calibri"/>
          <w:color w:val="0000FF"/>
          <w:u w:val="single"/>
        </w:rPr>
        <w:t>“</w:t>
      </w:r>
      <w:r w:rsidRPr="00753637">
        <w:rPr>
          <w:rFonts w:eastAsia="Calibri"/>
          <w:color w:val="0000FF"/>
          <w:u w:val="single"/>
        </w:rPr>
        <w:t>point</w:t>
      </w:r>
      <w:r>
        <w:rPr>
          <w:rFonts w:eastAsia="Calibri"/>
          <w:color w:val="0000FF"/>
          <w:u w:val="single"/>
        </w:rPr>
        <w:t>”</w:t>
      </w:r>
      <w:r w:rsidRPr="00753637">
        <w:rPr>
          <w:rFonts w:eastAsia="Calibri"/>
          <w:color w:val="0000FF"/>
          <w:u w:val="single"/>
        </w:rPr>
        <w:t xml:space="preserve"> shall be assigned to each nomination ballot. That point shall be divided equally among all remaining nominees on that ballot. Finally, all points from all nomination ballots shall be totaled for each nominee in that category. These two numbers, point total and number of nominations, shall be used in the Selection and Elimination Phases.</w:t>
      </w:r>
    </w:p>
    <w:p w14:paraId="723CE491" w14:textId="77777777" w:rsidR="002010BE" w:rsidRPr="00753637" w:rsidRDefault="002010BE" w:rsidP="002010BE">
      <w:pPr>
        <w:pStyle w:val="Indent"/>
        <w:rPr>
          <w:rFonts w:eastAsia="Calibri"/>
          <w:color w:val="0000FF"/>
          <w:u w:val="single"/>
        </w:rPr>
      </w:pPr>
      <w:r w:rsidRPr="00753637">
        <w:rPr>
          <w:rFonts w:eastAsia="Calibri"/>
          <w:color w:val="0000FF"/>
          <w:u w:val="single"/>
        </w:rPr>
        <w:t>(2) Selection Phase: The two nominees with the lowest point totals shall</w:t>
      </w:r>
      <w:r w:rsidRPr="00753637">
        <w:rPr>
          <w:rFonts w:eastAsia="Calibri"/>
          <w:color w:val="0000FF"/>
          <w:u w:val="single"/>
          <w:lang w:val="en-US"/>
        </w:rPr>
        <w:t xml:space="preserve"> </w:t>
      </w:r>
      <w:r w:rsidRPr="00753637">
        <w:rPr>
          <w:rFonts w:eastAsia="Calibri"/>
          <w:color w:val="0000FF"/>
          <w:u w:val="single"/>
        </w:rPr>
        <w:t>be selected for comparison in the Elimination Phase. (See 3.A.3 for ties.)</w:t>
      </w:r>
    </w:p>
    <w:p w14:paraId="2519787A" w14:textId="77777777" w:rsidR="002010BE" w:rsidRPr="00753637" w:rsidRDefault="002010BE" w:rsidP="002010BE">
      <w:pPr>
        <w:pStyle w:val="Indent"/>
        <w:rPr>
          <w:rFonts w:eastAsia="Calibri"/>
          <w:color w:val="0000FF"/>
          <w:u w:val="single"/>
        </w:rPr>
      </w:pPr>
      <w:r w:rsidRPr="00753637">
        <w:rPr>
          <w:rFonts w:eastAsia="Calibri"/>
          <w:color w:val="0000FF"/>
          <w:u w:val="single"/>
        </w:rPr>
        <w:t>(3) Elimination Phase: Nominees chosen in the Selection Phase shall be</w:t>
      </w:r>
      <w:r w:rsidRPr="00753637">
        <w:rPr>
          <w:rFonts w:eastAsia="Calibri"/>
          <w:color w:val="0000FF"/>
          <w:u w:val="single"/>
          <w:lang w:val="en-US"/>
        </w:rPr>
        <w:t xml:space="preserve"> </w:t>
      </w:r>
      <w:r w:rsidRPr="00753637">
        <w:rPr>
          <w:rFonts w:eastAsia="Calibri"/>
          <w:color w:val="0000FF"/>
          <w:u w:val="single"/>
        </w:rPr>
        <w:t>compared, and the nominee with the fewest number of nominations shall</w:t>
      </w:r>
      <w:r w:rsidRPr="00753637">
        <w:rPr>
          <w:rFonts w:eastAsia="Calibri"/>
          <w:color w:val="0000FF"/>
          <w:u w:val="single"/>
          <w:lang w:val="en-US"/>
        </w:rPr>
        <w:t xml:space="preserve"> </w:t>
      </w:r>
      <w:r w:rsidRPr="00753637">
        <w:rPr>
          <w:rFonts w:eastAsia="Calibri"/>
          <w:color w:val="0000FF"/>
          <w:u w:val="single"/>
        </w:rPr>
        <w:t>be eliminated and removed from all ballots for the Calculation Phase of</w:t>
      </w:r>
      <w:r w:rsidRPr="00753637">
        <w:rPr>
          <w:rFonts w:eastAsia="Calibri"/>
          <w:color w:val="0000FF"/>
          <w:u w:val="single"/>
          <w:lang w:val="en-US"/>
        </w:rPr>
        <w:t xml:space="preserve"> </w:t>
      </w:r>
      <w:r w:rsidRPr="00753637">
        <w:rPr>
          <w:rFonts w:eastAsia="Calibri"/>
          <w:color w:val="0000FF"/>
          <w:u w:val="single"/>
        </w:rPr>
        <w:t>all subsequent rounds. (See 3.A.3 for ties.)</w:t>
      </w:r>
    </w:p>
    <w:p w14:paraId="5D2FA614" w14:textId="77777777" w:rsidR="002010BE" w:rsidRPr="00753637" w:rsidRDefault="002010BE" w:rsidP="002010BE">
      <w:pPr>
        <w:pStyle w:val="Indent"/>
        <w:rPr>
          <w:rFonts w:eastAsia="Calibri"/>
          <w:color w:val="0000FF"/>
          <w:u w:val="single"/>
        </w:rPr>
      </w:pPr>
      <w:r w:rsidRPr="00753637">
        <w:rPr>
          <w:rFonts w:eastAsia="Calibri"/>
          <w:color w:val="0000FF"/>
          <w:u w:val="single"/>
        </w:rPr>
        <w:lastRenderedPageBreak/>
        <w:t>3.A.2: The phases described in 3.A.1 are repeated in order for each category until the number of finalists specified in 3.8.1 remain. If elimination would reduce the number of finalists to fewer than the number specified in section 3.8.1, then instead no nominees will be eliminated during that round, and all remaining nominees shall appear on the final ballot, extending it if necessary.</w:t>
      </w:r>
    </w:p>
    <w:p w14:paraId="08032B3B" w14:textId="77777777" w:rsidR="002010BE" w:rsidRPr="00753637" w:rsidRDefault="002010BE" w:rsidP="002010BE">
      <w:pPr>
        <w:pStyle w:val="Indent"/>
        <w:rPr>
          <w:rFonts w:eastAsia="Calibri"/>
          <w:color w:val="0000FF"/>
          <w:u w:val="single"/>
        </w:rPr>
      </w:pPr>
      <w:r w:rsidRPr="00753637">
        <w:rPr>
          <w:rFonts w:eastAsia="Calibri"/>
          <w:color w:val="0000FF"/>
          <w:u w:val="single"/>
        </w:rPr>
        <w:t>3.A.3: Ties shall be handled as described below:</w:t>
      </w:r>
    </w:p>
    <w:p w14:paraId="7C9E215D" w14:textId="77777777" w:rsidR="002010BE" w:rsidRPr="00753637" w:rsidRDefault="002010BE" w:rsidP="002010BE">
      <w:pPr>
        <w:pStyle w:val="Indent"/>
        <w:rPr>
          <w:rFonts w:eastAsia="Calibri"/>
          <w:color w:val="0000FF"/>
          <w:u w:val="single"/>
        </w:rPr>
      </w:pPr>
      <w:r w:rsidRPr="00753637">
        <w:rPr>
          <w:rFonts w:eastAsia="Calibri"/>
          <w:color w:val="0000FF"/>
          <w:u w:val="single"/>
        </w:rPr>
        <w:t>(1) During the Selection Phase, if two or more nominees are tied for the lowest point total, all such nominees shall be selected for the Elimination Phase.</w:t>
      </w:r>
    </w:p>
    <w:p w14:paraId="5972F00F" w14:textId="77777777" w:rsidR="002010BE" w:rsidRPr="00753637" w:rsidRDefault="002010BE" w:rsidP="002010BE">
      <w:pPr>
        <w:pStyle w:val="Indent"/>
        <w:rPr>
          <w:rFonts w:eastAsia="Calibri"/>
          <w:color w:val="0000FF"/>
          <w:u w:val="single"/>
        </w:rPr>
      </w:pPr>
      <w:r w:rsidRPr="00753637">
        <w:rPr>
          <w:rFonts w:eastAsia="Calibri"/>
          <w:color w:val="0000FF"/>
          <w:u w:val="single"/>
        </w:rPr>
        <w:t>(2) During the Selection Phase, if one nominee has the lowest point total and two or more nominees are tied for the second-lowest point total, then all such nominees shall be selected for the Elimination Phase.</w:t>
      </w:r>
    </w:p>
    <w:p w14:paraId="29705248" w14:textId="77777777" w:rsidR="002010BE" w:rsidRPr="00753637" w:rsidRDefault="002010BE" w:rsidP="002010BE">
      <w:pPr>
        <w:pStyle w:val="Indent"/>
        <w:rPr>
          <w:rFonts w:eastAsia="Calibri"/>
          <w:color w:val="0000FF"/>
          <w:u w:val="single"/>
        </w:rPr>
      </w:pPr>
      <w:r w:rsidRPr="00753637">
        <w:rPr>
          <w:rFonts w:eastAsia="Calibri"/>
          <w:color w:val="0000FF"/>
          <w:u w:val="single"/>
        </w:rPr>
        <w:t>(3) During the Elimination Phase, if two or more nominees are tied for the fewest number of nominations, the nominee with the lowest point total at that round shall be eliminated.</w:t>
      </w:r>
    </w:p>
    <w:p w14:paraId="55115E09" w14:textId="77777777" w:rsidR="002010BE" w:rsidRPr="00753637" w:rsidRDefault="002010BE" w:rsidP="002010BE">
      <w:pPr>
        <w:pStyle w:val="Indent"/>
        <w:rPr>
          <w:rFonts w:eastAsia="Calibri"/>
          <w:color w:val="0000FF"/>
          <w:u w:val="single"/>
        </w:rPr>
      </w:pPr>
      <w:r w:rsidRPr="00753637">
        <w:rPr>
          <w:rFonts w:eastAsia="Calibri"/>
          <w:color w:val="0000FF"/>
          <w:u w:val="single"/>
        </w:rPr>
        <w:t>(4) During the Elimination Phase, if two or more nominees are tied for both fewest number of nominations and lowest point total, then all such nominees tied at that round shall be eliminated.</w:t>
      </w:r>
    </w:p>
    <w:p w14:paraId="16515CDC" w14:textId="77777777" w:rsidR="002010BE" w:rsidRPr="00753637" w:rsidRDefault="002010BE" w:rsidP="002010BE">
      <w:pPr>
        <w:pStyle w:val="Indent"/>
        <w:rPr>
          <w:rFonts w:eastAsia="Calibri"/>
          <w:color w:val="0000FF"/>
          <w:u w:val="single"/>
          <w:lang w:val="en-US"/>
        </w:rPr>
      </w:pPr>
      <w:r w:rsidRPr="00753637">
        <w:rPr>
          <w:rFonts w:eastAsia="Calibri"/>
          <w:color w:val="0000FF"/>
          <w:u w:val="single"/>
        </w:rPr>
        <w:t>3.A.4: After the initial Award ballot is generated, if any finalist</w:t>
      </w:r>
      <w:r>
        <w:rPr>
          <w:rFonts w:eastAsia="Calibri"/>
          <w:color w:val="0000FF"/>
          <w:u w:val="single"/>
          <w:lang w:val="en-US"/>
        </w:rPr>
        <w:t>s</w:t>
      </w:r>
      <w:r w:rsidRPr="00753637">
        <w:rPr>
          <w:rFonts w:eastAsia="Calibri"/>
          <w:color w:val="0000FF"/>
          <w:u w:val="single"/>
        </w:rPr>
        <w:t xml:space="preserve"> are removed for any reason, </w:t>
      </w:r>
      <w:r w:rsidRPr="002E1F8D">
        <w:rPr>
          <w:rFonts w:eastAsia="Calibri"/>
          <w:color w:val="0000FF"/>
          <w:u w:val="single"/>
        </w:rPr>
        <w:t>they will be replaced by other works in reverse order of elimination.</w:t>
      </w:r>
    </w:p>
    <w:p w14:paraId="4A641261" w14:textId="77777777" w:rsidR="002010BE" w:rsidRPr="00753637" w:rsidRDefault="002010BE" w:rsidP="002010BE">
      <w:pPr>
        <w:pStyle w:val="Indent"/>
        <w:rPr>
          <w:rFonts w:eastAsia="Calibri"/>
        </w:rPr>
      </w:pPr>
      <w:r w:rsidRPr="00753637">
        <w:rPr>
          <w:rFonts w:eastAsia="Calibri"/>
        </w:rPr>
        <w:t>Section 3.9: Notification and Acceptance.</w:t>
      </w:r>
    </w:p>
    <w:p w14:paraId="7C21DE63" w14:textId="77777777" w:rsidR="002010BE" w:rsidRPr="00753637" w:rsidRDefault="002010BE" w:rsidP="002010BE">
      <w:pPr>
        <w:pStyle w:val="Indent"/>
        <w:rPr>
          <w:rFonts w:eastAsia="Calibri"/>
        </w:rPr>
      </w:pPr>
      <w:r w:rsidRPr="00753637">
        <w:rPr>
          <w:rFonts w:eastAsia="Calibri"/>
        </w:rPr>
        <w:t>3.9.1 Worldcon Committees shall use reasonable efforts to notify the</w:t>
      </w:r>
      <w:r w:rsidRPr="00753637">
        <w:rPr>
          <w:rFonts w:eastAsia="Calibri"/>
          <w:lang w:val="en-US"/>
        </w:rPr>
        <w:t xml:space="preserve"> </w:t>
      </w:r>
      <w:r w:rsidRPr="002010BE">
        <w:rPr>
          <w:rFonts w:eastAsia="Calibri"/>
        </w:rPr>
        <w:t>finalists</w:t>
      </w:r>
      <w:r w:rsidRPr="00753637">
        <w:rPr>
          <w:rFonts w:eastAsia="Calibri"/>
        </w:rPr>
        <w:t>, or in the case of deceased or incapacitated persons,</w:t>
      </w:r>
      <w:r w:rsidRPr="00753637">
        <w:rPr>
          <w:rFonts w:eastAsia="Calibri"/>
          <w:lang w:val="en-US"/>
        </w:rPr>
        <w:t xml:space="preserve"> </w:t>
      </w:r>
      <w:r w:rsidRPr="00753637">
        <w:rPr>
          <w:rFonts w:eastAsia="Calibri"/>
        </w:rPr>
        <w:t>their heirs, assigns, or legal guardians, in each category prior to the</w:t>
      </w:r>
      <w:r w:rsidRPr="00753637">
        <w:rPr>
          <w:rFonts w:eastAsia="Calibri"/>
          <w:lang w:val="en-US"/>
        </w:rPr>
        <w:t xml:space="preserve"> </w:t>
      </w:r>
      <w:r w:rsidRPr="00753637">
        <w:rPr>
          <w:rFonts w:eastAsia="Calibri"/>
        </w:rPr>
        <w:t xml:space="preserve">release of such information. Each </w:t>
      </w:r>
      <w:r w:rsidRPr="00753637">
        <w:rPr>
          <w:rFonts w:eastAsia="Calibri"/>
          <w:color w:val="0000FF"/>
          <w:u w:val="single"/>
        </w:rPr>
        <w:t>person notified</w:t>
      </w:r>
      <w:r w:rsidRPr="00753637">
        <w:rPr>
          <w:rFonts w:eastAsia="Calibri"/>
          <w:color w:val="0000FF"/>
        </w:rPr>
        <w:t xml:space="preserve"> </w:t>
      </w:r>
      <w:r w:rsidRPr="00753637">
        <w:rPr>
          <w:rFonts w:eastAsia="Calibri"/>
        </w:rPr>
        <w:t>shall be asked</w:t>
      </w:r>
      <w:r w:rsidRPr="00753637">
        <w:rPr>
          <w:rFonts w:eastAsia="Calibri"/>
          <w:lang w:val="en-US"/>
        </w:rPr>
        <w:t xml:space="preserve"> </w:t>
      </w:r>
      <w:r w:rsidRPr="00753637">
        <w:rPr>
          <w:rFonts w:eastAsia="Calibri"/>
        </w:rPr>
        <w:t xml:space="preserve">at that time to either accept or decline the nomination. If the </w:t>
      </w:r>
      <w:r w:rsidRPr="00753637">
        <w:rPr>
          <w:rFonts w:eastAsia="Calibri"/>
          <w:color w:val="0000FF"/>
          <w:u w:val="single"/>
        </w:rPr>
        <w:t>person notified</w:t>
      </w:r>
      <w:r w:rsidRPr="00753637">
        <w:rPr>
          <w:rFonts w:eastAsia="Calibri"/>
          <w:color w:val="0000FF"/>
        </w:rPr>
        <w:t xml:space="preserve"> </w:t>
      </w:r>
      <w:r w:rsidRPr="00753637">
        <w:rPr>
          <w:rFonts w:eastAsia="Calibri"/>
        </w:rPr>
        <w:t xml:space="preserve">declines the nomination, that </w:t>
      </w:r>
      <w:r w:rsidRPr="00753637">
        <w:rPr>
          <w:rFonts w:eastAsia="Calibri"/>
          <w:color w:val="0000FF"/>
          <w:u w:val="single"/>
        </w:rPr>
        <w:t>finalist(s)</w:t>
      </w:r>
      <w:r w:rsidRPr="00753637">
        <w:rPr>
          <w:rFonts w:eastAsia="Calibri"/>
          <w:color w:val="0000FF"/>
        </w:rPr>
        <w:t xml:space="preserve"> </w:t>
      </w:r>
      <w:r w:rsidRPr="00753637">
        <w:rPr>
          <w:rFonts w:eastAsia="Calibri"/>
        </w:rPr>
        <w:t>shall not</w:t>
      </w:r>
      <w:r w:rsidRPr="00753637">
        <w:rPr>
          <w:rFonts w:eastAsia="Calibri"/>
          <w:lang w:val="en-US"/>
        </w:rPr>
        <w:t xml:space="preserve"> </w:t>
      </w:r>
      <w:r w:rsidRPr="00753637">
        <w:rPr>
          <w:rFonts w:eastAsia="Calibri"/>
        </w:rPr>
        <w:t xml:space="preserve">appear on the final ballot. </w:t>
      </w:r>
      <w:r w:rsidRPr="00753637">
        <w:rPr>
          <w:rFonts w:eastAsia="Calibri"/>
          <w:color w:val="0000FF"/>
          <w:u w:val="single"/>
        </w:rPr>
        <w:t>The procedure for replacement of such</w:t>
      </w:r>
      <w:r w:rsidRPr="00753637">
        <w:rPr>
          <w:rFonts w:eastAsia="Calibri"/>
          <w:color w:val="0000FF"/>
          <w:u w:val="single"/>
          <w:lang w:val="en-US"/>
        </w:rPr>
        <w:t xml:space="preserve"> </w:t>
      </w:r>
      <w:r w:rsidRPr="00753637">
        <w:rPr>
          <w:rFonts w:eastAsia="Calibri"/>
          <w:color w:val="0000FF"/>
          <w:u w:val="single"/>
        </w:rPr>
        <w:t>finalist(s) is described in subsection 3.A.4</w:t>
      </w:r>
      <w:r w:rsidRPr="00753637">
        <w:rPr>
          <w:rFonts w:eastAsia="Calibri"/>
          <w:u w:val="single"/>
        </w:rPr>
        <w:t>.</w:t>
      </w:r>
    </w:p>
    <w:p w14:paraId="3A5D8349" w14:textId="77777777" w:rsidR="002010BE" w:rsidRPr="00753637" w:rsidRDefault="002010BE" w:rsidP="002010BE">
      <w:pPr>
        <w:pStyle w:val="Indent"/>
        <w:keepNext/>
        <w:rPr>
          <w:rFonts w:eastAsia="Calibri"/>
        </w:rPr>
      </w:pPr>
      <w:r w:rsidRPr="00753637">
        <w:rPr>
          <w:rFonts w:eastAsia="Calibri"/>
        </w:rPr>
        <w:t>Section 3.11: Tallying of Votes.</w:t>
      </w:r>
    </w:p>
    <w:p w14:paraId="30826328" w14:textId="77777777" w:rsidR="002010BE" w:rsidRPr="00753637" w:rsidRDefault="002010BE" w:rsidP="002010BE">
      <w:pPr>
        <w:pStyle w:val="Indent"/>
        <w:rPr>
          <w:rFonts w:eastAsia="Calibri"/>
          <w:color w:val="0000FF"/>
          <w:szCs w:val="26"/>
          <w:u w:val="single"/>
          <w:lang w:val="en-US"/>
        </w:rPr>
      </w:pPr>
      <w:r w:rsidRPr="00753637">
        <w:rPr>
          <w:rFonts w:eastAsia="Calibri"/>
        </w:rPr>
        <w:t>3.11.4: The complete numerical vote totals, including all preliminary</w:t>
      </w:r>
      <w:r w:rsidRPr="00753637">
        <w:rPr>
          <w:rFonts w:eastAsia="Calibri"/>
          <w:lang w:val="en-US"/>
        </w:rPr>
        <w:t xml:space="preserve"> </w:t>
      </w:r>
      <w:r w:rsidRPr="00753637">
        <w:rPr>
          <w:rFonts w:eastAsia="Calibri"/>
        </w:rPr>
        <w:t>tallies for first, second, . . . places, shall be made public by the Worldcon</w:t>
      </w:r>
      <w:r w:rsidRPr="00753637">
        <w:rPr>
          <w:rFonts w:eastAsia="Calibri"/>
          <w:lang w:val="en-US"/>
        </w:rPr>
        <w:t xml:space="preserve"> </w:t>
      </w:r>
      <w:r w:rsidRPr="00753637">
        <w:rPr>
          <w:rFonts w:eastAsia="Calibri"/>
        </w:rPr>
        <w:t xml:space="preserve">Committee within ninety (90) days after the Worldcon. </w:t>
      </w:r>
      <w:r w:rsidRPr="00753637">
        <w:rPr>
          <w:rFonts w:eastAsia="Calibri"/>
          <w:strike/>
          <w:color w:val="FF0000"/>
        </w:rPr>
        <w:t>During the same</w:t>
      </w:r>
      <w:r w:rsidRPr="00753637">
        <w:rPr>
          <w:rFonts w:eastAsia="Calibri"/>
          <w:strike/>
          <w:color w:val="FF0000"/>
          <w:lang w:val="en-US"/>
        </w:rPr>
        <w:t xml:space="preserve"> </w:t>
      </w:r>
      <w:r w:rsidRPr="00753637">
        <w:rPr>
          <w:rFonts w:eastAsia="Calibri"/>
          <w:strike/>
          <w:color w:val="FF0000"/>
          <w:szCs w:val="26"/>
        </w:rPr>
        <w:t>period the nomination voting totals shall also be published, including in</w:t>
      </w:r>
      <w:r w:rsidRPr="00753637">
        <w:rPr>
          <w:rFonts w:eastAsia="Calibri"/>
          <w:strike/>
          <w:color w:val="FF0000"/>
          <w:szCs w:val="26"/>
          <w:lang w:val="en-US"/>
        </w:rPr>
        <w:t xml:space="preserve"> </w:t>
      </w:r>
      <w:r w:rsidRPr="00753637">
        <w:rPr>
          <w:rFonts w:eastAsia="Calibri"/>
          <w:strike/>
          <w:color w:val="FF0000"/>
          <w:szCs w:val="26"/>
        </w:rPr>
        <w:t>each category the vote counts for at least the fifteen highest vote-getters</w:t>
      </w:r>
      <w:r w:rsidRPr="00753637">
        <w:rPr>
          <w:rFonts w:eastAsia="Calibri"/>
          <w:strike/>
          <w:color w:val="FF0000"/>
          <w:szCs w:val="26"/>
          <w:lang w:val="en-US"/>
        </w:rPr>
        <w:t xml:space="preserve"> </w:t>
      </w:r>
      <w:r w:rsidRPr="00753637">
        <w:rPr>
          <w:rFonts w:eastAsia="Calibri"/>
          <w:strike/>
          <w:color w:val="FF0000"/>
          <w:szCs w:val="26"/>
        </w:rPr>
        <w:t>and any other candidate receiving a number of votes equal to at least five</w:t>
      </w:r>
      <w:r w:rsidRPr="00753637">
        <w:rPr>
          <w:rFonts w:eastAsia="Calibri"/>
          <w:strike/>
          <w:color w:val="FF0000"/>
          <w:szCs w:val="26"/>
          <w:lang w:val="en-US"/>
        </w:rPr>
        <w:t xml:space="preserve"> </w:t>
      </w:r>
      <w:r w:rsidRPr="00753637">
        <w:rPr>
          <w:rFonts w:eastAsia="Calibri"/>
          <w:strike/>
          <w:color w:val="FF0000"/>
          <w:szCs w:val="26"/>
        </w:rPr>
        <w:t>percent (5%) of the nomination ballots cast in that category, but not</w:t>
      </w:r>
      <w:r w:rsidRPr="00753637">
        <w:rPr>
          <w:rFonts w:eastAsia="Calibri"/>
          <w:strike/>
          <w:color w:val="FF0000"/>
          <w:szCs w:val="26"/>
          <w:lang w:val="en-US"/>
        </w:rPr>
        <w:t xml:space="preserve"> </w:t>
      </w:r>
      <w:r w:rsidRPr="00753637">
        <w:rPr>
          <w:rFonts w:eastAsia="Calibri"/>
          <w:strike/>
          <w:color w:val="FF0000"/>
          <w:szCs w:val="26"/>
        </w:rPr>
        <w:lastRenderedPageBreak/>
        <w:t xml:space="preserve">including any candidate receiving fewer than five votes. </w:t>
      </w:r>
      <w:r w:rsidRPr="00753637">
        <w:rPr>
          <w:rFonts w:eastAsia="Calibri"/>
          <w:color w:val="0000FF"/>
          <w:szCs w:val="26"/>
          <w:u w:val="single"/>
        </w:rPr>
        <w:t>During the same</w:t>
      </w:r>
      <w:r w:rsidRPr="00753637">
        <w:rPr>
          <w:rFonts w:eastAsia="Calibri"/>
          <w:color w:val="0000FF"/>
          <w:szCs w:val="26"/>
          <w:u w:val="single"/>
          <w:lang w:val="en-US"/>
        </w:rPr>
        <w:t xml:space="preserve"> </w:t>
      </w:r>
      <w:r w:rsidRPr="00753637">
        <w:rPr>
          <w:rFonts w:eastAsia="Calibri"/>
          <w:color w:val="0000FF"/>
          <w:szCs w:val="26"/>
          <w:u w:val="single"/>
        </w:rPr>
        <w:t>period, the results of the last ten rounds of the finalist selection process</w:t>
      </w:r>
      <w:r w:rsidRPr="00753637">
        <w:rPr>
          <w:rFonts w:eastAsia="Calibri"/>
          <w:color w:val="0000FF"/>
          <w:szCs w:val="26"/>
          <w:u w:val="single"/>
          <w:lang w:val="en-US"/>
        </w:rPr>
        <w:t xml:space="preserve"> </w:t>
      </w:r>
      <w:r w:rsidRPr="00753637">
        <w:rPr>
          <w:rFonts w:eastAsia="Calibri"/>
          <w:color w:val="0000FF"/>
          <w:szCs w:val="26"/>
          <w:u w:val="single"/>
        </w:rPr>
        <w:t>for each category (or all the rounds if there are fewer than ten) shall also</w:t>
      </w:r>
      <w:r w:rsidRPr="00753637">
        <w:rPr>
          <w:rFonts w:eastAsia="Calibri"/>
          <w:color w:val="0000FF"/>
          <w:szCs w:val="26"/>
          <w:u w:val="single"/>
          <w:lang w:val="en-US"/>
        </w:rPr>
        <w:t xml:space="preserve"> </w:t>
      </w:r>
      <w:r w:rsidRPr="00753637">
        <w:rPr>
          <w:rFonts w:eastAsia="Calibri"/>
          <w:color w:val="0000FF"/>
          <w:szCs w:val="26"/>
          <w:u w:val="single"/>
        </w:rPr>
        <w:t>be published.</w:t>
      </w:r>
    </w:p>
    <w:p w14:paraId="1522D4FE" w14:textId="77777777" w:rsidR="002010BE" w:rsidRDefault="002010BE" w:rsidP="002010BE">
      <w:pPr>
        <w:pStyle w:val="Moved"/>
        <w:rPr>
          <w:i/>
          <w:color w:val="auto"/>
        </w:rPr>
      </w:pPr>
      <w:r w:rsidRPr="002010BE">
        <w:rPr>
          <w:i/>
          <w:color w:val="auto"/>
        </w:rPr>
        <w:t xml:space="preserve">Provided that any business meeting prior to 2022 may move to suspend the changes introduced by </w:t>
      </w:r>
      <w:r w:rsidR="00C763B9">
        <w:rPr>
          <w:i/>
          <w:color w:val="auto"/>
        </w:rPr>
        <w:t xml:space="preserve">E Pluribus Hugo for the following year’s Hugo nominations </w:t>
      </w:r>
      <w:r w:rsidRPr="002010BE">
        <w:rPr>
          <w:i/>
          <w:color w:val="auto"/>
        </w:rPr>
        <w:t>(only).</w:t>
      </w:r>
    </w:p>
    <w:p w14:paraId="7451D77B" w14:textId="2E10B9EE" w:rsidR="00B8498F" w:rsidRDefault="00B8498F" w:rsidP="00B8498F">
      <w:pPr>
        <w:pStyle w:val="Block"/>
        <w:spacing w:before="120" w:after="120"/>
      </w:pPr>
      <w:r>
        <w:t xml:space="preserve">See the </w:t>
      </w:r>
      <w:hyperlink r:id="rId16" w:history="1">
        <w:r w:rsidRPr="000D07E1">
          <w:rPr>
            <w:rStyle w:val="Hyperlink"/>
          </w:rPr>
          <w:t>2015 WSFS Business Meeting Minutes</w:t>
        </w:r>
      </w:hyperlink>
      <w:r>
        <w:t xml:space="preserve"> for the makers’ commentary on pages 28</w:t>
      </w:r>
      <w:r w:rsidR="000D07E1">
        <w:t>-</w:t>
      </w:r>
      <w:r>
        <w:t>36.</w:t>
      </w:r>
    </w:p>
    <w:p w14:paraId="6E4B056B" w14:textId="77777777" w:rsidR="004E3502" w:rsidRDefault="004E3502" w:rsidP="004E3502">
      <w:pPr>
        <w:rPr>
          <w:b/>
        </w:rPr>
      </w:pPr>
      <w:r w:rsidRPr="00A53F8A">
        <w:rPr>
          <w:b/>
        </w:rPr>
        <w:t>Debate t</w:t>
      </w:r>
      <w:r>
        <w:rPr>
          <w:b/>
        </w:rPr>
        <w:t>im</w:t>
      </w:r>
      <w:r w:rsidRPr="00A53F8A">
        <w:rPr>
          <w:b/>
        </w:rPr>
        <w:t xml:space="preserve">e was set at </w:t>
      </w:r>
      <w:r>
        <w:rPr>
          <w:b/>
        </w:rPr>
        <w:t>4</w:t>
      </w:r>
      <w:r w:rsidRPr="00A53F8A">
        <w:rPr>
          <w:b/>
        </w:rPr>
        <w:t xml:space="preserve"> minutes.</w:t>
      </w:r>
    </w:p>
    <w:p w14:paraId="477ECECA" w14:textId="7F0682F9" w:rsidR="000B1E24" w:rsidRDefault="00F63D28" w:rsidP="000B1E24">
      <w:r>
        <w:rPr>
          <w:b/>
        </w:rPr>
        <w:t xml:space="preserve">Thursday’s </w:t>
      </w:r>
      <w:r w:rsidR="000B1E24" w:rsidRPr="000B1E24">
        <w:rPr>
          <w:b/>
        </w:rPr>
        <w:t xml:space="preserve">Discussion: </w:t>
      </w:r>
      <w:r w:rsidR="00983332" w:rsidRPr="00983332">
        <w:t xml:space="preserve">A </w:t>
      </w:r>
      <w:r w:rsidR="00983332">
        <w:t>motion to suspend EPH for one year was made and seconded.</w:t>
      </w:r>
      <w:r w:rsidR="004E3502">
        <w:t xml:space="preserve"> </w:t>
      </w:r>
      <w:r w:rsidR="00A70303">
        <w:t>Cliff Dunn objected and made a</w:t>
      </w:r>
      <w:r w:rsidR="00983332">
        <w:t xml:space="preserve"> motion to postpone </w:t>
      </w:r>
      <w:r w:rsidR="00A70303">
        <w:t xml:space="preserve">the discussion </w:t>
      </w:r>
      <w:r w:rsidR="00983332">
        <w:t xml:space="preserve">indefinitely. He felt </w:t>
      </w:r>
      <w:r w:rsidR="00A70303">
        <w:t>EPH</w:t>
      </w:r>
      <w:r w:rsidR="00983332">
        <w:t xml:space="preserve"> worked well and would be problematic to suspend for one year</w:t>
      </w:r>
      <w:r w:rsidR="004E3502">
        <w:t xml:space="preserve"> and then go back to it. He felt that would just confuse everyone, so he wanted to nip it in the bud</w:t>
      </w:r>
      <w:r w:rsidR="00983332">
        <w:t xml:space="preserve">. </w:t>
      </w:r>
      <w:r w:rsidR="00A70303">
        <w:t>Ben</w:t>
      </w:r>
      <w:r w:rsidR="00983332">
        <w:t xml:space="preserve"> Yalow, in favor of consider</w:t>
      </w:r>
      <w:r w:rsidR="004E3502">
        <w:t>ing</w:t>
      </w:r>
      <w:r w:rsidR="00A70303">
        <w:t xml:space="preserve"> the motion to suspend, said we explicitly added this option</w:t>
      </w:r>
      <w:r w:rsidR="00983332">
        <w:t xml:space="preserve">. If we are not planning to </w:t>
      </w:r>
      <w:r w:rsidR="004E3502">
        <w:t xml:space="preserve">exercise the right of this assembly to </w:t>
      </w:r>
      <w:r w:rsidR="00983332">
        <w:t>make this decision</w:t>
      </w:r>
      <w:r w:rsidR="004E3502">
        <w:t>,</w:t>
      </w:r>
      <w:r w:rsidR="00983332">
        <w:t xml:space="preserve"> we should </w:t>
      </w:r>
      <w:r w:rsidR="00A70303">
        <w:t>not</w:t>
      </w:r>
      <w:r w:rsidR="004E3502">
        <w:t xml:space="preserve"> have put it in. Since we did, however, we should not squash the right of this meeting to make a decision. </w:t>
      </w:r>
      <w:r w:rsidR="00886888">
        <w:t>Joshua</w:t>
      </w:r>
      <w:r w:rsidR="00983332">
        <w:t xml:space="preserve"> Kronengold felt EPH </w:t>
      </w:r>
      <w:r w:rsidR="00A70303">
        <w:t>was</w:t>
      </w:r>
      <w:r w:rsidR="00983332">
        <w:t xml:space="preserve"> working and </w:t>
      </w:r>
      <w:r w:rsidR="00A70303">
        <w:t xml:space="preserve">that it was </w:t>
      </w:r>
      <w:r w:rsidR="00983332">
        <w:t>too early to suspend it.</w:t>
      </w:r>
      <w:r w:rsidR="004E3502">
        <w:t xml:space="preserve"> He also moved to call the question, but the </w:t>
      </w:r>
      <w:r w:rsidR="0009169A">
        <w:t xml:space="preserve">Chair </w:t>
      </w:r>
      <w:r w:rsidR="004E3502">
        <w:t>ruled that out of order.</w:t>
      </w:r>
    </w:p>
    <w:p w14:paraId="6415339D" w14:textId="7DF1A99F" w:rsidR="00886888" w:rsidRDefault="00886888" w:rsidP="000B1E24">
      <w:r>
        <w:t>Andrew</w:t>
      </w:r>
      <w:r w:rsidR="00983332">
        <w:t xml:space="preserve"> Adams felt we should </w:t>
      </w:r>
      <w:r>
        <w:t>postpone this discussion until after the Hugo s</w:t>
      </w:r>
      <w:r w:rsidR="00983332">
        <w:t xml:space="preserve">tats </w:t>
      </w:r>
      <w:r w:rsidR="004E3502">
        <w:t>were</w:t>
      </w:r>
      <w:r w:rsidR="00983332">
        <w:t xml:space="preserve"> released</w:t>
      </w:r>
      <w:r>
        <w:t xml:space="preserve">. Therefore he </w:t>
      </w:r>
      <w:r w:rsidR="00983332">
        <w:t xml:space="preserve">moved to suspend discussion definitely until </w:t>
      </w:r>
      <w:r w:rsidR="007B1AD4">
        <w:t xml:space="preserve">the </w:t>
      </w:r>
      <w:r w:rsidR="00983332">
        <w:t>Saturday</w:t>
      </w:r>
      <w:r w:rsidR="007B1AD4">
        <w:t xml:space="preserve"> business meeting</w:t>
      </w:r>
      <w:r w:rsidR="00983332">
        <w:t xml:space="preserve">. </w:t>
      </w:r>
      <w:r>
        <w:t xml:space="preserve">The </w:t>
      </w:r>
      <w:r w:rsidR="0009169A">
        <w:t xml:space="preserve">Chair </w:t>
      </w:r>
      <w:r>
        <w:t>pointed out that a</w:t>
      </w:r>
      <w:r w:rsidR="00983332">
        <w:t xml:space="preserve"> motion to postpone definitely </w:t>
      </w:r>
      <w:r w:rsidR="007B1AD4">
        <w:t xml:space="preserve">outranks a motion </w:t>
      </w:r>
      <w:r w:rsidR="00983332">
        <w:t>to postpon</w:t>
      </w:r>
      <w:r w:rsidR="007B1AD4">
        <w:t>e</w:t>
      </w:r>
      <w:r w:rsidR="00983332">
        <w:t xml:space="preserve"> indefinitely. </w:t>
      </w:r>
      <w:r w:rsidR="007B1AD4">
        <w:t xml:space="preserve">The </w:t>
      </w:r>
      <w:r w:rsidR="0009169A">
        <w:t xml:space="preserve">Chair </w:t>
      </w:r>
      <w:r w:rsidR="007B1AD4">
        <w:t xml:space="preserve">also </w:t>
      </w:r>
      <w:r w:rsidR="004E037A">
        <w:t xml:space="preserve">noted </w:t>
      </w:r>
      <w:r w:rsidR="007B1AD4">
        <w:t xml:space="preserve">that if the motion to postpone definitely passed, then the motion to postpone indefinitely </w:t>
      </w:r>
      <w:r w:rsidR="004E037A">
        <w:t>disappears</w:t>
      </w:r>
      <w:r w:rsidR="000468C9">
        <w:t xml:space="preserve"> </w:t>
      </w:r>
      <w:r w:rsidR="007B1AD4">
        <w:t>.</w:t>
      </w:r>
      <w:r w:rsidR="00983332" w:rsidRPr="000468C9">
        <w:rPr>
          <w:b/>
        </w:rPr>
        <w:t>By a show of hands, the motion to postpone definitely to Saturday for discussion</w:t>
      </w:r>
      <w:r w:rsidRPr="000468C9">
        <w:rPr>
          <w:b/>
        </w:rPr>
        <w:t xml:space="preserve"> passed</w:t>
      </w:r>
      <w:r w:rsidR="00983332" w:rsidRPr="000468C9">
        <w:rPr>
          <w:b/>
        </w:rPr>
        <w:t>.</w:t>
      </w:r>
    </w:p>
    <w:p w14:paraId="7287365D" w14:textId="433CB2F6" w:rsidR="00983332" w:rsidRDefault="00983332" w:rsidP="000B1E24">
      <w:pPr>
        <w:rPr>
          <w:b/>
        </w:rPr>
      </w:pPr>
      <w:r w:rsidRPr="00A53F8A">
        <w:rPr>
          <w:b/>
        </w:rPr>
        <w:t>D</w:t>
      </w:r>
      <w:r w:rsidR="00A53F8A" w:rsidRPr="00A53F8A">
        <w:rPr>
          <w:b/>
        </w:rPr>
        <w:t>ebate t</w:t>
      </w:r>
      <w:r w:rsidR="00A53F8A">
        <w:rPr>
          <w:b/>
        </w:rPr>
        <w:t>im</w:t>
      </w:r>
      <w:r w:rsidR="00A53F8A" w:rsidRPr="00A53F8A">
        <w:rPr>
          <w:b/>
        </w:rPr>
        <w:t xml:space="preserve">e was </w:t>
      </w:r>
      <w:r w:rsidRPr="00A53F8A">
        <w:rPr>
          <w:b/>
        </w:rPr>
        <w:t xml:space="preserve">set at </w:t>
      </w:r>
      <w:r w:rsidR="00A53F8A">
        <w:rPr>
          <w:b/>
        </w:rPr>
        <w:t>10</w:t>
      </w:r>
      <w:r w:rsidRPr="00A53F8A">
        <w:rPr>
          <w:b/>
        </w:rPr>
        <w:t xml:space="preserve"> minutes.</w:t>
      </w:r>
    </w:p>
    <w:p w14:paraId="0AAA6D33" w14:textId="1C47D471" w:rsidR="00A9688F" w:rsidRDefault="00A9688F" w:rsidP="000B1E24">
      <w:r>
        <w:rPr>
          <w:b/>
        </w:rPr>
        <w:t>Saturday’s Discussion:</w:t>
      </w:r>
      <w:r w:rsidRPr="00A9688F">
        <w:t xml:space="preserve"> </w:t>
      </w:r>
      <w:r>
        <w:t>Without objection, C.6 was discussed first.</w:t>
      </w:r>
    </w:p>
    <w:p w14:paraId="0AADB837" w14:textId="42A0179E" w:rsidR="001A037D" w:rsidRDefault="001A037D" w:rsidP="000B1E24">
      <w:r>
        <w:t xml:space="preserve">Mr. Yalow spoke in favor of </w:t>
      </w:r>
      <w:r w:rsidR="00BB2491">
        <w:t>suspending this motion for one year</w:t>
      </w:r>
      <w:r>
        <w:t xml:space="preserve">. </w:t>
      </w:r>
      <w:r w:rsidR="00BB2491">
        <w:t>He said w</w:t>
      </w:r>
      <w:r>
        <w:t xml:space="preserve">e now have real-world numbers on what </w:t>
      </w:r>
      <w:r w:rsidR="00F63D28">
        <w:t>EPH</w:t>
      </w:r>
      <w:r>
        <w:t xml:space="preserve"> </w:t>
      </w:r>
      <w:r w:rsidR="00BB2491">
        <w:t xml:space="preserve">actually </w:t>
      </w:r>
      <w:r>
        <w:t>does</w:t>
      </w:r>
      <w:r w:rsidR="00BB2491">
        <w:t xml:space="preserve">. This year, it said that we, as a collective body, thought that </w:t>
      </w:r>
      <w:r w:rsidR="00F63D28">
        <w:t xml:space="preserve">Vox Day </w:t>
      </w:r>
      <w:r w:rsidR="00BB2491">
        <w:t xml:space="preserve">made a better Hugo nominee candidate for Best Editor Long Form than </w:t>
      </w:r>
      <w:r>
        <w:t xml:space="preserve">Patrick Nielsen Hayden. </w:t>
      </w:r>
      <w:r w:rsidR="00BB2491">
        <w:t>He thought this was directly antithetical to what EPH was intended to do. EPH says that b</w:t>
      </w:r>
      <w:r>
        <w:t>ullet voting works</w:t>
      </w:r>
      <w:r w:rsidR="00BB2491">
        <w:t>;</w:t>
      </w:r>
      <w:r>
        <w:t xml:space="preserve"> </w:t>
      </w:r>
      <w:r w:rsidR="00BB2491">
        <w:t xml:space="preserve">“you should go out and bullet vote”. Mr. Yalow felt bullet voting is a bad idea; he nominates everything he thinks is worthy – until he runs out of slots. Her also believed it </w:t>
      </w:r>
      <w:r>
        <w:t>makes the nomination process hard to explain.</w:t>
      </w:r>
      <w:r w:rsidR="0060061E">
        <w:t xml:space="preserve"> </w:t>
      </w:r>
      <w:r w:rsidR="00BB2491">
        <w:t>Under EPH, i</w:t>
      </w:r>
      <w:r w:rsidR="0060061E">
        <w:t xml:space="preserve">f you bullet vote A, it </w:t>
      </w:r>
      <w:r w:rsidR="00BB2491">
        <w:t xml:space="preserve">might </w:t>
      </w:r>
      <w:r w:rsidR="0060061E">
        <w:t>end up on the ballot, but if you nominate A and B, neither may end up on the ballot.</w:t>
      </w:r>
      <w:r w:rsidR="00F172C9">
        <w:t xml:space="preserve"> He did </w:t>
      </w:r>
      <w:r w:rsidR="00F172C9">
        <w:lastRenderedPageBreak/>
        <w:t>not feel this was a fair way of working. Therefore he proposed getting rid of EPH to see what happens. He felt there have been sociological changes. He felt the “Sads</w:t>
      </w:r>
      <w:r w:rsidR="000468C9">
        <w:t>,</w:t>
      </w:r>
      <w:r w:rsidR="00F172C9">
        <w:t>” unlike the “Rabids</w:t>
      </w:r>
      <w:r w:rsidR="000468C9">
        <w:t>,</w:t>
      </w:r>
      <w:r w:rsidR="00F172C9">
        <w:t>” immediately decided to change from creating a slate of five nominees to creating a long list. He felt that that “was good behavior that should be rewarded, not punished with something like EPH.”</w:t>
      </w:r>
    </w:p>
    <w:p w14:paraId="3E79BCDB" w14:textId="0BAE054C" w:rsidR="0060061E" w:rsidRDefault="0060061E" w:rsidP="000B1E24">
      <w:r>
        <w:t>Cliff Dunn spoke against suspen</w:t>
      </w:r>
      <w:r w:rsidR="00F172C9">
        <w:t>ding EPH</w:t>
      </w:r>
      <w:r>
        <w:t xml:space="preserve">. </w:t>
      </w:r>
      <w:r w:rsidR="00F172C9">
        <w:t xml:space="preserve">First, he believed </w:t>
      </w:r>
      <w:r w:rsidR="000F00B4">
        <w:t>Mr. Yalow’s “</w:t>
      </w:r>
      <w:r>
        <w:t>sociological changes</w:t>
      </w:r>
      <w:r w:rsidR="000F00B4">
        <w:t>”</w:t>
      </w:r>
      <w:r>
        <w:t xml:space="preserve"> were a direct response to </w:t>
      </w:r>
      <w:r w:rsidR="00F63D28">
        <w:t>EPH</w:t>
      </w:r>
      <w:r w:rsidR="00F172C9">
        <w:t>.</w:t>
      </w:r>
      <w:r>
        <w:t xml:space="preserve"> </w:t>
      </w:r>
      <w:r w:rsidR="00F172C9">
        <w:t xml:space="preserve">He </w:t>
      </w:r>
      <w:r w:rsidR="000F00B4">
        <w:t xml:space="preserve">said </w:t>
      </w:r>
      <w:r w:rsidR="00F172C9">
        <w:t xml:space="preserve">the </w:t>
      </w:r>
      <w:r w:rsidR="00F63D28">
        <w:t>“S</w:t>
      </w:r>
      <w:r>
        <w:t>ads</w:t>
      </w:r>
      <w:r w:rsidR="00F63D28">
        <w:t>”</w:t>
      </w:r>
      <w:r>
        <w:t xml:space="preserve"> might have </w:t>
      </w:r>
      <w:r w:rsidR="00F172C9">
        <w:t>created</w:t>
      </w:r>
      <w:r>
        <w:t xml:space="preserve"> another slate if </w:t>
      </w:r>
      <w:r w:rsidR="00F172C9">
        <w:t>EPH had not been in place</w:t>
      </w:r>
      <w:r>
        <w:t xml:space="preserve">. </w:t>
      </w:r>
      <w:r w:rsidR="00F172C9">
        <w:t>Secondly, he felt that i</w:t>
      </w:r>
      <w:r>
        <w:t xml:space="preserve">f </w:t>
      </w:r>
      <w:r w:rsidR="00F63D28">
        <w:t>EPH</w:t>
      </w:r>
      <w:r w:rsidR="00F172C9">
        <w:t xml:space="preserve"> were suspended, it would put us </w:t>
      </w:r>
      <w:r>
        <w:t>back where we started</w:t>
      </w:r>
      <w:r w:rsidR="00F172C9">
        <w:t xml:space="preserve"> and make the Hugo Awards once again vulnerable to slates</w:t>
      </w:r>
      <w:r>
        <w:t xml:space="preserve">. </w:t>
      </w:r>
      <w:r w:rsidR="00F172C9">
        <w:t xml:space="preserve">Thirdly, he could envision the Hugo Awards </w:t>
      </w:r>
      <w:r>
        <w:t>switching voting methods every year</w:t>
      </w:r>
      <w:r w:rsidR="00F172C9">
        <w:t xml:space="preserve"> if EPH were to be suspended next year</w:t>
      </w:r>
      <w:r>
        <w:t xml:space="preserve">. </w:t>
      </w:r>
      <w:r w:rsidR="00F172C9">
        <w:t xml:space="preserve">He felt the re-ratification of EPH had been put on the ballot solely as an emergency brake in case something interacted strangely. Finally, he said, </w:t>
      </w:r>
      <w:r w:rsidR="000F00B4">
        <w:t xml:space="preserve">we should stick with </w:t>
      </w:r>
      <w:r w:rsidR="00F63D28">
        <w:t xml:space="preserve">EPH </w:t>
      </w:r>
      <w:r w:rsidR="000F00B4">
        <w:t xml:space="preserve">because it </w:t>
      </w:r>
      <w:r>
        <w:t>works.</w:t>
      </w:r>
    </w:p>
    <w:p w14:paraId="3140F3B2" w14:textId="0017BC75" w:rsidR="0060061E" w:rsidRDefault="0060061E" w:rsidP="000B1E24">
      <w:r>
        <w:t xml:space="preserve">Lisa Hayes said </w:t>
      </w:r>
      <w:r w:rsidR="00F63D28">
        <w:t xml:space="preserve">EPH </w:t>
      </w:r>
      <w:r>
        <w:t>has so</w:t>
      </w:r>
      <w:r w:rsidR="00F63D28">
        <w:t>m</w:t>
      </w:r>
      <w:r>
        <w:t>e flaw</w:t>
      </w:r>
      <w:r w:rsidR="00F63D28">
        <w:t>s</w:t>
      </w:r>
      <w:r w:rsidR="000F00B4">
        <w:t>.</w:t>
      </w:r>
      <w:r>
        <w:t xml:space="preserve"> </w:t>
      </w:r>
      <w:r w:rsidR="000F00B4">
        <w:t xml:space="preserve">We now saw </w:t>
      </w:r>
      <w:r>
        <w:t>those flaws, and we should suspend it.</w:t>
      </w:r>
      <w:r w:rsidR="000F00B4">
        <w:t xml:space="preserve"> We have a positive brake, “5 and 6,” which has helped. If we need an additional brake, she preferred other options.</w:t>
      </w:r>
    </w:p>
    <w:p w14:paraId="2D0CDB26" w14:textId="6B348303" w:rsidR="0060061E" w:rsidRDefault="0060061E" w:rsidP="000B1E24">
      <w:r>
        <w:t>Corina Stark</w:t>
      </w:r>
      <w:r w:rsidR="000F00B4">
        <w:t xml:space="preserve"> spoke against suspending EPH because,</w:t>
      </w:r>
      <w:r>
        <w:t xml:space="preserve"> while bullet voting </w:t>
      </w:r>
      <w:r w:rsidR="000F00B4">
        <w:t xml:space="preserve">might </w:t>
      </w:r>
      <w:r>
        <w:t xml:space="preserve">occasionally get a </w:t>
      </w:r>
      <w:r w:rsidR="00F63D28">
        <w:t>“bad”</w:t>
      </w:r>
      <w:r>
        <w:t xml:space="preserve"> candidate on the list, we still have </w:t>
      </w:r>
      <w:r w:rsidR="00F63D28">
        <w:t>“</w:t>
      </w:r>
      <w:r w:rsidR="000F00B4">
        <w:t>5</w:t>
      </w:r>
      <w:r>
        <w:t xml:space="preserve"> and </w:t>
      </w:r>
      <w:r w:rsidR="000F00B4">
        <w:t>6</w:t>
      </w:r>
      <w:r w:rsidR="00F63D28">
        <w:t>”</w:t>
      </w:r>
      <w:r w:rsidR="000F00B4">
        <w:t xml:space="preserve"> which will let us ignore one candidate and still have five good candidates on the list.</w:t>
      </w:r>
    </w:p>
    <w:p w14:paraId="0F8EA9C6" w14:textId="05169860" w:rsidR="0060061E" w:rsidRDefault="0060061E" w:rsidP="000B1E24">
      <w:r>
        <w:t xml:space="preserve">Kent </w:t>
      </w:r>
      <w:r w:rsidR="000F00B4">
        <w:t>B</w:t>
      </w:r>
      <w:r>
        <w:t xml:space="preserve">loom </w:t>
      </w:r>
      <w:r w:rsidR="000F00B4">
        <w:t xml:space="preserve">favored suspension because he believed </w:t>
      </w:r>
      <w:r>
        <w:t xml:space="preserve">that </w:t>
      </w:r>
      <w:r w:rsidR="00F63D28">
        <w:t xml:space="preserve">EPH </w:t>
      </w:r>
      <w:r>
        <w:t xml:space="preserve">had no effect on the </w:t>
      </w:r>
      <w:r w:rsidR="000F00B4">
        <w:t>“P</w:t>
      </w:r>
      <w:r>
        <w:t>uppies</w:t>
      </w:r>
      <w:r w:rsidR="000F00B4">
        <w:t xml:space="preserve">.” He felt </w:t>
      </w:r>
      <w:r>
        <w:t xml:space="preserve">that </w:t>
      </w:r>
      <w:r w:rsidR="000F00B4">
        <w:t xml:space="preserve">repeatedly coming in after No Award </w:t>
      </w:r>
      <w:r>
        <w:t xml:space="preserve">was the sociological </w:t>
      </w:r>
      <w:r w:rsidR="000F00B4">
        <w:t xml:space="preserve">pressure </w:t>
      </w:r>
      <w:r>
        <w:t xml:space="preserve">that </w:t>
      </w:r>
      <w:r w:rsidR="000F00B4">
        <w:t>caused them to stop the way they behaved</w:t>
      </w:r>
      <w:r>
        <w:t xml:space="preserve">. He felt </w:t>
      </w:r>
      <w:r w:rsidR="00F63D28">
        <w:t xml:space="preserve">EPH </w:t>
      </w:r>
      <w:r w:rsidR="000F00B4">
        <w:t>had side-effects that were</w:t>
      </w:r>
      <w:r>
        <w:t xml:space="preserve"> undesirable.</w:t>
      </w:r>
    </w:p>
    <w:p w14:paraId="3796BE67" w14:textId="1CDB49A7" w:rsidR="0060061E" w:rsidRDefault="0060061E" w:rsidP="000B1E24">
      <w:r>
        <w:t xml:space="preserve">Alex </w:t>
      </w:r>
      <w:r w:rsidR="008B758F">
        <w:t>Acks</w:t>
      </w:r>
      <w:r>
        <w:t xml:space="preserve"> felt what made the </w:t>
      </w:r>
      <w:r w:rsidR="000F00B4">
        <w:t>P</w:t>
      </w:r>
      <w:r>
        <w:t>uppies</w:t>
      </w:r>
      <w:r w:rsidR="000F00B4">
        <w:t>, particularly the “Rabids</w:t>
      </w:r>
      <w:r w:rsidR="00047BA3">
        <w:t>,</w:t>
      </w:r>
      <w:r w:rsidR="000F00B4">
        <w:t>”</w:t>
      </w:r>
      <w:r>
        <w:t xml:space="preserve"> change </w:t>
      </w:r>
      <w:r w:rsidR="00047BA3">
        <w:t>their tactics w</w:t>
      </w:r>
      <w:r>
        <w:t xml:space="preserve">as </w:t>
      </w:r>
      <w:r w:rsidR="00047BA3">
        <w:t xml:space="preserve">that </w:t>
      </w:r>
      <w:r w:rsidR="000F00B4">
        <w:t>t</w:t>
      </w:r>
      <w:r>
        <w:t xml:space="preserve">hey could no longer game the system. If </w:t>
      </w:r>
      <w:r w:rsidR="00047BA3">
        <w:t xml:space="preserve">we got </w:t>
      </w:r>
      <w:r>
        <w:t xml:space="preserve">rid of </w:t>
      </w:r>
      <w:r w:rsidR="00F63D28">
        <w:t>EPH</w:t>
      </w:r>
      <w:r>
        <w:t xml:space="preserve">, </w:t>
      </w:r>
      <w:r w:rsidR="00047BA3">
        <w:t xml:space="preserve">the Puppies, who </w:t>
      </w:r>
      <w:r>
        <w:t xml:space="preserve">are watching, </w:t>
      </w:r>
      <w:r w:rsidR="00047BA3">
        <w:t xml:space="preserve">would </w:t>
      </w:r>
      <w:r>
        <w:t>bring the slate</w:t>
      </w:r>
      <w:r w:rsidR="00047BA3">
        <w:t>s</w:t>
      </w:r>
      <w:r>
        <w:t xml:space="preserve"> back</w:t>
      </w:r>
      <w:r w:rsidR="00047BA3">
        <w:t>, and we have another bad year “where everything sucks”</w:t>
      </w:r>
      <w:r>
        <w:t>. Given that we do</w:t>
      </w:r>
      <w:r w:rsidR="00F63D28">
        <w:t xml:space="preserve"> </w:t>
      </w:r>
      <w:r>
        <w:t>n</w:t>
      </w:r>
      <w:r w:rsidR="00F63D28">
        <w:t>o</w:t>
      </w:r>
      <w:r>
        <w:t>t ha</w:t>
      </w:r>
      <w:r w:rsidR="00F63D28">
        <w:t>v</w:t>
      </w:r>
      <w:r>
        <w:t>e any other options at this poi</w:t>
      </w:r>
      <w:r w:rsidR="00F63D28">
        <w:t>n</w:t>
      </w:r>
      <w:r>
        <w:t xml:space="preserve">t, </w:t>
      </w:r>
      <w:r w:rsidR="00047BA3">
        <w:t xml:space="preserve">she strongly suggested keeping </w:t>
      </w:r>
      <w:r w:rsidR="00F63D28">
        <w:t>EPH</w:t>
      </w:r>
      <w:r w:rsidR="00047BA3">
        <w:t xml:space="preserve"> until we get something better</w:t>
      </w:r>
      <w:r>
        <w:t>.</w:t>
      </w:r>
    </w:p>
    <w:p w14:paraId="76537BF4" w14:textId="289D5090" w:rsidR="0060061E" w:rsidRDefault="0060061E" w:rsidP="000B1E24">
      <w:r>
        <w:t>Rick Kovalcik</w:t>
      </w:r>
      <w:r w:rsidR="00047BA3">
        <w:t xml:space="preserve"> agreed with Mr. Yalow; he felt </w:t>
      </w:r>
      <w:r w:rsidR="00F63D28">
        <w:t xml:space="preserve">it </w:t>
      </w:r>
      <w:r w:rsidR="00047BA3">
        <w:t xml:space="preserve">would be </w:t>
      </w:r>
      <w:r>
        <w:t xml:space="preserve">better </w:t>
      </w:r>
      <w:r w:rsidR="00F63D28">
        <w:t xml:space="preserve">to </w:t>
      </w:r>
      <w:r>
        <w:t>have a clear system</w:t>
      </w:r>
      <w:r w:rsidR="00047BA3">
        <w:t xml:space="preserve"> that might have some problems in the short term until we could get something that’s defendable</w:t>
      </w:r>
      <w:r>
        <w:t xml:space="preserve">. </w:t>
      </w:r>
      <w:r w:rsidR="00F63D28">
        <w:t xml:space="preserve">He felt EPH </w:t>
      </w:r>
      <w:r w:rsidR="00047BA3">
        <w:t xml:space="preserve">was </w:t>
      </w:r>
      <w:r>
        <w:t xml:space="preserve">a horrible system and </w:t>
      </w:r>
      <w:r w:rsidR="00F63D28">
        <w:t xml:space="preserve">that it </w:t>
      </w:r>
      <w:r>
        <w:t>should go away.</w:t>
      </w:r>
    </w:p>
    <w:p w14:paraId="436694CD" w14:textId="17EBDE7F" w:rsidR="0060061E" w:rsidRDefault="0060061E" w:rsidP="000B1E24">
      <w:r>
        <w:t xml:space="preserve">Oskari Rantala </w:t>
      </w:r>
      <w:r w:rsidR="00047BA3">
        <w:t>agreed b</w:t>
      </w:r>
      <w:r>
        <w:t>ullet voting works, but that</w:t>
      </w:r>
      <w:r w:rsidR="00F63D28">
        <w:t>’</w:t>
      </w:r>
      <w:r>
        <w:t xml:space="preserve">s the price we have to pay for a system </w:t>
      </w:r>
      <w:r w:rsidR="00047BA3">
        <w:t xml:space="preserve">that is resistant </w:t>
      </w:r>
      <w:r>
        <w:t>against slates. We have six finalists</w:t>
      </w:r>
      <w:r w:rsidR="00047BA3">
        <w:t>; we have five Hugo-worthy finalists in the Best Editor category as well</w:t>
      </w:r>
      <w:r>
        <w:t xml:space="preserve">. </w:t>
      </w:r>
      <w:r w:rsidR="00047BA3">
        <w:t xml:space="preserve">He argued that </w:t>
      </w:r>
      <w:r>
        <w:t xml:space="preserve">If you look at how </w:t>
      </w:r>
      <w:r w:rsidR="00F63D28">
        <w:t xml:space="preserve">EPH </w:t>
      </w:r>
      <w:r>
        <w:t xml:space="preserve">works, voting for </w:t>
      </w:r>
      <w:r w:rsidR="00047BA3">
        <w:t xml:space="preserve">items </w:t>
      </w:r>
      <w:r>
        <w:t>A and B doesn</w:t>
      </w:r>
      <w:r w:rsidR="00F63D28">
        <w:t>’</w:t>
      </w:r>
      <w:r>
        <w:t>t remove them</w:t>
      </w:r>
      <w:r w:rsidR="00047BA3">
        <w:t xml:space="preserve"> both</w:t>
      </w:r>
      <w:r>
        <w:t>.</w:t>
      </w:r>
    </w:p>
    <w:p w14:paraId="569CFC43" w14:textId="6DF04B5A" w:rsidR="0060061E" w:rsidRDefault="0060061E" w:rsidP="000B1E24">
      <w:r>
        <w:lastRenderedPageBreak/>
        <w:t xml:space="preserve">Dave McCarty, </w:t>
      </w:r>
      <w:r w:rsidR="00047BA3">
        <w:t xml:space="preserve">speaking in favor of </w:t>
      </w:r>
      <w:r>
        <w:t xml:space="preserve">suspension, </w:t>
      </w:r>
      <w:r w:rsidR="00047BA3">
        <w:t xml:space="preserve">said that </w:t>
      </w:r>
      <w:r w:rsidR="007E3569">
        <w:t xml:space="preserve">as long as we use EPH, </w:t>
      </w:r>
      <w:r>
        <w:t xml:space="preserve">we will continue to have </w:t>
      </w:r>
      <w:r w:rsidR="007E3569">
        <w:t xml:space="preserve">perverse results with </w:t>
      </w:r>
      <w:r>
        <w:t xml:space="preserve">things </w:t>
      </w:r>
      <w:r w:rsidR="007E3569">
        <w:t xml:space="preserve">getting </w:t>
      </w:r>
      <w:r>
        <w:t xml:space="preserve">knocked off the </w:t>
      </w:r>
      <w:r w:rsidR="007E3569">
        <w:t xml:space="preserve">ballot </w:t>
      </w:r>
      <w:r>
        <w:t>for unknown reasons</w:t>
      </w:r>
      <w:r w:rsidR="007E3569">
        <w:t xml:space="preserve"> that cannot be justified without looking at the raw data. He felt that that was an unavoidable side effect of EPH, and that it was </w:t>
      </w:r>
      <w:r>
        <w:t>damaging to our system.</w:t>
      </w:r>
    </w:p>
    <w:p w14:paraId="3B6D7E05" w14:textId="6F70B379" w:rsidR="0060061E" w:rsidRDefault="0060061E" w:rsidP="000B1E24">
      <w:r>
        <w:t>John Pomeranz reluctantly spoke against suspension.</w:t>
      </w:r>
      <w:r w:rsidR="007E3569">
        <w:t xml:space="preserve"> He acknowledged the problems of EPH and had spoken strongly against it on its initial passage.</w:t>
      </w:r>
      <w:r>
        <w:t xml:space="preserve"> </w:t>
      </w:r>
      <w:r w:rsidR="007E3569">
        <w:t>H</w:t>
      </w:r>
      <w:r>
        <w:t xml:space="preserve">e </w:t>
      </w:r>
      <w:r w:rsidR="007E3569">
        <w:t xml:space="preserve">also </w:t>
      </w:r>
      <w:r>
        <w:t xml:space="preserve">felt societal pressures </w:t>
      </w:r>
      <w:r w:rsidR="007E3569">
        <w:t xml:space="preserve">were </w:t>
      </w:r>
      <w:r>
        <w:t>suffi</w:t>
      </w:r>
      <w:r w:rsidR="00F63D28">
        <w:t>ci</w:t>
      </w:r>
      <w:r>
        <w:t xml:space="preserve">ent to </w:t>
      </w:r>
      <w:r w:rsidR="007E3569">
        <w:t>address</w:t>
      </w:r>
      <w:r>
        <w:t xml:space="preserve"> slate voting and </w:t>
      </w:r>
      <w:r w:rsidR="00F63D28">
        <w:t>acknowledg</w:t>
      </w:r>
      <w:r w:rsidR="007E3569">
        <w:t>ed</w:t>
      </w:r>
      <w:r w:rsidR="00F63D28">
        <w:t xml:space="preserve"> </w:t>
      </w:r>
      <w:r>
        <w:t xml:space="preserve">the problem of </w:t>
      </w:r>
      <w:r w:rsidR="007E3569">
        <w:t xml:space="preserve">bullet </w:t>
      </w:r>
      <w:r>
        <w:t>voting</w:t>
      </w:r>
      <w:r w:rsidR="007E3569">
        <w:t>. However, he thought t</w:t>
      </w:r>
      <w:r>
        <w:t>he greate</w:t>
      </w:r>
      <w:r w:rsidR="007E3569">
        <w:t>st</w:t>
      </w:r>
      <w:r>
        <w:t xml:space="preserve"> harm </w:t>
      </w:r>
      <w:r w:rsidR="007E3569">
        <w:t xml:space="preserve">would be </w:t>
      </w:r>
      <w:r>
        <w:t xml:space="preserve">to </w:t>
      </w:r>
      <w:r w:rsidR="007E3569">
        <w:t xml:space="preserve">let our voting processes constantly </w:t>
      </w:r>
      <w:r>
        <w:t>swing ba</w:t>
      </w:r>
      <w:r w:rsidR="00F63D28">
        <w:t>c</w:t>
      </w:r>
      <w:r>
        <w:t xml:space="preserve">k and forth. </w:t>
      </w:r>
      <w:r w:rsidR="007E3569">
        <w:t xml:space="preserve">While at some point in time he would seek to pull EPH out of the Constitution, he felt we </w:t>
      </w:r>
      <w:r>
        <w:t xml:space="preserve">should let it run for a number of years and </w:t>
      </w:r>
      <w:r w:rsidR="007E3569">
        <w:t xml:space="preserve">continue to </w:t>
      </w:r>
      <w:r>
        <w:t xml:space="preserve">get </w:t>
      </w:r>
      <w:r w:rsidR="007E3569">
        <w:t>further</w:t>
      </w:r>
      <w:r>
        <w:t xml:space="preserve"> data on </w:t>
      </w:r>
      <w:r w:rsidR="007E3569">
        <w:t>its results</w:t>
      </w:r>
      <w:r>
        <w:t>.</w:t>
      </w:r>
      <w:r w:rsidR="007E3569">
        <w:t xml:space="preserve"> He reiterated that he did not believe the results were so significantly bad that he would support suspending EPH at this time.</w:t>
      </w:r>
    </w:p>
    <w:p w14:paraId="1686A4B2" w14:textId="575CFAB6" w:rsidR="00F07306" w:rsidRPr="00A9688F" w:rsidRDefault="00F07306" w:rsidP="000B1E24">
      <w:r>
        <w:t>By more than two-thirds</w:t>
      </w:r>
      <w:r w:rsidR="007F42E0">
        <w:t xml:space="preserve"> in favor</w:t>
      </w:r>
      <w:r>
        <w:t xml:space="preserve">, debate was closed. </w:t>
      </w:r>
      <w:r w:rsidR="007F42E0">
        <w:t>Then, b</w:t>
      </w:r>
      <w:r>
        <w:t>y a show of hands</w:t>
      </w:r>
      <w:r w:rsidRPr="000468C9">
        <w:rPr>
          <w:b/>
        </w:rPr>
        <w:t xml:space="preserve">, the </w:t>
      </w:r>
      <w:r w:rsidR="007F42E0" w:rsidRPr="000468C9">
        <w:rPr>
          <w:b/>
        </w:rPr>
        <w:t xml:space="preserve">vote to suspend EPH </w:t>
      </w:r>
      <w:r w:rsidRPr="000468C9">
        <w:rPr>
          <w:b/>
        </w:rPr>
        <w:t>failed</w:t>
      </w:r>
      <w:r w:rsidR="007F42E0" w:rsidRPr="000468C9">
        <w:rPr>
          <w:b/>
        </w:rPr>
        <w:t>.</w:t>
      </w:r>
      <w:r>
        <w:t xml:space="preserve"> </w:t>
      </w:r>
      <w:r w:rsidR="007F42E0">
        <w:t xml:space="preserve">Thus </w:t>
      </w:r>
      <w:r w:rsidR="00F63D28">
        <w:t xml:space="preserve">EPH </w:t>
      </w:r>
      <w:r w:rsidR="007F42E0">
        <w:t xml:space="preserve">will </w:t>
      </w:r>
      <w:r>
        <w:t xml:space="preserve">continue </w:t>
      </w:r>
      <w:r w:rsidR="007F42E0">
        <w:t xml:space="preserve">to be </w:t>
      </w:r>
      <w:r>
        <w:t xml:space="preserve">in effect </w:t>
      </w:r>
      <w:r w:rsidR="007F42E0">
        <w:t>at Worldcon 76</w:t>
      </w:r>
      <w:r>
        <w:t>.</w:t>
      </w:r>
    </w:p>
    <w:p w14:paraId="02C48744" w14:textId="77777777" w:rsidR="003D62D3" w:rsidRDefault="003D62D3" w:rsidP="003D62D3">
      <w:pPr>
        <w:pStyle w:val="Block"/>
        <w:jc w:val="center"/>
      </w:pPr>
      <w:r>
        <w:t>*****</w:t>
      </w:r>
    </w:p>
    <w:p w14:paraId="4885FFAA" w14:textId="13EA80BD" w:rsidR="00C22921" w:rsidRDefault="003310ED" w:rsidP="00A54F80">
      <w:pPr>
        <w:pStyle w:val="Heading2"/>
        <w:rPr>
          <w:rFonts w:eastAsiaTheme="minorHAnsi"/>
        </w:rPr>
      </w:pPr>
      <w:bookmarkStart w:id="48" w:name="_Toc489256067"/>
      <w:bookmarkStart w:id="49" w:name="_Toc493185207"/>
      <w:r>
        <w:t>C</w:t>
      </w:r>
      <w:r w:rsidR="005959D4">
        <w:rPr>
          <w:rFonts w:eastAsiaTheme="minorHAnsi"/>
        </w:rPr>
        <w:t>.</w:t>
      </w:r>
      <w:r w:rsidR="002010BE">
        <w:rPr>
          <w:rFonts w:eastAsiaTheme="minorHAnsi"/>
        </w:rPr>
        <w:t>6</w:t>
      </w:r>
      <w:r w:rsidR="005959D4">
        <w:rPr>
          <w:rFonts w:eastAsiaTheme="minorHAnsi"/>
        </w:rPr>
        <w:tab/>
      </w:r>
      <w:r w:rsidR="00C22921">
        <w:rPr>
          <w:rFonts w:eastAsiaTheme="minorHAnsi"/>
        </w:rPr>
        <w:t xml:space="preserve">Short Title: </w:t>
      </w:r>
      <w:r w:rsidR="00711B02">
        <w:rPr>
          <w:rFonts w:eastAsiaTheme="minorHAnsi"/>
        </w:rPr>
        <w:t>EPH+</w:t>
      </w:r>
      <w:bookmarkEnd w:id="48"/>
      <w:bookmarkEnd w:id="49"/>
    </w:p>
    <w:p w14:paraId="57ADECEF" w14:textId="77777777" w:rsidR="000B758C" w:rsidRPr="0095347D" w:rsidRDefault="000B758C" w:rsidP="000B758C">
      <w:pPr>
        <w:pStyle w:val="Moved"/>
      </w:pPr>
      <w:r w:rsidRPr="0095347D">
        <w:t xml:space="preserve">Moved, to amend Section 3.A.1 (1) of </w:t>
      </w:r>
      <w:r>
        <w:t xml:space="preserve">the </w:t>
      </w:r>
      <w:r w:rsidRPr="0095347D">
        <w:t xml:space="preserve">WSFS Constitution by </w:t>
      </w:r>
      <w:r w:rsidRPr="0095347D">
        <w:rPr>
          <w:strike/>
          <w:color w:val="FF0000"/>
        </w:rPr>
        <w:t>deleting</w:t>
      </w:r>
      <w:r w:rsidRPr="0095347D">
        <w:rPr>
          <w:color w:val="FF0000"/>
        </w:rPr>
        <w:t xml:space="preserve"> </w:t>
      </w:r>
      <w:r w:rsidRPr="0095347D">
        <w:t xml:space="preserve">and </w:t>
      </w:r>
      <w:r w:rsidRPr="0095347D">
        <w:rPr>
          <w:color w:val="0000FF"/>
          <w:u w:val="single"/>
        </w:rPr>
        <w:t>adding</w:t>
      </w:r>
      <w:r w:rsidRPr="0095347D">
        <w:rPr>
          <w:color w:val="0000FF"/>
        </w:rPr>
        <w:t xml:space="preserve"> </w:t>
      </w:r>
      <w:r w:rsidRPr="0095347D">
        <w:t>words as follows:</w:t>
      </w:r>
    </w:p>
    <w:p w14:paraId="466764F1" w14:textId="77777777" w:rsidR="000B758C" w:rsidRPr="0095347D" w:rsidRDefault="000B758C" w:rsidP="000B758C">
      <w:pPr>
        <w:pStyle w:val="Indent"/>
      </w:pPr>
      <w:r w:rsidRPr="0095347D">
        <w:rPr>
          <w:rFonts w:cs="Arial"/>
          <w:color w:val="000000"/>
        </w:rPr>
        <w:t xml:space="preserve">(1) Calculation Phase: First, the total number of nominations (the number of ballots on which each nominee appears) from all eligible ballots shall be tallied for each remaining nominee. Next, </w:t>
      </w:r>
      <w:r w:rsidRPr="0095347D">
        <w:rPr>
          <w:rFonts w:cs="Arial"/>
          <w:strike/>
          <w:color w:val="FF0000"/>
        </w:rPr>
        <w:t>a single “point” shall be assigned to each nomination ballot. That point shall be divided equally among all remaining nominees on that ballot.</w:t>
      </w:r>
      <w:r w:rsidRPr="00A44645">
        <w:rPr>
          <w:rFonts w:cs="Arial"/>
          <w:color w:val="000000"/>
          <w:u w:val="single"/>
        </w:rPr>
        <w:t xml:space="preserve"> </w:t>
      </w:r>
      <w:r w:rsidRPr="00A44645">
        <w:rPr>
          <w:rFonts w:cs="Arial"/>
          <w:iCs/>
          <w:color w:val="0000FF"/>
          <w:u w:val="single"/>
        </w:rPr>
        <w:t>each nomination ballot shall give a point or fraction thereof to each remaining nominee on that ballot, according to the number of such remaining nominees, using the following pattern (known in voting theory as “Sainte-Laguë divisors”): 1</w:t>
      </w:r>
      <w:r w:rsidRPr="00A44645">
        <w:rPr>
          <w:rFonts w:cs="Arial"/>
          <w:iCs/>
          <w:color w:val="0000FF"/>
          <w:u w:val="single"/>
          <w:lang w:val="en-US"/>
        </w:rPr>
        <w:t> </w:t>
      </w:r>
      <w:r w:rsidRPr="00A44645">
        <w:rPr>
          <w:rFonts w:cs="Arial"/>
          <w:iCs/>
          <w:color w:val="0000FF"/>
          <w:u w:val="single"/>
        </w:rPr>
        <w:t>point for 1 remaining nominee, 1/3 of a point each for 2 remaining nominees, 1/5 of a point each for 3 remaining nominees, 1/7 of a point each for 4 remaining nominees, and 1/9 of a point each for 5 remaining nominees (extending this pattern as needed if a ballot legally has more remaining nominees).</w:t>
      </w:r>
      <w:r>
        <w:rPr>
          <w:rFonts w:cs="Arial"/>
          <w:color w:val="000000"/>
          <w:lang w:val="en-US"/>
        </w:rPr>
        <w:t xml:space="preserve"> </w:t>
      </w:r>
      <w:r w:rsidRPr="0095347D">
        <w:rPr>
          <w:rFonts w:cs="Arial"/>
          <w:color w:val="000000"/>
        </w:rPr>
        <w:t>Finally, all points from all nomination ballots shall be totaled for each nominee in that category. These two numbers, point total and number of nominations, shall be used in the Selection and Elimination Phases.</w:t>
      </w:r>
    </w:p>
    <w:p w14:paraId="07983C68" w14:textId="16B12907" w:rsidR="000B758C" w:rsidRDefault="000B758C" w:rsidP="000B758C">
      <w:pPr>
        <w:pStyle w:val="Block"/>
      </w:pPr>
      <w:r w:rsidRPr="0095347D">
        <w:rPr>
          <w:b/>
        </w:rPr>
        <w:t>Propose</w:t>
      </w:r>
      <w:r>
        <w:rPr>
          <w:b/>
        </w:rPr>
        <w:t>d</w:t>
      </w:r>
      <w:r w:rsidRPr="0095347D">
        <w:rPr>
          <w:b/>
        </w:rPr>
        <w:t xml:space="preserve"> by:</w:t>
      </w:r>
      <w:r w:rsidRPr="0095347D">
        <w:t xml:space="preserve"> Jameson Quinn, Claudia Beach, Bonnie Warford, Catherine Faber, Andrew Hickey, Rogers Cadenhead, David Goldfarb, Lee Egger, Tasha Turner Lennhoff, Steven Halter, David Wallace, </w:t>
      </w:r>
      <w:r w:rsidR="00252924">
        <w:t xml:space="preserve">and </w:t>
      </w:r>
      <w:r w:rsidRPr="0095347D">
        <w:t>Oskari Rantala.</w:t>
      </w:r>
    </w:p>
    <w:p w14:paraId="765226DD" w14:textId="52B99DA7" w:rsidR="00714D4C" w:rsidRDefault="00E877A1" w:rsidP="00714D4C">
      <w:pPr>
        <w:pStyle w:val="Block"/>
        <w:spacing w:before="120" w:after="120"/>
      </w:pPr>
      <w:r>
        <w:lastRenderedPageBreak/>
        <w:t xml:space="preserve">See the </w:t>
      </w:r>
      <w:hyperlink r:id="rId17" w:history="1">
        <w:r w:rsidRPr="00E877A1">
          <w:rPr>
            <w:rStyle w:val="Hyperlink"/>
          </w:rPr>
          <w:t>2016 WSFS Business Meetin</w:t>
        </w:r>
        <w:r>
          <w:rPr>
            <w:rStyle w:val="Hyperlink"/>
          </w:rPr>
          <w:t>g Minutes</w:t>
        </w:r>
      </w:hyperlink>
      <w:r>
        <w:t xml:space="preserve"> </w:t>
      </w:r>
      <w:r w:rsidR="00714D4C">
        <w:t xml:space="preserve">for the </w:t>
      </w:r>
      <w:r w:rsidR="00B8498F">
        <w:t>makers’ commentary</w:t>
      </w:r>
      <w:r w:rsidR="00714D4C">
        <w:t xml:space="preserve"> on pages</w:t>
      </w:r>
      <w:r w:rsidR="00B8498F">
        <w:t> 31</w:t>
      </w:r>
      <w:r w:rsidR="000D07E1">
        <w:t>-</w:t>
      </w:r>
      <w:r w:rsidR="00B8498F">
        <w:t>37</w:t>
      </w:r>
    </w:p>
    <w:p w14:paraId="0B7F5C7E" w14:textId="7E2AAC57" w:rsidR="00983332" w:rsidRDefault="00A53F8A" w:rsidP="00714D4C">
      <w:pPr>
        <w:pStyle w:val="Block"/>
        <w:spacing w:before="120" w:after="120"/>
      </w:pPr>
      <w:r w:rsidRPr="00886888">
        <w:rPr>
          <w:b/>
        </w:rPr>
        <w:t>D</w:t>
      </w:r>
      <w:r w:rsidR="00983332" w:rsidRPr="00886888">
        <w:rPr>
          <w:b/>
        </w:rPr>
        <w:t>ebate time was set at 20 minutes.</w:t>
      </w:r>
      <w:r w:rsidR="004E3502" w:rsidRPr="00AB1F5B">
        <w:t xml:space="preserve"> (There was no discussion on Thursday</w:t>
      </w:r>
      <w:r w:rsidR="004E3502">
        <w:t>.</w:t>
      </w:r>
      <w:r w:rsidR="004E3502" w:rsidRPr="00AB1F5B">
        <w:t>)</w:t>
      </w:r>
    </w:p>
    <w:p w14:paraId="23495BF3" w14:textId="77777777" w:rsidR="004A6B77" w:rsidRPr="00EB1BDD" w:rsidRDefault="004A6B77" w:rsidP="004A6B77">
      <w:pPr>
        <w:pStyle w:val="Heading3"/>
      </w:pPr>
      <w:bookmarkStart w:id="50" w:name="_Toc489256068"/>
      <w:bookmarkStart w:id="51" w:name="_Toc493185208"/>
      <w:r w:rsidRPr="00EB1BDD">
        <w:t>C.6.1</w:t>
      </w:r>
      <w:r w:rsidRPr="00EB1BDD">
        <w:tab/>
        <w:t>Amendment to Ratification</w:t>
      </w:r>
      <w:bookmarkEnd w:id="50"/>
      <w:bookmarkEnd w:id="51"/>
    </w:p>
    <w:p w14:paraId="505930CC" w14:textId="77777777" w:rsidR="004A6B77" w:rsidRPr="00EB1BDD" w:rsidRDefault="004A6B77" w:rsidP="004A6B77">
      <w:pPr>
        <w:pStyle w:val="Moved"/>
        <w:rPr>
          <w:color w:val="auto"/>
        </w:rPr>
      </w:pPr>
      <w:r w:rsidRPr="00EB1BDD">
        <w:rPr>
          <w:color w:val="auto"/>
        </w:rPr>
        <w:t xml:space="preserve">Moved: to amend EPH+ so that the proposed change to section 3.9.1 (1) of the Constitution reads as follows, with </w:t>
      </w:r>
      <w:r w:rsidRPr="00EB1BDD">
        <w:rPr>
          <w:strike/>
          <w:color w:val="auto"/>
        </w:rPr>
        <w:t>deleted</w:t>
      </w:r>
      <w:r w:rsidRPr="00EB1BDD">
        <w:rPr>
          <w:color w:val="auto"/>
        </w:rPr>
        <w:t xml:space="preserve"> and </w:t>
      </w:r>
      <w:r w:rsidRPr="00EB1BDD">
        <w:rPr>
          <w:color w:val="auto"/>
          <w:u w:val="single"/>
        </w:rPr>
        <w:t>inserted</w:t>
      </w:r>
      <w:r w:rsidRPr="00EB1BDD">
        <w:rPr>
          <w:color w:val="auto"/>
        </w:rPr>
        <w:t xml:space="preserve"> text:</w:t>
      </w:r>
    </w:p>
    <w:p w14:paraId="08B1F2CE" w14:textId="7CD8AE6D" w:rsidR="004A6B77" w:rsidRPr="00EB1BDD" w:rsidRDefault="004A6B77" w:rsidP="004A6B77">
      <w:pPr>
        <w:pStyle w:val="Indent"/>
      </w:pPr>
      <w:r w:rsidRPr="00EB1BDD">
        <w:t>(1) Calculation Phase: First, the total number of nominations (the number of</w:t>
      </w:r>
      <w:r w:rsidRPr="00EB1BDD">
        <w:rPr>
          <w:lang w:val="en-US"/>
        </w:rPr>
        <w:t xml:space="preserve"> </w:t>
      </w:r>
      <w:r w:rsidRPr="00EB1BDD">
        <w:t>ballots on which each nominee appears) from all eligible ballots shall be tallied</w:t>
      </w:r>
      <w:r w:rsidRPr="00EB1BDD">
        <w:rPr>
          <w:lang w:val="en-US"/>
        </w:rPr>
        <w:t xml:space="preserve"> </w:t>
      </w:r>
      <w:r w:rsidRPr="00EB1BDD">
        <w:t xml:space="preserve">for each remaining nominee. Next, </w:t>
      </w:r>
      <w:r w:rsidRPr="00EB1BDD">
        <w:rPr>
          <w:strike/>
          <w:color w:val="FF0000"/>
        </w:rPr>
        <w:t>a single “point” shall be assigned to each nomination ballot. That point shall be divided equally among all remaining nominees on that ballot.</w:t>
      </w:r>
      <w:r w:rsidRPr="00EB1BDD">
        <w:rPr>
          <w:color w:val="FF0000"/>
        </w:rPr>
        <w:t xml:space="preserve"> </w:t>
      </w:r>
      <w:r w:rsidRPr="00EB1BDD">
        <w:rPr>
          <w:color w:val="0000FF"/>
          <w:u w:val="single"/>
          <w:lang w:val="en-US"/>
        </w:rPr>
        <w:t>a</w:t>
      </w:r>
      <w:r w:rsidRPr="00EB1BDD">
        <w:rPr>
          <w:color w:val="0000FF"/>
          <w:u w:val="single"/>
        </w:rPr>
        <w:t xml:space="preserve"> point or fraction thereof shall be assigned to each remaining nominee in accordance with section (a) below unless the preceding year’s business meeting has authorized the use of section (b) below instead for this year.</w:t>
      </w:r>
      <w:r w:rsidRPr="00BC64B6">
        <w:t xml:space="preserve"> Finally, all points from all nomination ballots shall be totaled for each nominee in that category. These two numbers, point total and number of nominations, shall be used in the Selection and Elimination Phases.</w:t>
      </w:r>
      <w:r w:rsidR="00BC64B6">
        <w:tab/>
      </w:r>
    </w:p>
    <w:p w14:paraId="2DBC8382" w14:textId="77777777" w:rsidR="004A6B77" w:rsidRPr="00EB1BDD" w:rsidRDefault="004A6B77" w:rsidP="004A6B77">
      <w:pPr>
        <w:pStyle w:val="Indent"/>
      </w:pPr>
      <w:r w:rsidRPr="00EB1BDD">
        <w:t xml:space="preserve">(a): Regular point schedule: </w:t>
      </w:r>
      <w:r w:rsidRPr="00EB1BDD">
        <w:rPr>
          <w:rFonts w:ascii="c" w:hAnsi="c"/>
          <w:color w:val="0000FF"/>
          <w:u w:val="single"/>
        </w:rPr>
        <w:t>a single “point” shall be assigned to each</w:t>
      </w:r>
      <w:r w:rsidRPr="00EB1BDD">
        <w:rPr>
          <w:color w:val="0000FF"/>
        </w:rPr>
        <w:t xml:space="preserve"> </w:t>
      </w:r>
      <w:r w:rsidRPr="00EB1BDD">
        <w:t>nomination ballot. That point shall be divided equally among all remaining nominees on that ballot.</w:t>
      </w:r>
    </w:p>
    <w:p w14:paraId="340DCE52" w14:textId="77777777" w:rsidR="004A6B77" w:rsidRPr="00EB1BDD" w:rsidRDefault="004A6B77" w:rsidP="004A6B77">
      <w:pPr>
        <w:pStyle w:val="Indent"/>
      </w:pPr>
      <w:r w:rsidRPr="00EB1BDD">
        <w:rPr>
          <w:color w:val="0000FF"/>
          <w:u w:val="single"/>
        </w:rPr>
        <w:t>(b): EPH+ point schedule: each nomination ballot shall give a point or fraction thereof to each remaining nominee on that ballot, according to the number of such remaining nominees, using the following pattern (known in voting theory as “Sainte-Laguë divisors”): 1 point for 1 remaining nominee, 1/3 of a point each for 2 remaining nominees, 1/5 of a point each for 3 remaining nominees, 1/7 of a point each for 4 remaining nominees, and 1/9 of a point each for 5 remaining nominees (extending this pattern as needed if a ballot legally has more remaining nominees).</w:t>
      </w:r>
    </w:p>
    <w:p w14:paraId="10B0ED31" w14:textId="4E8F4781" w:rsidR="004A6B77" w:rsidRPr="00EB1BDD" w:rsidRDefault="004A6B77" w:rsidP="004A6B77">
      <w:r w:rsidRPr="004A6B77">
        <w:rPr>
          <w:b/>
        </w:rPr>
        <w:t>Proposed by:</w:t>
      </w:r>
      <w:r w:rsidRPr="00EB1BDD">
        <w:t xml:space="preserve"> Dave Wallace and </w:t>
      </w:r>
      <w:r>
        <w:t>Kern Wallace</w:t>
      </w:r>
    </w:p>
    <w:p w14:paraId="6E883CA0" w14:textId="450B2C1E" w:rsidR="004A6B77" w:rsidRPr="00EB1BDD" w:rsidRDefault="004A6B77" w:rsidP="004A6B77">
      <w:r w:rsidRPr="00EB1BDD">
        <w:rPr>
          <w:b/>
        </w:rPr>
        <w:t>Commentary:</w:t>
      </w:r>
      <w:r w:rsidRPr="00EB1BDD">
        <w:t xml:space="preserve"> E Pluribus Hugo (EPH) was one of two anti-slating provisions ratified by the MidAmeri</w:t>
      </w:r>
      <w:r w:rsidR="008B758F">
        <w:t>C</w:t>
      </w:r>
      <w:r w:rsidRPr="00EB1BDD">
        <w:t>on II business meeting. EPH+ is effectively the “extra strength” version of EPH – it has a stronger anti-slate effect than pure EPH (averaging around one extra non-slate nomination per category for slates of various sizes in one study), but it also can change the results more in the absence of slates.</w:t>
      </w:r>
    </w:p>
    <w:p w14:paraId="7B8ABF6E" w14:textId="77777777" w:rsidR="004A6B77" w:rsidRPr="00EB1BDD" w:rsidRDefault="004A6B77" w:rsidP="004A6B77">
      <w:r w:rsidRPr="00EB1BDD">
        <w:t xml:space="preserve">In ratifying EPH last year, we adopted an amendment that allows any business meeting prior to 2022 to suspend the effect of EPH for the following year (only). This proposed amendment would allow each such business meeting to choose between “no EPH”, </w:t>
      </w:r>
      <w:r w:rsidRPr="00EB1BDD">
        <w:lastRenderedPageBreak/>
        <w:t>“basic EPH”, and “EPH+” for tallying the following year’s Hugo nominations, with the default being “use basic EPH” if the business meeting takes no action.</w:t>
      </w:r>
    </w:p>
    <w:p w14:paraId="14DEE22A" w14:textId="77777777" w:rsidR="004A6B77" w:rsidRPr="00EB1BDD" w:rsidRDefault="004A6B77" w:rsidP="004A6B77">
      <w:r w:rsidRPr="00EB1BDD">
        <w:t>This proposed amendment recognizes that we are currently in a dynamic environment in which it is not completely clear which combination of measures should be used to best limit the effects of slates on the nominations in a given year. Over the past 3 years, we have seen three different strategies adopted by the primary slate to affect the nominations. Their efforts will likely continue, and we should not assume that the specific countermeasures which were reasonably effective in 2017 will be just as effective in future years. Therefore, I favor giving the business meeting each year maximum flexibility to choose countermeasures within the scope of the Constitution in response to what has happened in previous years.</w:t>
      </w:r>
    </w:p>
    <w:p w14:paraId="45971AD5" w14:textId="29DA014C" w:rsidR="004A6B77" w:rsidRPr="00EB1BDD" w:rsidRDefault="004A6B77" w:rsidP="004A6B77">
      <w:r w:rsidRPr="00EB1BDD">
        <w:t>Based on the results of the 2017 Hugo nominations, we may not need the extra strength (and side-effects) of EPH+ for 2018, especially if we adopt 3SV this year. But we might want it for future years, depending on what happens next. If we just vote EPH+ down, it would take two more years to bring it back. By amending as proposed, it could be available the very next year, starting as early as the 2019 Hugo</w:t>
      </w:r>
      <w:r w:rsidR="008B758F">
        <w:t xml:space="preserve"> Award</w:t>
      </w:r>
      <w:r w:rsidRPr="00EB1BDD">
        <w:t xml:space="preserve">s, if the </w:t>
      </w:r>
      <w:r w:rsidR="008B758F" w:rsidRPr="00EB1BDD">
        <w:t xml:space="preserve">Business Meeting </w:t>
      </w:r>
      <w:r w:rsidRPr="00EB1BDD">
        <w:t>in a given year decides they need a “bigger anti-slate hammer” for the next year’s Hugo</w:t>
      </w:r>
      <w:r w:rsidR="008B758F">
        <w:t xml:space="preserve"> Award</w:t>
      </w:r>
      <w:r w:rsidRPr="00EB1BDD">
        <w:t>s.</w:t>
      </w:r>
    </w:p>
    <w:p w14:paraId="1F872F81" w14:textId="6F5457FA" w:rsidR="00983332" w:rsidRDefault="00A53F8A" w:rsidP="00983332">
      <w:pPr>
        <w:rPr>
          <w:b/>
        </w:rPr>
      </w:pPr>
      <w:r w:rsidRPr="00A53F8A">
        <w:rPr>
          <w:b/>
        </w:rPr>
        <w:t>D</w:t>
      </w:r>
      <w:r w:rsidR="00983332" w:rsidRPr="00A53F8A">
        <w:rPr>
          <w:b/>
        </w:rPr>
        <w:t xml:space="preserve">ebate time </w:t>
      </w:r>
      <w:r w:rsidRPr="00A53F8A">
        <w:rPr>
          <w:b/>
        </w:rPr>
        <w:t>was set at</w:t>
      </w:r>
      <w:r w:rsidR="00983332" w:rsidRPr="00A53F8A">
        <w:rPr>
          <w:b/>
        </w:rPr>
        <w:t xml:space="preserve"> 5 minutes</w:t>
      </w:r>
      <w:r w:rsidR="00F3242F">
        <w:rPr>
          <w:b/>
        </w:rPr>
        <w:t xml:space="preserve"> (out of the above 20)</w:t>
      </w:r>
      <w:r w:rsidR="00983332" w:rsidRPr="00A53F8A">
        <w:rPr>
          <w:b/>
        </w:rPr>
        <w:t>.</w:t>
      </w:r>
      <w:r w:rsidR="004E3502" w:rsidRPr="00AB1F5B">
        <w:t xml:space="preserve"> (There was no discussion on Thursday</w:t>
      </w:r>
      <w:r w:rsidR="004E3502">
        <w:t>.</w:t>
      </w:r>
      <w:r w:rsidR="004E3502" w:rsidRPr="00AB1F5B">
        <w:t>)</w:t>
      </w:r>
    </w:p>
    <w:p w14:paraId="1D870B3B" w14:textId="2B9DCBF3" w:rsidR="00CB0739" w:rsidRDefault="00A9688F" w:rsidP="00983332">
      <w:r>
        <w:rPr>
          <w:b/>
        </w:rPr>
        <w:t>Saturday’s Discussion:</w:t>
      </w:r>
      <w:r w:rsidRPr="00A9688F">
        <w:t xml:space="preserve"> </w:t>
      </w:r>
      <w:r w:rsidR="00CB0739">
        <w:t>Without objection, C.6 was discussed before C.5.</w:t>
      </w:r>
    </w:p>
    <w:p w14:paraId="579B8ADA" w14:textId="2D287438" w:rsidR="00CC3A30" w:rsidRDefault="00CC3A30" w:rsidP="00CC3A30">
      <w:pPr>
        <w:jc w:val="center"/>
      </w:pPr>
      <w:r>
        <w:t>*****</w:t>
      </w:r>
    </w:p>
    <w:p w14:paraId="3B4DD639" w14:textId="35E1E05E" w:rsidR="00CC3A30" w:rsidRDefault="00CC3A30" w:rsidP="00CC3A30">
      <w:r>
        <w:t xml:space="preserve">Before discussion began on ratifying the amendment, </w:t>
      </w:r>
      <w:r w:rsidR="00F3242F">
        <w:t>Nicholas Whyte</w:t>
      </w:r>
      <w:r>
        <w:t xml:space="preserve"> gave a report </w:t>
      </w:r>
      <w:r w:rsidR="00F3242F">
        <w:t>of EPH’s effect on Hugo voting.</w:t>
      </w:r>
      <w:r>
        <w:t xml:space="preserve"> See </w:t>
      </w:r>
      <w:hyperlink w:anchor="_Appendix_C_–" w:history="1">
        <w:r w:rsidRPr="000010C6">
          <w:rPr>
            <w:rStyle w:val="Hyperlink"/>
          </w:rPr>
          <w:t>Appendix C</w:t>
        </w:r>
      </w:hyperlink>
      <w:r>
        <w:t xml:space="preserve"> for a summary of his verbal report. Lisa Padol moved to thank the administrator for going above and beyond the call of duty in providing this year’s Hugo statistics in great detail, and there was no objection. In addition, the </w:t>
      </w:r>
      <w:r w:rsidR="008B066F">
        <w:t xml:space="preserve">Chair </w:t>
      </w:r>
      <w:r>
        <w:t>added his personal thanks for the immense amount of work done by Mr. Whyte and his staff.</w:t>
      </w:r>
    </w:p>
    <w:p w14:paraId="5BBB7BA6" w14:textId="0AF639E2" w:rsidR="00CC3A30" w:rsidRDefault="00CC3A30" w:rsidP="00CC3A30">
      <w:pPr>
        <w:jc w:val="center"/>
      </w:pPr>
      <w:r>
        <w:t>*****</w:t>
      </w:r>
    </w:p>
    <w:p w14:paraId="5AAA7C1F" w14:textId="4AA4AF3E" w:rsidR="00941F82" w:rsidRDefault="00CC3A30" w:rsidP="00983332">
      <w:r>
        <w:t>T</w:t>
      </w:r>
      <w:r w:rsidR="00E24C7F">
        <w:t xml:space="preserve">he </w:t>
      </w:r>
      <w:r w:rsidR="008B066F">
        <w:t xml:space="preserve">Chair </w:t>
      </w:r>
      <w:r w:rsidR="00941F82">
        <w:t>made it clear that if C.6.1 passed, he would rule the motion</w:t>
      </w:r>
      <w:r w:rsidR="00E24C7F">
        <w:t xml:space="preserve"> </w:t>
      </w:r>
      <w:r w:rsidR="00941F82">
        <w:t>to be</w:t>
      </w:r>
      <w:r w:rsidR="00E24C7F">
        <w:t xml:space="preserve"> a greater change</w:t>
      </w:r>
      <w:r w:rsidR="00941F82">
        <w:t xml:space="preserve"> of scope</w:t>
      </w:r>
      <w:r w:rsidR="00E24C7F">
        <w:t xml:space="preserve"> and </w:t>
      </w:r>
      <w:r w:rsidR="00941F82">
        <w:t xml:space="preserve">thus </w:t>
      </w:r>
      <w:r w:rsidR="00E24C7F">
        <w:t xml:space="preserve">require an additional year for ratification </w:t>
      </w:r>
      <w:r w:rsidR="00941F82">
        <w:t xml:space="preserve">since </w:t>
      </w:r>
      <w:r w:rsidR="00E24C7F">
        <w:t>it complicate</w:t>
      </w:r>
      <w:r w:rsidR="00941F82">
        <w:t>d</w:t>
      </w:r>
      <w:r w:rsidR="00E24C7F">
        <w:t xml:space="preserve"> the </w:t>
      </w:r>
      <w:r w:rsidR="00941F82">
        <w:t>original amendment</w:t>
      </w:r>
      <w:r w:rsidR="00E24C7F">
        <w:t>. This ruling was appealed</w:t>
      </w:r>
      <w:r w:rsidR="00941F82">
        <w:t xml:space="preserve"> and seconded</w:t>
      </w:r>
      <w:r w:rsidR="00E24C7F">
        <w:t>.</w:t>
      </w:r>
    </w:p>
    <w:p w14:paraId="1B8C0866" w14:textId="672D5E56" w:rsidR="00941F82" w:rsidRDefault="00941F82" w:rsidP="00983332">
      <w:r>
        <w:t xml:space="preserve">The </w:t>
      </w:r>
      <w:r w:rsidR="008B066F">
        <w:t xml:space="preserve">Chair </w:t>
      </w:r>
      <w:r>
        <w:t>defended his ruling and said that it complicated the original amendment and moved it further away</w:t>
      </w:r>
      <w:r w:rsidR="004A79D6">
        <w:t xml:space="preserve"> from the current Constitution</w:t>
      </w:r>
      <w:r>
        <w:t>, which increased the scope. In fact, he felt the only way to even digest the motion was to add an additional year for ratification.</w:t>
      </w:r>
    </w:p>
    <w:p w14:paraId="66BDD95C" w14:textId="6B746FEB" w:rsidR="00941F82" w:rsidRDefault="00E24C7F" w:rsidP="00983332">
      <w:r>
        <w:lastRenderedPageBreak/>
        <w:t xml:space="preserve">Kate Secor spoke against the </w:t>
      </w:r>
      <w:r w:rsidR="008B066F">
        <w:t xml:space="preserve">Chair’s </w:t>
      </w:r>
      <w:r>
        <w:t xml:space="preserve">ruling. As far as she could tell, the effect of C.6.1 </w:t>
      </w:r>
      <w:r w:rsidR="00941F82">
        <w:t>would be</w:t>
      </w:r>
      <w:r>
        <w:t xml:space="preserve"> to make </w:t>
      </w:r>
      <w:r w:rsidR="00941F82">
        <w:t xml:space="preserve">the use of </w:t>
      </w:r>
      <w:r>
        <w:t xml:space="preserve">EPH optional, and thus </w:t>
      </w:r>
      <w:r w:rsidR="00941F82">
        <w:t xml:space="preserve">she considered it </w:t>
      </w:r>
      <w:r>
        <w:t>a lesser change.</w:t>
      </w:r>
    </w:p>
    <w:p w14:paraId="11EA63B4" w14:textId="33E48DF1" w:rsidR="00E24C7F" w:rsidRDefault="00E24C7F" w:rsidP="00983332">
      <w:r>
        <w:t xml:space="preserve">Ben Yalow spoke in favor of the </w:t>
      </w:r>
      <w:r w:rsidR="008B066F">
        <w:t xml:space="preserve">Chair’s </w:t>
      </w:r>
      <w:r>
        <w:t xml:space="preserve">ruling. </w:t>
      </w:r>
      <w:r w:rsidR="00941F82">
        <w:t>Earlier in these proceedings, the members decided that adding greater power and flexibility to a particular amendment constituted a greater change. Therefore, he felt, we should follow th</w:t>
      </w:r>
      <w:r w:rsidR="007D0E33">
        <w:t>at</w:t>
      </w:r>
      <w:r w:rsidR="00941F82">
        <w:t xml:space="preserve"> precedent.</w:t>
      </w:r>
    </w:p>
    <w:p w14:paraId="77537718" w14:textId="4525322D" w:rsidR="00E24C7F" w:rsidRDefault="00E24C7F" w:rsidP="00983332">
      <w:r>
        <w:t>Joshua Kronengold</w:t>
      </w:r>
      <w:r w:rsidR="007D0E33">
        <w:t xml:space="preserve">, the original maker of the appeal, argued that this motion would allow the Business Meeting to make the change available a year in advance. He said we do this all the time and that it would allow the Business Meeting to add a </w:t>
      </w:r>
      <w:r>
        <w:t>sunrise clause that stays on for one year, rather than a sunset clause</w:t>
      </w:r>
      <w:r w:rsidR="007D0E33">
        <w:t xml:space="preserve"> or sunrise clause</w:t>
      </w:r>
      <w:r>
        <w:t xml:space="preserve"> that is permanent.</w:t>
      </w:r>
      <w:r w:rsidR="007D0E33">
        <w:t xml:space="preserve"> Therefore he felt it did not increase the scope of the original amendment.</w:t>
      </w:r>
    </w:p>
    <w:p w14:paraId="2D71F204" w14:textId="48342721" w:rsidR="007D0E33" w:rsidRDefault="007D0E33" w:rsidP="00983332">
      <w:r>
        <w:t xml:space="preserve">A motion was made to end debate, to which there was no </w:t>
      </w:r>
      <w:r w:rsidR="00E24C7F">
        <w:t>objection</w:t>
      </w:r>
      <w:r>
        <w:t>.</w:t>
      </w:r>
      <w:r w:rsidR="00E24C7F">
        <w:t xml:space="preserve"> </w:t>
      </w:r>
      <w:r>
        <w:t xml:space="preserve">The </w:t>
      </w:r>
      <w:r w:rsidR="00E24C7F">
        <w:t xml:space="preserve">vote </w:t>
      </w:r>
      <w:r>
        <w:t xml:space="preserve">was then </w:t>
      </w:r>
      <w:r w:rsidR="00E24C7F">
        <w:t xml:space="preserve">taken on the </w:t>
      </w:r>
      <w:r w:rsidR="008B066F">
        <w:t xml:space="preserve">Chair’s </w:t>
      </w:r>
      <w:r w:rsidR="00E24C7F">
        <w:t xml:space="preserve">ruling. By a show of hands, </w:t>
      </w:r>
      <w:r w:rsidR="00E24C7F" w:rsidRPr="000468C9">
        <w:rPr>
          <w:b/>
        </w:rPr>
        <w:t xml:space="preserve">the </w:t>
      </w:r>
      <w:r w:rsidR="008B066F" w:rsidRPr="000468C9">
        <w:rPr>
          <w:b/>
        </w:rPr>
        <w:t xml:space="preserve">Chair’s </w:t>
      </w:r>
      <w:r w:rsidR="00E24C7F" w:rsidRPr="000468C9">
        <w:rPr>
          <w:b/>
        </w:rPr>
        <w:t>ruling was sustained</w:t>
      </w:r>
      <w:r w:rsidR="00E24C7F">
        <w:t xml:space="preserve"> and </w:t>
      </w:r>
      <w:r>
        <w:t xml:space="preserve">if this motion passed, it would require </w:t>
      </w:r>
      <w:r w:rsidR="00E24C7F">
        <w:t xml:space="preserve">an additional year </w:t>
      </w:r>
      <w:r>
        <w:t xml:space="preserve">of </w:t>
      </w:r>
      <w:r w:rsidR="00E24C7F">
        <w:t>ratification.</w:t>
      </w:r>
    </w:p>
    <w:p w14:paraId="185F2D69" w14:textId="6098FADE" w:rsidR="00E24C7F" w:rsidRDefault="00125534" w:rsidP="00983332">
      <w:r>
        <w:t>Debate then began on the amendment to ratification.</w:t>
      </w:r>
    </w:p>
    <w:p w14:paraId="16080671" w14:textId="7F6FF6DB" w:rsidR="00E24C7F" w:rsidRDefault="00E24C7F" w:rsidP="00983332">
      <w:r>
        <w:t xml:space="preserve">Dave Wallace </w:t>
      </w:r>
      <w:r w:rsidR="00A55D49">
        <w:t xml:space="preserve">argued that </w:t>
      </w:r>
      <w:r>
        <w:t xml:space="preserve">the effect of this </w:t>
      </w:r>
      <w:r w:rsidR="00125534">
        <w:t xml:space="preserve">amendment </w:t>
      </w:r>
      <w:r>
        <w:t>would be to make EPH+ optional</w:t>
      </w:r>
      <w:r w:rsidR="00A55D49">
        <w:t xml:space="preserve"> by positive option of the Business Meeting. For any year in which EPH was in effect, we would use basic EPH unless the prior year’s Business Meeting voted to use EPH+ instead</w:t>
      </w:r>
      <w:r>
        <w:t xml:space="preserve">. </w:t>
      </w:r>
      <w:r w:rsidR="00A55D49">
        <w:t xml:space="preserve">He said EPH+ was </w:t>
      </w:r>
      <w:r>
        <w:t xml:space="preserve">a stronger version of EPH, which could be used </w:t>
      </w:r>
      <w:r w:rsidR="00A55D49">
        <w:t>only</w:t>
      </w:r>
      <w:r>
        <w:t xml:space="preserve"> if </w:t>
      </w:r>
      <w:r w:rsidR="00A55D49">
        <w:t>needed, and that e</w:t>
      </w:r>
      <w:r>
        <w:t xml:space="preserve">ach </w:t>
      </w:r>
      <w:r w:rsidR="00A55D49">
        <w:t xml:space="preserve">Business Meeting through 2022 </w:t>
      </w:r>
      <w:r>
        <w:t>would have a choice between no EPH, EPH or EPH+.</w:t>
      </w:r>
      <w:r w:rsidR="00A55D49">
        <w:t xml:space="preserve"> He had no issue with adding an extra year for ratification for this motion.</w:t>
      </w:r>
    </w:p>
    <w:p w14:paraId="732B10F8" w14:textId="68D525F4" w:rsidR="001A037D" w:rsidRDefault="001A037D" w:rsidP="00983332">
      <w:r>
        <w:t xml:space="preserve">Colin Harris spoke against the </w:t>
      </w:r>
      <w:r w:rsidR="00125534">
        <w:t>motion</w:t>
      </w:r>
      <w:r>
        <w:t>. He didn</w:t>
      </w:r>
      <w:r w:rsidR="00F63D28">
        <w:t>’</w:t>
      </w:r>
      <w:r>
        <w:t>t thi</w:t>
      </w:r>
      <w:r w:rsidR="00F63D28">
        <w:t>n</w:t>
      </w:r>
      <w:r>
        <w:t>k it wa</w:t>
      </w:r>
      <w:r w:rsidR="00F63D28">
        <w:t>s</w:t>
      </w:r>
      <w:r>
        <w:t xml:space="preserve"> a good idea to switch from ye</w:t>
      </w:r>
      <w:r w:rsidR="00F63D28">
        <w:t>a</w:t>
      </w:r>
      <w:r>
        <w:t>r to ye</w:t>
      </w:r>
      <w:r w:rsidR="00F63D28">
        <w:t>a</w:t>
      </w:r>
      <w:r>
        <w:t>r or th</w:t>
      </w:r>
      <w:r w:rsidR="00F63D28">
        <w:t>a</w:t>
      </w:r>
      <w:r>
        <w:t>t a prev</w:t>
      </w:r>
      <w:r w:rsidR="00F63D28">
        <w:t>i</w:t>
      </w:r>
      <w:r>
        <w:t>ous year</w:t>
      </w:r>
      <w:r w:rsidR="00F63D28">
        <w:t>’</w:t>
      </w:r>
      <w:r>
        <w:t xml:space="preserve">s meeting </w:t>
      </w:r>
      <w:r w:rsidR="00A55D49">
        <w:t xml:space="preserve">would be in a position to </w:t>
      </w:r>
      <w:r>
        <w:t xml:space="preserve">decide which </w:t>
      </w:r>
      <w:r w:rsidR="00A55D49">
        <w:t xml:space="preserve">process </w:t>
      </w:r>
      <w:r>
        <w:t xml:space="preserve">should be used </w:t>
      </w:r>
      <w:r w:rsidR="00A55D49">
        <w:t xml:space="preserve">in </w:t>
      </w:r>
      <w:r>
        <w:t xml:space="preserve">the </w:t>
      </w:r>
      <w:r w:rsidR="00A55D49">
        <w:t xml:space="preserve">subsequent </w:t>
      </w:r>
      <w:r>
        <w:t>year</w:t>
      </w:r>
      <w:r w:rsidR="00A55D49">
        <w:t xml:space="preserve"> because that only becomes clear later on, if/when people declare their intent</w:t>
      </w:r>
      <w:r>
        <w:t xml:space="preserve">. </w:t>
      </w:r>
      <w:r w:rsidR="00A55D49">
        <w:t xml:space="preserve">Therefore, he </w:t>
      </w:r>
      <w:r>
        <w:t>didn</w:t>
      </w:r>
      <w:r w:rsidR="00F63D28">
        <w:t>’</w:t>
      </w:r>
      <w:r>
        <w:t>t feel this motion to be useful.</w:t>
      </w:r>
      <w:r w:rsidR="00A55D49">
        <w:t xml:space="preserve"> Either we will adopt EPH+ on an ongoing basis or we won’t.</w:t>
      </w:r>
    </w:p>
    <w:p w14:paraId="145E1983" w14:textId="552EB47E" w:rsidR="001A037D" w:rsidRDefault="00F63D28" w:rsidP="00983332">
      <w:r>
        <w:t>W</w:t>
      </w:r>
      <w:r w:rsidR="001A037D">
        <w:t>ithout objection,</w:t>
      </w:r>
      <w:r w:rsidR="00A55D49">
        <w:t xml:space="preserve"> debate ended. By a show of hands, </w:t>
      </w:r>
      <w:r w:rsidR="00125534">
        <w:t>t</w:t>
      </w:r>
      <w:r w:rsidR="001A037D">
        <w:t xml:space="preserve">he vote </w:t>
      </w:r>
      <w:r w:rsidR="00125534">
        <w:t xml:space="preserve">to amend the motion </w:t>
      </w:r>
      <w:r w:rsidR="001A037D">
        <w:t>failed.</w:t>
      </w:r>
    </w:p>
    <w:p w14:paraId="0C32F4CD" w14:textId="3495F594" w:rsidR="001A037D" w:rsidRDefault="008B066F" w:rsidP="00983332">
      <w:r>
        <w:t xml:space="preserve">Mr. </w:t>
      </w:r>
      <w:r w:rsidR="001A037D">
        <w:t>Wallace</w:t>
      </w:r>
      <w:r w:rsidR="00A55D49">
        <w:t xml:space="preserve">, one of the sponsors of the </w:t>
      </w:r>
      <w:r w:rsidR="00125534">
        <w:t xml:space="preserve">original </w:t>
      </w:r>
      <w:r w:rsidR="00A55D49">
        <w:t>amendment,</w:t>
      </w:r>
      <w:r w:rsidR="001A037D">
        <w:t xml:space="preserve"> </w:t>
      </w:r>
      <w:r w:rsidR="00125534">
        <w:t>opened the debate on ratification of EPH+</w:t>
      </w:r>
      <w:r w:rsidR="008D3551">
        <w:t xml:space="preserve">. He called it the </w:t>
      </w:r>
      <w:r w:rsidR="001A037D">
        <w:t xml:space="preserve">extra-strength </w:t>
      </w:r>
      <w:r w:rsidR="008D3551">
        <w:t xml:space="preserve">version </w:t>
      </w:r>
      <w:r w:rsidR="001A037D">
        <w:t>of EPH</w:t>
      </w:r>
      <w:r w:rsidR="008D3551">
        <w:t>, with a stronger anti-slating effect. He believed EPH+ would get one more non-slate nominee per category on the ballot than EPH</w:t>
      </w:r>
      <w:r w:rsidR="001A037D">
        <w:t>. If the choice is between waiting two more years for a</w:t>
      </w:r>
      <w:r w:rsidR="008D3551">
        <w:t xml:space="preserve"> new</w:t>
      </w:r>
      <w:r w:rsidR="001A037D">
        <w:t xml:space="preserve"> cha</w:t>
      </w:r>
      <w:r w:rsidR="00F63D28">
        <w:t>n</w:t>
      </w:r>
      <w:r w:rsidR="001A037D">
        <w:t xml:space="preserve">ge or passing EPH+ now, </w:t>
      </w:r>
      <w:r w:rsidR="008D3551">
        <w:t xml:space="preserve">Mr. Wallace </w:t>
      </w:r>
      <w:r w:rsidR="001A037D">
        <w:t xml:space="preserve">favored the </w:t>
      </w:r>
      <w:r w:rsidR="008D3551">
        <w:t>latter</w:t>
      </w:r>
      <w:r w:rsidR="001A037D">
        <w:t xml:space="preserve"> </w:t>
      </w:r>
      <w:r w:rsidR="008D3551">
        <w:t xml:space="preserve">choice </w:t>
      </w:r>
      <w:r w:rsidR="001A037D">
        <w:t xml:space="preserve">since </w:t>
      </w:r>
      <w:r w:rsidR="008D3551">
        <w:t xml:space="preserve">he did </w:t>
      </w:r>
      <w:r w:rsidR="001A037D">
        <w:t xml:space="preserve">not trust the </w:t>
      </w:r>
      <w:r w:rsidR="008D3551">
        <w:t>“chief puppy” to cease his attacks on the Hugo Awards.</w:t>
      </w:r>
    </w:p>
    <w:p w14:paraId="35E0D30E" w14:textId="2C8BD267" w:rsidR="001A037D" w:rsidRDefault="001A037D" w:rsidP="00983332">
      <w:r>
        <w:t>Dave McCarty spoke agai</w:t>
      </w:r>
      <w:r w:rsidR="00F63D28">
        <w:t>n</w:t>
      </w:r>
      <w:r>
        <w:t>st EPH+</w:t>
      </w:r>
      <w:r w:rsidR="008D3551">
        <w:t>.</w:t>
      </w:r>
      <w:r>
        <w:t xml:space="preserve"> </w:t>
      </w:r>
      <w:r w:rsidR="008D3551">
        <w:t xml:space="preserve">Because </w:t>
      </w:r>
      <w:r>
        <w:t>it</w:t>
      </w:r>
      <w:r w:rsidR="008D3551">
        <w:t>, like EPH itself,</w:t>
      </w:r>
      <w:r>
        <w:t xml:space="preserve"> </w:t>
      </w:r>
      <w:r w:rsidR="008D3551">
        <w:t>reward</w:t>
      </w:r>
      <w:r>
        <w:t xml:space="preserve"> single</w:t>
      </w:r>
      <w:r w:rsidR="008D3551">
        <w:t>-</w:t>
      </w:r>
      <w:r>
        <w:t xml:space="preserve">bullet voting. </w:t>
      </w:r>
      <w:r w:rsidR="008D3551">
        <w:t xml:space="preserve">People who nominate only one thing have their vote count disproportionate to </w:t>
      </w:r>
      <w:r w:rsidR="008D3551">
        <w:lastRenderedPageBreak/>
        <w:t xml:space="preserve">everyone else, and </w:t>
      </w:r>
      <w:r w:rsidR="00F63D28">
        <w:t>EPH</w:t>
      </w:r>
      <w:r>
        <w:t xml:space="preserve">+ </w:t>
      </w:r>
      <w:r w:rsidR="008D3551">
        <w:t xml:space="preserve">makes </w:t>
      </w:r>
      <w:r>
        <w:t xml:space="preserve">that effect worse. </w:t>
      </w:r>
      <w:r w:rsidR="008D3551">
        <w:t xml:space="preserve">Under EPH+, Mr. McCarty said, </w:t>
      </w:r>
      <w:r>
        <w:t>the threshold to crack the most</w:t>
      </w:r>
      <w:r w:rsidR="00807362">
        <w:t xml:space="preserve"> nominated</w:t>
      </w:r>
      <w:r>
        <w:t xml:space="preserve"> categories</w:t>
      </w:r>
      <w:r w:rsidR="00807362">
        <w:t>, such as Best Novel or Best Dramatic Presentation,</w:t>
      </w:r>
      <w:r>
        <w:t xml:space="preserve"> </w:t>
      </w:r>
      <w:r w:rsidR="008D3551">
        <w:t xml:space="preserve">would go </w:t>
      </w:r>
      <w:r>
        <w:t>down to about 3% of the nominati</w:t>
      </w:r>
      <w:r w:rsidR="00807362">
        <w:t>ng population.</w:t>
      </w:r>
      <w:r>
        <w:t xml:space="preserve"> </w:t>
      </w:r>
      <w:r w:rsidR="00807362">
        <w:t xml:space="preserve">Therefore, he felt that EPH was worse for recent behaviors </w:t>
      </w:r>
      <w:r>
        <w:t xml:space="preserve">and not substantially better for </w:t>
      </w:r>
      <w:r w:rsidR="00807362">
        <w:t xml:space="preserve">the </w:t>
      </w:r>
      <w:r>
        <w:t>behavior</w:t>
      </w:r>
      <w:r w:rsidR="00807362">
        <w:t>s we used to see</w:t>
      </w:r>
      <w:r>
        <w:t>.</w:t>
      </w:r>
    </w:p>
    <w:p w14:paraId="0B137EF4" w14:textId="2D3A4284" w:rsidR="00807362" w:rsidRDefault="00807362" w:rsidP="00983332">
      <w:r>
        <w:t xml:space="preserve">Joshua Kronengold moved to add a one-year sunrise clause to this amendment, so that it would not take effect until 2019. However he was ruled out of order because the </w:t>
      </w:r>
      <w:r w:rsidR="008B066F">
        <w:t xml:space="preserve">Chair </w:t>
      </w:r>
      <w:r>
        <w:t>had called for a speech in favor.</w:t>
      </w:r>
    </w:p>
    <w:p w14:paraId="5BC37AC5" w14:textId="1A69E927" w:rsidR="001A037D" w:rsidRDefault="00BB2491" w:rsidP="00983332">
      <w:r>
        <w:t>W</w:t>
      </w:r>
      <w:r w:rsidR="00807362">
        <w:t xml:space="preserve">ith no </w:t>
      </w:r>
      <w:r>
        <w:t xml:space="preserve">further speeches </w:t>
      </w:r>
      <w:r w:rsidR="00807362">
        <w:t xml:space="preserve">in favor, </w:t>
      </w:r>
      <w:r w:rsidR="001A037D">
        <w:t xml:space="preserve">Lisa Hayes </w:t>
      </w:r>
      <w:r w:rsidR="00807362">
        <w:t xml:space="preserve">spoke against the </w:t>
      </w:r>
      <w:r w:rsidR="00125534">
        <w:t>ratification</w:t>
      </w:r>
      <w:r w:rsidR="00807362">
        <w:t xml:space="preserve">. She </w:t>
      </w:r>
      <w:r w:rsidR="001A037D">
        <w:t xml:space="preserve">was fundamentally </w:t>
      </w:r>
      <w:r w:rsidR="00807362">
        <w:t xml:space="preserve">opposed to </w:t>
      </w:r>
      <w:r w:rsidR="00F63D28">
        <w:t xml:space="preserve">EPH </w:t>
      </w:r>
      <w:r w:rsidR="001A037D">
        <w:t xml:space="preserve">and therefore against </w:t>
      </w:r>
      <w:r w:rsidR="00F63D28">
        <w:t>EPH</w:t>
      </w:r>
      <w:r w:rsidR="001A037D">
        <w:t>+</w:t>
      </w:r>
      <w:r w:rsidR="00807362">
        <w:t>. She felt we were tinkering with a process</w:t>
      </w:r>
      <w:r w:rsidR="001A037D">
        <w:t xml:space="preserve"> </w:t>
      </w:r>
      <w:r w:rsidR="00807362">
        <w:t xml:space="preserve">most people don’t really understand, </w:t>
      </w:r>
      <w:r w:rsidR="001A037D">
        <w:t>and would much have preferred 3</w:t>
      </w:r>
      <w:r w:rsidR="00F63D28">
        <w:t>SV</w:t>
      </w:r>
      <w:r w:rsidR="00807362">
        <w:t>, and she thought the Business Meeting should come up with a transparent system that all members could understand rather than turning it over to a “magic box.”</w:t>
      </w:r>
    </w:p>
    <w:p w14:paraId="1752AE70" w14:textId="091803DC" w:rsidR="001A037D" w:rsidRDefault="001A037D" w:rsidP="00983332">
      <w:r>
        <w:t xml:space="preserve">Kent Bloom followed on what </w:t>
      </w:r>
      <w:r w:rsidR="00F63D28">
        <w:t xml:space="preserve">Mr. McCarty </w:t>
      </w:r>
      <w:r w:rsidR="00807362">
        <w:t>said</w:t>
      </w:r>
      <w:r>
        <w:t xml:space="preserve">. </w:t>
      </w:r>
      <w:r w:rsidR="00807362">
        <w:t>He felt that b</w:t>
      </w:r>
      <w:r>
        <w:t xml:space="preserve">y using </w:t>
      </w:r>
      <w:r w:rsidR="00F63D28">
        <w:t>EPH</w:t>
      </w:r>
      <w:r>
        <w:t>, we are discouraging people from making nominations if they have more than one thi</w:t>
      </w:r>
      <w:r w:rsidR="00F63D28">
        <w:t>n</w:t>
      </w:r>
      <w:r>
        <w:t>g to nominate</w:t>
      </w:r>
      <w:r w:rsidR="00807362">
        <w:t xml:space="preserve"> because EPH (and EPH+ more strongly) creates </w:t>
      </w:r>
      <w:r>
        <w:t>slates when they are not really slates</w:t>
      </w:r>
      <w:r w:rsidR="00807362">
        <w:t>.</w:t>
      </w:r>
      <w:r w:rsidR="00125534">
        <w:t xml:space="preserve"> It groups people who simply happen to agree in their taste for film or dramatic presentations,</w:t>
      </w:r>
      <w:r>
        <w:t xml:space="preserve"> and therefore he felt we should defeat </w:t>
      </w:r>
      <w:r w:rsidR="00125534">
        <w:t>ratification</w:t>
      </w:r>
      <w:r>
        <w:t>.</w:t>
      </w:r>
    </w:p>
    <w:p w14:paraId="2E038127" w14:textId="1ECA17AC" w:rsidR="001A037D" w:rsidRPr="000468C9" w:rsidRDefault="00125534" w:rsidP="00983332">
      <w:pPr>
        <w:rPr>
          <w:b/>
        </w:rPr>
      </w:pPr>
      <w:r>
        <w:t>Mr. </w:t>
      </w:r>
      <w:r w:rsidR="001A037D">
        <w:t xml:space="preserve">Kronengold moved to call the question. </w:t>
      </w:r>
      <w:r>
        <w:t>W</w:t>
      </w:r>
      <w:r w:rsidR="001A037D">
        <w:t xml:space="preserve">ith two-thirds in </w:t>
      </w:r>
      <w:r>
        <w:t>the affirmative, the question was called</w:t>
      </w:r>
      <w:r w:rsidR="00BB2491">
        <w:t xml:space="preserve"> to end debate</w:t>
      </w:r>
      <w:r>
        <w:t>.</w:t>
      </w:r>
      <w:r w:rsidR="001A037D">
        <w:t xml:space="preserve"> </w:t>
      </w:r>
      <w:r>
        <w:t>Then, b</w:t>
      </w:r>
      <w:r w:rsidR="001A037D">
        <w:t xml:space="preserve">y a show of hands, </w:t>
      </w:r>
      <w:r w:rsidRPr="000468C9">
        <w:rPr>
          <w:b/>
        </w:rPr>
        <w:t>ratification of EPH+</w:t>
      </w:r>
      <w:r w:rsidR="001A037D" w:rsidRPr="000468C9">
        <w:rPr>
          <w:b/>
        </w:rPr>
        <w:t xml:space="preserve"> was </w:t>
      </w:r>
      <w:r w:rsidRPr="000468C9">
        <w:rPr>
          <w:b/>
        </w:rPr>
        <w:t>defeated</w:t>
      </w:r>
      <w:r w:rsidR="001A037D" w:rsidRPr="000468C9">
        <w:rPr>
          <w:b/>
        </w:rPr>
        <w:t>.</w:t>
      </w:r>
    </w:p>
    <w:p w14:paraId="48A9D842" w14:textId="77777777" w:rsidR="00C22921" w:rsidRDefault="00711B02" w:rsidP="00711B02">
      <w:pPr>
        <w:pStyle w:val="Block"/>
        <w:jc w:val="center"/>
      </w:pPr>
      <w:r>
        <w:t>*****</w:t>
      </w:r>
    </w:p>
    <w:p w14:paraId="36DA2C13" w14:textId="77777777" w:rsidR="006F41FC" w:rsidRDefault="003310ED" w:rsidP="00A54F80">
      <w:pPr>
        <w:pStyle w:val="Heading2"/>
        <w:rPr>
          <w:rFonts w:eastAsiaTheme="minorHAnsi"/>
        </w:rPr>
      </w:pPr>
      <w:bookmarkStart w:id="52" w:name="_Toc489256069"/>
      <w:bookmarkStart w:id="53" w:name="_Toc493185209"/>
      <w:r>
        <w:t>C</w:t>
      </w:r>
      <w:r w:rsidR="006F41FC">
        <w:rPr>
          <w:rFonts w:eastAsiaTheme="minorHAnsi"/>
        </w:rPr>
        <w:t>.</w:t>
      </w:r>
      <w:r w:rsidR="002010BE">
        <w:rPr>
          <w:rFonts w:eastAsiaTheme="minorHAnsi"/>
        </w:rPr>
        <w:t>7</w:t>
      </w:r>
      <w:r w:rsidR="006F41FC">
        <w:rPr>
          <w:rFonts w:eastAsiaTheme="minorHAnsi"/>
        </w:rPr>
        <w:tab/>
      </w:r>
      <w:r w:rsidR="008360E7">
        <w:rPr>
          <w:rFonts w:eastAsiaTheme="minorHAnsi"/>
        </w:rPr>
        <w:t xml:space="preserve">Short Title: </w:t>
      </w:r>
      <w:r w:rsidR="00711B02">
        <w:rPr>
          <w:rFonts w:eastAsiaTheme="minorHAnsi"/>
        </w:rPr>
        <w:t>Defining North America</w:t>
      </w:r>
      <w:bookmarkEnd w:id="52"/>
      <w:bookmarkEnd w:id="53"/>
    </w:p>
    <w:p w14:paraId="6AD9B568" w14:textId="77777777" w:rsidR="00AF06DA" w:rsidRPr="00F7269B" w:rsidRDefault="00AF06DA" w:rsidP="00AF06DA">
      <w:pPr>
        <w:pStyle w:val="Moved"/>
        <w:rPr>
          <w:sz w:val="24"/>
          <w:szCs w:val="24"/>
        </w:rPr>
      </w:pPr>
      <w:r w:rsidRPr="00F7269B">
        <w:rPr>
          <w:i/>
          <w:iCs/>
        </w:rPr>
        <w:t>Moved</w:t>
      </w:r>
      <w:r w:rsidRPr="00F7269B">
        <w:t xml:space="preserve">, to amend the WSFS Constitution to </w:t>
      </w:r>
      <w:r w:rsidRPr="00DB75A8">
        <w:rPr>
          <w:color w:val="0000FF"/>
          <w:u w:val="single"/>
        </w:rPr>
        <w:t>add</w:t>
      </w:r>
      <w:r w:rsidRPr="00F7269B">
        <w:t xml:space="preserve"> a new subsection after existing subsection 4.8.4 to define “North America” for WSFS purposes, as follows:</w:t>
      </w:r>
    </w:p>
    <w:p w14:paraId="3D115530" w14:textId="77777777" w:rsidR="00AF06DA" w:rsidRPr="003D62D3" w:rsidRDefault="00AF06DA" w:rsidP="00AF06DA">
      <w:pPr>
        <w:pStyle w:val="Indent"/>
        <w:rPr>
          <w:color w:val="0000FF"/>
          <w:sz w:val="24"/>
          <w:szCs w:val="24"/>
          <w:u w:val="single"/>
        </w:rPr>
      </w:pPr>
      <w:r w:rsidRPr="003D62D3">
        <w:rPr>
          <w:b/>
          <w:bCs/>
          <w:color w:val="0000FF"/>
          <w:u w:val="single"/>
        </w:rPr>
        <w:t>4.8.X:</w:t>
      </w:r>
      <w:r w:rsidRPr="003D62D3">
        <w:rPr>
          <w:color w:val="0000FF"/>
          <w:u w:val="single"/>
        </w:rPr>
        <w:t xml:space="preserve"> For the purposes of this Constitution, North America is defined as: Canada, the United States of America (including Hawaii, Alaska, and the District of Columbia), Mexico, Central America, the islands of the Caribbean, St. Pierre et Miquelon, Bermuda, and the Bahamas.</w:t>
      </w:r>
    </w:p>
    <w:p w14:paraId="5CFDD665" w14:textId="77777777" w:rsidR="00AF06DA" w:rsidRPr="00F7269B" w:rsidRDefault="00AF06DA" w:rsidP="00AF06DA">
      <w:pPr>
        <w:pStyle w:val="Block"/>
        <w:rPr>
          <w:sz w:val="24"/>
          <w:szCs w:val="24"/>
        </w:rPr>
      </w:pPr>
      <w:r w:rsidRPr="00CB5815">
        <w:rPr>
          <w:b/>
        </w:rPr>
        <w:t>Proposed by:</w:t>
      </w:r>
      <w:r w:rsidRPr="00F7269B">
        <w:t xml:space="preserve"> The Nitpicking &amp; Flyspecking Committee</w:t>
      </w:r>
    </w:p>
    <w:p w14:paraId="1116D73B" w14:textId="356941AD" w:rsidR="00714D4C" w:rsidRDefault="00E877A1" w:rsidP="00714D4C">
      <w:pPr>
        <w:pStyle w:val="Block"/>
        <w:spacing w:before="120" w:after="120"/>
      </w:pPr>
      <w:r>
        <w:t xml:space="preserve">See the </w:t>
      </w:r>
      <w:hyperlink r:id="rId18" w:history="1">
        <w:r w:rsidRPr="00E877A1">
          <w:rPr>
            <w:rStyle w:val="Hyperlink"/>
          </w:rPr>
          <w:t>2016 WSFS Business Meetin</w:t>
        </w:r>
        <w:r>
          <w:rPr>
            <w:rStyle w:val="Hyperlink"/>
          </w:rPr>
          <w:t>g Minutes</w:t>
        </w:r>
      </w:hyperlink>
      <w:r>
        <w:t xml:space="preserve"> </w:t>
      </w:r>
      <w:r w:rsidR="00714D4C">
        <w:t xml:space="preserve">for the </w:t>
      </w:r>
      <w:r w:rsidR="00B8498F">
        <w:t>makers’ commentary</w:t>
      </w:r>
      <w:r w:rsidR="00714D4C">
        <w:t xml:space="preserve"> on page</w:t>
      </w:r>
      <w:r w:rsidR="00B8498F">
        <w:t> 38.</w:t>
      </w:r>
    </w:p>
    <w:p w14:paraId="30E30558" w14:textId="19FA9EDA" w:rsidR="000B1E24" w:rsidRDefault="00A53F8A" w:rsidP="00A53F8A">
      <w:pPr>
        <w:rPr>
          <w:b/>
        </w:rPr>
      </w:pPr>
      <w:r w:rsidRPr="00A53F8A">
        <w:rPr>
          <w:b/>
        </w:rPr>
        <w:t xml:space="preserve">Debate time was set at </w:t>
      </w:r>
      <w:r>
        <w:rPr>
          <w:b/>
        </w:rPr>
        <w:t>4</w:t>
      </w:r>
      <w:r w:rsidRPr="00A53F8A">
        <w:rPr>
          <w:b/>
        </w:rPr>
        <w:t xml:space="preserve"> minutes.</w:t>
      </w:r>
    </w:p>
    <w:p w14:paraId="354E055F" w14:textId="16D57306" w:rsidR="005E172C" w:rsidRDefault="00F07306" w:rsidP="00A53F8A">
      <w:r>
        <w:rPr>
          <w:b/>
        </w:rPr>
        <w:lastRenderedPageBreak/>
        <w:t>Saturday’s Discussion:</w:t>
      </w:r>
      <w:r w:rsidRPr="00F07306">
        <w:t xml:space="preserve"> </w:t>
      </w:r>
      <w:r w:rsidR="007F42E0">
        <w:t xml:space="preserve">The </w:t>
      </w:r>
      <w:r w:rsidR="008B066F">
        <w:t xml:space="preserve">Chair </w:t>
      </w:r>
      <w:r w:rsidR="007F42E0">
        <w:t>introduced the discussion. This amendment would add a technical definition of what we mean when we say North America by adding a new subsection to Section 4.8.</w:t>
      </w:r>
      <w:r w:rsidR="008B066F">
        <w:t xml:space="preserve"> </w:t>
      </w:r>
      <w:r w:rsidR="007F42E0">
        <w:t xml:space="preserve">He noted that the </w:t>
      </w:r>
      <w:r w:rsidR="000468C9">
        <w:t xml:space="preserve">inclusion </w:t>
      </w:r>
      <w:r w:rsidR="007F42E0">
        <w:t>list is a nonexclusive list</w:t>
      </w:r>
      <w:r w:rsidR="006760BF">
        <w:t>; it just gives examples</w:t>
      </w:r>
      <w:r w:rsidR="005E172C">
        <w:t>, and that o</w:t>
      </w:r>
      <w:r w:rsidR="00104227">
        <w:t>ther parts of the U.S. are also defined as North America.</w:t>
      </w:r>
    </w:p>
    <w:p w14:paraId="044AF50F" w14:textId="094E9C55" w:rsidR="007949DA" w:rsidRDefault="00104227" w:rsidP="008B066F">
      <w:r>
        <w:t xml:space="preserve">Joni </w:t>
      </w:r>
      <w:r w:rsidR="005E172C">
        <w:t xml:space="preserve">Brill </w:t>
      </w:r>
      <w:r>
        <w:t xml:space="preserve">Dashoff </w:t>
      </w:r>
      <w:r w:rsidR="005E172C">
        <w:t>enquired</w:t>
      </w:r>
      <w:r>
        <w:t xml:space="preserve"> why </w:t>
      </w:r>
      <w:r w:rsidR="005E172C">
        <w:t xml:space="preserve">was </w:t>
      </w:r>
      <w:r>
        <w:t>Central America included in North America since that’s not what she was taught.</w:t>
      </w:r>
      <w:r w:rsidR="008B066F">
        <w:t xml:space="preserve"> (The Chair ruled that this was debate, not an Inquiry.)</w:t>
      </w:r>
    </w:p>
    <w:p w14:paraId="402FBB95" w14:textId="77777777" w:rsidR="007949DA" w:rsidRDefault="00104227" w:rsidP="00A53F8A">
      <w:r>
        <w:t>Ben Yalow</w:t>
      </w:r>
      <w:r w:rsidR="007949DA">
        <w:t xml:space="preserve"> spoke in favor of the motion.</w:t>
      </w:r>
      <w:r>
        <w:t xml:space="preserve"> </w:t>
      </w:r>
      <w:r w:rsidR="007949DA">
        <w:t xml:space="preserve">He admitted to being </w:t>
      </w:r>
      <w:r>
        <w:t xml:space="preserve">the </w:t>
      </w:r>
      <w:r w:rsidR="007949DA">
        <w:t xml:space="preserve">somewhat </w:t>
      </w:r>
      <w:r>
        <w:t>careless person who removed this section from the Constitution several years ago</w:t>
      </w:r>
      <w:r w:rsidR="007949DA">
        <w:t xml:space="preserve"> and</w:t>
      </w:r>
      <w:r>
        <w:t xml:space="preserve"> apologized to the body </w:t>
      </w:r>
      <w:r w:rsidR="007949DA">
        <w:t>for the necessity of putting it back in, but he felt we really needed to do so.</w:t>
      </w:r>
    </w:p>
    <w:p w14:paraId="28CD9788" w14:textId="77777777" w:rsidR="007949DA" w:rsidRDefault="007949DA" w:rsidP="00A53F8A">
      <w:r>
        <w:t xml:space="preserve">There were several enquiries: </w:t>
      </w:r>
      <w:r w:rsidR="00104227">
        <w:t xml:space="preserve">Rick Kovalcik </w:t>
      </w:r>
      <w:r>
        <w:t>wanted to know</w:t>
      </w:r>
      <w:r w:rsidR="00104227">
        <w:t xml:space="preserve"> if Guam would be considered part of North America for purposes of the </w:t>
      </w:r>
      <w:r>
        <w:t>C</w:t>
      </w:r>
      <w:r w:rsidR="00104227">
        <w:t xml:space="preserve">onstitution. The answer </w:t>
      </w:r>
      <w:r>
        <w:t>was</w:t>
      </w:r>
      <w:r w:rsidR="00104227">
        <w:t xml:space="preserve"> </w:t>
      </w:r>
      <w:r>
        <w:t>y</w:t>
      </w:r>
      <w:r w:rsidR="00104227">
        <w:t>es, be</w:t>
      </w:r>
      <w:r>
        <w:t>c</w:t>
      </w:r>
      <w:r w:rsidR="00104227">
        <w:t xml:space="preserve">ause </w:t>
      </w:r>
      <w:r>
        <w:t>any territory or piece of the U</w:t>
      </w:r>
      <w:r w:rsidR="00104227">
        <w:t>nited States</w:t>
      </w:r>
      <w:r>
        <w:t xml:space="preserve"> would be considered part of North America for the purposes of administering our Constitution</w:t>
      </w:r>
      <w:r w:rsidR="00104227">
        <w:t>.</w:t>
      </w:r>
    </w:p>
    <w:p w14:paraId="5E12EF71" w14:textId="2EC5F580" w:rsidR="007949DA" w:rsidRDefault="00104227" w:rsidP="00A53F8A">
      <w:r>
        <w:t>Winton Mathews asked about the islands of the Gulf of Mexico</w:t>
      </w:r>
      <w:r w:rsidR="007949DA">
        <w:t>, such as Cuba</w:t>
      </w:r>
      <w:r>
        <w:t xml:space="preserve"> </w:t>
      </w:r>
      <w:r w:rsidR="007949DA">
        <w:t>–</w:t>
      </w:r>
      <w:r>
        <w:t xml:space="preserve"> are they to be considered </w:t>
      </w:r>
      <w:r w:rsidR="007949DA">
        <w:t xml:space="preserve">islands in the </w:t>
      </w:r>
      <w:r>
        <w:t>Caribbean Sea</w:t>
      </w:r>
      <w:r w:rsidR="007949DA">
        <w:t xml:space="preserve">? The </w:t>
      </w:r>
      <w:r w:rsidR="008B066F">
        <w:t xml:space="preserve">Chair </w:t>
      </w:r>
      <w:r w:rsidR="007949DA">
        <w:t>replied that yes, they are part of the Caribbean.</w:t>
      </w:r>
    </w:p>
    <w:p w14:paraId="2EBAA708" w14:textId="7486C1FE" w:rsidR="00F07306" w:rsidRDefault="00104227" w:rsidP="00A53F8A">
      <w:r>
        <w:t xml:space="preserve">Joshua Kronengold </w:t>
      </w:r>
      <w:r w:rsidR="007949DA">
        <w:t xml:space="preserve">moved to call </w:t>
      </w:r>
      <w:r>
        <w:t xml:space="preserve">the question, </w:t>
      </w:r>
      <w:r w:rsidR="007949DA">
        <w:t>which was seconded. B</w:t>
      </w:r>
      <w:r>
        <w:t>y a show of hands</w:t>
      </w:r>
      <w:r w:rsidR="007949DA">
        <w:t xml:space="preserve">, the question was called and debate ended. </w:t>
      </w:r>
      <w:r>
        <w:t>By a</w:t>
      </w:r>
      <w:r w:rsidR="007949DA">
        <w:t>nother</w:t>
      </w:r>
      <w:r>
        <w:t xml:space="preserve"> show of hands, </w:t>
      </w:r>
      <w:r w:rsidRPr="000468C9">
        <w:rPr>
          <w:b/>
        </w:rPr>
        <w:t xml:space="preserve">the motion </w:t>
      </w:r>
      <w:r w:rsidR="007949DA" w:rsidRPr="000468C9">
        <w:rPr>
          <w:b/>
        </w:rPr>
        <w:t xml:space="preserve">defining North America </w:t>
      </w:r>
      <w:r w:rsidRPr="000468C9">
        <w:rPr>
          <w:b/>
        </w:rPr>
        <w:t>was ratified</w:t>
      </w:r>
      <w:r>
        <w:t xml:space="preserve"> and </w:t>
      </w:r>
      <w:r w:rsidR="007949DA">
        <w:t xml:space="preserve">would </w:t>
      </w:r>
      <w:r>
        <w:t xml:space="preserve">become part of the </w:t>
      </w:r>
      <w:r w:rsidR="007949DA">
        <w:t>C</w:t>
      </w:r>
      <w:r>
        <w:t>onstitution at the conclusion of Worldcon 75.</w:t>
      </w:r>
    </w:p>
    <w:p w14:paraId="344BB38C" w14:textId="77777777" w:rsidR="006F41FC" w:rsidRDefault="00711B02" w:rsidP="00711B02">
      <w:pPr>
        <w:pStyle w:val="Block"/>
        <w:jc w:val="center"/>
      </w:pPr>
      <w:r>
        <w:t>*****</w:t>
      </w:r>
    </w:p>
    <w:p w14:paraId="5733D5C7" w14:textId="77777777" w:rsidR="00DB75A8" w:rsidRPr="00AF06DA" w:rsidRDefault="00DB75A8" w:rsidP="00DB75A8">
      <w:pPr>
        <w:pStyle w:val="Block"/>
      </w:pPr>
      <w:r w:rsidRPr="00AF06DA">
        <w:t>[</w:t>
      </w:r>
      <w:r>
        <w:rPr>
          <w:i/>
        </w:rPr>
        <w:t>Retrospective Improvement was originally one amendment consisting of three sections. It was broken into three segments, one of which failed to pass, and the two that did are listed below as A.8 and A.9</w:t>
      </w:r>
      <w:r w:rsidRPr="00B8498F">
        <w:rPr>
          <w:i/>
        </w:rPr>
        <w:t>.</w:t>
      </w:r>
      <w:r>
        <w:t>]</w:t>
      </w:r>
    </w:p>
    <w:p w14:paraId="7A9D1DEA" w14:textId="77777777" w:rsidR="00711B02" w:rsidRDefault="003310ED" w:rsidP="00A54F80">
      <w:pPr>
        <w:pStyle w:val="Heading2"/>
        <w:rPr>
          <w:rFonts w:eastAsiaTheme="minorHAnsi"/>
        </w:rPr>
      </w:pPr>
      <w:bookmarkStart w:id="54" w:name="_Toc489256070"/>
      <w:bookmarkStart w:id="55" w:name="_Toc493185210"/>
      <w:r>
        <w:t>C</w:t>
      </w:r>
      <w:r w:rsidR="00711B02">
        <w:rPr>
          <w:rFonts w:eastAsiaTheme="minorHAnsi"/>
        </w:rPr>
        <w:t>.</w:t>
      </w:r>
      <w:r w:rsidR="002010BE">
        <w:rPr>
          <w:rFonts w:eastAsiaTheme="minorHAnsi"/>
        </w:rPr>
        <w:t>8</w:t>
      </w:r>
      <w:r w:rsidR="00711B02">
        <w:rPr>
          <w:rFonts w:eastAsiaTheme="minorHAnsi"/>
        </w:rPr>
        <w:tab/>
      </w:r>
      <w:r w:rsidR="008360E7">
        <w:rPr>
          <w:rFonts w:eastAsiaTheme="minorHAnsi"/>
        </w:rPr>
        <w:t xml:space="preserve">Short Title: </w:t>
      </w:r>
      <w:r w:rsidR="00711B02">
        <w:rPr>
          <w:rFonts w:eastAsiaTheme="minorHAnsi"/>
        </w:rPr>
        <w:t>Retrospective Improvement</w:t>
      </w:r>
      <w:r w:rsidR="00AF06DA">
        <w:rPr>
          <w:rFonts w:eastAsiaTheme="minorHAnsi"/>
        </w:rPr>
        <w:t xml:space="preserve"> Part 1</w:t>
      </w:r>
      <w:bookmarkEnd w:id="54"/>
      <w:bookmarkEnd w:id="55"/>
    </w:p>
    <w:p w14:paraId="7891860D" w14:textId="77777777" w:rsidR="00AF06DA" w:rsidRPr="008D4065" w:rsidRDefault="00AF06DA" w:rsidP="00AF06DA">
      <w:pPr>
        <w:pStyle w:val="Moved"/>
      </w:pPr>
      <w:r w:rsidRPr="008D4065">
        <w:t>To replace the current “Retrospective Hugos” section (Section 3.13) of the WSFS Constitution with the following:</w:t>
      </w:r>
    </w:p>
    <w:p w14:paraId="01D09E3B" w14:textId="77777777" w:rsidR="00AF06DA" w:rsidRPr="00F7331C" w:rsidRDefault="00AF06DA" w:rsidP="00F7331C">
      <w:pPr>
        <w:pStyle w:val="Indent"/>
        <w:keepNext/>
        <w:rPr>
          <w:b/>
        </w:rPr>
      </w:pPr>
      <w:r w:rsidRPr="00F7331C">
        <w:rPr>
          <w:b/>
        </w:rPr>
        <w:t>Section 3.13: Retrospective Hugos</w:t>
      </w:r>
    </w:p>
    <w:p w14:paraId="3B52FA80" w14:textId="77777777" w:rsidR="00AF06DA" w:rsidRPr="005B5DFE" w:rsidRDefault="00AF06DA" w:rsidP="00AF06DA">
      <w:pPr>
        <w:pStyle w:val="Indent"/>
        <w:rPr>
          <w:lang w:val="en-US"/>
        </w:rPr>
      </w:pPr>
      <w:r w:rsidRPr="005B5DFE">
        <w:rPr>
          <w:b/>
          <w:lang w:val="en-US"/>
        </w:rPr>
        <w:t>3.13.1:</w:t>
      </w:r>
      <w:r w:rsidRPr="005B5DFE">
        <w:rPr>
          <w:lang w:val="en-US"/>
        </w:rPr>
        <w:t xml:space="preserve"> A Worldcon held in a year that is an exact multiple of 25 years after a year in which no Hugos were presented may conduct nominations and elections for retrospective year Hugos for that year with procedures as for the current Hugos, provided that year was 1939 or later and that no previous Worldcon has awarded retrospective year Hugos for that year.</w:t>
      </w:r>
    </w:p>
    <w:p w14:paraId="57EA8EB7" w14:textId="5B64738B" w:rsidR="000B1E24" w:rsidRDefault="00A53F8A" w:rsidP="00A53F8A">
      <w:pPr>
        <w:rPr>
          <w:b/>
        </w:rPr>
      </w:pPr>
      <w:r w:rsidRPr="00A53F8A">
        <w:rPr>
          <w:b/>
        </w:rPr>
        <w:lastRenderedPageBreak/>
        <w:t xml:space="preserve">Debate time was set at </w:t>
      </w:r>
      <w:r>
        <w:rPr>
          <w:b/>
        </w:rPr>
        <w:t>8</w:t>
      </w:r>
      <w:r w:rsidRPr="00A53F8A">
        <w:rPr>
          <w:b/>
        </w:rPr>
        <w:t xml:space="preserve"> minutes.</w:t>
      </w:r>
    </w:p>
    <w:p w14:paraId="44122500" w14:textId="0C054DB6" w:rsidR="00A064FE" w:rsidRDefault="00104227" w:rsidP="00104227">
      <w:r>
        <w:rPr>
          <w:b/>
        </w:rPr>
        <w:t>Sunday’s Discussion:</w:t>
      </w:r>
      <w:r w:rsidRPr="00F07306">
        <w:t xml:space="preserve"> </w:t>
      </w:r>
      <w:r w:rsidR="0025338A">
        <w:t>Th</w:t>
      </w:r>
      <w:r w:rsidR="00A064FE">
        <w:t xml:space="preserve">is motion </w:t>
      </w:r>
      <w:r w:rsidR="0025338A">
        <w:t xml:space="preserve">would </w:t>
      </w:r>
      <w:r w:rsidR="00A064FE">
        <w:t xml:space="preserve">modify the Retro </w:t>
      </w:r>
      <w:r w:rsidR="006135E0">
        <w:t>H</w:t>
      </w:r>
      <w:r w:rsidR="0025338A">
        <w:t>ugos</w:t>
      </w:r>
      <w:r w:rsidR="00A064FE">
        <w:t xml:space="preserve"> with new language to allow Retro Hugos for the four-year window in between the third and fourth Worldcons in which there were no Worldcons held due to “the late unpleasantness”.</w:t>
      </w:r>
    </w:p>
    <w:p w14:paraId="05AEE671" w14:textId="0ED1FCA7" w:rsidR="0025338A" w:rsidRPr="000B1E24" w:rsidRDefault="00A064FE" w:rsidP="00104227">
      <w:pPr>
        <w:rPr>
          <w:b/>
        </w:rPr>
      </w:pPr>
      <w:r>
        <w:t xml:space="preserve">Lisa </w:t>
      </w:r>
      <w:r w:rsidR="0025338A">
        <w:t xml:space="preserve">Hayes made a motion to postpone indefinitely, </w:t>
      </w:r>
      <w:r>
        <w:t xml:space="preserve">but was ruled </w:t>
      </w:r>
      <w:r w:rsidR="0025338A">
        <w:t>out of order</w:t>
      </w:r>
      <w:r>
        <w:t xml:space="preserve"> because it can be made only during the preliminary Business Meeting and because </w:t>
      </w:r>
      <w:r w:rsidR="00812AFA">
        <w:t>it is not in order against pending constitutional ratifications</w:t>
      </w:r>
      <w:r w:rsidR="0025338A">
        <w:t xml:space="preserve">. </w:t>
      </w:r>
      <w:r w:rsidR="00812AFA">
        <w:t xml:space="preserve">Ms. Hayes </w:t>
      </w:r>
      <w:r w:rsidR="0025338A">
        <w:t xml:space="preserve">then called </w:t>
      </w:r>
      <w:r w:rsidR="00C56718">
        <w:t xml:space="preserve">the question, </w:t>
      </w:r>
      <w:r w:rsidR="00812AFA">
        <w:t xml:space="preserve">but that too was ruled </w:t>
      </w:r>
      <w:r w:rsidR="00C56718">
        <w:t xml:space="preserve">also out of order </w:t>
      </w:r>
      <w:r w:rsidR="00812AFA">
        <w:t>until at least one person from each side had spoken</w:t>
      </w:r>
      <w:r w:rsidR="00C56718">
        <w:t>.</w:t>
      </w:r>
      <w:r w:rsidR="0025338A">
        <w:t xml:space="preserve"> </w:t>
      </w:r>
      <w:r w:rsidR="00812AFA">
        <w:t>However, no one wished to speak to ratification of this amendment</w:t>
      </w:r>
      <w:r w:rsidR="00032AE4">
        <w:t>. T</w:t>
      </w:r>
      <w:r w:rsidR="0025338A">
        <w:t>he</w:t>
      </w:r>
      <w:r w:rsidR="00812AFA">
        <w:t xml:space="preserve"> vote was then taken, and </w:t>
      </w:r>
      <w:r w:rsidR="0025338A">
        <w:t>by a show of hands</w:t>
      </w:r>
      <w:r w:rsidR="00032AE4">
        <w:t xml:space="preserve">, </w:t>
      </w:r>
      <w:r w:rsidR="00812AFA" w:rsidRPr="000468C9">
        <w:rPr>
          <w:b/>
        </w:rPr>
        <w:t>the amendment was ratified and will take effect at the conclusion of Worldcon 75</w:t>
      </w:r>
      <w:r w:rsidR="0025338A" w:rsidRPr="000468C9">
        <w:rPr>
          <w:b/>
        </w:rPr>
        <w:t>.</w:t>
      </w:r>
    </w:p>
    <w:p w14:paraId="7960DBC3" w14:textId="77777777" w:rsidR="008360E7" w:rsidRDefault="008360E7" w:rsidP="008360E7">
      <w:pPr>
        <w:pStyle w:val="Block"/>
        <w:jc w:val="center"/>
      </w:pPr>
      <w:r>
        <w:t>*****</w:t>
      </w:r>
    </w:p>
    <w:p w14:paraId="13DBC1D3" w14:textId="77777777" w:rsidR="00AF06DA" w:rsidRDefault="003310ED" w:rsidP="00A54F80">
      <w:pPr>
        <w:pStyle w:val="Heading2"/>
        <w:rPr>
          <w:rFonts w:eastAsiaTheme="minorHAnsi"/>
        </w:rPr>
      </w:pPr>
      <w:bookmarkStart w:id="56" w:name="_Toc489256071"/>
      <w:bookmarkStart w:id="57" w:name="_Toc493185211"/>
      <w:r>
        <w:rPr>
          <w:rFonts w:eastAsiaTheme="minorHAnsi"/>
        </w:rPr>
        <w:t>C</w:t>
      </w:r>
      <w:r w:rsidR="00AF06DA">
        <w:rPr>
          <w:rFonts w:eastAsiaTheme="minorHAnsi"/>
        </w:rPr>
        <w:t>.</w:t>
      </w:r>
      <w:r w:rsidR="002010BE">
        <w:rPr>
          <w:rFonts w:eastAsiaTheme="minorHAnsi"/>
        </w:rPr>
        <w:t>9</w:t>
      </w:r>
      <w:r w:rsidR="00AF06DA">
        <w:rPr>
          <w:rFonts w:eastAsiaTheme="minorHAnsi"/>
        </w:rPr>
        <w:tab/>
      </w:r>
      <w:r w:rsidR="008360E7">
        <w:rPr>
          <w:rFonts w:eastAsiaTheme="minorHAnsi"/>
        </w:rPr>
        <w:t xml:space="preserve">Short Title: </w:t>
      </w:r>
      <w:r w:rsidR="00AF06DA">
        <w:rPr>
          <w:rFonts w:eastAsiaTheme="minorHAnsi"/>
        </w:rPr>
        <w:t>Retrospective Improvement Part 2</w:t>
      </w:r>
      <w:bookmarkEnd w:id="56"/>
      <w:bookmarkEnd w:id="57"/>
    </w:p>
    <w:p w14:paraId="70A78A66" w14:textId="77777777" w:rsidR="00AF06DA" w:rsidRPr="00AB1C81" w:rsidRDefault="00AF06DA" w:rsidP="00AF06DA">
      <w:pPr>
        <w:pStyle w:val="Moved"/>
      </w:pPr>
      <w:r w:rsidRPr="00AB1C81">
        <w:t xml:space="preserve">To </w:t>
      </w:r>
      <w:r w:rsidR="00171B56" w:rsidRPr="00AB1C81">
        <w:t>add the following new text at the end of</w:t>
      </w:r>
      <w:r w:rsidRPr="00AB1C81">
        <w:t xml:space="preserve"> “Retrospective Hugos” section (Section 3.13) of the WSFS Constitution with the following:</w:t>
      </w:r>
    </w:p>
    <w:p w14:paraId="66756795" w14:textId="77777777" w:rsidR="00AF06DA" w:rsidRDefault="00AF06DA" w:rsidP="00AF06DA">
      <w:pPr>
        <w:pStyle w:val="Indent"/>
        <w:rPr>
          <w:lang w:val="en-US"/>
        </w:rPr>
      </w:pPr>
      <w:r w:rsidRPr="005B5DFE">
        <w:rPr>
          <w:b/>
          <w:lang w:val="en-US"/>
        </w:rPr>
        <w:t>3.13.</w:t>
      </w:r>
      <w:r>
        <w:rPr>
          <w:b/>
          <w:lang w:val="en-US"/>
        </w:rPr>
        <w:t>2</w:t>
      </w:r>
      <w:r w:rsidRPr="005B5DFE">
        <w:rPr>
          <w:b/>
          <w:lang w:val="en-US"/>
        </w:rPr>
        <w:t>:</w:t>
      </w:r>
      <w:r w:rsidRPr="005B5DFE">
        <w:rPr>
          <w:lang w:val="en-US"/>
        </w:rPr>
        <w:t xml:space="preserve"> In any listing of Hugo Award winners published by a Worldcon committee or WSFS, retrospective Hugo Awards shall be distinguished and annotated with the year in which such retrospective Hugos were voted.</w:t>
      </w:r>
    </w:p>
    <w:p w14:paraId="4113BB23" w14:textId="77777777" w:rsidR="00AF06DA" w:rsidRDefault="00AF06DA" w:rsidP="00AF06DA">
      <w:pPr>
        <w:pStyle w:val="Block"/>
      </w:pPr>
      <w:r w:rsidRPr="005B5DFE">
        <w:rPr>
          <w:b/>
        </w:rPr>
        <w:t>Proposed by:</w:t>
      </w:r>
      <w:r>
        <w:t xml:space="preserve"> Donald E. Eastlake, III and Jill Eastlake</w:t>
      </w:r>
    </w:p>
    <w:p w14:paraId="2CFEF8CB" w14:textId="22096749" w:rsidR="00714D4C" w:rsidRDefault="00E877A1" w:rsidP="00714D4C">
      <w:pPr>
        <w:pStyle w:val="Block"/>
        <w:spacing w:before="120" w:after="120"/>
      </w:pPr>
      <w:r>
        <w:t xml:space="preserve">See the </w:t>
      </w:r>
      <w:hyperlink r:id="rId19" w:history="1">
        <w:r w:rsidRPr="00E877A1">
          <w:rPr>
            <w:rStyle w:val="Hyperlink"/>
          </w:rPr>
          <w:t>2016 WSFS Business Meetin</w:t>
        </w:r>
        <w:r>
          <w:rPr>
            <w:rStyle w:val="Hyperlink"/>
          </w:rPr>
          <w:t>g Minutes</w:t>
        </w:r>
      </w:hyperlink>
      <w:r>
        <w:t xml:space="preserve"> </w:t>
      </w:r>
      <w:r w:rsidR="00714D4C">
        <w:t xml:space="preserve">for the </w:t>
      </w:r>
      <w:r w:rsidR="00B8498F">
        <w:t>makers’ commentary</w:t>
      </w:r>
      <w:r w:rsidR="00714D4C">
        <w:t xml:space="preserve"> on pages</w:t>
      </w:r>
      <w:r w:rsidR="00B8498F">
        <w:t> 39-40.</w:t>
      </w:r>
    </w:p>
    <w:p w14:paraId="781B8B7C" w14:textId="12E19B8D" w:rsidR="000B1E24" w:rsidRPr="000B1E24" w:rsidRDefault="00A53F8A" w:rsidP="00A53F8A">
      <w:pPr>
        <w:rPr>
          <w:b/>
        </w:rPr>
      </w:pPr>
      <w:r w:rsidRPr="00A53F8A">
        <w:rPr>
          <w:b/>
        </w:rPr>
        <w:t xml:space="preserve">Debate time was set at </w:t>
      </w:r>
      <w:r>
        <w:rPr>
          <w:b/>
        </w:rPr>
        <w:t>8</w:t>
      </w:r>
      <w:r w:rsidRPr="00A53F8A">
        <w:rPr>
          <w:b/>
        </w:rPr>
        <w:t xml:space="preserve"> minutes.</w:t>
      </w:r>
    </w:p>
    <w:p w14:paraId="59951C55" w14:textId="2A88F6EB" w:rsidR="00C56718" w:rsidRDefault="00C56718" w:rsidP="00C56718">
      <w:r>
        <w:rPr>
          <w:b/>
        </w:rPr>
        <w:t>Sunday’s Discussion:</w:t>
      </w:r>
      <w:r w:rsidRPr="00F07306">
        <w:t xml:space="preserve"> </w:t>
      </w:r>
      <w:r w:rsidR="00812AFA">
        <w:t xml:space="preserve">The </w:t>
      </w:r>
      <w:r w:rsidR="008B066F">
        <w:t xml:space="preserve">Chair </w:t>
      </w:r>
      <w:r w:rsidR="00812AFA">
        <w:t>noted that we actually already do this, but it would make such listing a requirement.</w:t>
      </w:r>
      <w:r>
        <w:t xml:space="preserve"> </w:t>
      </w:r>
      <w:r w:rsidR="00812AFA">
        <w:t xml:space="preserve">No one wished to debate this issue, and by </w:t>
      </w:r>
      <w:r>
        <w:t>a show of hands</w:t>
      </w:r>
      <w:r w:rsidR="00812AFA">
        <w:t xml:space="preserve">, </w:t>
      </w:r>
      <w:r w:rsidR="00812AFA" w:rsidRPr="000468C9">
        <w:rPr>
          <w:b/>
        </w:rPr>
        <w:t>the amendment was ratified</w:t>
      </w:r>
      <w:r w:rsidRPr="000468C9">
        <w:rPr>
          <w:b/>
        </w:rPr>
        <w:t xml:space="preserve"> and will take effect at the </w:t>
      </w:r>
      <w:r w:rsidR="00812AFA" w:rsidRPr="000468C9">
        <w:rPr>
          <w:b/>
        </w:rPr>
        <w:t xml:space="preserve">conclusion </w:t>
      </w:r>
      <w:r w:rsidRPr="000468C9">
        <w:rPr>
          <w:b/>
        </w:rPr>
        <w:t xml:space="preserve">of </w:t>
      </w:r>
      <w:r w:rsidR="00812AFA" w:rsidRPr="000468C9">
        <w:rPr>
          <w:b/>
        </w:rPr>
        <w:t>W</w:t>
      </w:r>
      <w:r w:rsidRPr="000468C9">
        <w:rPr>
          <w:b/>
        </w:rPr>
        <w:t>orldcon</w:t>
      </w:r>
      <w:r w:rsidR="00812AFA" w:rsidRPr="000468C9">
        <w:rPr>
          <w:b/>
        </w:rPr>
        <w:t> </w:t>
      </w:r>
      <w:r w:rsidRPr="000468C9">
        <w:rPr>
          <w:b/>
        </w:rPr>
        <w:t>75.</w:t>
      </w:r>
      <w:r>
        <w:t xml:space="preserve"> </w:t>
      </w:r>
    </w:p>
    <w:p w14:paraId="4C9B5DBC" w14:textId="77777777" w:rsidR="00711B02" w:rsidRDefault="00711B02" w:rsidP="00711B02">
      <w:pPr>
        <w:pStyle w:val="Block"/>
        <w:jc w:val="center"/>
      </w:pPr>
      <w:r>
        <w:t>*****</w:t>
      </w:r>
    </w:p>
    <w:p w14:paraId="7F67D4E7" w14:textId="77777777" w:rsidR="00711B02" w:rsidRDefault="003310ED" w:rsidP="00A54F80">
      <w:pPr>
        <w:pStyle w:val="Heading2"/>
        <w:rPr>
          <w:rFonts w:eastAsiaTheme="minorHAnsi"/>
        </w:rPr>
      </w:pPr>
      <w:bookmarkStart w:id="58" w:name="_Toc489256072"/>
      <w:bookmarkStart w:id="59" w:name="_Toc493185212"/>
      <w:r>
        <w:t>C</w:t>
      </w:r>
      <w:r w:rsidR="00711B02">
        <w:rPr>
          <w:rFonts w:eastAsiaTheme="minorHAnsi"/>
        </w:rPr>
        <w:t>.</w:t>
      </w:r>
      <w:r w:rsidR="002010BE">
        <w:rPr>
          <w:rFonts w:eastAsiaTheme="minorHAnsi"/>
        </w:rPr>
        <w:t>10</w:t>
      </w:r>
      <w:r w:rsidR="00711B02">
        <w:rPr>
          <w:rFonts w:eastAsiaTheme="minorHAnsi"/>
        </w:rPr>
        <w:tab/>
      </w:r>
      <w:r w:rsidR="008360E7">
        <w:rPr>
          <w:rFonts w:eastAsiaTheme="minorHAnsi"/>
        </w:rPr>
        <w:t xml:space="preserve">Short Title: </w:t>
      </w:r>
      <w:r w:rsidR="00711B02">
        <w:rPr>
          <w:rFonts w:eastAsiaTheme="minorHAnsi"/>
        </w:rPr>
        <w:t>Universal Suffrage</w:t>
      </w:r>
      <w:bookmarkEnd w:id="58"/>
      <w:bookmarkEnd w:id="59"/>
    </w:p>
    <w:p w14:paraId="4D5F996E" w14:textId="77777777" w:rsidR="00AF06DA" w:rsidRPr="00F7269B" w:rsidRDefault="00AF06DA" w:rsidP="00AF06DA">
      <w:pPr>
        <w:pStyle w:val="Moved"/>
        <w:rPr>
          <w:sz w:val="24"/>
          <w:szCs w:val="24"/>
        </w:rPr>
      </w:pPr>
      <w:r w:rsidRPr="00F7269B">
        <w:rPr>
          <w:i/>
          <w:iCs/>
        </w:rPr>
        <w:t>Moved</w:t>
      </w:r>
      <w:r w:rsidRPr="00F7269B">
        <w:t xml:space="preserve">, to amend the WSFS Constitution to </w:t>
      </w:r>
      <w:r>
        <w:t xml:space="preserve">limit the convention in issuing memberships without voting rights </w:t>
      </w:r>
      <w:r w:rsidRPr="00113515">
        <w:t xml:space="preserve">by </w:t>
      </w:r>
      <w:r w:rsidRPr="00113515">
        <w:rPr>
          <w:color w:val="0000FF"/>
          <w:u w:val="single"/>
        </w:rPr>
        <w:t>inserting</w:t>
      </w:r>
      <w:r w:rsidRPr="00113515">
        <w:t xml:space="preserve"> text as follows:</w:t>
      </w:r>
    </w:p>
    <w:p w14:paraId="678DE002" w14:textId="77777777" w:rsidR="00AF06DA" w:rsidRPr="00D62CBF" w:rsidRDefault="00AF06DA" w:rsidP="00AF06DA">
      <w:pPr>
        <w:pStyle w:val="Indent"/>
      </w:pPr>
      <w:r w:rsidRPr="00D62CBF">
        <w:rPr>
          <w:b/>
        </w:rPr>
        <w:lastRenderedPageBreak/>
        <w:t>1.5.8</w:t>
      </w:r>
      <w:r>
        <w:rPr>
          <w:b/>
          <w:lang w:val="en-US"/>
        </w:rPr>
        <w:t>:</w:t>
      </w:r>
      <w:r w:rsidRPr="00D62CBF">
        <w:t xml:space="preserve"> No convention committee shall sell a membership that includes any WSFS voting rights for less than the cost of the Supporting Membership required by Article 4 in the selection of that convention.</w:t>
      </w:r>
    </w:p>
    <w:p w14:paraId="48D79EC4" w14:textId="32F7C105" w:rsidR="00AF06DA" w:rsidRPr="0084731F" w:rsidRDefault="00AF06DA" w:rsidP="00AF06DA">
      <w:pPr>
        <w:pStyle w:val="Indent"/>
        <w:rPr>
          <w:color w:val="0000FF"/>
          <w:u w:val="single"/>
        </w:rPr>
      </w:pPr>
      <w:r w:rsidRPr="0084731F">
        <w:rPr>
          <w:b/>
          <w:color w:val="0000FF"/>
          <w:u w:val="single"/>
        </w:rPr>
        <w:t>1.5.x</w:t>
      </w:r>
      <w:r w:rsidRPr="0084731F">
        <w:rPr>
          <w:b/>
          <w:color w:val="0000FF"/>
          <w:u w:val="single"/>
          <w:lang w:val="en-US"/>
        </w:rPr>
        <w:t>:</w:t>
      </w:r>
      <w:r w:rsidRPr="0084731F">
        <w:rPr>
          <w:b/>
          <w:color w:val="0000FF"/>
          <w:u w:val="single"/>
        </w:rPr>
        <w:t xml:space="preserve"> </w:t>
      </w:r>
      <w:r w:rsidRPr="0084731F">
        <w:rPr>
          <w:color w:val="0000FF"/>
          <w:u w:val="single"/>
        </w:rPr>
        <w:t>No convention committee shall sell a membership that is available to persons of the age of majority at the time of the convention (as defined by the laws of the country and other jurisdictions where the convention is being held), that allows attendance and full participation for the entire duration of the convention and that does not include all WSFS voting rights.</w:t>
      </w:r>
      <w:r w:rsidR="00D76F8D">
        <w:rPr>
          <w:color w:val="0000FF"/>
          <w:u w:val="single"/>
          <w:lang w:val="en-US"/>
        </w:rPr>
        <w:t xml:space="preserve"> </w:t>
      </w:r>
      <w:r w:rsidRPr="0084731F">
        <w:rPr>
          <w:color w:val="0000FF"/>
          <w:u w:val="single"/>
        </w:rPr>
        <w:t>Should no law of the country and other jurisdictions where the convention is being held define an age of majority, the convention shall consider all persons 18 years of age or older as being of</w:t>
      </w:r>
      <w:r w:rsidR="008C6963">
        <w:rPr>
          <w:color w:val="0000FF"/>
          <w:u w:val="single"/>
          <w:lang w:val="en-US"/>
        </w:rPr>
        <w:t xml:space="preserve"> the</w:t>
      </w:r>
      <w:r w:rsidRPr="0084731F">
        <w:rPr>
          <w:color w:val="0000FF"/>
          <w:u w:val="single"/>
        </w:rPr>
        <w:t xml:space="preserve"> age of majority.</w:t>
      </w:r>
    </w:p>
    <w:p w14:paraId="12F2B094" w14:textId="77777777" w:rsidR="00AF06DA" w:rsidRPr="00F7269B" w:rsidRDefault="00AF06DA" w:rsidP="00AF06DA">
      <w:pPr>
        <w:pStyle w:val="Block"/>
        <w:rPr>
          <w:sz w:val="24"/>
          <w:szCs w:val="24"/>
        </w:rPr>
      </w:pPr>
      <w:r w:rsidRPr="00CB5815">
        <w:rPr>
          <w:b/>
        </w:rPr>
        <w:t>Proposed by:</w:t>
      </w:r>
      <w:r w:rsidRPr="00F7269B">
        <w:t xml:space="preserve"> </w:t>
      </w:r>
      <w:r>
        <w:t>Ron Oakes, Linda Deneroff and Tara Oakes</w:t>
      </w:r>
    </w:p>
    <w:p w14:paraId="036CDC69" w14:textId="5DCC2266" w:rsidR="00714D4C" w:rsidRDefault="00E877A1" w:rsidP="00714D4C">
      <w:pPr>
        <w:pStyle w:val="Block"/>
        <w:spacing w:before="120" w:after="120"/>
      </w:pPr>
      <w:r>
        <w:t xml:space="preserve">See the </w:t>
      </w:r>
      <w:hyperlink r:id="rId20" w:history="1">
        <w:r w:rsidRPr="00E877A1">
          <w:rPr>
            <w:rStyle w:val="Hyperlink"/>
          </w:rPr>
          <w:t>2016 WSFS Business Meetin</w:t>
        </w:r>
        <w:r>
          <w:rPr>
            <w:rStyle w:val="Hyperlink"/>
          </w:rPr>
          <w:t>g Minutes</w:t>
        </w:r>
      </w:hyperlink>
      <w:r>
        <w:t xml:space="preserve"> </w:t>
      </w:r>
      <w:r w:rsidR="00714D4C">
        <w:t xml:space="preserve">for the </w:t>
      </w:r>
      <w:r w:rsidR="00B8498F">
        <w:t>makers’ commentary</w:t>
      </w:r>
      <w:r w:rsidR="000D07E1">
        <w:t xml:space="preserve"> </w:t>
      </w:r>
      <w:r w:rsidR="00714D4C">
        <w:t>on page</w:t>
      </w:r>
      <w:r w:rsidR="000D07E1">
        <w:t> 41.</w:t>
      </w:r>
    </w:p>
    <w:p w14:paraId="059CB0A5" w14:textId="09BF905F" w:rsidR="000B1E24" w:rsidRPr="000B1E24" w:rsidRDefault="00A53F8A" w:rsidP="00A53F8A">
      <w:pPr>
        <w:rPr>
          <w:b/>
        </w:rPr>
      </w:pPr>
      <w:r w:rsidRPr="00A53F8A">
        <w:rPr>
          <w:b/>
        </w:rPr>
        <w:t xml:space="preserve">Debate time was set at </w:t>
      </w:r>
      <w:r>
        <w:rPr>
          <w:b/>
        </w:rPr>
        <w:t>8</w:t>
      </w:r>
      <w:r w:rsidRPr="00A53F8A">
        <w:rPr>
          <w:b/>
        </w:rPr>
        <w:t xml:space="preserve"> minutes.</w:t>
      </w:r>
    </w:p>
    <w:p w14:paraId="08EA0800" w14:textId="77777777" w:rsidR="008C6963" w:rsidRDefault="00C56718" w:rsidP="00C56718">
      <w:r>
        <w:rPr>
          <w:b/>
        </w:rPr>
        <w:t>Sunday’s Discussion:</w:t>
      </w:r>
      <w:r w:rsidRPr="00F07306">
        <w:t xml:space="preserve"> </w:t>
      </w:r>
      <w:r>
        <w:t xml:space="preserve">This motion would </w:t>
      </w:r>
      <w:r w:rsidR="008C6963">
        <w:t xml:space="preserve">prevent the </w:t>
      </w:r>
      <w:r>
        <w:t xml:space="preserve">uncoupling a full convention membership from the WSFS full attending membership. It would not affect </w:t>
      </w:r>
      <w:r w:rsidR="008C6963">
        <w:t xml:space="preserve">reduced-price memberships for </w:t>
      </w:r>
      <w:r>
        <w:t>one</w:t>
      </w:r>
      <w:r w:rsidR="00812AFA">
        <w:t>-</w:t>
      </w:r>
      <w:r>
        <w:t>day</w:t>
      </w:r>
      <w:r w:rsidR="008C6963">
        <w:t>,</w:t>
      </w:r>
      <w:r>
        <w:t xml:space="preserve"> children, </w:t>
      </w:r>
      <w:r w:rsidR="008C6963">
        <w:t>first-time attendees, young adult, memberships, etc.</w:t>
      </w:r>
    </w:p>
    <w:p w14:paraId="6BD8D4B9" w14:textId="259D461B" w:rsidR="008C6963" w:rsidRDefault="00C56718" w:rsidP="00C56718">
      <w:r>
        <w:t xml:space="preserve">Bobson asked whether voting </w:t>
      </w:r>
      <w:r w:rsidR="008C6963">
        <w:t xml:space="preserve">for the Hugo Awards was one of the WSFS </w:t>
      </w:r>
      <w:r>
        <w:t>rights</w:t>
      </w:r>
      <w:r w:rsidR="008C6963">
        <w:t xml:space="preserve">. The </w:t>
      </w:r>
      <w:r w:rsidR="008B066F">
        <w:t xml:space="preserve">Chair </w:t>
      </w:r>
      <w:r w:rsidR="008C6963">
        <w:t xml:space="preserve">replied that it was, and Mr. Bobson then asked how </w:t>
      </w:r>
      <w:r>
        <w:t xml:space="preserve">could someone still buy a full membership after voting closes. The </w:t>
      </w:r>
      <w:r w:rsidR="008B066F">
        <w:t xml:space="preserve">Chair </w:t>
      </w:r>
      <w:r>
        <w:t xml:space="preserve">explained that although the right to vote </w:t>
      </w:r>
      <w:r w:rsidR="008C6963">
        <w:t>for</w:t>
      </w:r>
      <w:r>
        <w:t xml:space="preserve"> the Hugo</w:t>
      </w:r>
      <w:r w:rsidR="008C6963">
        <w:t xml:space="preserve"> Awards</w:t>
      </w:r>
      <w:r>
        <w:t xml:space="preserve"> is a WSFS right, once voting has closed, that right </w:t>
      </w:r>
      <w:r w:rsidR="008C6963">
        <w:t xml:space="preserve">is </w:t>
      </w:r>
      <w:r>
        <w:t xml:space="preserve">no longer available. </w:t>
      </w:r>
      <w:r w:rsidR="008B066F">
        <w:t xml:space="preserve">For example, persons </w:t>
      </w:r>
      <w:r w:rsidR="008C6963">
        <w:t xml:space="preserve">who buy full memberships at the door have </w:t>
      </w:r>
      <w:r w:rsidR="008B066F">
        <w:t xml:space="preserve">Hugo Award </w:t>
      </w:r>
      <w:r w:rsidR="008C6963">
        <w:t xml:space="preserve">voting rights, but the voting is already closed, and they cannot go back in time and vote. WSFS voting rights include the right to </w:t>
      </w:r>
      <w:r w:rsidR="00606501">
        <w:t>nominate</w:t>
      </w:r>
      <w:r w:rsidR="008C6963">
        <w:t xml:space="preserve"> for the current year’s Hugo Awards, the right to nominate for next year’s Hugo Awards</w:t>
      </w:r>
      <w:r w:rsidR="00606501">
        <w:t>, the right to vote on this year’s Hugo Awards, the right – subject to paying an additional amount – to vote on the Worldcon site selection, and the right to attend and participate in the WSFS business meeting if you have an attending membership.</w:t>
      </w:r>
      <w:r w:rsidR="008C6963">
        <w:t xml:space="preserve"> </w:t>
      </w:r>
    </w:p>
    <w:p w14:paraId="57F4C3B9" w14:textId="29176D26" w:rsidR="00C56718" w:rsidRPr="000468C9" w:rsidRDefault="00606501" w:rsidP="00606501">
      <w:pPr>
        <w:rPr>
          <w:b/>
        </w:rPr>
      </w:pPr>
      <w:r>
        <w:t xml:space="preserve">No one wished to debate this issue, and by a show of hands, </w:t>
      </w:r>
      <w:r w:rsidRPr="000468C9">
        <w:rPr>
          <w:b/>
        </w:rPr>
        <w:t>the amendment was ratified and will take effect at the conclusion of Worldcon 75.</w:t>
      </w:r>
    </w:p>
    <w:p w14:paraId="025055EE" w14:textId="77777777" w:rsidR="00711B02" w:rsidRDefault="00711B02" w:rsidP="00711B02">
      <w:pPr>
        <w:pStyle w:val="Block"/>
        <w:jc w:val="center"/>
      </w:pPr>
      <w:r>
        <w:t>*****</w:t>
      </w:r>
    </w:p>
    <w:p w14:paraId="5EFD3E43" w14:textId="77777777" w:rsidR="00711B02" w:rsidRDefault="003310ED" w:rsidP="00A54F80">
      <w:pPr>
        <w:pStyle w:val="Heading2"/>
        <w:rPr>
          <w:rFonts w:eastAsiaTheme="minorHAnsi"/>
        </w:rPr>
      </w:pPr>
      <w:bookmarkStart w:id="60" w:name="_Toc489256073"/>
      <w:bookmarkStart w:id="61" w:name="_Toc493185213"/>
      <w:r>
        <w:lastRenderedPageBreak/>
        <w:t>C</w:t>
      </w:r>
      <w:r w:rsidR="00711B02">
        <w:rPr>
          <w:rFonts w:eastAsiaTheme="minorHAnsi"/>
        </w:rPr>
        <w:t>.1</w:t>
      </w:r>
      <w:r w:rsidR="002010BE">
        <w:rPr>
          <w:rFonts w:eastAsiaTheme="minorHAnsi"/>
        </w:rPr>
        <w:t>1</w:t>
      </w:r>
      <w:r w:rsidR="00711B02">
        <w:rPr>
          <w:rFonts w:eastAsiaTheme="minorHAnsi"/>
        </w:rPr>
        <w:tab/>
      </w:r>
      <w:r w:rsidR="008360E7">
        <w:rPr>
          <w:rFonts w:eastAsiaTheme="minorHAnsi"/>
        </w:rPr>
        <w:t xml:space="preserve">Short Title: </w:t>
      </w:r>
      <w:r w:rsidR="00711B02">
        <w:rPr>
          <w:rFonts w:eastAsiaTheme="minorHAnsi"/>
        </w:rPr>
        <w:t>Young Adult Award</w:t>
      </w:r>
      <w:bookmarkEnd w:id="60"/>
      <w:bookmarkEnd w:id="61"/>
    </w:p>
    <w:p w14:paraId="344A7007" w14:textId="77777777" w:rsidR="00AF06DA" w:rsidRPr="00B87A4C" w:rsidRDefault="00AF06DA" w:rsidP="00AF06DA">
      <w:pPr>
        <w:pStyle w:val="Moved"/>
        <w:rPr>
          <w:szCs w:val="24"/>
        </w:rPr>
      </w:pPr>
      <w:r w:rsidRPr="00B87A4C">
        <w:rPr>
          <w:szCs w:val="24"/>
        </w:rPr>
        <w:t xml:space="preserve">Moved, to amend the WSFS Constitution for the purpose of establishing an award for Young Adult literature by </w:t>
      </w:r>
      <w:r w:rsidRPr="00B87A4C">
        <w:rPr>
          <w:strike/>
          <w:color w:val="FF0000"/>
          <w:szCs w:val="24"/>
        </w:rPr>
        <w:t>striking out</w:t>
      </w:r>
      <w:r w:rsidRPr="00B87A4C">
        <w:rPr>
          <w:color w:val="FF0000"/>
          <w:szCs w:val="24"/>
        </w:rPr>
        <w:t xml:space="preserve"> </w:t>
      </w:r>
      <w:r w:rsidRPr="00B87A4C">
        <w:rPr>
          <w:szCs w:val="24"/>
        </w:rPr>
        <w:t xml:space="preserve">and </w:t>
      </w:r>
      <w:r w:rsidRPr="00B87A4C">
        <w:rPr>
          <w:color w:val="0000FF"/>
          <w:szCs w:val="24"/>
          <w:u w:val="single"/>
        </w:rPr>
        <w:t>adding</w:t>
      </w:r>
      <w:r w:rsidRPr="00B87A4C">
        <w:rPr>
          <w:color w:val="0000FF"/>
          <w:szCs w:val="24"/>
        </w:rPr>
        <w:t xml:space="preserve"> </w:t>
      </w:r>
      <w:r w:rsidRPr="00B87A4C">
        <w:rPr>
          <w:szCs w:val="24"/>
        </w:rPr>
        <w:t>words as follows:</w:t>
      </w:r>
    </w:p>
    <w:p w14:paraId="26B8854D" w14:textId="7AFBD5F2" w:rsidR="00AF06DA" w:rsidRPr="00097A1E" w:rsidRDefault="00AF06DA" w:rsidP="00AF06DA">
      <w:pPr>
        <w:pStyle w:val="Indent"/>
        <w:rPr>
          <w:i/>
          <w:lang w:val="en-US"/>
        </w:rPr>
      </w:pPr>
      <w:r w:rsidRPr="00097A1E">
        <w:rPr>
          <w:i/>
          <w:lang w:val="en-US"/>
        </w:rPr>
        <w:t>1.</w:t>
      </w:r>
      <w:r w:rsidR="00D76F8D">
        <w:rPr>
          <w:i/>
          <w:lang w:val="en-US"/>
        </w:rPr>
        <w:t xml:space="preserve"> </w:t>
      </w:r>
      <w:r w:rsidRPr="00097A1E">
        <w:rPr>
          <w:i/>
          <w:lang w:val="en-US"/>
        </w:rPr>
        <w:t>Insert words in existing sections 3.7.3 and 3.10.2 as follows:</w:t>
      </w:r>
    </w:p>
    <w:p w14:paraId="0FDE9CC3" w14:textId="77777777" w:rsidR="00AF06DA" w:rsidRDefault="00AF06DA" w:rsidP="00AF06DA">
      <w:pPr>
        <w:pStyle w:val="Indent"/>
      </w:pPr>
      <w:r w:rsidRPr="008D6954">
        <w:rPr>
          <w:rFonts w:eastAsia="Calibri" w:cs="Calibri"/>
          <w:b/>
          <w:szCs w:val="24"/>
        </w:rPr>
        <w:t>3.7.3:</w:t>
      </w:r>
      <w:r w:rsidRPr="008D6954">
        <w:rPr>
          <w:rFonts w:eastAsia="Calibri" w:cs="Calibri"/>
          <w:szCs w:val="24"/>
        </w:rPr>
        <w:t xml:space="preserve"> Nominations shall be solicited only for the Hugo Awards, </w:t>
      </w:r>
      <w:r w:rsidRPr="0088522D">
        <w:rPr>
          <w:strike/>
          <w:color w:val="FF0000"/>
          <w:szCs w:val="24"/>
        </w:rPr>
        <w:t xml:space="preserve">and </w:t>
      </w:r>
      <w:r w:rsidRPr="008D6954">
        <w:rPr>
          <w:rFonts w:eastAsia="Calibri" w:cs="Calibri"/>
          <w:szCs w:val="24"/>
        </w:rPr>
        <w:t>the John W. Campbell Award for Best New Writer</w:t>
      </w:r>
      <w:r w:rsidRPr="00097A1E">
        <w:rPr>
          <w:rFonts w:eastAsia="Calibri" w:cs="Calibri"/>
          <w:color w:val="0000FF"/>
          <w:szCs w:val="24"/>
          <w:u w:val="single"/>
        </w:rPr>
        <w:t>, and the &lt;blank&gt; Award for Best Young Adult Book</w:t>
      </w:r>
      <w:r w:rsidRPr="008D6954">
        <w:rPr>
          <w:rFonts w:eastAsia="Calibri" w:cs="Calibri"/>
          <w:szCs w:val="24"/>
        </w:rPr>
        <w:t>.</w:t>
      </w:r>
    </w:p>
    <w:p w14:paraId="6A30AABF" w14:textId="77777777" w:rsidR="00AF06DA" w:rsidRDefault="00AF06DA" w:rsidP="00AF06DA">
      <w:pPr>
        <w:pStyle w:val="Indent"/>
      </w:pPr>
      <w:r w:rsidRPr="008D6954">
        <w:rPr>
          <w:rFonts w:eastAsia="Calibri" w:cs="Calibri"/>
          <w:b/>
          <w:szCs w:val="24"/>
        </w:rPr>
        <w:t>3.10.2:</w:t>
      </w:r>
      <w:r w:rsidRPr="008D6954">
        <w:rPr>
          <w:rFonts w:eastAsia="Calibri" w:cs="Calibri"/>
          <w:szCs w:val="24"/>
        </w:rPr>
        <w:t xml:space="preserve"> Final Award ballots shall list only the Hugo Awards</w:t>
      </w:r>
      <w:r w:rsidRPr="0088522D">
        <w:rPr>
          <w:rFonts w:eastAsia="Calibri" w:cs="Calibri"/>
          <w:color w:val="0000FF"/>
          <w:szCs w:val="24"/>
          <w:u w:val="single"/>
        </w:rPr>
        <w:t xml:space="preserve">, </w:t>
      </w:r>
      <w:r w:rsidRPr="0088522D">
        <w:rPr>
          <w:strike/>
          <w:color w:val="FF0000"/>
          <w:szCs w:val="24"/>
        </w:rPr>
        <w:t>and</w:t>
      </w:r>
      <w:r w:rsidRPr="0088522D">
        <w:rPr>
          <w:rFonts w:eastAsia="Calibri" w:cs="Calibri"/>
          <w:strike/>
          <w:color w:val="FF0000"/>
          <w:szCs w:val="24"/>
        </w:rPr>
        <w:t xml:space="preserve"> </w:t>
      </w:r>
      <w:r w:rsidRPr="008D6954">
        <w:rPr>
          <w:rFonts w:eastAsia="Calibri" w:cs="Calibri"/>
          <w:szCs w:val="24"/>
        </w:rPr>
        <w:t>the John W. Campbell Award for Best New Writer</w:t>
      </w:r>
      <w:r w:rsidRPr="00097A1E">
        <w:rPr>
          <w:rFonts w:eastAsia="Calibri" w:cs="Calibri"/>
          <w:color w:val="0000FF"/>
          <w:szCs w:val="24"/>
          <w:u w:val="single"/>
        </w:rPr>
        <w:t>, and the &lt;blank&gt; Award for Best Young Adult Book</w:t>
      </w:r>
      <w:r w:rsidRPr="00097A1E">
        <w:rPr>
          <w:rFonts w:eastAsia="Calibri" w:cs="Calibri"/>
          <w:color w:val="0000FF"/>
          <w:szCs w:val="24"/>
        </w:rPr>
        <w:t>.</w:t>
      </w:r>
    </w:p>
    <w:p w14:paraId="68134D48" w14:textId="77777777" w:rsidR="00AF06DA" w:rsidRDefault="00AF06DA" w:rsidP="00AF06DA">
      <w:pPr>
        <w:pStyle w:val="Indent"/>
      </w:pPr>
      <w:r w:rsidRPr="008D6954">
        <w:rPr>
          <w:rFonts w:eastAsia="Calibri" w:cs="Calibri"/>
          <w:i/>
          <w:szCs w:val="24"/>
        </w:rPr>
        <w:t>2. Insert the following section before existing Section 3.4.:</w:t>
      </w:r>
    </w:p>
    <w:p w14:paraId="4788B293" w14:textId="77777777" w:rsidR="00AF06DA" w:rsidRPr="00097A1E" w:rsidRDefault="00AF06DA" w:rsidP="00AF06DA">
      <w:pPr>
        <w:pStyle w:val="Indent"/>
        <w:rPr>
          <w:color w:val="0000FF"/>
        </w:rPr>
      </w:pPr>
      <w:r w:rsidRPr="00097A1E">
        <w:rPr>
          <w:rFonts w:eastAsia="Calibri" w:cs="Calibri"/>
          <w:b/>
          <w:color w:val="0000FF"/>
          <w:szCs w:val="24"/>
          <w:u w:val="single"/>
        </w:rPr>
        <w:t>3.X: &lt;blank&gt; Award for Best Young Adult Book.</w:t>
      </w:r>
      <w:r w:rsidRPr="00097A1E">
        <w:rPr>
          <w:rFonts w:eastAsia="Calibri" w:cs="Calibri"/>
          <w:color w:val="0000FF"/>
          <w:szCs w:val="24"/>
          <w:u w:val="single"/>
        </w:rPr>
        <w:t xml:space="preserve"> The &lt;blank&gt; Award for Best Young Adult Book is given for a book published for young adult readers in the field of science fiction or fantasy appearing for the first time during the previous calendar year, with such exceptions as are listed in Section 3.4.</w:t>
      </w:r>
    </w:p>
    <w:p w14:paraId="62378F10" w14:textId="31C2E357" w:rsidR="00AF06DA" w:rsidRPr="00B45E8D" w:rsidRDefault="00AF06DA" w:rsidP="00B45E8D">
      <w:pPr>
        <w:pStyle w:val="Moved"/>
        <w:rPr>
          <w:i/>
          <w:color w:val="0000FF"/>
          <w:u w:val="single"/>
        </w:rPr>
      </w:pPr>
      <w:r w:rsidRPr="00B45E8D">
        <w:rPr>
          <w:i/>
          <w:color w:val="0000FF"/>
          <w:highlight w:val="white"/>
          <w:u w:val="single"/>
        </w:rPr>
        <w:t>Provided that filling the &lt; blank&gt; in this amendment to name the award shall not be considered a greater change in the scope of the amendment</w:t>
      </w:r>
      <w:r w:rsidR="00B8625D">
        <w:rPr>
          <w:i/>
          <w:color w:val="0000FF"/>
          <w:u w:val="single"/>
        </w:rPr>
        <w:t>;</w:t>
      </w:r>
    </w:p>
    <w:p w14:paraId="0878349A" w14:textId="77777777" w:rsidR="00AF06DA" w:rsidRPr="003D62D3" w:rsidRDefault="00AF06DA" w:rsidP="00253666">
      <w:pPr>
        <w:pStyle w:val="Moved"/>
        <w:spacing w:after="240"/>
        <w:rPr>
          <w:i/>
          <w:color w:val="0000FF"/>
          <w:u w:val="single"/>
        </w:rPr>
      </w:pPr>
      <w:r w:rsidRPr="003D62D3">
        <w:rPr>
          <w:i/>
          <w:color w:val="0000FF"/>
          <w:u w:val="single"/>
        </w:rPr>
        <w:t>Provided that unless this amendment is re-ratified by the 2021 Business Meeting, Section 3.X shall be repealed and the modifications to 3.7.3 and 3.10.2 reversed; and</w:t>
      </w:r>
    </w:p>
    <w:p w14:paraId="0686BEFB" w14:textId="77777777" w:rsidR="00AF06DA" w:rsidRPr="003D62D3" w:rsidRDefault="00AF06DA" w:rsidP="00253666">
      <w:pPr>
        <w:pStyle w:val="Moved"/>
        <w:spacing w:after="240"/>
        <w:rPr>
          <w:i/>
          <w:color w:val="0000FF"/>
          <w:u w:val="single"/>
        </w:rPr>
      </w:pPr>
      <w:r w:rsidRPr="003D62D3">
        <w:rPr>
          <w:rFonts w:cs="Calibri"/>
          <w:i/>
          <w:color w:val="0000FF"/>
          <w:szCs w:val="24"/>
          <w:u w:val="single"/>
        </w:rPr>
        <w:t>Provided further that the question of re-ratification shall automatically be placed on the agenda of the 2021 Business Meeting.</w:t>
      </w:r>
    </w:p>
    <w:p w14:paraId="7A595E26" w14:textId="77777777" w:rsidR="00AF06DA" w:rsidRDefault="00AF06DA" w:rsidP="00B3479C">
      <w:pPr>
        <w:pStyle w:val="Block"/>
      </w:pPr>
      <w:r w:rsidRPr="00097A1E">
        <w:rPr>
          <w:b/>
        </w:rPr>
        <w:t>Proposed by:</w:t>
      </w:r>
      <w:r>
        <w:t xml:space="preserve"> </w:t>
      </w:r>
      <w:r w:rsidRPr="008D6954">
        <w:t>Members of the YA Award Committee</w:t>
      </w:r>
    </w:p>
    <w:p w14:paraId="517DD622" w14:textId="7B509CCF" w:rsidR="000D07E1" w:rsidRDefault="00E877A1" w:rsidP="000D07E1">
      <w:pPr>
        <w:pStyle w:val="Block"/>
        <w:spacing w:before="120" w:after="120"/>
      </w:pPr>
      <w:bookmarkStart w:id="62" w:name="_Toc460502361"/>
      <w:bookmarkStart w:id="63" w:name="_Toc462910551"/>
      <w:r>
        <w:t xml:space="preserve">See the </w:t>
      </w:r>
      <w:hyperlink r:id="rId21" w:history="1">
        <w:r w:rsidRPr="00E877A1">
          <w:rPr>
            <w:rStyle w:val="Hyperlink"/>
          </w:rPr>
          <w:t>2016 WSFS Business Meetin</w:t>
        </w:r>
        <w:r>
          <w:rPr>
            <w:rStyle w:val="Hyperlink"/>
          </w:rPr>
          <w:t>g Minutes</w:t>
        </w:r>
      </w:hyperlink>
      <w:r>
        <w:t xml:space="preserve"> for </w:t>
      </w:r>
      <w:r w:rsidR="000D07E1">
        <w:t xml:space="preserve">the makers’ commentary and report on pages 48 and 130-133. </w:t>
      </w:r>
    </w:p>
    <w:p w14:paraId="41506161" w14:textId="48D1C238" w:rsidR="00A53F8A" w:rsidRDefault="00A53F8A" w:rsidP="00A53F8A">
      <w:pPr>
        <w:pStyle w:val="Block"/>
        <w:spacing w:before="120" w:after="120"/>
        <w:rPr>
          <w:b/>
        </w:rPr>
      </w:pPr>
      <w:r w:rsidRPr="00A53F8A">
        <w:rPr>
          <w:b/>
        </w:rPr>
        <w:t xml:space="preserve">Debate time was set at </w:t>
      </w:r>
      <w:r>
        <w:rPr>
          <w:b/>
        </w:rPr>
        <w:t>20</w:t>
      </w:r>
      <w:r w:rsidRPr="00A53F8A">
        <w:rPr>
          <w:b/>
        </w:rPr>
        <w:t xml:space="preserve"> minutes.</w:t>
      </w:r>
    </w:p>
    <w:p w14:paraId="759B7B5C" w14:textId="47F51524" w:rsidR="0088522D" w:rsidRDefault="0088522D" w:rsidP="0088522D">
      <w:pPr>
        <w:pStyle w:val="Heading3"/>
        <w:ind w:left="2340" w:hanging="900"/>
      </w:pPr>
      <w:bookmarkStart w:id="64" w:name="_Toc489256074"/>
      <w:bookmarkStart w:id="65" w:name="_Toc493185214"/>
      <w:r>
        <w:t>C</w:t>
      </w:r>
      <w:r w:rsidRPr="00DD7BB4">
        <w:t>.</w:t>
      </w:r>
      <w:r>
        <w:t>11.1</w:t>
      </w:r>
      <w:r w:rsidRPr="00DD7BB4">
        <w:tab/>
      </w:r>
      <w:r w:rsidRPr="008A15D5">
        <w:t>Short</w:t>
      </w:r>
      <w:r w:rsidRPr="00DD7BB4">
        <w:t xml:space="preserve"> Title: </w:t>
      </w:r>
      <w:r>
        <w:t>Clean Up “Young Adult” Award</w:t>
      </w:r>
      <w:r>
        <w:br/>
      </w:r>
      <w:r>
        <w:rPr>
          <w:i/>
        </w:rPr>
        <w:t>(amendment</w:t>
      </w:r>
      <w:r w:rsidR="002F7279">
        <w:rPr>
          <w:i/>
        </w:rPr>
        <w:t xml:space="preserve"> to ratification</w:t>
      </w:r>
      <w:r>
        <w:rPr>
          <w:i/>
        </w:rPr>
        <w:t>)</w:t>
      </w:r>
      <w:bookmarkEnd w:id="64"/>
      <w:bookmarkEnd w:id="65"/>
    </w:p>
    <w:p w14:paraId="68D86D75" w14:textId="77777777" w:rsidR="0088522D" w:rsidRPr="00B87A4C" w:rsidRDefault="0088522D" w:rsidP="0088522D">
      <w:pPr>
        <w:pStyle w:val="Moved"/>
        <w:rPr>
          <w:szCs w:val="24"/>
        </w:rPr>
      </w:pPr>
      <w:r w:rsidRPr="00C96F8F">
        <w:rPr>
          <w:i/>
          <w:szCs w:val="24"/>
        </w:rPr>
        <w:t>Moved,</w:t>
      </w:r>
      <w:r w:rsidRPr="00B87A4C">
        <w:rPr>
          <w:szCs w:val="24"/>
        </w:rPr>
        <w:t xml:space="preserve"> to amend the </w:t>
      </w:r>
      <w:r>
        <w:t xml:space="preserve">proposal to create a Young Adult award </w:t>
      </w:r>
      <w:r w:rsidRPr="00B87A4C">
        <w:rPr>
          <w:szCs w:val="24"/>
        </w:rPr>
        <w:t xml:space="preserve">by </w:t>
      </w:r>
      <w:r w:rsidRPr="00B87A4C">
        <w:rPr>
          <w:strike/>
          <w:color w:val="FF0000"/>
          <w:szCs w:val="24"/>
        </w:rPr>
        <w:t>striking out</w:t>
      </w:r>
      <w:r w:rsidRPr="00B87A4C">
        <w:rPr>
          <w:color w:val="0000FF"/>
          <w:szCs w:val="24"/>
        </w:rPr>
        <w:t xml:space="preserve"> </w:t>
      </w:r>
      <w:r w:rsidRPr="00B87A4C">
        <w:rPr>
          <w:szCs w:val="24"/>
        </w:rPr>
        <w:t>words as follows:</w:t>
      </w:r>
    </w:p>
    <w:p w14:paraId="51EC1737" w14:textId="77777777" w:rsidR="0088522D" w:rsidRDefault="0088522D" w:rsidP="0088522D">
      <w:pPr>
        <w:pStyle w:val="Indent"/>
      </w:pPr>
      <w:r w:rsidRPr="008D6954">
        <w:rPr>
          <w:rFonts w:eastAsia="Calibri" w:cs="Calibri"/>
          <w:b/>
          <w:szCs w:val="24"/>
        </w:rPr>
        <w:t>3.7.3:</w:t>
      </w:r>
      <w:r w:rsidRPr="008D6954">
        <w:rPr>
          <w:rFonts w:eastAsia="Calibri" w:cs="Calibri"/>
          <w:szCs w:val="24"/>
        </w:rPr>
        <w:t xml:space="preserve"> Nominations shall be solicited only for the Hugo Awards,</w:t>
      </w:r>
      <w:r w:rsidRPr="00AE043E">
        <w:rPr>
          <w:rFonts w:eastAsia="Calibri" w:cs="Calibri"/>
          <w:color w:val="FF0000"/>
          <w:szCs w:val="24"/>
        </w:rPr>
        <w:t xml:space="preserve"> </w:t>
      </w:r>
      <w:r w:rsidRPr="00AE043E">
        <w:rPr>
          <w:strike/>
          <w:color w:val="FF0000"/>
          <w:szCs w:val="24"/>
        </w:rPr>
        <w:t>and</w:t>
      </w:r>
      <w:r w:rsidRPr="008D6954">
        <w:rPr>
          <w:szCs w:val="24"/>
        </w:rPr>
        <w:t xml:space="preserve"> </w:t>
      </w:r>
      <w:r w:rsidRPr="008D6954">
        <w:rPr>
          <w:rFonts w:eastAsia="Calibri" w:cs="Calibri"/>
          <w:szCs w:val="24"/>
        </w:rPr>
        <w:t>the John W. Campbell Award for Best New Writer</w:t>
      </w:r>
      <w:r w:rsidRPr="00C96F8F">
        <w:rPr>
          <w:rFonts w:eastAsia="Calibri"/>
        </w:rPr>
        <w:t>, and the</w:t>
      </w:r>
      <w:r w:rsidRPr="00C96F8F">
        <w:rPr>
          <w:rFonts w:eastAsia="Calibri" w:cs="Calibri"/>
          <w:color w:val="0000FF"/>
          <w:szCs w:val="24"/>
        </w:rPr>
        <w:t xml:space="preserve"> </w:t>
      </w:r>
      <w:r w:rsidRPr="00C96F8F">
        <w:rPr>
          <w:rFonts w:eastAsia="Calibri" w:cs="Calibri"/>
          <w:strike/>
          <w:color w:val="FF0000"/>
          <w:szCs w:val="24"/>
        </w:rPr>
        <w:t>&lt;blank&gt;</w:t>
      </w:r>
      <w:r w:rsidRPr="00C96F8F">
        <w:rPr>
          <w:rFonts w:eastAsia="Calibri" w:cs="Calibri"/>
          <w:color w:val="FF0000"/>
          <w:szCs w:val="24"/>
        </w:rPr>
        <w:t xml:space="preserve"> </w:t>
      </w:r>
      <w:r w:rsidRPr="00C96F8F">
        <w:rPr>
          <w:rFonts w:eastAsia="Calibri"/>
        </w:rPr>
        <w:t>Award for Best Young Adult Book.</w:t>
      </w:r>
    </w:p>
    <w:p w14:paraId="69438087" w14:textId="77777777" w:rsidR="0088522D" w:rsidRDefault="0088522D" w:rsidP="0088522D">
      <w:pPr>
        <w:pStyle w:val="Indent"/>
      </w:pPr>
      <w:r w:rsidRPr="008D6954">
        <w:rPr>
          <w:rFonts w:eastAsia="Calibri" w:cs="Calibri"/>
          <w:b/>
          <w:szCs w:val="24"/>
        </w:rPr>
        <w:lastRenderedPageBreak/>
        <w:t>3.10.2:</w:t>
      </w:r>
      <w:r w:rsidRPr="008D6954">
        <w:rPr>
          <w:rFonts w:eastAsia="Calibri" w:cs="Calibri"/>
          <w:szCs w:val="24"/>
        </w:rPr>
        <w:t xml:space="preserve"> Final Award ballots shall list only the Hugo Awards</w:t>
      </w:r>
      <w:r w:rsidRPr="00C96F8F">
        <w:rPr>
          <w:rFonts w:eastAsia="Calibri"/>
        </w:rPr>
        <w:t xml:space="preserve">, </w:t>
      </w:r>
      <w:r w:rsidRPr="00AE043E">
        <w:rPr>
          <w:strike/>
          <w:color w:val="FF0000"/>
          <w:szCs w:val="24"/>
        </w:rPr>
        <w:t>and</w:t>
      </w:r>
      <w:r w:rsidRPr="008D6954">
        <w:rPr>
          <w:rFonts w:eastAsia="Calibri" w:cs="Calibri"/>
          <w:szCs w:val="24"/>
        </w:rPr>
        <w:t xml:space="preserve"> the John W. Campbell Award for Best New Writer</w:t>
      </w:r>
      <w:r w:rsidRPr="00C96F8F">
        <w:rPr>
          <w:rFonts w:eastAsia="Calibri"/>
        </w:rPr>
        <w:t>, and the</w:t>
      </w:r>
      <w:r w:rsidRPr="00C96F8F">
        <w:rPr>
          <w:rFonts w:eastAsia="Calibri" w:cs="Calibri"/>
          <w:color w:val="0000FF"/>
          <w:szCs w:val="24"/>
          <w:lang w:val="en-US"/>
        </w:rPr>
        <w:t xml:space="preserve"> </w:t>
      </w:r>
      <w:r w:rsidRPr="00C96F8F">
        <w:rPr>
          <w:rFonts w:eastAsia="Calibri" w:cs="Calibri"/>
          <w:strike/>
          <w:color w:val="FF0000"/>
          <w:szCs w:val="24"/>
        </w:rPr>
        <w:t>&lt;blank&gt;</w:t>
      </w:r>
      <w:r w:rsidRPr="00C96F8F">
        <w:rPr>
          <w:rFonts w:eastAsia="Calibri" w:cs="Calibri"/>
          <w:color w:val="FF0000"/>
          <w:szCs w:val="24"/>
        </w:rPr>
        <w:t xml:space="preserve"> </w:t>
      </w:r>
      <w:r w:rsidRPr="00C96F8F">
        <w:rPr>
          <w:rFonts w:eastAsia="Calibri"/>
        </w:rPr>
        <w:t>Award for Best Young Adult Book.</w:t>
      </w:r>
    </w:p>
    <w:p w14:paraId="5DA6BC4B" w14:textId="77777777" w:rsidR="0088522D" w:rsidRPr="00C96F8F" w:rsidRDefault="0088522D" w:rsidP="0088522D">
      <w:pPr>
        <w:pStyle w:val="Indent"/>
      </w:pPr>
      <w:r w:rsidRPr="00C96F8F">
        <w:rPr>
          <w:rFonts w:eastAsia="Calibri"/>
          <w:b/>
        </w:rPr>
        <w:t>3.X:</w:t>
      </w:r>
      <w:r w:rsidRPr="00C96F8F">
        <w:rPr>
          <w:rFonts w:eastAsia="Calibri" w:cs="Calibri"/>
          <w:b/>
          <w:color w:val="0000FF"/>
          <w:szCs w:val="24"/>
        </w:rPr>
        <w:t xml:space="preserve"> </w:t>
      </w:r>
      <w:r w:rsidRPr="00C96F8F">
        <w:rPr>
          <w:rFonts w:eastAsia="Calibri" w:cs="Calibri"/>
          <w:b/>
          <w:strike/>
          <w:color w:val="FF0000"/>
          <w:szCs w:val="24"/>
        </w:rPr>
        <w:t>&lt;blank&gt;</w:t>
      </w:r>
      <w:r w:rsidRPr="00C96F8F">
        <w:rPr>
          <w:rFonts w:eastAsia="Calibri" w:cs="Calibri"/>
          <w:b/>
          <w:color w:val="FF0000"/>
          <w:szCs w:val="24"/>
        </w:rPr>
        <w:t xml:space="preserve"> </w:t>
      </w:r>
      <w:r w:rsidRPr="00C96F8F">
        <w:rPr>
          <w:rFonts w:eastAsia="Calibri"/>
        </w:rPr>
        <w:t>Award for Best Young Adult Book. The</w:t>
      </w:r>
      <w:r w:rsidRPr="00C96F8F">
        <w:rPr>
          <w:rFonts w:eastAsia="Calibri" w:cs="Calibri"/>
          <w:color w:val="0000FF"/>
          <w:szCs w:val="24"/>
        </w:rPr>
        <w:t xml:space="preserve"> </w:t>
      </w:r>
      <w:r w:rsidRPr="00C96F8F">
        <w:rPr>
          <w:rFonts w:eastAsia="Calibri" w:cs="Calibri"/>
          <w:strike/>
          <w:color w:val="FF0000"/>
          <w:szCs w:val="24"/>
        </w:rPr>
        <w:t>&lt;blank&gt;</w:t>
      </w:r>
      <w:r w:rsidRPr="00C96F8F">
        <w:rPr>
          <w:rFonts w:eastAsia="Calibri" w:cs="Calibri"/>
          <w:color w:val="FF0000"/>
          <w:szCs w:val="24"/>
        </w:rPr>
        <w:t xml:space="preserve"> </w:t>
      </w:r>
      <w:r w:rsidRPr="00C96F8F">
        <w:rPr>
          <w:rFonts w:eastAsia="Calibri"/>
        </w:rPr>
        <w:t>Award for Best Young Adult Book is given for a book published for young adult readers in the field of science fiction or fantasy appearing for the first time during the previous calendar year, with such exceptions as are listed in Section 3.4.</w:t>
      </w:r>
    </w:p>
    <w:p w14:paraId="60926FBF" w14:textId="57000F6C" w:rsidR="0088522D" w:rsidRPr="00B8625D" w:rsidRDefault="0088522D" w:rsidP="00B8625D">
      <w:pPr>
        <w:pStyle w:val="Indent"/>
        <w:ind w:left="720"/>
        <w:rPr>
          <w:i/>
          <w:strike/>
          <w:color w:val="FF0000"/>
          <w:u w:val="single"/>
          <w:lang w:val="en-US"/>
        </w:rPr>
      </w:pPr>
      <w:r w:rsidRPr="00C96F8F">
        <w:rPr>
          <w:rFonts w:eastAsia="Calibri"/>
          <w:i/>
          <w:strike/>
          <w:color w:val="FF0000"/>
          <w:highlight w:val="white"/>
          <w:u w:val="single"/>
        </w:rPr>
        <w:t>Provided that filling the &lt; blank&gt; in this amendment to name the award shall not be considered a greater change in the scope of the amendment</w:t>
      </w:r>
      <w:r w:rsidR="00B8625D">
        <w:rPr>
          <w:rFonts w:eastAsia="Calibri"/>
          <w:i/>
          <w:strike/>
          <w:color w:val="FF0000"/>
          <w:u w:val="single"/>
          <w:lang w:val="en-US"/>
        </w:rPr>
        <w:t>;</w:t>
      </w:r>
    </w:p>
    <w:p w14:paraId="6CD5DECE" w14:textId="77777777" w:rsidR="0088522D" w:rsidRPr="00C96F8F" w:rsidRDefault="0088522D" w:rsidP="0088522D">
      <w:pPr>
        <w:pStyle w:val="Moved"/>
        <w:spacing w:after="240"/>
        <w:rPr>
          <w:i/>
          <w:color w:val="auto"/>
        </w:rPr>
      </w:pPr>
      <w:r w:rsidRPr="00C96F8F">
        <w:rPr>
          <w:i/>
          <w:color w:val="auto"/>
        </w:rPr>
        <w:t>Provided that unless this amendment is re-ratified by the 2021 Business Meeting, Section 3.X shall be repealed and the modifications to 3.7.3 and 3.10.2 reversed; and</w:t>
      </w:r>
    </w:p>
    <w:p w14:paraId="63D17EAB" w14:textId="77777777" w:rsidR="0088522D" w:rsidRPr="00C96F8F" w:rsidRDefault="0088522D" w:rsidP="0088522D">
      <w:pPr>
        <w:pStyle w:val="Moved"/>
        <w:spacing w:after="240"/>
        <w:rPr>
          <w:i/>
          <w:color w:val="auto"/>
        </w:rPr>
      </w:pPr>
      <w:r w:rsidRPr="00C96F8F">
        <w:rPr>
          <w:rFonts w:cs="Calibri"/>
          <w:i/>
          <w:color w:val="auto"/>
          <w:szCs w:val="24"/>
        </w:rPr>
        <w:t>Provided further that the question of re-ratification shall automatically be placed on the agenda of the 2021 Business Meeting.</w:t>
      </w:r>
    </w:p>
    <w:p w14:paraId="76F54D72" w14:textId="77777777" w:rsidR="0088522D" w:rsidRDefault="0088522D" w:rsidP="0088522D">
      <w:pPr>
        <w:pStyle w:val="Block"/>
      </w:pPr>
      <w:r w:rsidRPr="00097A1E">
        <w:rPr>
          <w:b/>
        </w:rPr>
        <w:t>Proposed by:</w:t>
      </w:r>
      <w:r>
        <w:t xml:space="preserve"> </w:t>
      </w:r>
      <w:r w:rsidRPr="008D6954">
        <w:t>Members of the YA Award Committee</w:t>
      </w:r>
    </w:p>
    <w:p w14:paraId="3BA8FAC3" w14:textId="77777777" w:rsidR="0088522D" w:rsidRDefault="0088522D" w:rsidP="0088522D">
      <w:r w:rsidRPr="00C96F8F">
        <w:rPr>
          <w:b/>
        </w:rPr>
        <w:t>Commentary:</w:t>
      </w:r>
      <w:r>
        <w:t xml:space="preserve"> This motion removes the null &lt;blank&gt; to reduce confusion and removes an extra “and” for grammatical clarity. If ratified in this form, the amendment would create an unnamed YA award which would be awarded next year.</w:t>
      </w:r>
    </w:p>
    <w:p w14:paraId="5CA8D77D" w14:textId="77777777" w:rsidR="0088522D" w:rsidRDefault="0088522D" w:rsidP="0088522D">
      <w:r>
        <w:t>During the last year on several online forums, substantial discussion occurred about whether filling in the &lt;blank&gt; would increase the scope of the amendment, thus requiring an additional year of ratification. The discussions were complex enough that the Business Meeting Chair changed his intentions for ruling on three different occasions, ultimately deciding to rule that, according to the Constitution (Section 6.7: Commencement), the provision does not function until after the amendment’s ratification. The committee felt that it was more important to pass the award, rather than to embroil it in further heated debates about a) the minutiae of WSFS parliamentary and constitutional law, and/or b) the suitability of various name options.</w:t>
      </w:r>
    </w:p>
    <w:p w14:paraId="545FCFA5" w14:textId="77777777" w:rsidR="0088522D" w:rsidRDefault="0088522D" w:rsidP="0088522D">
      <w:r>
        <w:t>We concluded that removing the &lt;blank&gt; and the name change provision reduces the scope of the original constitutional amendment because it returns the process to that already laid out in the current Constitution. Removing the &lt;blank&gt; therefore does not change the ratification requirements of the award, and it can be ratified in this form in Helsinki.</w:t>
      </w:r>
    </w:p>
    <w:p w14:paraId="3B632AFB" w14:textId="203F8A16" w:rsidR="000B1E24" w:rsidRDefault="00A53F8A" w:rsidP="00A53F8A">
      <w:pPr>
        <w:rPr>
          <w:b/>
        </w:rPr>
      </w:pPr>
      <w:r w:rsidRPr="00A53F8A">
        <w:rPr>
          <w:b/>
        </w:rPr>
        <w:t xml:space="preserve">Debate time was set at </w:t>
      </w:r>
      <w:r>
        <w:rPr>
          <w:b/>
        </w:rPr>
        <w:t>4</w:t>
      </w:r>
      <w:r w:rsidRPr="00A53F8A">
        <w:rPr>
          <w:b/>
        </w:rPr>
        <w:t xml:space="preserve"> minutes.</w:t>
      </w:r>
    </w:p>
    <w:p w14:paraId="5FA1C053" w14:textId="1BFEBD71" w:rsidR="008E4F3B" w:rsidRDefault="00AC6126" w:rsidP="00A53F8A">
      <w:r>
        <w:rPr>
          <w:b/>
        </w:rPr>
        <w:t xml:space="preserve">Friday </w:t>
      </w:r>
      <w:r w:rsidR="008625FB">
        <w:rPr>
          <w:b/>
        </w:rPr>
        <w:t>D</w:t>
      </w:r>
      <w:r>
        <w:rPr>
          <w:b/>
        </w:rPr>
        <w:t xml:space="preserve">iscussion: </w:t>
      </w:r>
      <w:r w:rsidR="008E4F3B">
        <w:t xml:space="preserve">The </w:t>
      </w:r>
      <w:r w:rsidR="008B066F">
        <w:t xml:space="preserve">Chair </w:t>
      </w:r>
      <w:r w:rsidR="008E4F3B">
        <w:t xml:space="preserve">explicated that ratification of this amendment would create a new award – not a Hugo Award – sanctioned in the Constitution for young </w:t>
      </w:r>
      <w:r w:rsidR="008E4F3B">
        <w:lastRenderedPageBreak/>
        <w:t xml:space="preserve">adult science fiction and fantasy. </w:t>
      </w:r>
      <w:r w:rsidR="00E1597A">
        <w:t>The</w:t>
      </w:r>
      <w:r w:rsidR="008E4F3B">
        <w:t xml:space="preserve"> committee that created it has also introduced a “clean up” amendment that strikes out material about the blanks in the motion regarding a name for the award. The</w:t>
      </w:r>
      <w:r w:rsidR="00E1597A">
        <w:t xml:space="preserve"> </w:t>
      </w:r>
      <w:r w:rsidR="008B066F">
        <w:t xml:space="preserve">Chair </w:t>
      </w:r>
      <w:r w:rsidR="00E1597A">
        <w:t>ruled that</w:t>
      </w:r>
      <w:r w:rsidR="008E4F3B">
        <w:t xml:space="preserve">, if adopted, this “clean up” amendment (item </w:t>
      </w:r>
      <w:r w:rsidR="00E1597A">
        <w:t>C.11.1</w:t>
      </w:r>
      <w:r w:rsidR="008E4F3B">
        <w:t>)</w:t>
      </w:r>
      <w:r w:rsidR="00E1597A">
        <w:t xml:space="preserve"> </w:t>
      </w:r>
      <w:r w:rsidR="008E4F3B">
        <w:t xml:space="preserve">would </w:t>
      </w:r>
      <w:r w:rsidR="00E1597A">
        <w:t xml:space="preserve">not increase the scope </w:t>
      </w:r>
      <w:r w:rsidR="008E4F3B">
        <w:t xml:space="preserve">of the original amendment, which, if ratified, could </w:t>
      </w:r>
      <w:r w:rsidR="00E1597A">
        <w:t>take effect next year.</w:t>
      </w:r>
      <w:r w:rsidR="008E4F3B">
        <w:t xml:space="preserve"> Therefore, the first item under discussion was </w:t>
      </w:r>
      <w:r w:rsidR="008F6CF9">
        <w:t>C.11.1.</w:t>
      </w:r>
    </w:p>
    <w:p w14:paraId="2CAE8E75" w14:textId="5068AE8C" w:rsidR="008F6CF9" w:rsidRDefault="008F6CF9" w:rsidP="00A53F8A">
      <w:r>
        <w:t xml:space="preserve">Katie Rask spoke in favor of the amendment to strike out the provisions and the blank. The discussions on line, she said, consisted of a lot of procedural, parliamentary and constitutional debate about the issue. The YA Committee listened and felt that this revised amendment was the best way to respond. Rather than try to fill in the blank, the committee planned to submit a new amendment using the usual constitutional method, with a </w:t>
      </w:r>
      <w:r w:rsidR="003C5EB8">
        <w:t>two-year</w:t>
      </w:r>
      <w:r>
        <w:t xml:space="preserve"> vote and ratification. If the nameless award passed, immediately afterward, the business meeting would take up the naming process.</w:t>
      </w:r>
    </w:p>
    <w:p w14:paraId="62D0067F" w14:textId="4ACAE4C4" w:rsidR="002833C6" w:rsidRDefault="00E1597A" w:rsidP="00A53F8A">
      <w:r>
        <w:t xml:space="preserve">Perianne Lurie wanted clarification that </w:t>
      </w:r>
      <w:r w:rsidR="002833C6">
        <w:t xml:space="preserve">should </w:t>
      </w:r>
      <w:r w:rsidR="00881547">
        <w:t xml:space="preserve">the current motion </w:t>
      </w:r>
      <w:r w:rsidR="002833C6">
        <w:t xml:space="preserve">pass, we will have an award that is not a Hugo Award that has no name for at least a year. In addition, she felt that there was no requirement that it </w:t>
      </w:r>
      <w:r w:rsidR="003C5EB8">
        <w:t xml:space="preserve">be </w:t>
      </w:r>
      <w:r w:rsidR="002833C6">
        <w:t xml:space="preserve">actually named. So we may be stuck with </w:t>
      </w:r>
      <w:r w:rsidR="00881547">
        <w:t>a nameless award that we cannot have a service mark on for the indefinite future.</w:t>
      </w:r>
    </w:p>
    <w:p w14:paraId="47D8B704" w14:textId="11147B3E" w:rsidR="002833C6" w:rsidRDefault="00881547" w:rsidP="00A53F8A">
      <w:r>
        <w:t xml:space="preserve">Joshua Kronengold felt this was not a feasible award because no one wants to give out an award with no name. </w:t>
      </w:r>
      <w:r w:rsidR="002833C6">
        <w:t>It’s useless to debate because no one wants to give out a nameless award. He felt we should narrow it down to something that is passable this year, and then talk about whether we want to do a greater change or give it a sunrise or sunset clause. First we should have a clean thing we can consider.</w:t>
      </w:r>
    </w:p>
    <w:p w14:paraId="6E4AC064" w14:textId="44967455" w:rsidR="00AC6126" w:rsidRDefault="00881547" w:rsidP="00A53F8A">
      <w:r>
        <w:t>Kate Secor said that the naming of this award is contentious</w:t>
      </w:r>
      <w:r w:rsidR="002833C6">
        <w:t xml:space="preserve">. That implied to her that </w:t>
      </w:r>
      <w:r>
        <w:t xml:space="preserve">we may not be able to </w:t>
      </w:r>
      <w:r w:rsidR="002833C6">
        <w:t xml:space="preserve">name the award without several years of discussion, during which time we would be giving </w:t>
      </w:r>
      <w:r>
        <w:t>out an award</w:t>
      </w:r>
      <w:r w:rsidR="002833C6">
        <w:t xml:space="preserve"> </w:t>
      </w:r>
      <w:r>
        <w:t>with</w:t>
      </w:r>
      <w:r w:rsidR="002833C6">
        <w:t>out</w:t>
      </w:r>
      <w:r>
        <w:t xml:space="preserve"> a name.</w:t>
      </w:r>
      <w:r w:rsidR="002833C6">
        <w:t xml:space="preserve"> She didn’t believe that </w:t>
      </w:r>
      <w:r w:rsidR="008B758F">
        <w:t xml:space="preserve">that </w:t>
      </w:r>
      <w:r w:rsidR="002833C6">
        <w:t>was good for the Worldcon, good for the Hugo</w:t>
      </w:r>
      <w:r w:rsidR="008B758F">
        <w:t xml:space="preserve"> Award</w:t>
      </w:r>
      <w:r w:rsidR="002833C6">
        <w:t xml:space="preserve">s or good for the people receiving the award. We have to name the thing, or we shouldn’t pass it. The </w:t>
      </w:r>
      <w:r w:rsidR="008B066F">
        <w:t xml:space="preserve">Chair </w:t>
      </w:r>
      <w:r w:rsidR="002833C6">
        <w:t xml:space="preserve">pointed out that the interim name would simply be </w:t>
      </w:r>
      <w:r w:rsidR="003F567F">
        <w:t>called The Young Adult Award, and that the question of a name will come up later in the agenda.</w:t>
      </w:r>
    </w:p>
    <w:p w14:paraId="75A7E5E7" w14:textId="56A9A9F0" w:rsidR="00881547" w:rsidRDefault="00881547" w:rsidP="00A53F8A">
      <w:r>
        <w:t xml:space="preserve">The question of striking out the </w:t>
      </w:r>
      <w:r w:rsidR="003F567F">
        <w:t xml:space="preserve">provision and the blanks in the pending amendment to ratification required a majority vote, </w:t>
      </w:r>
      <w:r>
        <w:t>passed by a show of hands</w:t>
      </w:r>
      <w:r w:rsidR="003F567F">
        <w:t>, and were removed from the proposed constitutional amendment</w:t>
      </w:r>
      <w:r>
        <w:t>.</w:t>
      </w:r>
    </w:p>
    <w:p w14:paraId="00BB8C16" w14:textId="77777777" w:rsidR="003F567F" w:rsidRDefault="003F567F" w:rsidP="00EA3529">
      <w:pPr>
        <w:pStyle w:val="Block"/>
        <w:spacing w:before="120" w:after="120"/>
      </w:pPr>
      <w:r>
        <w:t>Thus debate now began on the debate on whether to ratify the Young Adult Award.</w:t>
      </w:r>
    </w:p>
    <w:p w14:paraId="7BC60137" w14:textId="1807B43A" w:rsidR="00EA3529" w:rsidRDefault="00EA3529" w:rsidP="00EA3529">
      <w:pPr>
        <w:pStyle w:val="Block"/>
        <w:spacing w:before="120" w:after="120"/>
      </w:pPr>
      <w:r>
        <w:t>Katie Rask</w:t>
      </w:r>
      <w:r w:rsidR="003F567F">
        <w:t>, one of the assistant chairs for the YA committee,</w:t>
      </w:r>
      <w:r>
        <w:t xml:space="preserve"> spoke in favor, reiterating that we have more time to name the award.</w:t>
      </w:r>
      <w:r w:rsidR="003F567F">
        <w:t xml:space="preserve"> The committee has provided plenty of evidence over the years that this award is needed. She felt it was most important to get the award passed, currently referred to as the “Award for Best Young Adult Book,” before moving on to the next stage of finding a permanent name.</w:t>
      </w:r>
    </w:p>
    <w:p w14:paraId="7A99DEA6" w14:textId="41B052A0" w:rsidR="003F567F" w:rsidRDefault="003F567F" w:rsidP="00EA3529">
      <w:pPr>
        <w:pStyle w:val="Block"/>
        <w:spacing w:before="120" w:after="120"/>
      </w:pPr>
      <w:r>
        <w:lastRenderedPageBreak/>
        <w:t xml:space="preserve">The </w:t>
      </w:r>
      <w:r w:rsidR="008B066F">
        <w:t xml:space="preserve">Chair </w:t>
      </w:r>
      <w:r>
        <w:t xml:space="preserve">reminded everyone that the amendment does contain a sunset clause calling for re-ratification </w:t>
      </w:r>
      <w:r w:rsidR="00D844B4">
        <w:t>by the 2021 Business Meeting, at which time it will automatically be on that year’s agenda.</w:t>
      </w:r>
    </w:p>
    <w:p w14:paraId="6CEBEEC7" w14:textId="23929F28" w:rsidR="006B642D" w:rsidRDefault="00EA3529" w:rsidP="00EA3529">
      <w:pPr>
        <w:pStyle w:val="Block"/>
        <w:spacing w:before="120" w:after="120"/>
      </w:pPr>
      <w:r>
        <w:t xml:space="preserve">Kate Secor </w:t>
      </w:r>
      <w:r w:rsidR="00D844B4">
        <w:t>made a motion</w:t>
      </w:r>
      <w:r>
        <w:t xml:space="preserve"> to add a sunrise clause</w:t>
      </w:r>
      <w:r w:rsidR="00D844B4">
        <w:t>:</w:t>
      </w:r>
      <w:r>
        <w:t xml:space="preserve"> “Provided that this award need not be </w:t>
      </w:r>
      <w:r w:rsidR="006B642D">
        <w:t>awarded</w:t>
      </w:r>
      <w:r>
        <w:t xml:space="preserve"> until such time as a specific name </w:t>
      </w:r>
      <w:r w:rsidR="00D844B4">
        <w:t xml:space="preserve">for the award </w:t>
      </w:r>
      <w:r>
        <w:t xml:space="preserve">has been </w:t>
      </w:r>
      <w:r w:rsidR="00D844B4">
        <w:t>adopted</w:t>
      </w:r>
      <w:r>
        <w:t xml:space="preserve">.” Cliff Dunn asked the rules be suspended to change “need not” to “shall not”. </w:t>
      </w:r>
      <w:r w:rsidR="00D844B4">
        <w:t xml:space="preserve">Because Mr. Dunn’s motion was a second-order amendment, it required </w:t>
      </w:r>
      <w:r>
        <w:t xml:space="preserve">a </w:t>
      </w:r>
      <w:r w:rsidR="00D844B4">
        <w:t xml:space="preserve">two-thirds vote in favor </w:t>
      </w:r>
      <w:r>
        <w:t xml:space="preserve">to allow </w:t>
      </w:r>
      <w:r w:rsidR="00D844B4">
        <w:t xml:space="preserve">its </w:t>
      </w:r>
      <w:r>
        <w:t>introduction</w:t>
      </w:r>
      <w:r w:rsidR="00D844B4">
        <w:t>.</w:t>
      </w:r>
      <w:r>
        <w:t xml:space="preserve"> </w:t>
      </w:r>
      <w:r w:rsidR="00D844B4">
        <w:t xml:space="preserve">The motion </w:t>
      </w:r>
      <w:r>
        <w:t>failed</w:t>
      </w:r>
      <w:r w:rsidR="00D844B4">
        <w:t xml:space="preserve"> by a show of hands</w:t>
      </w:r>
      <w:r>
        <w:t xml:space="preserve">. </w:t>
      </w:r>
      <w:r w:rsidR="00D844B4">
        <w:t xml:space="preserve">Ms. Secor’s motion was then seconded. </w:t>
      </w:r>
      <w:r>
        <w:t>When asked if this was a greater change</w:t>
      </w:r>
      <w:r w:rsidR="00D844B4">
        <w:t xml:space="preserve"> to the amendment</w:t>
      </w:r>
      <w:r>
        <w:t xml:space="preserve">, the </w:t>
      </w:r>
      <w:r w:rsidR="008B066F">
        <w:t xml:space="preserve">Chair </w:t>
      </w:r>
      <w:r>
        <w:t xml:space="preserve">ruled that it </w:t>
      </w:r>
      <w:r w:rsidR="00D844B4">
        <w:t>did not increase the scope of the amendment</w:t>
      </w:r>
      <w:r w:rsidR="006B642D">
        <w:t>, which would allow the amendment to be ratified at this meeting</w:t>
      </w:r>
      <w:r w:rsidR="00D844B4">
        <w:t>.</w:t>
      </w:r>
    </w:p>
    <w:p w14:paraId="76298A9F" w14:textId="0B601E0B" w:rsidR="00EA3529" w:rsidRDefault="008B758F" w:rsidP="00EA3529">
      <w:pPr>
        <w:pStyle w:val="Block"/>
        <w:spacing w:before="120" w:after="120"/>
      </w:pPr>
      <w:r>
        <w:t>Ms. Secor reit</w:t>
      </w:r>
      <w:r w:rsidR="006B642D">
        <w:t xml:space="preserve">erated that </w:t>
      </w:r>
      <w:r w:rsidR="00EA3529">
        <w:t xml:space="preserve">there was sufficient concern </w:t>
      </w:r>
      <w:r w:rsidR="006B642D">
        <w:t xml:space="preserve">among members of the </w:t>
      </w:r>
      <w:r w:rsidR="00EA3529">
        <w:t xml:space="preserve">meeting </w:t>
      </w:r>
      <w:r w:rsidR="006B642D">
        <w:t xml:space="preserve">about </w:t>
      </w:r>
      <w:r w:rsidR="00EA3529">
        <w:t>giv</w:t>
      </w:r>
      <w:r w:rsidR="006B642D">
        <w:t>ing</w:t>
      </w:r>
      <w:r w:rsidR="00EA3529">
        <w:t xml:space="preserve"> out an unnamed award</w:t>
      </w:r>
      <w:r w:rsidR="006B642D">
        <w:t>.</w:t>
      </w:r>
    </w:p>
    <w:p w14:paraId="70FDDEC5" w14:textId="0DD84747" w:rsidR="00DE3C23" w:rsidRDefault="00EA3529" w:rsidP="00EA3529">
      <w:pPr>
        <w:pStyle w:val="Block"/>
        <w:spacing w:before="120" w:after="120"/>
      </w:pPr>
      <w:r>
        <w:t>David Peterson pointed out item 3.X capitalized</w:t>
      </w:r>
      <w:r w:rsidR="006B642D">
        <w:t xml:space="preserve"> the text, “Award for Best Young Adult Book</w:t>
      </w:r>
      <w:r>
        <w:t>.</w:t>
      </w:r>
      <w:r w:rsidR="006B642D">
        <w:t>”</w:t>
      </w:r>
      <w:r>
        <w:t xml:space="preserve"> </w:t>
      </w:r>
      <w:r w:rsidR="006B642D">
        <w:t xml:space="preserve">Therefore, if this amendment passed, the award would have </w:t>
      </w:r>
      <w:r w:rsidR="009D0146">
        <w:t xml:space="preserve">a </w:t>
      </w:r>
      <w:r w:rsidR="006B642D">
        <w:t>name.</w:t>
      </w:r>
      <w:r w:rsidR="009D0146">
        <w:t xml:space="preserve"> (The name would be “Award for Best Young Adult Book.”)</w:t>
      </w:r>
      <w:r w:rsidR="006B642D">
        <w:t xml:space="preserve"> He felt the </w:t>
      </w:r>
      <w:r>
        <w:t xml:space="preserve">question </w:t>
      </w:r>
      <w:r w:rsidR="006B642D">
        <w:t xml:space="preserve">before the meeting was </w:t>
      </w:r>
      <w:r>
        <w:t>whether we want a different name</w:t>
      </w:r>
      <w:r w:rsidR="006B642D">
        <w:t xml:space="preserve"> later.</w:t>
      </w:r>
      <w:r>
        <w:t xml:space="preserve"> </w:t>
      </w:r>
      <w:r w:rsidR="006B642D">
        <w:t xml:space="preserve">Mr. Peterson then said </w:t>
      </w:r>
      <w:r w:rsidR="000468C9">
        <w:t xml:space="preserve">that </w:t>
      </w:r>
      <w:r w:rsidR="006B642D">
        <w:t>presenting an award for Best Young Adult Book would not be too bad. The alternative is having another year (or years) without an award</w:t>
      </w:r>
      <w:r w:rsidR="00DE3C23">
        <w:t xml:space="preserve"> until we decide what the award would be called. He felt that </w:t>
      </w:r>
      <w:r w:rsidR="006B642D">
        <w:t>a</w:t>
      </w:r>
      <w:r>
        <w:t>uthors would rather have an award for Best Young Adult</w:t>
      </w:r>
      <w:r w:rsidR="00DE3C23">
        <w:t xml:space="preserve"> Book than no award at all</w:t>
      </w:r>
      <w:r>
        <w:t>.</w:t>
      </w:r>
      <w:r w:rsidR="00DE3C23">
        <w:t xml:space="preserve"> PRK raised a point of order that Mr. Peterson was debating the underlying motion, and not Ms. Secor’s amendment. The </w:t>
      </w:r>
      <w:r w:rsidR="008B066F">
        <w:t xml:space="preserve">Chair </w:t>
      </w:r>
      <w:r w:rsidR="00DE3C23">
        <w:t>ruled that the point of order was not well taken and that Mr. Peterson’s argument was germane to the pending question.</w:t>
      </w:r>
    </w:p>
    <w:p w14:paraId="62C4F10D" w14:textId="6701C166" w:rsidR="00DE3C23" w:rsidRDefault="00EA3529" w:rsidP="00EA3529">
      <w:pPr>
        <w:pStyle w:val="Block"/>
        <w:spacing w:before="120" w:after="120"/>
      </w:pPr>
      <w:r>
        <w:t xml:space="preserve">Dr. Lurie </w:t>
      </w:r>
      <w:r w:rsidR="00DE3C23">
        <w:t xml:space="preserve">said that the problem was it’s not a Hugo Award and it’s not a Campbell Award so </w:t>
      </w:r>
      <w:r>
        <w:t xml:space="preserve">it’s </w:t>
      </w:r>
      <w:r w:rsidR="00DE3C23">
        <w:t xml:space="preserve">just </w:t>
      </w:r>
      <w:r>
        <w:t xml:space="preserve">an award </w:t>
      </w:r>
      <w:r w:rsidR="00DE3C23">
        <w:t xml:space="preserve">for young adult book given out by ‘who the hell knows.’ It’s not the WSFS Award for Best Young Adult Book. It’s an award </w:t>
      </w:r>
      <w:r>
        <w:t>without a name</w:t>
      </w:r>
      <w:r w:rsidR="00DE3C23">
        <w:t>.</w:t>
      </w:r>
      <w:r>
        <w:t xml:space="preserve"> </w:t>
      </w:r>
      <w:r w:rsidR="00DE3C23">
        <w:t>If the administering Worldcon wants to do that, they’re still permitted to.</w:t>
      </w:r>
    </w:p>
    <w:p w14:paraId="59D38C1A" w14:textId="1049D1DD" w:rsidR="00DE3C23" w:rsidRDefault="00EA3529" w:rsidP="00EA3529">
      <w:pPr>
        <w:pStyle w:val="Block"/>
        <w:spacing w:before="120" w:after="120"/>
      </w:pPr>
      <w:r>
        <w:t xml:space="preserve">Ziv Wities asked </w:t>
      </w:r>
      <w:r w:rsidR="00DE3C23">
        <w:t xml:space="preserve">whether </w:t>
      </w:r>
      <w:r>
        <w:t xml:space="preserve">it could be called a WSFS </w:t>
      </w:r>
      <w:r w:rsidR="00DE3C23">
        <w:t>A</w:t>
      </w:r>
      <w:r>
        <w:t>ward</w:t>
      </w:r>
      <w:r w:rsidR="00DE3C23">
        <w:t xml:space="preserve"> for YA</w:t>
      </w:r>
      <w:r>
        <w:t xml:space="preserve">. The </w:t>
      </w:r>
      <w:r w:rsidR="008B066F">
        <w:t xml:space="preserve">Chair </w:t>
      </w:r>
      <w:r>
        <w:t>declined</w:t>
      </w:r>
      <w:r w:rsidR="00DE3C23">
        <w:t xml:space="preserve"> to state an opinion on this subject and would leave it up to the administering convention</w:t>
      </w:r>
      <w:r>
        <w:t>.</w:t>
      </w:r>
    </w:p>
    <w:p w14:paraId="32B7E87A" w14:textId="0FFFDDF7" w:rsidR="00EA3529" w:rsidRDefault="00AE699A" w:rsidP="00EA3529">
      <w:pPr>
        <w:pStyle w:val="Block"/>
        <w:spacing w:before="120" w:after="120"/>
      </w:pPr>
      <w:r>
        <w:t>Ben Yalow agreed in general that we should not give out a nameless award, but it was decided earlier that we could not have a second-order amendment.</w:t>
      </w:r>
      <w:r w:rsidR="00EA3529">
        <w:t xml:space="preserve"> </w:t>
      </w:r>
      <w:r>
        <w:t>T</w:t>
      </w:r>
      <w:r w:rsidR="00EA3529">
        <w:t xml:space="preserve">herefore he suggested defeating </w:t>
      </w:r>
      <w:r>
        <w:t xml:space="preserve">Ms. Secor’s amendment, immediately </w:t>
      </w:r>
      <w:r w:rsidR="00EA3529">
        <w:t>replacing it with a motion that says we can</w:t>
      </w:r>
      <w:r>
        <w:t>not</w:t>
      </w:r>
      <w:r w:rsidR="00EA3529">
        <w:t xml:space="preserve"> give out the award until it is named.</w:t>
      </w:r>
      <w:r>
        <w:t xml:space="preserve"> This would give clear guidance to administering conventions. The </w:t>
      </w:r>
      <w:r w:rsidR="008B066F">
        <w:t xml:space="preserve">Chair </w:t>
      </w:r>
      <w:r w:rsidR="006F60BE">
        <w:t xml:space="preserve">stated </w:t>
      </w:r>
      <w:r>
        <w:t>in answer to the unstated parliamentary enquiry was yes, such a motion would be in order.</w:t>
      </w:r>
    </w:p>
    <w:p w14:paraId="545E6DC1" w14:textId="6D345EB7" w:rsidR="00EA3529" w:rsidRDefault="00EA3529" w:rsidP="00EA3529">
      <w:pPr>
        <w:pStyle w:val="Block"/>
        <w:spacing w:before="120" w:after="120"/>
      </w:pPr>
      <w:r>
        <w:t>Ms. Hayes asked to call the que</w:t>
      </w:r>
      <w:r w:rsidR="00AE699A">
        <w:t>s</w:t>
      </w:r>
      <w:r>
        <w:t>t</w:t>
      </w:r>
      <w:r w:rsidR="00AE699A">
        <w:t>i</w:t>
      </w:r>
      <w:r>
        <w:t xml:space="preserve">on on the pending provision amendment only. </w:t>
      </w:r>
      <w:r w:rsidR="00AE699A">
        <w:t xml:space="preserve">A two-thirds vote being necessary, </w:t>
      </w:r>
      <w:r>
        <w:t xml:space="preserve">the question </w:t>
      </w:r>
      <w:r w:rsidR="00AE699A">
        <w:t>to end debate passed</w:t>
      </w:r>
      <w:r>
        <w:t xml:space="preserve">. </w:t>
      </w:r>
      <w:r w:rsidR="00AE699A">
        <w:t>Then, b</w:t>
      </w:r>
      <w:r>
        <w:t xml:space="preserve">y a show of hands, </w:t>
      </w:r>
      <w:r w:rsidR="00AE699A">
        <w:t xml:space="preserve">Ms. Secor’s </w:t>
      </w:r>
      <w:r>
        <w:t>amendment failed.</w:t>
      </w:r>
    </w:p>
    <w:p w14:paraId="260D6B3F" w14:textId="77777777" w:rsidR="004D5883" w:rsidRDefault="00EA3529" w:rsidP="00EA3529">
      <w:pPr>
        <w:pStyle w:val="Block"/>
        <w:spacing w:before="120" w:after="120"/>
      </w:pPr>
      <w:r>
        <w:lastRenderedPageBreak/>
        <w:t xml:space="preserve">Mr. Yalow </w:t>
      </w:r>
      <w:r w:rsidR="004D5883">
        <w:t xml:space="preserve">moved </w:t>
      </w:r>
      <w:r>
        <w:t xml:space="preserve">a new motion to add </w:t>
      </w:r>
      <w:r w:rsidR="004D5883">
        <w:t>the</w:t>
      </w:r>
      <w:r>
        <w:t xml:space="preserve"> proviso</w:t>
      </w:r>
      <w:r w:rsidR="004D5883">
        <w:t>,</w:t>
      </w:r>
      <w:r>
        <w:t xml:space="preserve"> “</w:t>
      </w:r>
      <w:r w:rsidR="004D5883">
        <w:t>P</w:t>
      </w:r>
      <w:r>
        <w:t>rovided that this award shall not be awarded until such time as a specific name for the award has been adopted.”</w:t>
      </w:r>
    </w:p>
    <w:p w14:paraId="45A5725C" w14:textId="339CDE6A" w:rsidR="00EA3529" w:rsidRDefault="00EA3529" w:rsidP="00EA3529">
      <w:pPr>
        <w:pStyle w:val="Block"/>
        <w:spacing w:before="120" w:after="120"/>
      </w:pPr>
      <w:r>
        <w:t xml:space="preserve">Terry Neill </w:t>
      </w:r>
      <w:r w:rsidR="004D5883">
        <w:t xml:space="preserve">spoke against the amendment. She </w:t>
      </w:r>
      <w:r>
        <w:t xml:space="preserve">was </w:t>
      </w:r>
      <w:r w:rsidR="004D5883">
        <w:t xml:space="preserve">concerned </w:t>
      </w:r>
      <w:r>
        <w:t xml:space="preserve">that this would delay the implementation of </w:t>
      </w:r>
      <w:r w:rsidR="004D5883">
        <w:t xml:space="preserve">the Young Adult </w:t>
      </w:r>
      <w:r>
        <w:t>award</w:t>
      </w:r>
      <w:r w:rsidR="004D5883">
        <w:t>, which has already been delayed</w:t>
      </w:r>
      <w:r>
        <w:t xml:space="preserve"> for several years</w:t>
      </w:r>
      <w:r w:rsidR="004D5883">
        <w:t>. She said this award is needed and wanted by the membership of this society, and she felt it was worth giving the award out even with a generic name.</w:t>
      </w:r>
      <w:r>
        <w:t xml:space="preserve"> </w:t>
      </w:r>
      <w:r w:rsidR="004D5883">
        <w:t>She felt we</w:t>
      </w:r>
      <w:r>
        <w:t xml:space="preserve"> should not stop the momentum of this award for want of a name.</w:t>
      </w:r>
      <w:r w:rsidR="004D5883">
        <w:t xml:space="preserve"> Therefore she asked that Mr. Yalow’s amendment be voted down.</w:t>
      </w:r>
    </w:p>
    <w:p w14:paraId="772106D0" w14:textId="35DBA864" w:rsidR="00EA3529" w:rsidRDefault="00EA3529" w:rsidP="00EA3529">
      <w:pPr>
        <w:pStyle w:val="Block"/>
        <w:spacing w:before="120" w:after="120"/>
      </w:pPr>
      <w:r>
        <w:t xml:space="preserve">Richard Gadsden asked if this </w:t>
      </w:r>
      <w:r w:rsidR="004D5883">
        <w:t xml:space="preserve">amendment would preclude </w:t>
      </w:r>
      <w:r>
        <w:t xml:space="preserve">a </w:t>
      </w:r>
      <w:r w:rsidR="004D5883">
        <w:t>W</w:t>
      </w:r>
      <w:r>
        <w:t xml:space="preserve">orldcon committee from </w:t>
      </w:r>
      <w:r w:rsidR="004D5883">
        <w:t xml:space="preserve">using its power under Section 3.3.17 of the Constitution to create </w:t>
      </w:r>
      <w:r>
        <w:t xml:space="preserve">an additional </w:t>
      </w:r>
      <w:r w:rsidR="004D5883">
        <w:t>category</w:t>
      </w:r>
      <w:r>
        <w:t xml:space="preserve">. </w:t>
      </w:r>
      <w:r w:rsidR="004D5883">
        <w:t>T</w:t>
      </w:r>
      <w:r>
        <w:t xml:space="preserve">he </w:t>
      </w:r>
      <w:r w:rsidR="008B066F">
        <w:t xml:space="preserve">Chair </w:t>
      </w:r>
      <w:r>
        <w:t xml:space="preserve">ruled that </w:t>
      </w:r>
      <w:r w:rsidR="004D5883">
        <w:t xml:space="preserve">doing so </w:t>
      </w:r>
      <w:r>
        <w:t xml:space="preserve">would </w:t>
      </w:r>
      <w:r w:rsidR="004D5883">
        <w:t xml:space="preserve">thus make </w:t>
      </w:r>
      <w:r>
        <w:t xml:space="preserve">it a </w:t>
      </w:r>
      <w:r w:rsidR="004D5883">
        <w:t>special Hugo Award</w:t>
      </w:r>
      <w:r>
        <w:t>.</w:t>
      </w:r>
      <w:r w:rsidR="004D5883">
        <w:t xml:space="preserve"> He then clarified that Worldcons are allowed to create awards to be given out at the Hugo Award ceremony, if they wish. However, they cannot put such awards on the ballot. They would have to be on a separate ballot.</w:t>
      </w:r>
    </w:p>
    <w:p w14:paraId="5394BFD0" w14:textId="70DCB084" w:rsidR="00281E13" w:rsidRDefault="00EA3529" w:rsidP="00EA3529">
      <w:pPr>
        <w:pStyle w:val="Block"/>
        <w:spacing w:before="120" w:after="120"/>
      </w:pPr>
      <w:r>
        <w:t xml:space="preserve">Andrew Adams spoke </w:t>
      </w:r>
      <w:r w:rsidR="00281E13">
        <w:t xml:space="preserve">in favor of </w:t>
      </w:r>
      <w:r>
        <w:t xml:space="preserve">this motion. If you </w:t>
      </w:r>
      <w:r w:rsidR="00281E13">
        <w:t>a</w:t>
      </w:r>
      <w:r>
        <w:t>re goi</w:t>
      </w:r>
      <w:r w:rsidR="00281E13">
        <w:t>n</w:t>
      </w:r>
      <w:r>
        <w:t xml:space="preserve">g to </w:t>
      </w:r>
      <w:r w:rsidR="00281E13">
        <w:t>create this award</w:t>
      </w:r>
      <w:r>
        <w:t xml:space="preserve">, </w:t>
      </w:r>
      <w:r w:rsidR="00281E13">
        <w:t xml:space="preserve">we need to have it properly in place in all its glory </w:t>
      </w:r>
      <w:r>
        <w:t>right from the start.</w:t>
      </w:r>
    </w:p>
    <w:p w14:paraId="00016C7A" w14:textId="77777777" w:rsidR="00281E13" w:rsidRDefault="00EA3529" w:rsidP="00EA3529">
      <w:pPr>
        <w:pStyle w:val="Block"/>
        <w:spacing w:before="120" w:after="120"/>
      </w:pPr>
      <w:r>
        <w:t>Chris Gerri</w:t>
      </w:r>
      <w:r w:rsidR="00281E13">
        <w:t>b</w:t>
      </w:r>
      <w:r>
        <w:t xml:space="preserve"> </w:t>
      </w:r>
      <w:r w:rsidR="00281E13">
        <w:t xml:space="preserve">spoke against the motion. We should not let perfect be the enemy of good. He said </w:t>
      </w:r>
      <w:r>
        <w:t>we’ve been fussing around with this for years</w:t>
      </w:r>
      <w:r w:rsidR="00281E13">
        <w:t>, and we should get it done.</w:t>
      </w:r>
    </w:p>
    <w:p w14:paraId="490F6022" w14:textId="00AD106C" w:rsidR="00EA3529" w:rsidRDefault="00281E13" w:rsidP="00EA3529">
      <w:pPr>
        <w:pStyle w:val="Block"/>
        <w:spacing w:before="120" w:after="120"/>
      </w:pPr>
      <w:r>
        <w:t xml:space="preserve">Dr. </w:t>
      </w:r>
      <w:r w:rsidR="00EA3529">
        <w:t xml:space="preserve">Lurie </w:t>
      </w:r>
      <w:r>
        <w:t>felt that this was the only way we’re going to get a name for the award because if we’re not forced to do so, she didn’t believe it would happen, and she felt strongly we need to have a name for this award.</w:t>
      </w:r>
    </w:p>
    <w:p w14:paraId="6DE7DAE1" w14:textId="107FFD4A" w:rsidR="00EA3529" w:rsidRDefault="00281E13" w:rsidP="00EA3529">
      <w:pPr>
        <w:pStyle w:val="Block"/>
        <w:spacing w:before="120" w:after="120"/>
      </w:pPr>
      <w:r>
        <w:t>Mr.</w:t>
      </w:r>
      <w:r w:rsidR="00EA3529">
        <w:t xml:space="preserve"> Peterson noted that time </w:t>
      </w:r>
      <w:r>
        <w:t xml:space="preserve">had already been </w:t>
      </w:r>
      <w:r w:rsidR="00EA3529">
        <w:t>schedule</w:t>
      </w:r>
      <w:r>
        <w:t>d on the agenda</w:t>
      </w:r>
      <w:r w:rsidR="00EA3529">
        <w:t xml:space="preserve"> for </w:t>
      </w:r>
      <w:r>
        <w:t xml:space="preserve">discussing </w:t>
      </w:r>
      <w:r w:rsidR="00EA3529">
        <w:t>a name for this award.</w:t>
      </w:r>
    </w:p>
    <w:p w14:paraId="72C4E478" w14:textId="1D4AF83C" w:rsidR="00EA3529" w:rsidRDefault="00EA3529" w:rsidP="00EA3529">
      <w:pPr>
        <w:pStyle w:val="Block"/>
        <w:spacing w:before="120" w:after="120"/>
      </w:pPr>
      <w:r>
        <w:t xml:space="preserve">Cliff Dunn </w:t>
      </w:r>
      <w:r w:rsidR="00281E13">
        <w:t xml:space="preserve">felt that just because we have the name discussion scheduled on the agenda didn’t mean we would actually come up with a name. </w:t>
      </w:r>
      <w:r w:rsidR="005C4046">
        <w:t>He didn’t want the award to be “</w:t>
      </w:r>
      <w:r>
        <w:t>half-baked</w:t>
      </w:r>
      <w:r w:rsidR="005C4046">
        <w:t>.”</w:t>
      </w:r>
      <w:r>
        <w:t xml:space="preserve"> He </w:t>
      </w:r>
      <w:r w:rsidR="005C4046">
        <w:t xml:space="preserve">envisioned </w:t>
      </w:r>
      <w:r>
        <w:t xml:space="preserve">several </w:t>
      </w:r>
      <w:r w:rsidR="005C4046">
        <w:t xml:space="preserve">Worldcons using </w:t>
      </w:r>
      <w:r>
        <w:t>different names</w:t>
      </w:r>
      <w:r w:rsidR="005C4046">
        <w:t xml:space="preserve"> for the award</w:t>
      </w:r>
      <w:r>
        <w:t xml:space="preserve"> or </w:t>
      </w:r>
      <w:r w:rsidR="005C4046">
        <w:t xml:space="preserve">getting a </w:t>
      </w:r>
      <w:r w:rsidR="005C4046" w:rsidRPr="000468C9">
        <w:rPr>
          <w:i/>
        </w:rPr>
        <w:t>de facto</w:t>
      </w:r>
      <w:r w:rsidR="005C4046">
        <w:t xml:space="preserve"> </w:t>
      </w:r>
      <w:r>
        <w:t xml:space="preserve">name </w:t>
      </w:r>
      <w:r w:rsidR="005C4046">
        <w:t>attached that we have no control over.</w:t>
      </w:r>
    </w:p>
    <w:p w14:paraId="067DBDD1" w14:textId="2E5AA4D3" w:rsidR="00EA3529" w:rsidRDefault="005C4046" w:rsidP="00EA3529">
      <w:pPr>
        <w:pStyle w:val="Block"/>
        <w:spacing w:before="120" w:after="120"/>
      </w:pPr>
      <w:r>
        <w:t>M</w:t>
      </w:r>
      <w:r w:rsidR="00EA3529">
        <w:t xml:space="preserve">r. </w:t>
      </w:r>
      <w:r>
        <w:t>K</w:t>
      </w:r>
      <w:r w:rsidR="00EA3529">
        <w:t xml:space="preserve">ronengold </w:t>
      </w:r>
      <w:r>
        <w:t xml:space="preserve">felt </w:t>
      </w:r>
      <w:r w:rsidR="00EA3529">
        <w:t>we shouldn</w:t>
      </w:r>
      <w:r>
        <w:t>’</w:t>
      </w:r>
      <w:r w:rsidR="00EA3529">
        <w:t xml:space="preserve">t put dangling elements into the </w:t>
      </w:r>
      <w:r>
        <w:t>C</w:t>
      </w:r>
      <w:r w:rsidR="00EA3529">
        <w:t>onstitution.</w:t>
      </w:r>
      <w:r>
        <w:t xml:space="preserve"> If we want to wait until we have a name, just do a greater change and push it for another year, “rather than putting something into the Constitution that doesn’t do anything until we pass another amendment to the Constitution.”</w:t>
      </w:r>
    </w:p>
    <w:p w14:paraId="20E7B5E6" w14:textId="5833B771" w:rsidR="00EA3529" w:rsidRDefault="00EA3529" w:rsidP="00EA3529">
      <w:pPr>
        <w:pStyle w:val="Block"/>
        <w:spacing w:before="120" w:after="120"/>
      </w:pPr>
      <w:r>
        <w:t xml:space="preserve">Without objection, the question was called to vote on </w:t>
      </w:r>
      <w:r w:rsidR="005C4046">
        <w:t>Mr. Yalow’s</w:t>
      </w:r>
      <w:r>
        <w:t xml:space="preserve"> </w:t>
      </w:r>
      <w:r w:rsidR="005C4046">
        <w:t>provision amendment</w:t>
      </w:r>
      <w:r>
        <w:t xml:space="preserve">. By a serpentine vote of 35 in favor to 56 against, </w:t>
      </w:r>
      <w:r w:rsidR="005C4046">
        <w:t>Mr. Yalow’s</w:t>
      </w:r>
      <w:r>
        <w:t xml:space="preserve"> motion failed.</w:t>
      </w:r>
    </w:p>
    <w:p w14:paraId="7439EA28" w14:textId="77777777" w:rsidR="00EA3529" w:rsidRPr="005C4046" w:rsidRDefault="00EA3529" w:rsidP="00EA3529">
      <w:pPr>
        <w:pStyle w:val="Block"/>
        <w:spacing w:before="120" w:after="120"/>
        <w:rPr>
          <w:b/>
        </w:rPr>
      </w:pPr>
      <w:r w:rsidRPr="005C4046">
        <w:rPr>
          <w:b/>
        </w:rPr>
        <w:t>Debate time was reset to ten minutes for the underlying motion.</w:t>
      </w:r>
    </w:p>
    <w:p w14:paraId="64B067E3" w14:textId="77777777" w:rsidR="0069010A" w:rsidRDefault="005C4046" w:rsidP="00EA3529">
      <w:pPr>
        <w:pStyle w:val="Block"/>
        <w:spacing w:before="120" w:after="120"/>
      </w:pPr>
      <w:r>
        <w:t xml:space="preserve">Ms. </w:t>
      </w:r>
      <w:r w:rsidR="00EA3529">
        <w:t xml:space="preserve">Rask </w:t>
      </w:r>
      <w:r w:rsidR="0069010A">
        <w:t xml:space="preserve">opened the discussion on the underlying motion. She wanted to clarify </w:t>
      </w:r>
      <w:r w:rsidR="00EA3529">
        <w:t xml:space="preserve">the timeline for the award. </w:t>
      </w:r>
      <w:r w:rsidR="0069010A">
        <w:t xml:space="preserve">Should this motion be ratified, the next steps would be to name the award, which would be a two-year process. Four hundred sixty names have been </w:t>
      </w:r>
      <w:r w:rsidR="0069010A">
        <w:lastRenderedPageBreak/>
        <w:t>proposed; the committee has already researched and vetted them, and has made its suggestion in its report.</w:t>
      </w:r>
    </w:p>
    <w:p w14:paraId="6CD8E3CF" w14:textId="266077AE" w:rsidR="00EA3529" w:rsidRDefault="00EA3529" w:rsidP="00EA3529">
      <w:pPr>
        <w:pStyle w:val="Block"/>
        <w:spacing w:before="120" w:after="120"/>
      </w:pPr>
      <w:r>
        <w:t xml:space="preserve">Todd Dashoff </w:t>
      </w:r>
      <w:r w:rsidR="0069010A">
        <w:t>made a parliamentary enquiry: would putting the word “WSFS” in front of “</w:t>
      </w:r>
      <w:r>
        <w:t>Award for</w:t>
      </w:r>
      <w:r w:rsidR="0069010A">
        <w:t xml:space="preserve"> Best</w:t>
      </w:r>
      <w:r>
        <w:t xml:space="preserve"> Young Adult </w:t>
      </w:r>
      <w:r w:rsidR="0069010A">
        <w:t>B</w:t>
      </w:r>
      <w:r>
        <w:t>ook</w:t>
      </w:r>
      <w:r w:rsidR="0069010A">
        <w:t>” make it a greater change?</w:t>
      </w:r>
      <w:r>
        <w:t xml:space="preserve"> </w:t>
      </w:r>
      <w:r w:rsidR="0069010A">
        <w:t>T</w:t>
      </w:r>
      <w:r>
        <w:t xml:space="preserve">he </w:t>
      </w:r>
      <w:r w:rsidR="008B066F">
        <w:t xml:space="preserve">Chair </w:t>
      </w:r>
      <w:r>
        <w:t>rule</w:t>
      </w:r>
      <w:r w:rsidR="0069010A">
        <w:t>d</w:t>
      </w:r>
      <w:r>
        <w:t xml:space="preserve"> that </w:t>
      </w:r>
      <w:r w:rsidR="0069010A">
        <w:t>trying to add a name to the award at this stage of the process</w:t>
      </w:r>
      <w:r>
        <w:t xml:space="preserve"> would increase the scope of the award and </w:t>
      </w:r>
      <w:r w:rsidR="0069010A">
        <w:t xml:space="preserve">therefore require </w:t>
      </w:r>
      <w:r>
        <w:t xml:space="preserve">an additional year </w:t>
      </w:r>
      <w:r w:rsidR="0069010A">
        <w:t>of ratification</w:t>
      </w:r>
      <w:r>
        <w:t>.</w:t>
      </w:r>
    </w:p>
    <w:p w14:paraId="57A86FF6" w14:textId="6234B15A" w:rsidR="00EA3529" w:rsidRDefault="00EA3529" w:rsidP="00EA3529">
      <w:pPr>
        <w:pStyle w:val="Block"/>
        <w:spacing w:before="120" w:after="120"/>
      </w:pPr>
      <w:r>
        <w:t xml:space="preserve">Kent Bloom reiterated that, like last year, he is opposed to </w:t>
      </w:r>
      <w:r w:rsidR="0069010A">
        <w:t>trying to divide literature into categories by age or type or anything else. We need to pick the best of the best, and not have two awards for essentially the same thing.</w:t>
      </w:r>
    </w:p>
    <w:p w14:paraId="4C3B2FED" w14:textId="77777777" w:rsidR="00681A8F" w:rsidRDefault="00EA3529" w:rsidP="00EA3529">
      <w:pPr>
        <w:pStyle w:val="Block"/>
        <w:spacing w:before="120" w:after="120"/>
      </w:pPr>
      <w:r>
        <w:t xml:space="preserve">Mr. Kronengold moved to call the question, which was </w:t>
      </w:r>
      <w:r w:rsidR="00681A8F">
        <w:t>seconded</w:t>
      </w:r>
      <w:r>
        <w:t>.</w:t>
      </w:r>
      <w:r w:rsidR="00681A8F">
        <w:t xml:space="preserve"> A two-thirds vote being necessary, the question to end debate passed.</w:t>
      </w:r>
    </w:p>
    <w:p w14:paraId="5F297AC4" w14:textId="31B993A0" w:rsidR="00EA3529" w:rsidRPr="000468C9" w:rsidRDefault="00681A8F" w:rsidP="00EA3529">
      <w:pPr>
        <w:pStyle w:val="Block"/>
        <w:spacing w:before="120" w:after="120"/>
        <w:rPr>
          <w:b/>
        </w:rPr>
      </w:pPr>
      <w:r>
        <w:t xml:space="preserve">By a show of hands, </w:t>
      </w:r>
      <w:r w:rsidR="00BB32BB">
        <w:t xml:space="preserve">the chair believed that </w:t>
      </w:r>
      <w:r w:rsidR="008B066F">
        <w:t xml:space="preserve">the </w:t>
      </w:r>
      <w:r>
        <w:t>amendment (</w:t>
      </w:r>
      <w:r w:rsidR="00EA3529">
        <w:t>C.11.1</w:t>
      </w:r>
      <w:r>
        <w:t>) was ratified.</w:t>
      </w:r>
      <w:r w:rsidR="00EA3529">
        <w:t xml:space="preserve"> However, </w:t>
      </w:r>
      <w:r>
        <w:t xml:space="preserve">the vote </w:t>
      </w:r>
      <w:r w:rsidR="008B066F">
        <w:t xml:space="preserve">appeared </w:t>
      </w:r>
      <w:r>
        <w:t xml:space="preserve">close, and </w:t>
      </w:r>
      <w:r w:rsidR="00EA3529">
        <w:t xml:space="preserve">a serpentine vote was held. </w:t>
      </w:r>
      <w:r w:rsidRPr="000468C9">
        <w:rPr>
          <w:b/>
        </w:rPr>
        <w:t xml:space="preserve">By a vote of </w:t>
      </w:r>
      <w:r w:rsidR="00EA3529" w:rsidRPr="000468C9">
        <w:rPr>
          <w:b/>
        </w:rPr>
        <w:t xml:space="preserve">65 in favor and 27 against, the </w:t>
      </w:r>
      <w:r w:rsidR="00BB32BB" w:rsidRPr="000468C9">
        <w:rPr>
          <w:b/>
        </w:rPr>
        <w:t>amendment was ratified</w:t>
      </w:r>
      <w:r w:rsidRPr="000468C9">
        <w:rPr>
          <w:b/>
        </w:rPr>
        <w:t xml:space="preserve"> </w:t>
      </w:r>
      <w:r w:rsidR="00EA3529" w:rsidRPr="000468C9">
        <w:rPr>
          <w:b/>
        </w:rPr>
        <w:t xml:space="preserve">and will take effect at </w:t>
      </w:r>
      <w:r w:rsidRPr="000468C9">
        <w:rPr>
          <w:b/>
        </w:rPr>
        <w:t>the end of Worldcon 75</w:t>
      </w:r>
      <w:r w:rsidR="00EA3529" w:rsidRPr="000468C9">
        <w:rPr>
          <w:b/>
        </w:rPr>
        <w:t>.</w:t>
      </w:r>
    </w:p>
    <w:p w14:paraId="7AADC2BB" w14:textId="77777777" w:rsidR="0088522D" w:rsidRPr="00271228" w:rsidRDefault="0088522D" w:rsidP="0088522D">
      <w:pPr>
        <w:pStyle w:val="Block"/>
        <w:jc w:val="center"/>
      </w:pPr>
      <w:r>
        <w:t>*****</w:t>
      </w:r>
    </w:p>
    <w:p w14:paraId="28C008EC" w14:textId="77777777" w:rsidR="00FD617F" w:rsidRDefault="003310ED" w:rsidP="00A54F80">
      <w:pPr>
        <w:pStyle w:val="Heading2"/>
      </w:pPr>
      <w:bookmarkStart w:id="66" w:name="_Toc489256075"/>
      <w:bookmarkStart w:id="67" w:name="_Toc493185215"/>
      <w:r>
        <w:t>C</w:t>
      </w:r>
      <w:r w:rsidR="00FD617F">
        <w:t>.12</w:t>
      </w:r>
      <w:r w:rsidR="00FD617F">
        <w:tab/>
        <w:t>Short Title: 5 and 6</w:t>
      </w:r>
      <w:bookmarkEnd w:id="62"/>
      <w:bookmarkEnd w:id="63"/>
      <w:bookmarkEnd w:id="66"/>
      <w:bookmarkEnd w:id="67"/>
    </w:p>
    <w:p w14:paraId="6A230259" w14:textId="77777777" w:rsidR="00FD617F" w:rsidRDefault="00FD617F" w:rsidP="00FD617F">
      <w:pPr>
        <w:pStyle w:val="Moved"/>
        <w:spacing w:after="240"/>
        <w:rPr>
          <w:i/>
          <w:iCs/>
        </w:rPr>
      </w:pPr>
      <w:r>
        <w:rPr>
          <w:i/>
          <w:iCs/>
        </w:rPr>
        <w:t xml:space="preserve">This item was ratified at MidAmeriCon II, with a proviso </w:t>
      </w:r>
      <w:r w:rsidRPr="002010BE">
        <w:rPr>
          <w:i/>
          <w:color w:val="auto"/>
        </w:rPr>
        <w:t xml:space="preserve">that any business meeting prior to 2022 may move to suspend the changes introduced by </w:t>
      </w:r>
      <w:r>
        <w:rPr>
          <w:i/>
          <w:color w:val="auto"/>
        </w:rPr>
        <w:t xml:space="preserve">5 and 6 </w:t>
      </w:r>
      <w:r w:rsidRPr="002010BE">
        <w:rPr>
          <w:i/>
          <w:color w:val="auto"/>
        </w:rPr>
        <w:t>for the following year’s Hugo nominat</w:t>
      </w:r>
      <w:r>
        <w:rPr>
          <w:i/>
          <w:color w:val="auto"/>
        </w:rPr>
        <w:t>ions (only), and thus it appears here.</w:t>
      </w:r>
      <w:r w:rsidR="00DB75A8">
        <w:rPr>
          <w:i/>
          <w:color w:val="auto"/>
        </w:rPr>
        <w:t xml:space="preserve"> There was no accompanying provision to require </w:t>
      </w:r>
      <w:r w:rsidR="00DB75A8" w:rsidRPr="00DB75A8">
        <w:rPr>
          <w:i/>
          <w:color w:val="auto"/>
        </w:rPr>
        <w:t>placement on the agenda in each year through 2022</w:t>
      </w:r>
      <w:r w:rsidR="00DB75A8">
        <w:rPr>
          <w:i/>
          <w:color w:val="auto"/>
        </w:rPr>
        <w:t>.</w:t>
      </w:r>
    </w:p>
    <w:p w14:paraId="5C1E0E83" w14:textId="77777777" w:rsidR="00FD617F" w:rsidRDefault="00FD617F" w:rsidP="00FD617F">
      <w:pPr>
        <w:pStyle w:val="Moved"/>
      </w:pPr>
      <w:r>
        <w:rPr>
          <w:i/>
          <w:iCs/>
        </w:rPr>
        <w:t xml:space="preserve">Moved, </w:t>
      </w:r>
      <w:r>
        <w:t xml:space="preserve">to amend the WSFS Constitution to reduce the number of nominations each member can make in each category, to increase the number of finalists appearing on the final ballot and to correct related references to the number of nominations per member by </w:t>
      </w:r>
      <w:r w:rsidRPr="00C22921">
        <w:rPr>
          <w:strike/>
          <w:color w:val="FF0000"/>
        </w:rPr>
        <w:t>striking out</w:t>
      </w:r>
      <w:r w:rsidRPr="00C22921">
        <w:t xml:space="preserve"> </w:t>
      </w:r>
      <w:r>
        <w:t xml:space="preserve">and </w:t>
      </w:r>
      <w:r w:rsidRPr="00C22921">
        <w:rPr>
          <w:color w:val="0000FF"/>
          <w:u w:val="single"/>
        </w:rPr>
        <w:t>adding</w:t>
      </w:r>
      <w:r>
        <w:rPr>
          <w:color w:val="0000FF"/>
        </w:rPr>
        <w:t xml:space="preserve"> </w:t>
      </w:r>
      <w:r>
        <w:t>words as follows:</w:t>
      </w:r>
    </w:p>
    <w:p w14:paraId="081F8CF0" w14:textId="77777777" w:rsidR="00FD617F" w:rsidRPr="00753637" w:rsidRDefault="00FD617F" w:rsidP="00FD617F">
      <w:pPr>
        <w:pStyle w:val="Indent"/>
        <w:rPr>
          <w:rFonts w:eastAsia="Calibri"/>
        </w:rPr>
      </w:pPr>
      <w:r w:rsidRPr="00753637">
        <w:rPr>
          <w:rFonts w:eastAsia="Calibri"/>
        </w:rPr>
        <w:t>3.8.1: Except as provided below, the final Award ballots shall list in each</w:t>
      </w:r>
      <w:r w:rsidRPr="00753637">
        <w:rPr>
          <w:rFonts w:eastAsia="Calibri"/>
          <w:lang w:val="en-US"/>
        </w:rPr>
        <w:t xml:space="preserve"> </w:t>
      </w:r>
      <w:r w:rsidRPr="00753637">
        <w:rPr>
          <w:rFonts w:eastAsia="Calibri"/>
        </w:rPr>
        <w:t xml:space="preserve">category the </w:t>
      </w:r>
      <w:r w:rsidRPr="00753637">
        <w:rPr>
          <w:rFonts w:eastAsia="Calibri"/>
          <w:strike/>
          <w:color w:val="FF0000"/>
        </w:rPr>
        <w:t xml:space="preserve">five </w:t>
      </w:r>
      <w:r w:rsidRPr="00753637">
        <w:rPr>
          <w:rFonts w:eastAsia="Calibri"/>
          <w:color w:val="0000FF"/>
          <w:u w:val="single"/>
        </w:rPr>
        <w:t>six</w:t>
      </w:r>
      <w:r w:rsidRPr="00753637">
        <w:rPr>
          <w:rFonts w:eastAsia="Calibri"/>
          <w:color w:val="0000FF"/>
        </w:rPr>
        <w:t xml:space="preserve"> </w:t>
      </w:r>
      <w:r w:rsidRPr="00753637">
        <w:rPr>
          <w:rFonts w:eastAsia="Calibri"/>
        </w:rPr>
        <w:t>eligible nominees receiving the most nominations. If</w:t>
      </w:r>
      <w:r w:rsidRPr="00753637">
        <w:rPr>
          <w:rFonts w:eastAsia="Calibri"/>
          <w:lang w:val="en-US"/>
        </w:rPr>
        <w:t xml:space="preserve"> </w:t>
      </w:r>
      <w:r w:rsidRPr="00753637">
        <w:rPr>
          <w:rFonts w:eastAsia="Calibri"/>
        </w:rPr>
        <w:t xml:space="preserve">there is a tie including </w:t>
      </w:r>
      <w:r w:rsidRPr="00753637">
        <w:rPr>
          <w:rFonts w:eastAsia="Calibri"/>
          <w:strike/>
          <w:color w:val="FF0000"/>
        </w:rPr>
        <w:t xml:space="preserve">fifth </w:t>
      </w:r>
      <w:r w:rsidRPr="00753637">
        <w:rPr>
          <w:rFonts w:eastAsia="Calibri"/>
          <w:color w:val="0000FF"/>
          <w:u w:val="single"/>
        </w:rPr>
        <w:t>sixth</w:t>
      </w:r>
      <w:r w:rsidRPr="00753637">
        <w:rPr>
          <w:rFonts w:eastAsia="Calibri"/>
          <w:color w:val="0000FF"/>
        </w:rPr>
        <w:t xml:space="preserve"> </w:t>
      </w:r>
      <w:r w:rsidRPr="00753637">
        <w:rPr>
          <w:rFonts w:eastAsia="Calibri"/>
        </w:rPr>
        <w:t>place, all the tied eligible nominees shall</w:t>
      </w:r>
      <w:r w:rsidRPr="00753637">
        <w:rPr>
          <w:rFonts w:eastAsia="Calibri"/>
          <w:lang w:val="en-US"/>
        </w:rPr>
        <w:t xml:space="preserve"> </w:t>
      </w:r>
      <w:r w:rsidRPr="00753637">
        <w:rPr>
          <w:rFonts w:eastAsia="Calibri"/>
        </w:rPr>
        <w:t>be listed.</w:t>
      </w:r>
    </w:p>
    <w:p w14:paraId="3D6E8265" w14:textId="77777777" w:rsidR="002010BE" w:rsidRPr="003D62D3" w:rsidRDefault="002010BE" w:rsidP="00253666">
      <w:pPr>
        <w:pStyle w:val="Moved"/>
        <w:rPr>
          <w:i/>
          <w:color w:val="0000FF"/>
          <w:u w:val="single"/>
        </w:rPr>
      </w:pPr>
      <w:r w:rsidRPr="003D62D3">
        <w:rPr>
          <w:i/>
          <w:color w:val="0000FF"/>
          <w:u w:val="single"/>
        </w:rPr>
        <w:t xml:space="preserve">Provided that any business meeting prior to 2022 may move to suspend the changes introduced by </w:t>
      </w:r>
      <w:r w:rsidR="00FD617F" w:rsidRPr="003D62D3">
        <w:rPr>
          <w:i/>
          <w:color w:val="0000FF"/>
          <w:u w:val="single"/>
        </w:rPr>
        <w:t>5</w:t>
      </w:r>
      <w:r w:rsidRPr="003D62D3">
        <w:rPr>
          <w:i/>
          <w:color w:val="0000FF"/>
          <w:u w:val="single"/>
        </w:rPr>
        <w:t xml:space="preserve"> and 6 for the following year’s Hugo nominations (only).</w:t>
      </w:r>
    </w:p>
    <w:p w14:paraId="538D20CD" w14:textId="510A4B24" w:rsidR="000D07E1" w:rsidRDefault="00E877A1" w:rsidP="000D07E1">
      <w:pPr>
        <w:pStyle w:val="Block"/>
        <w:spacing w:before="120" w:after="120"/>
      </w:pPr>
      <w:r>
        <w:t xml:space="preserve">See the </w:t>
      </w:r>
      <w:hyperlink r:id="rId22" w:history="1">
        <w:r w:rsidRPr="000D07E1">
          <w:rPr>
            <w:rStyle w:val="Hyperlink"/>
          </w:rPr>
          <w:t>2015 WSFS Business Meeting Minutes</w:t>
        </w:r>
      </w:hyperlink>
      <w:r>
        <w:rPr>
          <w:rStyle w:val="Hyperlink"/>
        </w:rPr>
        <w:t xml:space="preserve"> </w:t>
      </w:r>
      <w:r w:rsidR="000D07E1">
        <w:t>for the makers’ commentary on pages 23-24.</w:t>
      </w:r>
    </w:p>
    <w:p w14:paraId="276C35CB" w14:textId="59140BB7" w:rsidR="007B1AD4" w:rsidRDefault="00A53F8A" w:rsidP="00A53F8A">
      <w:pPr>
        <w:pStyle w:val="Block"/>
        <w:spacing w:before="120" w:after="120"/>
        <w:rPr>
          <w:b/>
        </w:rPr>
      </w:pPr>
      <w:r w:rsidRPr="00A53F8A">
        <w:rPr>
          <w:b/>
        </w:rPr>
        <w:t xml:space="preserve">Debate time was set at </w:t>
      </w:r>
      <w:r>
        <w:rPr>
          <w:b/>
        </w:rPr>
        <w:t>10</w:t>
      </w:r>
      <w:r w:rsidRPr="00A53F8A">
        <w:rPr>
          <w:b/>
        </w:rPr>
        <w:t xml:space="preserve"> minutes.</w:t>
      </w:r>
    </w:p>
    <w:p w14:paraId="711257F9" w14:textId="2AC3E694" w:rsidR="007B1AD4" w:rsidRPr="007B1AD4" w:rsidRDefault="003524C5" w:rsidP="00A53F8A">
      <w:pPr>
        <w:pStyle w:val="Block"/>
        <w:spacing w:before="120" w:after="120"/>
      </w:pPr>
      <w:r>
        <w:lastRenderedPageBreak/>
        <w:t>A motion was made to suspend this amendment for one year, which was seconded. Discussion was postponed until the Saturday business meeting.</w:t>
      </w:r>
    </w:p>
    <w:p w14:paraId="63EF2C46" w14:textId="61B92E74" w:rsidR="006760BF" w:rsidRDefault="00CD327F" w:rsidP="00A53F8A">
      <w:pPr>
        <w:pStyle w:val="Block"/>
        <w:spacing w:before="120" w:after="120"/>
      </w:pPr>
      <w:r>
        <w:rPr>
          <w:b/>
        </w:rPr>
        <w:t>Saturday Discussion:</w:t>
      </w:r>
      <w:r w:rsidRPr="00CD327F">
        <w:t xml:space="preserve"> </w:t>
      </w:r>
      <w:r w:rsidR="007F42E0">
        <w:t xml:space="preserve">Dave McCarty made a motion to suspend the rules and </w:t>
      </w:r>
      <w:r w:rsidR="006760BF">
        <w:t xml:space="preserve">discuss this item C.12 after </w:t>
      </w:r>
      <w:r w:rsidR="007F42E0">
        <w:t xml:space="preserve">the conclusion of item C.5. </w:t>
      </w:r>
      <w:r w:rsidR="006760BF">
        <w:t xml:space="preserve">By a show of hands, this motion passed by a two-thirds vote. Ben Yalow </w:t>
      </w:r>
      <w:r w:rsidR="006F43CF">
        <w:t>made a parliamentary enquiry. T</w:t>
      </w:r>
      <w:r w:rsidR="006760BF">
        <w:t xml:space="preserve">he Business Meeting is not allowed to adjourn </w:t>
      </w:r>
      <w:r w:rsidR="006760BF" w:rsidRPr="006760BF">
        <w:rPr>
          <w:i/>
        </w:rPr>
        <w:t>sine die</w:t>
      </w:r>
      <w:r w:rsidR="006760BF">
        <w:t xml:space="preserve"> when there is privileged business still on the agenda</w:t>
      </w:r>
      <w:r w:rsidR="006F43CF">
        <w:t xml:space="preserve">, and he </w:t>
      </w:r>
      <w:r w:rsidR="00CC1994">
        <w:t xml:space="preserve">asked hypothetically </w:t>
      </w:r>
      <w:r w:rsidR="006F43CF">
        <w:t xml:space="preserve">if </w:t>
      </w:r>
      <w:r w:rsidR="00BB32BB">
        <w:t xml:space="preserve">postponing </w:t>
      </w:r>
      <w:r w:rsidR="006760BF">
        <w:t xml:space="preserve">the motion to suspend 5 and 6 </w:t>
      </w:r>
      <w:r w:rsidR="00BB32BB">
        <w:t>would</w:t>
      </w:r>
      <w:r w:rsidR="006760BF">
        <w:t xml:space="preserve"> prevent adjourning </w:t>
      </w:r>
      <w:r w:rsidR="006760BF" w:rsidRPr="006760BF">
        <w:rPr>
          <w:i/>
        </w:rPr>
        <w:t>sine die</w:t>
      </w:r>
      <w:r w:rsidR="006760BF">
        <w:t>.</w:t>
      </w:r>
      <w:r w:rsidR="006F43CF">
        <w:t xml:space="preserve"> The </w:t>
      </w:r>
      <w:r w:rsidR="00CC1994">
        <w:t>Chair</w:t>
      </w:r>
      <w:r w:rsidR="009D0146">
        <w:t>’s opinion was</w:t>
      </w:r>
      <w:r w:rsidR="006F43CF">
        <w:t xml:space="preserve"> that because suspension of 5 and 6 was currently before the meeting, it </w:t>
      </w:r>
      <w:r w:rsidR="00CC1994">
        <w:t xml:space="preserve">had </w:t>
      </w:r>
      <w:r w:rsidR="00BB32BB">
        <w:t xml:space="preserve">been considered and postponing it or laying it </w:t>
      </w:r>
      <w:r w:rsidR="006F43CF">
        <w:t>on the table</w:t>
      </w:r>
      <w:r w:rsidR="00B409DC">
        <w:t xml:space="preserve"> would not prevent adjournment </w:t>
      </w:r>
      <w:r w:rsidR="00B409DC" w:rsidRPr="000468C9">
        <w:rPr>
          <w:i/>
        </w:rPr>
        <w:t>sine die</w:t>
      </w:r>
      <w:r w:rsidR="006F43CF">
        <w:t xml:space="preserve">, but it would require a two-thirds vote to </w:t>
      </w:r>
      <w:r w:rsidR="00B409DC">
        <w:t>lay it on the table</w:t>
      </w:r>
      <w:r w:rsidR="006F43CF">
        <w:t xml:space="preserve">. Andrew Adams then asked what level of vote would be required to take it off the table. The </w:t>
      </w:r>
      <w:r w:rsidR="00CC1994">
        <w:t xml:space="preserve">Chair </w:t>
      </w:r>
      <w:r w:rsidR="006F43CF">
        <w:t>replied that while it would take two-thirds to put an item aside, it would take only a majority to pick it back up. By a show of hands, the motion to lay 5 and 6 on the table failed and continued before the meeting</w:t>
      </w:r>
      <w:r w:rsidR="008B2714">
        <w:t>.</w:t>
      </w:r>
    </w:p>
    <w:p w14:paraId="347FB6D4" w14:textId="0AF7FE0A" w:rsidR="00CD327F" w:rsidRDefault="00CD327F" w:rsidP="00A53F8A">
      <w:pPr>
        <w:pStyle w:val="Block"/>
        <w:spacing w:before="120" w:after="120"/>
      </w:pPr>
      <w:r>
        <w:t xml:space="preserve">Kent Bloom spoke in favor of suspending 5 and 6 </w:t>
      </w:r>
      <w:r w:rsidR="00971807">
        <w:t xml:space="preserve">for one year </w:t>
      </w:r>
      <w:r>
        <w:t xml:space="preserve">because we </w:t>
      </w:r>
      <w:r w:rsidR="006760BF">
        <w:t xml:space="preserve">had </w:t>
      </w:r>
      <w:r>
        <w:t xml:space="preserve">just agreed </w:t>
      </w:r>
      <w:r w:rsidR="00971807">
        <w:t xml:space="preserve">not </w:t>
      </w:r>
      <w:r>
        <w:t xml:space="preserve">to </w:t>
      </w:r>
      <w:r w:rsidR="00971807">
        <w:t xml:space="preserve">suspend </w:t>
      </w:r>
      <w:r w:rsidR="006760BF">
        <w:t>EPH</w:t>
      </w:r>
      <w:r w:rsidR="00971807">
        <w:t xml:space="preserve">, and he </w:t>
      </w:r>
      <w:r w:rsidR="006760BF">
        <w:t xml:space="preserve">felt they </w:t>
      </w:r>
      <w:r>
        <w:t>work</w:t>
      </w:r>
      <w:r w:rsidR="00971807">
        <w:t>ed</w:t>
      </w:r>
      <w:r>
        <w:t xml:space="preserve"> at cross purposes</w:t>
      </w:r>
      <w:r w:rsidR="00971807">
        <w:t xml:space="preserve"> to each other.</w:t>
      </w:r>
      <w:r>
        <w:t xml:space="preserve"> </w:t>
      </w:r>
      <w:r w:rsidR="00971807">
        <w:t xml:space="preserve">He thought a significant fraction of EPH actions to remove slate nominees from the ballot are reversed by 5 and 6. Therefore, he felt </w:t>
      </w:r>
      <w:r>
        <w:t xml:space="preserve">we should suspend at least one of them to </w:t>
      </w:r>
      <w:r w:rsidR="00971807">
        <w:t>find out how bad that was</w:t>
      </w:r>
      <w:r>
        <w:t>.</w:t>
      </w:r>
    </w:p>
    <w:p w14:paraId="1F96E168" w14:textId="3761D04B" w:rsidR="00CD327F" w:rsidRDefault="00CD327F" w:rsidP="00A53F8A">
      <w:pPr>
        <w:pStyle w:val="Block"/>
        <w:spacing w:before="120" w:after="120"/>
      </w:pPr>
      <w:r>
        <w:t xml:space="preserve">Joshua Kronengold </w:t>
      </w:r>
      <w:r w:rsidR="00971807">
        <w:t xml:space="preserve">said that while having six finalists increases the amount of reading material, he urged not suspending 5 and 6 because, as had been mentioned in other discussions, switching back and forth is bad for the awards. Therefore he felt </w:t>
      </w:r>
      <w:r w:rsidR="00104227">
        <w:t xml:space="preserve">we should let it run to see how </w:t>
      </w:r>
      <w:r w:rsidR="006760BF">
        <w:t>it</w:t>
      </w:r>
      <w:r w:rsidR="00104227">
        <w:t xml:space="preserve"> continues to w</w:t>
      </w:r>
      <w:r w:rsidR="00971807">
        <w:t>o</w:t>
      </w:r>
      <w:r w:rsidR="00104227">
        <w:t>rk</w:t>
      </w:r>
      <w:r w:rsidR="00971807">
        <w:t xml:space="preserve"> before deciding we don’t want a sixth finalist</w:t>
      </w:r>
      <w:r w:rsidR="00104227">
        <w:t>.</w:t>
      </w:r>
    </w:p>
    <w:p w14:paraId="3E09D938" w14:textId="200822E4" w:rsidR="00104227" w:rsidRDefault="00104227" w:rsidP="00A53F8A">
      <w:pPr>
        <w:pStyle w:val="Block"/>
        <w:spacing w:before="120" w:after="120"/>
      </w:pPr>
      <w:r>
        <w:t xml:space="preserve">Dave McCarty </w:t>
      </w:r>
      <w:r w:rsidR="00971807">
        <w:t xml:space="preserve">said EPH has been tested </w:t>
      </w:r>
      <w:r>
        <w:t xml:space="preserve">on many sets of data. </w:t>
      </w:r>
      <w:r w:rsidR="00971807">
        <w:t xml:space="preserve">That data showed that about 50% of the time, </w:t>
      </w:r>
      <w:r>
        <w:t xml:space="preserve">if you have a slate of five </w:t>
      </w:r>
      <w:r w:rsidR="00971807">
        <w:t>candidates,</w:t>
      </w:r>
      <w:r>
        <w:t xml:space="preserve"> the </w:t>
      </w:r>
      <w:r w:rsidR="00971807">
        <w:t xml:space="preserve">ones </w:t>
      </w:r>
      <w:r>
        <w:t xml:space="preserve">that </w:t>
      </w:r>
      <w:r w:rsidR="00971807">
        <w:t xml:space="preserve">EPH </w:t>
      </w:r>
      <w:r>
        <w:t>knock</w:t>
      </w:r>
      <w:r w:rsidR="00971807">
        <w:t>ed</w:t>
      </w:r>
      <w:r>
        <w:t xml:space="preserve"> out of the </w:t>
      </w:r>
      <w:r w:rsidR="00971807">
        <w:t>top 5 was p</w:t>
      </w:r>
      <w:r>
        <w:t xml:space="preserve">ut back in by </w:t>
      </w:r>
      <w:r w:rsidR="00971807">
        <w:t>5</w:t>
      </w:r>
      <w:r w:rsidR="00B409DC">
        <w:t xml:space="preserve"> </w:t>
      </w:r>
      <w:r>
        <w:t>and 6.</w:t>
      </w:r>
      <w:r w:rsidR="00971807">
        <w:t xml:space="preserve"> He reiterated that EPH and 5 and 6 do not work well together, and that at some time in the future we should remove one of them.</w:t>
      </w:r>
    </w:p>
    <w:p w14:paraId="3E80FB1E" w14:textId="7AE700FA" w:rsidR="00104227" w:rsidRDefault="00104227" w:rsidP="00A53F8A">
      <w:pPr>
        <w:pStyle w:val="Block"/>
        <w:spacing w:before="120" w:after="120"/>
      </w:pPr>
      <w:r>
        <w:t>Steven desJardins, one of the original makers of 5 and 6, said that we should not suspend</w:t>
      </w:r>
      <w:r w:rsidR="00971807">
        <w:t xml:space="preserve"> it, first for the reasons of consistency already stated, but also because he believed 5 and 6 was beneficial and provided </w:t>
      </w:r>
      <w:r w:rsidR="005E172C">
        <w:t>some resistance against slating. He agreed that sometimes it might put a slate finalist back on the ballot, but just as often or more often it put a genuine finalist on the ballot to counter a slate</w:t>
      </w:r>
      <w:r w:rsidR="00971807">
        <w:t xml:space="preserve">. </w:t>
      </w:r>
      <w:r w:rsidR="005E172C">
        <w:t xml:space="preserve">He also felt a broader range of finalists on the ballot was good for its own sake and added to the </w:t>
      </w:r>
      <w:r w:rsidR="00B409DC">
        <w:t>luster</w:t>
      </w:r>
      <w:r w:rsidR="005E172C">
        <w:t xml:space="preserve"> of the ballot. Anecdotally, he added that this was</w:t>
      </w:r>
      <w:r>
        <w:t xml:space="preserve"> a very popular change</w:t>
      </w:r>
      <w:r w:rsidR="005E172C">
        <w:t xml:space="preserve"> among voters, and </w:t>
      </w:r>
      <w:r>
        <w:t xml:space="preserve">we </w:t>
      </w:r>
      <w:r w:rsidR="005E172C">
        <w:t>should be reluctant to mess with something people like.</w:t>
      </w:r>
    </w:p>
    <w:p w14:paraId="46D99E9A" w14:textId="2024021B" w:rsidR="00104227" w:rsidRPr="008B2714" w:rsidRDefault="005E172C" w:rsidP="00A53F8A">
      <w:pPr>
        <w:pStyle w:val="Block"/>
        <w:spacing w:before="120" w:after="120"/>
        <w:rPr>
          <w:b/>
        </w:rPr>
      </w:pPr>
      <w:r>
        <w:t>Lisa Hayes made a</w:t>
      </w:r>
      <w:r w:rsidR="00104227">
        <w:t xml:space="preserve"> motion to close debate</w:t>
      </w:r>
      <w:r>
        <w:t>, which</w:t>
      </w:r>
      <w:r w:rsidR="00104227">
        <w:t xml:space="preserve"> passed by a </w:t>
      </w:r>
      <w:r>
        <w:t xml:space="preserve">two-thirds </w:t>
      </w:r>
      <w:r w:rsidR="00104227">
        <w:t>show of hands.</w:t>
      </w:r>
      <w:r>
        <w:t xml:space="preserve"> Then, b</w:t>
      </w:r>
      <w:r w:rsidR="00104227">
        <w:t>y a</w:t>
      </w:r>
      <w:r>
        <w:t>nother</w:t>
      </w:r>
      <w:r w:rsidR="00104227">
        <w:t xml:space="preserve"> show of hands, </w:t>
      </w:r>
      <w:r w:rsidRPr="008B2714">
        <w:rPr>
          <w:b/>
        </w:rPr>
        <w:t>the suspension of 5 and 6 failed and will remain in effect for Worldcon 76.</w:t>
      </w:r>
    </w:p>
    <w:p w14:paraId="20717FF5" w14:textId="7E25E1A7" w:rsidR="007949DA" w:rsidRDefault="007949DA" w:rsidP="007949DA">
      <w:pPr>
        <w:pStyle w:val="Block"/>
        <w:spacing w:before="120" w:after="120"/>
        <w:jc w:val="center"/>
      </w:pPr>
      <w:r>
        <w:t>*****</w:t>
      </w:r>
    </w:p>
    <w:p w14:paraId="0E4EB2B7" w14:textId="6606743E" w:rsidR="007949DA" w:rsidRPr="00CD327F" w:rsidRDefault="007949DA" w:rsidP="008B2714">
      <w:pPr>
        <w:pStyle w:val="Block"/>
        <w:spacing w:before="120" w:after="480"/>
      </w:pPr>
      <w:r>
        <w:lastRenderedPageBreak/>
        <w:t xml:space="preserve">A motion to adjourn and continue on Sunday was made by Rick Kovalcik and seconded. </w:t>
      </w:r>
      <w:r w:rsidR="00801A05">
        <w:t>Upon a show of hands, the Saturday meeting adjourned and picked up the remaining items on Sunday.</w:t>
      </w:r>
    </w:p>
    <w:p w14:paraId="68303695" w14:textId="77777777" w:rsidR="00635BAF" w:rsidRDefault="003310ED" w:rsidP="008B2714">
      <w:pPr>
        <w:pStyle w:val="Heading1"/>
      </w:pPr>
      <w:bookmarkStart w:id="68" w:name="_Toc489256076"/>
      <w:bookmarkStart w:id="69" w:name="_Toc493185216"/>
      <w:r>
        <w:t>D</w:t>
      </w:r>
      <w:r w:rsidR="00635BAF" w:rsidRPr="00D3736D">
        <w:t>.</w:t>
      </w:r>
      <w:r w:rsidR="00635BAF">
        <w:tab/>
        <w:t xml:space="preserve">NEW </w:t>
      </w:r>
      <w:r>
        <w:t>CONSTITUTIONAL AMENDMENTS</w:t>
      </w:r>
      <w:bookmarkEnd w:id="68"/>
      <w:bookmarkEnd w:id="69"/>
    </w:p>
    <w:p w14:paraId="1CAAD15E" w14:textId="77777777" w:rsidR="00635BAF" w:rsidRDefault="00635BAF" w:rsidP="00635BAF">
      <w:pPr>
        <w:rPr>
          <w:i/>
          <w:color w:val="000000"/>
          <w:szCs w:val="26"/>
        </w:rPr>
      </w:pPr>
      <w:r>
        <w:rPr>
          <w:i/>
          <w:color w:val="000000"/>
          <w:szCs w:val="26"/>
        </w:rPr>
        <w:t>Items under this heading have not yet received first passage and will become part of the Constitution only if passed at Worldcon 75 and ratified at Worldcon 76. The Preliminary Business Meeting may amend items under this heading, set debate time limits, refer them to committee, and take other action as permitted under the Standing Rules.</w:t>
      </w:r>
    </w:p>
    <w:p w14:paraId="41D0B5A5" w14:textId="0BBB50DD" w:rsidR="005607FD" w:rsidRPr="003E6729" w:rsidRDefault="005607FD" w:rsidP="005607FD">
      <w:pPr>
        <w:pStyle w:val="Heading2"/>
      </w:pPr>
      <w:bookmarkStart w:id="70" w:name="_D.2_Short_Title:"/>
      <w:bookmarkStart w:id="71" w:name="_Toc489256077"/>
      <w:bookmarkStart w:id="72" w:name="_Toc493185217"/>
      <w:bookmarkEnd w:id="70"/>
      <w:r>
        <w:t>D.1</w:t>
      </w:r>
      <w:r>
        <w:tab/>
      </w:r>
      <w:r w:rsidR="00EC21D5">
        <w:t xml:space="preserve">Short Title: </w:t>
      </w:r>
      <w:r>
        <w:t>What Our Marks Really Are</w:t>
      </w:r>
      <w:bookmarkEnd w:id="71"/>
      <w:bookmarkEnd w:id="72"/>
    </w:p>
    <w:p w14:paraId="7ED54FD5" w14:textId="77777777" w:rsidR="005607FD" w:rsidRPr="00E02180" w:rsidRDefault="005607FD" w:rsidP="005607FD">
      <w:pPr>
        <w:pStyle w:val="Moved"/>
      </w:pPr>
      <w:r w:rsidRPr="00E02180">
        <w:t>Moved:</w:t>
      </w:r>
      <w:r>
        <w:t xml:space="preserve"> t</w:t>
      </w:r>
      <w:r w:rsidRPr="00E02180">
        <w:t>o replace section 2.2 of the Constitution with:</w:t>
      </w:r>
    </w:p>
    <w:p w14:paraId="586496DD" w14:textId="77777777" w:rsidR="005607FD" w:rsidRPr="00E02180" w:rsidRDefault="005607FD" w:rsidP="005607FD">
      <w:pPr>
        <w:pStyle w:val="Indent"/>
      </w:pPr>
      <w:r w:rsidRPr="00E02180">
        <w:t>Every Worldcon and NASFIC Committee shall include a notice in each of its publications that clearly acknowledges the service marks of the Society. The Mark Protection Committee shall supply each Worldcon committee with the correct form of such notice.</w:t>
      </w:r>
    </w:p>
    <w:p w14:paraId="25FC7920" w14:textId="77777777" w:rsidR="005607FD" w:rsidRPr="00E02180" w:rsidRDefault="005607FD" w:rsidP="005607FD">
      <w:pPr>
        <w:rPr>
          <w:rFonts w:eastAsia="Times New Roman"/>
        </w:rPr>
      </w:pPr>
      <w:r>
        <w:rPr>
          <w:rFonts w:eastAsia="Times New Roman"/>
        </w:rPr>
        <w:t xml:space="preserve">Proposed </w:t>
      </w:r>
      <w:r w:rsidRPr="00E02180">
        <w:rPr>
          <w:rFonts w:eastAsia="Times New Roman"/>
        </w:rPr>
        <w:t>by</w:t>
      </w:r>
      <w:r>
        <w:rPr>
          <w:rFonts w:eastAsia="Times New Roman"/>
        </w:rPr>
        <w:t>:</w:t>
      </w:r>
      <w:r w:rsidRPr="00E02180">
        <w:rPr>
          <w:rFonts w:eastAsia="Times New Roman"/>
        </w:rPr>
        <w:t xml:space="preserve"> </w:t>
      </w:r>
      <w:r>
        <w:rPr>
          <w:rFonts w:eastAsia="Times New Roman"/>
        </w:rPr>
        <w:t>T</w:t>
      </w:r>
      <w:r w:rsidRPr="00E02180">
        <w:rPr>
          <w:rFonts w:eastAsia="Times New Roman"/>
        </w:rPr>
        <w:t>he Mark Protection Committee</w:t>
      </w:r>
    </w:p>
    <w:p w14:paraId="61BF761F" w14:textId="2D9DEAF8" w:rsidR="005607FD" w:rsidRDefault="00BA69CD" w:rsidP="005607FD">
      <w:pPr>
        <w:rPr>
          <w:rFonts w:eastAsia="Times New Roman"/>
        </w:rPr>
      </w:pPr>
      <w:r>
        <w:rPr>
          <w:rFonts w:eastAsia="Times New Roman"/>
          <w:b/>
        </w:rPr>
        <w:t>Commentary</w:t>
      </w:r>
      <w:r w:rsidR="005607FD" w:rsidRPr="00E02180">
        <w:rPr>
          <w:rFonts w:eastAsia="Times New Roman"/>
          <w:b/>
        </w:rPr>
        <w:t>:</w:t>
      </w:r>
      <w:r w:rsidR="005607FD">
        <w:rPr>
          <w:rFonts w:eastAsia="Times New Roman"/>
        </w:rPr>
        <w:t xml:space="preserve"> </w:t>
      </w:r>
      <w:r w:rsidR="005607FD" w:rsidRPr="00E02180">
        <w:rPr>
          <w:rFonts w:eastAsia="Times New Roman"/>
        </w:rPr>
        <w:t>The technical ownership of some of the Society</w:t>
      </w:r>
      <w:r w:rsidR="005607FD">
        <w:rPr>
          <w:rFonts w:eastAsia="Times New Roman"/>
        </w:rPr>
        <w:t>’</w:t>
      </w:r>
      <w:r w:rsidR="005607FD" w:rsidRPr="00E02180">
        <w:rPr>
          <w:rFonts w:eastAsia="Times New Roman"/>
        </w:rPr>
        <w:t xml:space="preserve">s service marks has recently changed, per the direction of the Business Meeting. Specifically, </w:t>
      </w:r>
      <w:r w:rsidR="005607FD">
        <w:rPr>
          <w:rFonts w:eastAsia="Times New Roman"/>
        </w:rPr>
        <w:t>World Science Fiction Society’</w:t>
      </w:r>
      <w:r w:rsidR="005607FD" w:rsidRPr="00E02180">
        <w:rPr>
          <w:rFonts w:eastAsia="Times New Roman"/>
        </w:rPr>
        <w:t>s</w:t>
      </w:r>
      <w:r w:rsidR="005607FD">
        <w:rPr>
          <w:rFonts w:eastAsia="Times New Roman"/>
        </w:rPr>
        <w:t xml:space="preserve"> (“</w:t>
      </w:r>
      <w:r w:rsidR="005607FD" w:rsidRPr="00E02180">
        <w:rPr>
          <w:rFonts w:eastAsia="Times New Roman"/>
        </w:rPr>
        <w:t>WSFS</w:t>
      </w:r>
      <w:r w:rsidR="005607FD">
        <w:rPr>
          <w:rFonts w:eastAsia="Times New Roman"/>
        </w:rPr>
        <w:t>”)</w:t>
      </w:r>
      <w:r w:rsidR="005607FD" w:rsidRPr="00E02180">
        <w:rPr>
          <w:rFonts w:eastAsia="Times New Roman"/>
        </w:rPr>
        <w:t xml:space="preserve"> service marks in the EU are now owned by Worldcon Intellectual Property, a non-profit corporation controlled by </w:t>
      </w:r>
      <w:r w:rsidR="005607FD">
        <w:rPr>
          <w:rFonts w:eastAsia="Times New Roman"/>
        </w:rPr>
        <w:t xml:space="preserve">WSFS and, for various legal purposes, delegated to the </w:t>
      </w:r>
      <w:r w:rsidR="005607FD" w:rsidRPr="00E02180">
        <w:rPr>
          <w:rFonts w:eastAsia="Times New Roman"/>
        </w:rPr>
        <w:t>Mark Protection Committee</w:t>
      </w:r>
      <w:r w:rsidR="005607FD">
        <w:rPr>
          <w:rFonts w:eastAsia="Times New Roman"/>
        </w:rPr>
        <w:t xml:space="preserve"> (“MPC”) to manage</w:t>
      </w:r>
      <w:r w:rsidR="005607FD" w:rsidRPr="00E02180">
        <w:rPr>
          <w:rFonts w:eastAsia="Times New Roman"/>
        </w:rPr>
        <w:t xml:space="preserve">. The MPC has recommended new language that reflects these changes, but the current notice is written into the Constitution, making it difficult to change </w:t>
      </w:r>
      <w:r w:rsidR="005607FD">
        <w:rPr>
          <w:rFonts w:eastAsia="Times New Roman"/>
        </w:rPr>
        <w:t xml:space="preserve">the verbiage </w:t>
      </w:r>
      <w:r w:rsidR="005607FD" w:rsidRPr="00E02180">
        <w:rPr>
          <w:rFonts w:eastAsia="Times New Roman"/>
        </w:rPr>
        <w:t>when circumstances change. There are also projected changes in the technical ownership of the various service marks, which will have no practical effect, since Worldcon Intellectual Property is fully under the control of the MPC, but will require changes in the service mark notice. In addition, the Society may from time to time direct the MPC to register additional service marks. Currently, all of these cases require the Society to go through the two-year Constitutional amendment process for what is a mere technical adjustment. This</w:t>
      </w:r>
      <w:r w:rsidR="005607FD">
        <w:rPr>
          <w:rFonts w:eastAsia="Times New Roman"/>
        </w:rPr>
        <w:t xml:space="preserve"> proposed </w:t>
      </w:r>
      <w:r w:rsidR="005607FD" w:rsidRPr="00E02180">
        <w:rPr>
          <w:rFonts w:eastAsia="Times New Roman"/>
        </w:rPr>
        <w:t>amendment allows the MPC to change the notice to reflect where the marks are actually held without needing to go through the Constitutional amendment process.</w:t>
      </w:r>
    </w:p>
    <w:p w14:paraId="1B19ED46" w14:textId="707FB255" w:rsidR="000B1E24" w:rsidRDefault="00A53F8A" w:rsidP="00A53F8A">
      <w:pPr>
        <w:rPr>
          <w:b/>
        </w:rPr>
      </w:pPr>
      <w:r w:rsidRPr="00A53F8A">
        <w:rPr>
          <w:b/>
        </w:rPr>
        <w:t xml:space="preserve">Debate time was set at </w:t>
      </w:r>
      <w:r>
        <w:rPr>
          <w:b/>
        </w:rPr>
        <w:t>4</w:t>
      </w:r>
      <w:r w:rsidRPr="00A53F8A">
        <w:rPr>
          <w:b/>
        </w:rPr>
        <w:t xml:space="preserve"> minutes.</w:t>
      </w:r>
    </w:p>
    <w:p w14:paraId="3D287E1E" w14:textId="47867184" w:rsidR="00926A95" w:rsidRDefault="00BA69CD" w:rsidP="00A53F8A">
      <w:r>
        <w:rPr>
          <w:b/>
        </w:rPr>
        <w:t>Sunday’s Discussion:</w:t>
      </w:r>
      <w:r w:rsidRPr="00BA69CD">
        <w:rPr>
          <w:rFonts w:eastAsiaTheme="minorHAnsi"/>
          <w:bCs/>
          <w:color w:val="000000"/>
          <w:szCs w:val="26"/>
        </w:rPr>
        <w:t xml:space="preserve"> </w:t>
      </w:r>
      <w:r w:rsidR="00606501">
        <w:rPr>
          <w:rFonts w:eastAsiaTheme="minorHAnsi"/>
          <w:bCs/>
          <w:color w:val="000000"/>
          <w:szCs w:val="26"/>
        </w:rPr>
        <w:t xml:space="preserve">The </w:t>
      </w:r>
      <w:r w:rsidR="00CC1994">
        <w:rPr>
          <w:rFonts w:eastAsiaTheme="minorHAnsi"/>
          <w:bCs/>
          <w:color w:val="000000"/>
          <w:szCs w:val="26"/>
        </w:rPr>
        <w:t xml:space="preserve">Chair </w:t>
      </w:r>
      <w:r w:rsidR="00606501">
        <w:rPr>
          <w:rFonts w:eastAsiaTheme="minorHAnsi"/>
          <w:bCs/>
          <w:color w:val="000000"/>
          <w:szCs w:val="26"/>
        </w:rPr>
        <w:t>pointed out that the amendment as written neglected to include NASFiC committees from being supplied with the correct form of notice. Thus, w</w:t>
      </w:r>
      <w:r w:rsidR="0010048D">
        <w:rPr>
          <w:rFonts w:eastAsiaTheme="minorHAnsi"/>
          <w:bCs/>
          <w:color w:val="000000"/>
          <w:szCs w:val="26"/>
        </w:rPr>
        <w:t>ithout objection, the final sentence was changed to “</w:t>
      </w:r>
      <w:r w:rsidR="0010048D" w:rsidRPr="00E02180">
        <w:t xml:space="preserve">The Mark Protection </w:t>
      </w:r>
      <w:r w:rsidR="0010048D" w:rsidRPr="00E02180">
        <w:lastRenderedPageBreak/>
        <w:t xml:space="preserve">Committee shall supply each </w:t>
      </w:r>
      <w:r w:rsidR="0010048D">
        <w:t>such convention</w:t>
      </w:r>
      <w:r w:rsidR="0010048D" w:rsidRPr="00E02180">
        <w:t xml:space="preserve"> </w:t>
      </w:r>
      <w:r w:rsidR="0010048D">
        <w:t xml:space="preserve">committee </w:t>
      </w:r>
      <w:r w:rsidR="0010048D" w:rsidRPr="00E02180">
        <w:t>with the correct form of such notice</w:t>
      </w:r>
      <w:r w:rsidR="00606501">
        <w:t>.</w:t>
      </w:r>
      <w:r w:rsidR="0010048D">
        <w:t xml:space="preserve">” John </w:t>
      </w:r>
      <w:bookmarkStart w:id="73" w:name="here"/>
      <w:bookmarkEnd w:id="73"/>
      <w:r w:rsidR="0010048D">
        <w:t xml:space="preserve">Pomeranz made a motion to suspend the rules adopt the </w:t>
      </w:r>
      <w:r w:rsidR="00926A95">
        <w:t xml:space="preserve">amended amendment </w:t>
      </w:r>
      <w:r w:rsidR="0010048D">
        <w:t xml:space="preserve">without </w:t>
      </w:r>
      <w:r w:rsidR="00926A95">
        <w:t>discussion</w:t>
      </w:r>
      <w:r w:rsidR="0010048D">
        <w:t xml:space="preserve">. </w:t>
      </w:r>
      <w:r w:rsidR="00B409DC">
        <w:t xml:space="preserve">A </w:t>
      </w:r>
      <w:r w:rsidR="00926A95">
        <w:t>vote</w:t>
      </w:r>
      <w:r w:rsidR="00B409DC">
        <w:t xml:space="preserve"> by show of hands</w:t>
      </w:r>
      <w:r w:rsidR="00926A95">
        <w:t xml:space="preserve"> was close, but before a serpentine vote could be taken, Mr. Pomeranz withdrew the motion, to which there was no objection.</w:t>
      </w:r>
      <w:r w:rsidR="00CC1994">
        <w:rPr>
          <w:rStyle w:val="FootnoteReference"/>
        </w:rPr>
        <w:footnoteReference w:id="3"/>
      </w:r>
    </w:p>
    <w:p w14:paraId="643BD4D6" w14:textId="52E3D462" w:rsidR="005E614B" w:rsidRDefault="0010048D" w:rsidP="00A53F8A">
      <w:r>
        <w:t xml:space="preserve">Perianne Lurie asked if </w:t>
      </w:r>
      <w:r w:rsidR="00926A95">
        <w:t>a Worldcon website constituted a publication.</w:t>
      </w:r>
      <w:r>
        <w:t xml:space="preserve"> </w:t>
      </w:r>
      <w:r w:rsidR="00926A95">
        <w:t xml:space="preserve">The </w:t>
      </w:r>
      <w:r w:rsidR="00CC1994">
        <w:t xml:space="preserve">Chair </w:t>
      </w:r>
      <w:r w:rsidR="00926A95">
        <w:t>responded that if a convention uses the mark, they should use the service mark language.</w:t>
      </w:r>
      <w:r>
        <w:t xml:space="preserve"> </w:t>
      </w:r>
      <w:r w:rsidR="00E1728A">
        <w:t>René</w:t>
      </w:r>
      <w:r>
        <w:t xml:space="preserve"> Walling asked if </w:t>
      </w:r>
      <w:r w:rsidR="00926A95">
        <w:t xml:space="preserve">Worldcon or NASFiC </w:t>
      </w:r>
      <w:r>
        <w:t xml:space="preserve">bids should </w:t>
      </w:r>
      <w:r w:rsidR="00926A95">
        <w:t xml:space="preserve">also be required to </w:t>
      </w:r>
      <w:r>
        <w:t xml:space="preserve">use the language. </w:t>
      </w:r>
      <w:r w:rsidR="00926A95">
        <w:t xml:space="preserve">The </w:t>
      </w:r>
      <w:r w:rsidR="00CC1994">
        <w:t xml:space="preserve">Chair </w:t>
      </w:r>
      <w:r w:rsidR="00926A95">
        <w:t>pointed out that the existing text doesn’t say anything about bid committees; however, the Mark Protection Committee will do what it can to assist bid committees with the language.</w:t>
      </w:r>
    </w:p>
    <w:p w14:paraId="3DE37A5A" w14:textId="4A24F632" w:rsidR="005E614B" w:rsidRDefault="0010048D" w:rsidP="00A53F8A">
      <w:r>
        <w:t xml:space="preserve">Bobson asked if </w:t>
      </w:r>
      <w:r w:rsidR="005E614B">
        <w:t>service mark language</w:t>
      </w:r>
      <w:r>
        <w:t xml:space="preserve"> would be required on things like </w:t>
      </w:r>
      <w:r w:rsidR="005E614B">
        <w:t xml:space="preserve">membership </w:t>
      </w:r>
      <w:r>
        <w:t xml:space="preserve">badges. The </w:t>
      </w:r>
      <w:r w:rsidR="00CC1994">
        <w:t xml:space="preserve">Chair </w:t>
      </w:r>
      <w:r>
        <w:t>answer</w:t>
      </w:r>
      <w:r w:rsidR="005E614B">
        <w:t xml:space="preserve">ed that it would not be </w:t>
      </w:r>
      <w:r w:rsidR="00CC1994">
        <w:t xml:space="preserve">and </w:t>
      </w:r>
      <w:r w:rsidR="005E614B">
        <w:t>further recommended reviewing the full section of the Constitution concerning service marks.</w:t>
      </w:r>
    </w:p>
    <w:p w14:paraId="5E1B30AD" w14:textId="2F1B56B5" w:rsidR="00BA69CD" w:rsidRPr="008B2714" w:rsidRDefault="005E614B" w:rsidP="00A53F8A">
      <w:pPr>
        <w:rPr>
          <w:b/>
        </w:rPr>
      </w:pPr>
      <w:r>
        <w:t xml:space="preserve">No one wished to debate this issue, and by a show of hands, </w:t>
      </w:r>
      <w:r w:rsidRPr="008B2714">
        <w:rPr>
          <w:b/>
        </w:rPr>
        <w:t>the amendment passed and will be sent</w:t>
      </w:r>
      <w:r w:rsidR="0010048D" w:rsidRPr="008B2714">
        <w:rPr>
          <w:b/>
        </w:rPr>
        <w:t xml:space="preserve"> on to Worldcon 76 for ratification.</w:t>
      </w:r>
    </w:p>
    <w:p w14:paraId="77F10F35" w14:textId="27893DB4" w:rsidR="00E63CC2" w:rsidRPr="00E02180" w:rsidRDefault="00E63CC2" w:rsidP="00E63CC2">
      <w:pPr>
        <w:pStyle w:val="Block"/>
        <w:jc w:val="center"/>
      </w:pPr>
      <w:r>
        <w:t>*****</w:t>
      </w:r>
    </w:p>
    <w:p w14:paraId="779771E0" w14:textId="77777777" w:rsidR="00851343" w:rsidRDefault="00851343" w:rsidP="00851343">
      <w:pPr>
        <w:pStyle w:val="Heading2"/>
      </w:pPr>
      <w:bookmarkStart w:id="74" w:name="_Toc489256078"/>
      <w:bookmarkStart w:id="75" w:name="_Toc493185218"/>
      <w:r>
        <w:t>D</w:t>
      </w:r>
      <w:r w:rsidRPr="00DD7BB4">
        <w:t>.</w:t>
      </w:r>
      <w:r>
        <w:t>2</w:t>
      </w:r>
      <w:r w:rsidRPr="00DD7BB4">
        <w:tab/>
      </w:r>
      <w:r w:rsidRPr="008A15D5">
        <w:t>Short</w:t>
      </w:r>
      <w:r w:rsidRPr="00DD7BB4">
        <w:t xml:space="preserve"> Title: </w:t>
      </w:r>
      <w:r>
        <w:t>The Reasonable Amendment</w:t>
      </w:r>
      <w:bookmarkEnd w:id="74"/>
      <w:bookmarkEnd w:id="75"/>
    </w:p>
    <w:p w14:paraId="07F88495" w14:textId="77777777" w:rsidR="00851343" w:rsidRPr="005327A5" w:rsidRDefault="00851343" w:rsidP="00851343">
      <w:pPr>
        <w:pStyle w:val="Moved"/>
      </w:pPr>
      <w:r w:rsidRPr="00D00530">
        <w:rPr>
          <w:i/>
        </w:rPr>
        <w:t>Moved:</w:t>
      </w:r>
      <w:r w:rsidRPr="005327A5">
        <w:t xml:space="preserve"> to amend 3.8.</w:t>
      </w:r>
      <w:r w:rsidR="0095654E">
        <w:t>5</w:t>
      </w:r>
      <w:r w:rsidRPr="005327A5">
        <w:t xml:space="preserve"> (Nominee Diversity) of the WSFS Constitution by striking </w:t>
      </w:r>
      <w:r>
        <w:t>“</w:t>
      </w:r>
      <w:r w:rsidRPr="005327A5">
        <w:t>best</w:t>
      </w:r>
      <w:r>
        <w:t>”</w:t>
      </w:r>
      <w:r w:rsidRPr="005327A5">
        <w:t xml:space="preserve"> and inserting </w:t>
      </w:r>
      <w:r>
        <w:t>“</w:t>
      </w:r>
      <w:r w:rsidRPr="005327A5">
        <w:t>reasonable</w:t>
      </w:r>
      <w:r>
        <w:t>”</w:t>
      </w:r>
      <w:r w:rsidRPr="005327A5">
        <w:t xml:space="preserve"> in its place.</w:t>
      </w:r>
    </w:p>
    <w:p w14:paraId="6402F250" w14:textId="77777777" w:rsidR="00C52D6A" w:rsidRPr="00BE54F2" w:rsidRDefault="00C52D6A" w:rsidP="00C52D6A">
      <w:pPr>
        <w:pStyle w:val="Moved"/>
        <w:rPr>
          <w:i/>
        </w:rPr>
      </w:pPr>
      <w:r w:rsidRPr="00BE54F2">
        <w:rPr>
          <w:i/>
        </w:rPr>
        <w:t>The revised 3.8.</w:t>
      </w:r>
      <w:r w:rsidR="0095654E" w:rsidRPr="00BE54F2">
        <w:rPr>
          <w:i/>
        </w:rPr>
        <w:t>5</w:t>
      </w:r>
      <w:r w:rsidRPr="00BE54F2">
        <w:rPr>
          <w:i/>
        </w:rPr>
        <w:t xml:space="preserve"> will then read as follows:</w:t>
      </w:r>
    </w:p>
    <w:p w14:paraId="6016CB04" w14:textId="77777777" w:rsidR="00C52D6A" w:rsidRPr="00635BAF" w:rsidRDefault="0095654E" w:rsidP="00C52D6A">
      <w:pPr>
        <w:pStyle w:val="Indent"/>
      </w:pPr>
      <w:r w:rsidRPr="0095654E">
        <w:t xml:space="preserve">3.8.5: If there are more than two works in the same category that are episodes of the same dramatic presentation series or that are written works that have an author for single author works, or two or more authors for co-authored works, in common, only the two works in each category that have the most nominations shall appear on the final ballot. The Worldcon Committee shall make </w:t>
      </w:r>
      <w:r w:rsidRPr="0095654E">
        <w:rPr>
          <w:strike/>
          <w:color w:val="FF0000"/>
        </w:rPr>
        <w:t>best</w:t>
      </w:r>
      <w:r w:rsidRPr="0095654E">
        <w:rPr>
          <w:color w:val="0000FF"/>
          <w:u w:val="single"/>
          <w:lang w:val="en-US"/>
        </w:rPr>
        <w:t>reaso</w:t>
      </w:r>
      <w:r>
        <w:rPr>
          <w:color w:val="0000FF"/>
          <w:u w:val="single"/>
          <w:lang w:val="en-US"/>
        </w:rPr>
        <w:t>nable</w:t>
      </w:r>
      <w:r w:rsidRPr="0095654E">
        <w:rPr>
          <w:color w:val="FF0000"/>
        </w:rPr>
        <w:t xml:space="preserve"> </w:t>
      </w:r>
      <w:r w:rsidRPr="0095654E">
        <w:t xml:space="preserve">efforts to notify those who would have been finalists in the absence of this subsection to </w:t>
      </w:r>
      <w:r w:rsidRPr="0095654E">
        <w:lastRenderedPageBreak/>
        <w:t>provide them an opportunity to withdraw. For the purpose of this exclusion, works withdrawn shall be ignored.</w:t>
      </w:r>
    </w:p>
    <w:p w14:paraId="65773E21" w14:textId="77777777" w:rsidR="00851343" w:rsidRPr="00D72761" w:rsidRDefault="00851343" w:rsidP="00851343">
      <w:pPr>
        <w:rPr>
          <w:szCs w:val="24"/>
        </w:rPr>
      </w:pPr>
      <w:r w:rsidRPr="00D72761">
        <w:rPr>
          <w:b/>
          <w:bCs/>
          <w:szCs w:val="24"/>
        </w:rPr>
        <w:t>Proposed by:</w:t>
      </w:r>
      <w:r w:rsidRPr="00D72761">
        <w:rPr>
          <w:szCs w:val="24"/>
        </w:rPr>
        <w:t xml:space="preserve"> </w:t>
      </w:r>
      <w:r>
        <w:t>The Nitpicking &amp; Flyspecking Committee</w:t>
      </w:r>
    </w:p>
    <w:p w14:paraId="2A97647C" w14:textId="6F44DD93" w:rsidR="00851343" w:rsidRDefault="00851343" w:rsidP="00851343">
      <w:r w:rsidRPr="005327A5">
        <w:rPr>
          <w:b/>
        </w:rPr>
        <w:t>Commentary:</w:t>
      </w:r>
      <w:r>
        <w:t xml:space="preserve"> </w:t>
      </w:r>
      <w:r w:rsidRPr="005327A5">
        <w:t xml:space="preserve">In the re-worded </w:t>
      </w:r>
      <w:r>
        <w:t>“</w:t>
      </w:r>
      <w:r w:rsidRPr="005327A5">
        <w:t>Nominee Diversity</w:t>
      </w:r>
      <w:r>
        <w:t>”</w:t>
      </w:r>
      <w:r w:rsidRPr="005327A5">
        <w:t xml:space="preserve"> amendment ratified in 2016 </w:t>
      </w:r>
      <w:r>
        <w:t>“</w:t>
      </w:r>
      <w:r w:rsidRPr="005327A5">
        <w:t>best efforts</w:t>
      </w:r>
      <w:r>
        <w:t>”</w:t>
      </w:r>
      <w:r w:rsidRPr="005327A5">
        <w:t xml:space="preserve"> is used. That is potentially dangerous. Some interpret </w:t>
      </w:r>
      <w:r>
        <w:t>“</w:t>
      </w:r>
      <w:r w:rsidRPr="005327A5">
        <w:t>best</w:t>
      </w:r>
      <w:r>
        <w:t>”</w:t>
      </w:r>
      <w:r w:rsidRPr="005327A5">
        <w:t xml:space="preserve"> as a very high bar and this could cause legal problems for some future Hugo administrators. Note that the similar provisions in 3.9.1 of the Constitution use </w:t>
      </w:r>
      <w:r>
        <w:t>“</w:t>
      </w:r>
      <w:r w:rsidRPr="005327A5">
        <w:t>reasonable efforts</w:t>
      </w:r>
      <w:r>
        <w:t>”</w:t>
      </w:r>
      <w:r w:rsidRPr="005327A5">
        <w:t xml:space="preserve"> which seems, to be a bit repetitive, more reasonable.</w:t>
      </w:r>
    </w:p>
    <w:p w14:paraId="63CC7F4E" w14:textId="53EBCBB0" w:rsidR="000B1E24" w:rsidRPr="000B1E24" w:rsidRDefault="00A53F8A" w:rsidP="00A53F8A">
      <w:pPr>
        <w:rPr>
          <w:b/>
        </w:rPr>
      </w:pPr>
      <w:r w:rsidRPr="00A53F8A">
        <w:rPr>
          <w:b/>
        </w:rPr>
        <w:t xml:space="preserve">Debate time was set at </w:t>
      </w:r>
      <w:r>
        <w:rPr>
          <w:b/>
        </w:rPr>
        <w:t>4</w:t>
      </w:r>
      <w:r w:rsidRPr="00A53F8A">
        <w:rPr>
          <w:b/>
        </w:rPr>
        <w:t xml:space="preserve"> minutes.</w:t>
      </w:r>
    </w:p>
    <w:p w14:paraId="69170804" w14:textId="76D23972" w:rsidR="0010048D" w:rsidRPr="008B2714" w:rsidRDefault="0010048D" w:rsidP="0010048D">
      <w:pPr>
        <w:rPr>
          <w:b/>
        </w:rPr>
      </w:pPr>
      <w:r>
        <w:rPr>
          <w:b/>
        </w:rPr>
        <w:t>Sunday’s Discussion:</w:t>
      </w:r>
      <w:r w:rsidRPr="00BA69CD">
        <w:rPr>
          <w:rFonts w:eastAsiaTheme="minorHAnsi"/>
          <w:bCs/>
          <w:color w:val="000000"/>
          <w:szCs w:val="26"/>
        </w:rPr>
        <w:t xml:space="preserve"> </w:t>
      </w:r>
      <w:r w:rsidR="005E614B">
        <w:rPr>
          <w:rFonts w:eastAsiaTheme="minorHAnsi"/>
          <w:bCs/>
          <w:color w:val="000000"/>
          <w:szCs w:val="26"/>
        </w:rPr>
        <w:t>This motion changes one word in the middle of the paragraph.</w:t>
      </w:r>
      <w:r>
        <w:rPr>
          <w:rFonts w:eastAsiaTheme="minorHAnsi"/>
          <w:bCs/>
          <w:color w:val="000000"/>
          <w:szCs w:val="26"/>
        </w:rPr>
        <w:t xml:space="preserve"> John Pomeranz made a motion to suspend the rules to adopt the motion by acclam</w:t>
      </w:r>
      <w:r w:rsidR="005E614B">
        <w:rPr>
          <w:rFonts w:eastAsiaTheme="minorHAnsi"/>
          <w:bCs/>
          <w:color w:val="000000"/>
          <w:szCs w:val="26"/>
        </w:rPr>
        <w:t>ation</w:t>
      </w:r>
      <w:r>
        <w:rPr>
          <w:rFonts w:eastAsiaTheme="minorHAnsi"/>
          <w:bCs/>
          <w:color w:val="000000"/>
          <w:szCs w:val="26"/>
        </w:rPr>
        <w:t xml:space="preserve">. </w:t>
      </w:r>
      <w:r w:rsidR="005E614B">
        <w:rPr>
          <w:rFonts w:eastAsiaTheme="minorHAnsi"/>
          <w:bCs/>
          <w:color w:val="000000"/>
          <w:szCs w:val="26"/>
        </w:rPr>
        <w:t xml:space="preserve">With a two-thirds vote in the affirmative, </w:t>
      </w:r>
      <w:r w:rsidR="005E614B" w:rsidRPr="008B2714">
        <w:rPr>
          <w:rFonts w:eastAsiaTheme="minorHAnsi"/>
          <w:b/>
          <w:bCs/>
          <w:color w:val="000000"/>
          <w:szCs w:val="26"/>
        </w:rPr>
        <w:t xml:space="preserve">the amendment passed </w:t>
      </w:r>
      <w:r w:rsidR="005E614B" w:rsidRPr="008B2714">
        <w:rPr>
          <w:b/>
        </w:rPr>
        <w:t>and will be sent on to Worldcon 76 for ratification.</w:t>
      </w:r>
    </w:p>
    <w:p w14:paraId="3FF54F1B" w14:textId="7AC6538C" w:rsidR="00E63CC2" w:rsidRDefault="00E63CC2" w:rsidP="00E63CC2">
      <w:pPr>
        <w:pStyle w:val="Block"/>
        <w:jc w:val="center"/>
      </w:pPr>
      <w:r>
        <w:t>*****</w:t>
      </w:r>
    </w:p>
    <w:p w14:paraId="0CF6C37D" w14:textId="77777777" w:rsidR="000E0FE4" w:rsidRDefault="000E0FE4" w:rsidP="000E0FE4">
      <w:pPr>
        <w:pStyle w:val="Heading2"/>
      </w:pPr>
      <w:bookmarkStart w:id="76" w:name="_Toc489256079"/>
      <w:bookmarkStart w:id="77" w:name="_Toc493185219"/>
      <w:r>
        <w:t>D</w:t>
      </w:r>
      <w:r w:rsidRPr="00DD7BB4">
        <w:t>.</w:t>
      </w:r>
      <w:r>
        <w:t>3</w:t>
      </w:r>
      <w:r w:rsidRPr="00DD7BB4">
        <w:tab/>
      </w:r>
      <w:r w:rsidRPr="008A15D5">
        <w:t>Short</w:t>
      </w:r>
      <w:r w:rsidRPr="00DD7BB4">
        <w:t xml:space="preserve"> Title: </w:t>
      </w:r>
      <w:r>
        <w:t>Make Room! Make Room!</w:t>
      </w:r>
      <w:bookmarkEnd w:id="76"/>
      <w:bookmarkEnd w:id="77"/>
    </w:p>
    <w:p w14:paraId="71B64F19" w14:textId="77777777" w:rsidR="000E0FE4" w:rsidRDefault="000E0FE4" w:rsidP="000E0FE4">
      <w:pPr>
        <w:pStyle w:val="Moved"/>
      </w:pPr>
      <w:r w:rsidRPr="00D00530">
        <w:rPr>
          <w:i/>
        </w:rPr>
        <w:t>Moved:</w:t>
      </w:r>
      <w:r w:rsidRPr="005327A5">
        <w:t xml:space="preserve"> to </w:t>
      </w:r>
      <w:r w:rsidRPr="000E0FE4">
        <w:t xml:space="preserve">strike out the words </w:t>
      </w:r>
      <w:r>
        <w:t>“</w:t>
      </w:r>
      <w:r w:rsidRPr="000E0FE4">
        <w:t>the lesser of five thousand (5,000) words or</w:t>
      </w:r>
      <w:r>
        <w:t>”</w:t>
      </w:r>
      <w:r w:rsidRPr="000E0FE4">
        <w:t xml:space="preserve"> from Article 3.2.8 of the Constitution.</w:t>
      </w:r>
    </w:p>
    <w:p w14:paraId="7A05773A" w14:textId="77777777" w:rsidR="0095654E" w:rsidRPr="00BE54F2" w:rsidRDefault="0095654E" w:rsidP="0095654E">
      <w:pPr>
        <w:pStyle w:val="Moved"/>
        <w:rPr>
          <w:i/>
        </w:rPr>
      </w:pPr>
      <w:r w:rsidRPr="00BE54F2">
        <w:rPr>
          <w:i/>
        </w:rPr>
        <w:t>The revised 3.2.8 will then read as follows:</w:t>
      </w:r>
    </w:p>
    <w:p w14:paraId="3EBBE3BB" w14:textId="77777777" w:rsidR="0095654E" w:rsidRPr="005327A5" w:rsidRDefault="0095654E" w:rsidP="0095654E">
      <w:pPr>
        <w:pStyle w:val="Indent"/>
      </w:pPr>
      <w:r w:rsidRPr="0095654E">
        <w:t xml:space="preserve">3.2.8: The Worldcon Committee may relocate a story into a more appropriate category if it feels that it is necessary, provided that the length of the story is within </w:t>
      </w:r>
      <w:r w:rsidRPr="0095654E">
        <w:rPr>
          <w:strike/>
          <w:color w:val="FF0000"/>
        </w:rPr>
        <w:t>the lesser of</w:t>
      </w:r>
      <w:r w:rsidRPr="0095654E">
        <w:rPr>
          <w:color w:val="FF0000"/>
        </w:rPr>
        <w:t xml:space="preserve"> </w:t>
      </w:r>
      <w:r w:rsidRPr="0095654E">
        <w:rPr>
          <w:strike/>
          <w:color w:val="FF0000"/>
        </w:rPr>
        <w:t>five thousand (5,000) words or</w:t>
      </w:r>
      <w:r w:rsidRPr="0095654E">
        <w:rPr>
          <w:color w:val="FF0000"/>
        </w:rPr>
        <w:t xml:space="preserve"> </w:t>
      </w:r>
      <w:r w:rsidRPr="0095654E">
        <w:t>twenty percent (20%) of the new category limits.</w:t>
      </w:r>
    </w:p>
    <w:p w14:paraId="491C59EB" w14:textId="77777777" w:rsidR="000E0FE4" w:rsidRPr="00D72761" w:rsidRDefault="000E0FE4" w:rsidP="000E0FE4">
      <w:pPr>
        <w:rPr>
          <w:szCs w:val="24"/>
        </w:rPr>
      </w:pPr>
      <w:r w:rsidRPr="00D72761">
        <w:rPr>
          <w:b/>
          <w:bCs/>
          <w:szCs w:val="24"/>
        </w:rPr>
        <w:t>Proposed by:</w:t>
      </w:r>
      <w:r w:rsidRPr="00D72761">
        <w:rPr>
          <w:szCs w:val="24"/>
        </w:rPr>
        <w:t xml:space="preserve"> </w:t>
      </w:r>
      <w:r w:rsidRPr="000E0FE4">
        <w:rPr>
          <w:szCs w:val="24"/>
        </w:rPr>
        <w:t>Nicholas Whyte and Gregory N</w:t>
      </w:r>
      <w:r>
        <w:rPr>
          <w:szCs w:val="24"/>
        </w:rPr>
        <w:t>.</w:t>
      </w:r>
      <w:r w:rsidRPr="000E0FE4">
        <w:rPr>
          <w:szCs w:val="24"/>
        </w:rPr>
        <w:t xml:space="preserve"> Hullender</w:t>
      </w:r>
    </w:p>
    <w:p w14:paraId="5FB2762B" w14:textId="3B1C7FCB" w:rsidR="000E0FE4" w:rsidRDefault="000E0FE4" w:rsidP="000E0FE4">
      <w:r w:rsidRPr="005327A5">
        <w:rPr>
          <w:b/>
        </w:rPr>
        <w:t>Commentary:</w:t>
      </w:r>
      <w:r>
        <w:t xml:space="preserve"> At present</w:t>
      </w:r>
      <w:r w:rsidR="00A33874">
        <w:t>,</w:t>
      </w:r>
      <w:r>
        <w:t xml:space="preserve"> a work may be moved to a different category provided that it is within “the lesser of five thousand (5,000) words or twenty percent (20%)” of the length limit for that category. In practice</w:t>
      </w:r>
      <w:r w:rsidR="00A33874">
        <w:t>, the 5,000-</w:t>
      </w:r>
      <w:r>
        <w:t>word limit applies only when there is a choice between Best Novel and Best Novella; in all other cases</w:t>
      </w:r>
      <w:r w:rsidR="00A33874">
        <w:t>,</w:t>
      </w:r>
      <w:r>
        <w:t xml:space="preserve"> the limit is 20%.</w:t>
      </w:r>
    </w:p>
    <w:p w14:paraId="5C6C3BBE" w14:textId="77777777" w:rsidR="000E0FE4" w:rsidRDefault="000E0FE4" w:rsidP="000E0FE4">
      <w:r>
        <w:t xml:space="preserve">Increasingly we are seeing both works which are marketed and generally perceived as novellas but are longer than the current Best Novella upper limit of 45,000 words (one such case in 2017 was “Penric’s Mission”, by Lois McMaster Bujold) and also works which are marketed and generally perceived as novels but are shorter than the current Best Novel lower limit of 35,000 words (one such case in 2017 was </w:t>
      </w:r>
      <w:r w:rsidRPr="000E0FE4">
        <w:rPr>
          <w:i/>
        </w:rPr>
        <w:t>The Wild Robot</w:t>
      </w:r>
      <w:r>
        <w:t>, by Peter Brown).</w:t>
      </w:r>
    </w:p>
    <w:p w14:paraId="3F3CC5FC" w14:textId="481B2281" w:rsidR="000E0FE4" w:rsidRDefault="00A33874" w:rsidP="000E0FE4">
      <w:r>
        <w:lastRenderedPageBreak/>
        <w:t>The current 5,000-</w:t>
      </w:r>
      <w:r w:rsidR="000E0FE4">
        <w:t>word limit is inconsistent with the 20% limit set for all other cases, and also inconsistent with contemporary publishing, marketing and reading practice.</w:t>
      </w:r>
    </w:p>
    <w:p w14:paraId="198425D9" w14:textId="1B2AA3B2" w:rsidR="000E0FE4" w:rsidRDefault="000E0FE4" w:rsidP="000E0FE4">
      <w:r>
        <w:t>We therefore propose to remove it; the effect will be to change the “wiggle room” between Best Novel and Best Novella from 5,000 words to 8,000 words (20% of the 40,000</w:t>
      </w:r>
      <w:r w:rsidR="00A33874">
        <w:t>-</w:t>
      </w:r>
      <w:r>
        <w:t>word limit set in the constitution).</w:t>
      </w:r>
    </w:p>
    <w:p w14:paraId="3375C0BA" w14:textId="42B58BBB" w:rsidR="000B1E24" w:rsidRPr="000B1E24" w:rsidRDefault="00A53F8A" w:rsidP="00A53F8A">
      <w:pPr>
        <w:rPr>
          <w:b/>
        </w:rPr>
      </w:pPr>
      <w:r w:rsidRPr="00A53F8A">
        <w:rPr>
          <w:b/>
        </w:rPr>
        <w:t xml:space="preserve">Debate time was set at </w:t>
      </w:r>
      <w:r>
        <w:rPr>
          <w:b/>
        </w:rPr>
        <w:t>6</w:t>
      </w:r>
      <w:r w:rsidRPr="00A53F8A">
        <w:rPr>
          <w:b/>
        </w:rPr>
        <w:t xml:space="preserve"> minutes.</w:t>
      </w:r>
    </w:p>
    <w:p w14:paraId="3F7823BD" w14:textId="77777777" w:rsidR="00664853" w:rsidRDefault="0010048D" w:rsidP="0010048D">
      <w:pPr>
        <w:rPr>
          <w:rFonts w:eastAsiaTheme="minorHAnsi"/>
          <w:bCs/>
          <w:color w:val="000000"/>
          <w:szCs w:val="26"/>
        </w:rPr>
      </w:pPr>
      <w:r>
        <w:rPr>
          <w:b/>
        </w:rPr>
        <w:t>Sunday’s Discussion:</w:t>
      </w:r>
      <w:r w:rsidRPr="00BA69CD">
        <w:rPr>
          <w:rFonts w:eastAsiaTheme="minorHAnsi"/>
          <w:bCs/>
          <w:color w:val="000000"/>
          <w:szCs w:val="26"/>
        </w:rPr>
        <w:t xml:space="preserve"> </w:t>
      </w:r>
      <w:r>
        <w:rPr>
          <w:rFonts w:eastAsiaTheme="minorHAnsi"/>
          <w:bCs/>
          <w:color w:val="000000"/>
          <w:szCs w:val="26"/>
        </w:rPr>
        <w:t>The sub</w:t>
      </w:r>
      <w:r w:rsidR="003524C5">
        <w:rPr>
          <w:rFonts w:eastAsiaTheme="minorHAnsi"/>
          <w:bCs/>
          <w:color w:val="000000"/>
          <w:szCs w:val="26"/>
        </w:rPr>
        <w:t>s</w:t>
      </w:r>
      <w:r>
        <w:rPr>
          <w:rFonts w:eastAsiaTheme="minorHAnsi"/>
          <w:bCs/>
          <w:color w:val="000000"/>
          <w:szCs w:val="26"/>
        </w:rPr>
        <w:t>tantive eff</w:t>
      </w:r>
      <w:r w:rsidR="003524C5">
        <w:rPr>
          <w:rFonts w:eastAsiaTheme="minorHAnsi"/>
          <w:bCs/>
          <w:color w:val="000000"/>
          <w:szCs w:val="26"/>
        </w:rPr>
        <w:t>e</w:t>
      </w:r>
      <w:r>
        <w:rPr>
          <w:rFonts w:eastAsiaTheme="minorHAnsi"/>
          <w:bCs/>
          <w:color w:val="000000"/>
          <w:szCs w:val="26"/>
        </w:rPr>
        <w:t xml:space="preserve">ct </w:t>
      </w:r>
      <w:r w:rsidR="005E614B">
        <w:rPr>
          <w:rFonts w:eastAsiaTheme="minorHAnsi"/>
          <w:bCs/>
          <w:color w:val="000000"/>
          <w:szCs w:val="26"/>
        </w:rPr>
        <w:t xml:space="preserve">of this amendment </w:t>
      </w:r>
      <w:r>
        <w:rPr>
          <w:rFonts w:eastAsiaTheme="minorHAnsi"/>
          <w:bCs/>
          <w:color w:val="000000"/>
          <w:szCs w:val="26"/>
        </w:rPr>
        <w:t xml:space="preserve">would be to </w:t>
      </w:r>
      <w:r w:rsidR="00664853">
        <w:rPr>
          <w:rFonts w:eastAsiaTheme="minorHAnsi"/>
          <w:bCs/>
          <w:color w:val="000000"/>
          <w:szCs w:val="26"/>
        </w:rPr>
        <w:t xml:space="preserve">increase </w:t>
      </w:r>
      <w:r>
        <w:rPr>
          <w:rFonts w:eastAsiaTheme="minorHAnsi"/>
          <w:bCs/>
          <w:color w:val="000000"/>
          <w:szCs w:val="26"/>
        </w:rPr>
        <w:t xml:space="preserve">the grey boundary between the </w:t>
      </w:r>
      <w:r w:rsidR="005E614B">
        <w:rPr>
          <w:rFonts w:eastAsiaTheme="minorHAnsi"/>
          <w:bCs/>
          <w:color w:val="000000"/>
          <w:szCs w:val="26"/>
        </w:rPr>
        <w:t xml:space="preserve">novel and novella </w:t>
      </w:r>
      <w:r w:rsidR="003524C5">
        <w:rPr>
          <w:rFonts w:eastAsiaTheme="minorHAnsi"/>
          <w:bCs/>
          <w:color w:val="000000"/>
          <w:szCs w:val="26"/>
        </w:rPr>
        <w:t>H</w:t>
      </w:r>
      <w:r>
        <w:rPr>
          <w:rFonts w:eastAsiaTheme="minorHAnsi"/>
          <w:bCs/>
          <w:color w:val="000000"/>
          <w:szCs w:val="26"/>
        </w:rPr>
        <w:t>ugo</w:t>
      </w:r>
      <w:r w:rsidR="005E614B">
        <w:rPr>
          <w:rFonts w:eastAsiaTheme="minorHAnsi"/>
          <w:bCs/>
          <w:color w:val="000000"/>
          <w:szCs w:val="26"/>
        </w:rPr>
        <w:t xml:space="preserve"> Award</w:t>
      </w:r>
      <w:r>
        <w:rPr>
          <w:rFonts w:eastAsiaTheme="minorHAnsi"/>
          <w:bCs/>
          <w:color w:val="000000"/>
          <w:szCs w:val="26"/>
        </w:rPr>
        <w:t xml:space="preserve">s </w:t>
      </w:r>
      <w:r w:rsidR="00664853">
        <w:rPr>
          <w:rFonts w:eastAsiaTheme="minorHAnsi"/>
          <w:bCs/>
          <w:color w:val="000000"/>
          <w:szCs w:val="26"/>
        </w:rPr>
        <w:t xml:space="preserve">to </w:t>
      </w:r>
      <w:r>
        <w:rPr>
          <w:rFonts w:eastAsiaTheme="minorHAnsi"/>
          <w:bCs/>
          <w:color w:val="000000"/>
          <w:szCs w:val="26"/>
        </w:rPr>
        <w:t xml:space="preserve">8,000 words </w:t>
      </w:r>
      <w:r w:rsidR="00664853">
        <w:rPr>
          <w:rFonts w:eastAsiaTheme="minorHAnsi"/>
          <w:bCs/>
          <w:color w:val="000000"/>
          <w:szCs w:val="26"/>
        </w:rPr>
        <w:t xml:space="preserve">from </w:t>
      </w:r>
      <w:r>
        <w:rPr>
          <w:rFonts w:eastAsiaTheme="minorHAnsi"/>
          <w:bCs/>
          <w:color w:val="000000"/>
          <w:szCs w:val="26"/>
        </w:rPr>
        <w:t>5,000.</w:t>
      </w:r>
      <w:r w:rsidR="005170B6">
        <w:rPr>
          <w:rFonts w:eastAsiaTheme="minorHAnsi"/>
          <w:bCs/>
          <w:color w:val="000000"/>
          <w:szCs w:val="26"/>
        </w:rPr>
        <w:t xml:space="preserve"> Cliff Dunn</w:t>
      </w:r>
      <w:r w:rsidR="00664853">
        <w:rPr>
          <w:rFonts w:eastAsiaTheme="minorHAnsi"/>
          <w:bCs/>
          <w:color w:val="000000"/>
          <w:szCs w:val="26"/>
        </w:rPr>
        <w:t xml:space="preserve"> made a</w:t>
      </w:r>
      <w:r w:rsidR="005170B6">
        <w:rPr>
          <w:rFonts w:eastAsiaTheme="minorHAnsi"/>
          <w:bCs/>
          <w:color w:val="000000"/>
          <w:szCs w:val="26"/>
        </w:rPr>
        <w:t xml:space="preserve"> motion to refer this </w:t>
      </w:r>
      <w:r w:rsidR="00664853">
        <w:rPr>
          <w:rFonts w:eastAsiaTheme="minorHAnsi"/>
          <w:bCs/>
          <w:color w:val="000000"/>
          <w:szCs w:val="26"/>
        </w:rPr>
        <w:t>item to the Hugo Awards Study C</w:t>
      </w:r>
      <w:r w:rsidR="005170B6">
        <w:rPr>
          <w:rFonts w:eastAsiaTheme="minorHAnsi"/>
          <w:bCs/>
          <w:color w:val="000000"/>
          <w:szCs w:val="26"/>
        </w:rPr>
        <w:t>ommittee</w:t>
      </w:r>
      <w:r w:rsidR="00664853">
        <w:rPr>
          <w:rFonts w:eastAsiaTheme="minorHAnsi"/>
          <w:bCs/>
          <w:color w:val="000000"/>
          <w:szCs w:val="26"/>
        </w:rPr>
        <w:t>, but it was not seconded.</w:t>
      </w:r>
    </w:p>
    <w:p w14:paraId="204A91FB" w14:textId="3F97A492" w:rsidR="0010048D" w:rsidRPr="008B2714" w:rsidRDefault="005170B6" w:rsidP="0010048D">
      <w:pPr>
        <w:rPr>
          <w:b/>
        </w:rPr>
      </w:pPr>
      <w:r>
        <w:rPr>
          <w:rFonts w:eastAsiaTheme="minorHAnsi"/>
          <w:bCs/>
          <w:color w:val="000000"/>
          <w:szCs w:val="26"/>
        </w:rPr>
        <w:t>Perianne Lurie moved to suspend the rules and immediately adopt the motion</w:t>
      </w:r>
      <w:r w:rsidR="00664853">
        <w:rPr>
          <w:rFonts w:eastAsiaTheme="minorHAnsi"/>
          <w:bCs/>
          <w:color w:val="000000"/>
          <w:szCs w:val="26"/>
        </w:rPr>
        <w:t xml:space="preserve"> without discussion. With a two-thirds vote in the affirmative</w:t>
      </w:r>
      <w:r w:rsidR="00664853" w:rsidRPr="008B2714">
        <w:rPr>
          <w:rFonts w:eastAsiaTheme="minorHAnsi"/>
          <w:b/>
          <w:bCs/>
          <w:color w:val="000000"/>
          <w:szCs w:val="26"/>
        </w:rPr>
        <w:t xml:space="preserve">, the amendment passed </w:t>
      </w:r>
      <w:r w:rsidR="00664853" w:rsidRPr="008B2714">
        <w:rPr>
          <w:b/>
        </w:rPr>
        <w:t>and will be sent on to Worldcon 76 for ratification.</w:t>
      </w:r>
    </w:p>
    <w:p w14:paraId="7DACAC60" w14:textId="77777777" w:rsidR="00E640DA" w:rsidRPr="00271228" w:rsidRDefault="00E640DA" w:rsidP="00E640DA">
      <w:pPr>
        <w:pStyle w:val="Block"/>
        <w:jc w:val="center"/>
      </w:pPr>
      <w:r>
        <w:t>*****</w:t>
      </w:r>
    </w:p>
    <w:p w14:paraId="60E3C5D6" w14:textId="311F48FD" w:rsidR="00C96F8F" w:rsidRDefault="00C96F8F" w:rsidP="00AF2E5C">
      <w:pPr>
        <w:pStyle w:val="Heading2"/>
        <w:ind w:left="1440" w:hanging="720"/>
      </w:pPr>
      <w:bookmarkStart w:id="78" w:name="_Toc489256080"/>
      <w:bookmarkStart w:id="79" w:name="_Toc493185220"/>
      <w:r>
        <w:t>D</w:t>
      </w:r>
      <w:r w:rsidRPr="00DD7BB4">
        <w:t>.</w:t>
      </w:r>
      <w:r w:rsidR="0088522D">
        <w:t>4</w:t>
      </w:r>
      <w:r w:rsidRPr="00DD7BB4">
        <w:tab/>
      </w:r>
      <w:r w:rsidR="00AF2E5C">
        <w:t xml:space="preserve">Short Title: </w:t>
      </w:r>
      <w:r>
        <w:t>Name That Award: The Second YA Amendment “Young Adult” Award</w:t>
      </w:r>
      <w:bookmarkEnd w:id="78"/>
      <w:bookmarkEnd w:id="79"/>
    </w:p>
    <w:p w14:paraId="1D299F5A" w14:textId="4D9C6BC9" w:rsidR="00C96F8F" w:rsidRPr="00B87A4C" w:rsidRDefault="00C96F8F" w:rsidP="00C96F8F">
      <w:pPr>
        <w:pStyle w:val="Moved"/>
        <w:rPr>
          <w:szCs w:val="24"/>
        </w:rPr>
      </w:pPr>
      <w:r w:rsidRPr="00C96F8F">
        <w:rPr>
          <w:i/>
          <w:szCs w:val="24"/>
        </w:rPr>
        <w:t>Moved</w:t>
      </w:r>
      <w:r>
        <w:rPr>
          <w:i/>
          <w:szCs w:val="24"/>
        </w:rPr>
        <w:t>:</w:t>
      </w:r>
      <w:r w:rsidRPr="00B87A4C">
        <w:rPr>
          <w:szCs w:val="24"/>
        </w:rPr>
        <w:t xml:space="preserve"> </w:t>
      </w:r>
      <w:r>
        <w:t xml:space="preserve">to name the award for best young adult book the </w:t>
      </w:r>
      <w:r w:rsidR="000F2C92" w:rsidRPr="000F2C92">
        <w:rPr>
          <w:rFonts w:eastAsia="Times New Roman"/>
          <w:color w:val="0000FF"/>
          <w:u w:val="single"/>
        </w:rPr>
        <w:t>&lt; &gt;</w:t>
      </w:r>
      <w:r w:rsidR="000F2C92">
        <w:rPr>
          <w:rFonts w:eastAsia="Times New Roman"/>
          <w:color w:val="0000FF"/>
          <w:u w:val="single"/>
        </w:rPr>
        <w:t xml:space="preserve"> </w:t>
      </w:r>
      <w:r w:rsidR="000F2C92">
        <w:rPr>
          <w:rFonts w:eastAsia="Times New Roman"/>
        </w:rPr>
        <w:t>[Lodestar]</w:t>
      </w:r>
      <w:r>
        <w:t xml:space="preserve"> Award for Best Young Adult book</w:t>
      </w:r>
      <w:r w:rsidR="000F2C92">
        <w:t xml:space="preserve"> </w:t>
      </w:r>
      <w:r w:rsidR="000F2C92">
        <w:rPr>
          <w:rFonts w:eastAsia="Times New Roman"/>
        </w:rPr>
        <w:t xml:space="preserve">by </w:t>
      </w:r>
      <w:r w:rsidR="002F7279">
        <w:rPr>
          <w:rFonts w:eastAsia="Times New Roman"/>
          <w:color w:val="0000FF"/>
          <w:u w:val="single"/>
        </w:rPr>
        <w:t>inserting</w:t>
      </w:r>
      <w:r w:rsidR="000F2C92" w:rsidRPr="000F2C92">
        <w:rPr>
          <w:rFonts w:eastAsia="Times New Roman"/>
          <w:color w:val="0000FF"/>
        </w:rPr>
        <w:t xml:space="preserve"> </w:t>
      </w:r>
      <w:r w:rsidR="000F2C92">
        <w:rPr>
          <w:rFonts w:eastAsia="Times New Roman"/>
        </w:rPr>
        <w:t>words as follows</w:t>
      </w:r>
      <w:r>
        <w:t>. The revised Young Adult award would then read as follows:</w:t>
      </w:r>
    </w:p>
    <w:p w14:paraId="60D2F5CB" w14:textId="77777777" w:rsidR="000F2C92" w:rsidRDefault="000F2C92" w:rsidP="000F2C92">
      <w:pPr>
        <w:pStyle w:val="Indent"/>
      </w:pPr>
      <w:r w:rsidRPr="008D6954">
        <w:rPr>
          <w:rFonts w:eastAsia="Calibri" w:cs="Calibri"/>
          <w:b/>
          <w:szCs w:val="24"/>
        </w:rPr>
        <w:t>3.7.3:</w:t>
      </w:r>
      <w:r w:rsidRPr="008D6954">
        <w:rPr>
          <w:rFonts w:eastAsia="Calibri" w:cs="Calibri"/>
          <w:szCs w:val="24"/>
        </w:rPr>
        <w:t xml:space="preserve"> Nominations shall be solicited only for the Hugo Awards,</w:t>
      </w:r>
      <w:r w:rsidRPr="008D6954">
        <w:rPr>
          <w:szCs w:val="24"/>
        </w:rPr>
        <w:t xml:space="preserve"> </w:t>
      </w:r>
      <w:r w:rsidRPr="008D6954">
        <w:rPr>
          <w:rFonts w:eastAsia="Calibri" w:cs="Calibri"/>
          <w:szCs w:val="24"/>
        </w:rPr>
        <w:t>the John</w:t>
      </w:r>
      <w:r>
        <w:rPr>
          <w:rFonts w:eastAsia="Calibri" w:cs="Calibri"/>
          <w:szCs w:val="24"/>
          <w:lang w:val="en-US"/>
        </w:rPr>
        <w:t> </w:t>
      </w:r>
      <w:r w:rsidRPr="008D6954">
        <w:rPr>
          <w:rFonts w:eastAsia="Calibri" w:cs="Calibri"/>
          <w:szCs w:val="24"/>
        </w:rPr>
        <w:t>W. Campbell Award for Best New Writer</w:t>
      </w:r>
      <w:r w:rsidRPr="00C96F8F">
        <w:rPr>
          <w:rFonts w:eastAsia="Calibri"/>
        </w:rPr>
        <w:t>, and the</w:t>
      </w:r>
      <w:r w:rsidRPr="00C96F8F">
        <w:rPr>
          <w:rFonts w:eastAsia="Calibri" w:cs="Calibri"/>
          <w:color w:val="0000FF"/>
          <w:szCs w:val="24"/>
        </w:rPr>
        <w:t xml:space="preserve"> </w:t>
      </w:r>
      <w:r w:rsidRPr="000F2C92">
        <w:rPr>
          <w:color w:val="0000FF"/>
          <w:u w:val="single"/>
        </w:rPr>
        <w:t>&lt; &gt;</w:t>
      </w:r>
      <w:r>
        <w:rPr>
          <w:color w:val="0000FF"/>
          <w:u w:val="single"/>
        </w:rPr>
        <w:t xml:space="preserve"> </w:t>
      </w:r>
      <w:r w:rsidRPr="00C96F8F">
        <w:rPr>
          <w:rFonts w:eastAsia="Calibri"/>
        </w:rPr>
        <w:t>Award for Best Young Adult Book.</w:t>
      </w:r>
    </w:p>
    <w:p w14:paraId="182C4C22" w14:textId="77777777" w:rsidR="000F2C92" w:rsidRDefault="000F2C92" w:rsidP="000F2C92">
      <w:pPr>
        <w:pStyle w:val="Indent"/>
      </w:pPr>
      <w:r w:rsidRPr="008D6954">
        <w:rPr>
          <w:rFonts w:eastAsia="Calibri" w:cs="Calibri"/>
          <w:b/>
          <w:szCs w:val="24"/>
        </w:rPr>
        <w:t>3.10.2:</w:t>
      </w:r>
      <w:r w:rsidRPr="008D6954">
        <w:rPr>
          <w:rFonts w:eastAsia="Calibri" w:cs="Calibri"/>
          <w:szCs w:val="24"/>
        </w:rPr>
        <w:t xml:space="preserve"> Final Award ballots shall list only the Hugo Awards</w:t>
      </w:r>
      <w:r w:rsidRPr="00C96F8F">
        <w:rPr>
          <w:rFonts w:eastAsia="Calibri"/>
        </w:rPr>
        <w:t xml:space="preserve">, </w:t>
      </w:r>
      <w:r w:rsidRPr="008D6954">
        <w:rPr>
          <w:rFonts w:eastAsia="Calibri" w:cs="Calibri"/>
          <w:szCs w:val="24"/>
        </w:rPr>
        <w:t>the John</w:t>
      </w:r>
      <w:r>
        <w:rPr>
          <w:rFonts w:eastAsia="Calibri" w:cs="Calibri"/>
          <w:szCs w:val="24"/>
          <w:lang w:val="en-US"/>
        </w:rPr>
        <w:t> </w:t>
      </w:r>
      <w:r w:rsidRPr="008D6954">
        <w:rPr>
          <w:rFonts w:eastAsia="Calibri" w:cs="Calibri"/>
          <w:szCs w:val="24"/>
        </w:rPr>
        <w:t>W. Campbell Award for Best New Writer</w:t>
      </w:r>
      <w:r w:rsidRPr="00C96F8F">
        <w:rPr>
          <w:rFonts w:eastAsia="Calibri"/>
        </w:rPr>
        <w:t>, and the</w:t>
      </w:r>
      <w:r w:rsidRPr="00C96F8F">
        <w:rPr>
          <w:rFonts w:eastAsia="Calibri" w:cs="Calibri"/>
          <w:color w:val="0000FF"/>
          <w:szCs w:val="24"/>
          <w:lang w:val="en-US"/>
        </w:rPr>
        <w:t xml:space="preserve"> </w:t>
      </w:r>
      <w:r w:rsidRPr="000F2C92">
        <w:rPr>
          <w:color w:val="0000FF"/>
          <w:u w:val="single"/>
        </w:rPr>
        <w:t>&lt; &gt;</w:t>
      </w:r>
      <w:r>
        <w:rPr>
          <w:color w:val="0000FF"/>
          <w:u w:val="single"/>
        </w:rPr>
        <w:t xml:space="preserve"> </w:t>
      </w:r>
      <w:r w:rsidRPr="00C96F8F">
        <w:rPr>
          <w:rFonts w:eastAsia="Calibri"/>
        </w:rPr>
        <w:t>Award for Best Young Adult Book.</w:t>
      </w:r>
    </w:p>
    <w:p w14:paraId="76717097" w14:textId="77777777" w:rsidR="000F2C92" w:rsidRPr="00C96F8F" w:rsidRDefault="000F2C92" w:rsidP="000F2C92">
      <w:pPr>
        <w:pStyle w:val="Indent"/>
      </w:pPr>
      <w:r w:rsidRPr="00C96F8F">
        <w:rPr>
          <w:rFonts w:eastAsia="Calibri"/>
          <w:b/>
        </w:rPr>
        <w:t>3.X:</w:t>
      </w:r>
      <w:r w:rsidRPr="00C96F8F">
        <w:rPr>
          <w:rFonts w:eastAsia="Calibri" w:cs="Calibri"/>
          <w:b/>
          <w:color w:val="0000FF"/>
          <w:szCs w:val="24"/>
        </w:rPr>
        <w:t xml:space="preserve"> </w:t>
      </w:r>
      <w:r w:rsidRPr="000F2C92">
        <w:rPr>
          <w:color w:val="0000FF"/>
          <w:u w:val="single"/>
        </w:rPr>
        <w:t>&lt; &gt;</w:t>
      </w:r>
      <w:r>
        <w:rPr>
          <w:color w:val="0000FF"/>
          <w:u w:val="single"/>
        </w:rPr>
        <w:t xml:space="preserve"> </w:t>
      </w:r>
      <w:r w:rsidRPr="00C96F8F">
        <w:rPr>
          <w:rFonts w:eastAsia="Calibri"/>
        </w:rPr>
        <w:t>Award for Best Young Adult Book. The</w:t>
      </w:r>
      <w:r w:rsidRPr="00C96F8F">
        <w:rPr>
          <w:rFonts w:eastAsia="Calibri" w:cs="Calibri"/>
          <w:color w:val="0000FF"/>
          <w:szCs w:val="24"/>
        </w:rPr>
        <w:t xml:space="preserve"> </w:t>
      </w:r>
      <w:r w:rsidRPr="000F2C92">
        <w:rPr>
          <w:color w:val="0000FF"/>
          <w:u w:val="single"/>
        </w:rPr>
        <w:t>&lt; &gt;</w:t>
      </w:r>
      <w:r>
        <w:rPr>
          <w:color w:val="0000FF"/>
          <w:u w:val="single"/>
        </w:rPr>
        <w:t xml:space="preserve"> </w:t>
      </w:r>
      <w:r w:rsidRPr="00C96F8F">
        <w:rPr>
          <w:rFonts w:eastAsia="Calibri"/>
        </w:rPr>
        <w:t>Award for Best Young Adult Book is given for a book published for young adult readers in the field of science fiction or fantasy appearing for the first time during the previous calendar year, with such exceptions as are listed in Section 3.4.</w:t>
      </w:r>
    </w:p>
    <w:p w14:paraId="45216A69" w14:textId="1BBCB2A7" w:rsidR="000F2C92" w:rsidRPr="00C96F8F" w:rsidRDefault="000F2C92" w:rsidP="002F7279">
      <w:pPr>
        <w:pStyle w:val="Moved"/>
        <w:spacing w:after="240"/>
        <w:rPr>
          <w:i/>
          <w:color w:val="auto"/>
        </w:rPr>
      </w:pPr>
      <w:r w:rsidRPr="00C96F8F">
        <w:rPr>
          <w:i/>
          <w:color w:val="auto"/>
        </w:rPr>
        <w:t xml:space="preserve">Provided that </w:t>
      </w:r>
      <w:r w:rsidR="002F7279">
        <w:rPr>
          <w:i/>
          <w:color w:val="auto"/>
        </w:rPr>
        <w:t>this amendment shall be introduced only if the YA Award Amendment (C.11) is ratified</w:t>
      </w:r>
      <w:r w:rsidRPr="00C96F8F">
        <w:rPr>
          <w:rFonts w:cs="Calibri"/>
          <w:i/>
          <w:color w:val="auto"/>
          <w:szCs w:val="24"/>
        </w:rPr>
        <w:t>.</w:t>
      </w:r>
    </w:p>
    <w:p w14:paraId="2DFC16B6" w14:textId="77777777" w:rsidR="004761C1" w:rsidRDefault="004761C1" w:rsidP="004761C1">
      <w:pPr>
        <w:pStyle w:val="Block"/>
      </w:pPr>
      <w:r w:rsidRPr="00097A1E">
        <w:rPr>
          <w:b/>
        </w:rPr>
        <w:t>Proposed by:</w:t>
      </w:r>
      <w:r>
        <w:t xml:space="preserve"> </w:t>
      </w:r>
      <w:r w:rsidRPr="008D6954">
        <w:t>Members of the YA Award Committee</w:t>
      </w:r>
    </w:p>
    <w:p w14:paraId="3B00126B" w14:textId="293758D4" w:rsidR="004761C1" w:rsidRDefault="004761C1" w:rsidP="004761C1">
      <w:pPr>
        <w:rPr>
          <w:rFonts w:eastAsia="Times New Roman"/>
        </w:rPr>
      </w:pPr>
      <w:r>
        <w:rPr>
          <w:rFonts w:eastAsia="Times New Roman"/>
          <w:b/>
        </w:rPr>
        <w:lastRenderedPageBreak/>
        <w:t>Commentary:</w:t>
      </w:r>
      <w:r>
        <w:rPr>
          <w:rFonts w:eastAsia="Times New Roman"/>
        </w:rPr>
        <w:t xml:space="preserve"> This amendment names the Young Adult award using the standard two-year ratification system per the WSFS Constitution. This Second YA Amendment will only be in order if the original proposal for the Award for Best Young Adult Book itself passes its second year of ratification at Helsinki’s Business Meeting.</w:t>
      </w:r>
    </w:p>
    <w:p w14:paraId="0CCF6598" w14:textId="7C963316" w:rsidR="004761C1" w:rsidRDefault="004761C1" w:rsidP="00E640DA">
      <w:pPr>
        <w:rPr>
          <w:rFonts w:eastAsia="Times New Roman"/>
        </w:rPr>
      </w:pPr>
      <w:r>
        <w:rPr>
          <w:rFonts w:eastAsia="Times New Roman"/>
        </w:rPr>
        <w:t>The Young Adult Award Committee was tasked with recommending a name for the young adult award</w:t>
      </w:r>
      <w:r w:rsidR="00A33874">
        <w:rPr>
          <w:rFonts w:eastAsia="Times New Roman"/>
        </w:rPr>
        <w:t>,</w:t>
      </w:r>
      <w:r>
        <w:rPr>
          <w:rFonts w:eastAsia="Times New Roman"/>
        </w:rPr>
        <w:t xml:space="preserve"> which received first passage last year. After much study we decided to recommend that the award be named Lodestar, from lode (‘journey, course, guide’) + star. A Lodestar is a star that guides or leads, especially in navigation, where it is the sole reliable source of light—the star that leads those in uncharted waters to safety. The guiding star frequently appears in speculative fiction, and is tied to the notion of the hero’s quest. While it evokes stargazers and adventurers, it also calls to mind distant galaxies and travel through space. It therefore applies to both Fantasy and Science Fiction, is international in scope, and has symbolism that is cross-generational. For more details on this process</w:t>
      </w:r>
      <w:r w:rsidR="00A33874">
        <w:rPr>
          <w:rFonts w:eastAsia="Times New Roman"/>
        </w:rPr>
        <w:t>,</w:t>
      </w:r>
      <w:r>
        <w:rPr>
          <w:rFonts w:eastAsia="Times New Roman"/>
        </w:rPr>
        <w:t xml:space="preserve"> please see our full report.</w:t>
      </w:r>
    </w:p>
    <w:p w14:paraId="0B794014" w14:textId="77777777" w:rsidR="004761C1" w:rsidRDefault="004761C1" w:rsidP="004761C1">
      <w:pPr>
        <w:rPr>
          <w:rFonts w:eastAsia="Times New Roman"/>
        </w:rPr>
      </w:pPr>
      <w:r>
        <w:rPr>
          <w:rFonts w:eastAsia="Times New Roman"/>
        </w:rPr>
        <w:t>While the majority of the committee supports the adoption of the name Lodestar for the Award for Best Young Adult Book, there was great diversity of opinion surrounding the award name and strong feelings expressed by the many who participated in our naming survey. Therefore, the Committee is proposing a second, separate amendment to name the award, so that the original proposed amendment may pass second-year ratification as a nameless award. The Second YA Amendment is designed to accommodate a Business Meeting vote on the final name, with second-year ratification in San Jose.</w:t>
      </w:r>
    </w:p>
    <w:p w14:paraId="459BFA29" w14:textId="77777777" w:rsidR="004761C1" w:rsidRDefault="004761C1" w:rsidP="004761C1">
      <w:pPr>
        <w:rPr>
          <w:rFonts w:eastAsia="Times New Roman"/>
        </w:rPr>
      </w:pPr>
      <w:r>
        <w:rPr>
          <w:rFonts w:eastAsia="Times New Roman"/>
        </w:rPr>
        <w:t>As for deciding on a final name, in order to streamline the process, the Committee recommends that:</w:t>
      </w:r>
    </w:p>
    <w:p w14:paraId="0BD8C7E5" w14:textId="77777777" w:rsidR="004761C1" w:rsidRDefault="004761C1" w:rsidP="00AA1D9B">
      <w:pPr>
        <w:numPr>
          <w:ilvl w:val="0"/>
          <w:numId w:val="1"/>
        </w:numPr>
        <w:pBdr>
          <w:top w:val="nil"/>
          <w:left w:val="nil"/>
          <w:bottom w:val="nil"/>
          <w:right w:val="nil"/>
          <w:between w:val="nil"/>
        </w:pBdr>
        <w:ind w:hanging="360"/>
        <w:rPr>
          <w:rFonts w:eastAsia="Times New Roman"/>
        </w:rPr>
      </w:pPr>
      <w:r>
        <w:rPr>
          <w:rFonts w:eastAsia="Times New Roman"/>
        </w:rPr>
        <w:t xml:space="preserve">Any nominations for the final name vote be accepted during the Preliminary Business Meeting and First Main Business Meeting. </w:t>
      </w:r>
      <w:r>
        <w:rPr>
          <w:rFonts w:eastAsia="Times New Roman"/>
          <w:highlight w:val="white"/>
        </w:rPr>
        <w:t xml:space="preserve">We ask that legitimate entries for the name (we have </w:t>
      </w:r>
      <w:r>
        <w:rPr>
          <w:rFonts w:eastAsia="Times New Roman"/>
          <w:i/>
          <w:highlight w:val="white"/>
        </w:rPr>
        <w:t>very limited time</w:t>
      </w:r>
      <w:r>
        <w:rPr>
          <w:rFonts w:eastAsia="Times New Roman"/>
          <w:highlight w:val="white"/>
        </w:rPr>
        <w:t xml:space="preserve">, so please no joke entries) be presented anonymously to the high table or the committee assistant-chair at the PBM and </w:t>
      </w:r>
      <w:r w:rsidR="00E640DA">
        <w:rPr>
          <w:rFonts w:eastAsia="Times New Roman"/>
          <w:highlight w:val="white"/>
        </w:rPr>
        <w:t>first</w:t>
      </w:r>
      <w:r>
        <w:rPr>
          <w:rFonts w:eastAsia="Times New Roman"/>
          <w:highlight w:val="white"/>
        </w:rPr>
        <w:t xml:space="preserve"> MBM, but no later</w:t>
      </w:r>
      <w:r w:rsidR="00E640DA">
        <w:rPr>
          <w:rFonts w:eastAsia="Times New Roman"/>
          <w:highlight w:val="white"/>
        </w:rPr>
        <w:t>,</w:t>
      </w:r>
      <w:r>
        <w:rPr>
          <w:rFonts w:eastAsia="Times New Roman"/>
          <w:highlight w:val="white"/>
        </w:rPr>
        <w:t xml:space="preserve"> so that we may have the evening before the vote to investigate the names for legal reasons (trademarks, etc.). </w:t>
      </w:r>
    </w:p>
    <w:p w14:paraId="16795D3B" w14:textId="12F1760E" w:rsidR="004761C1" w:rsidRDefault="004761C1" w:rsidP="00AA1D9B">
      <w:pPr>
        <w:numPr>
          <w:ilvl w:val="1"/>
          <w:numId w:val="1"/>
        </w:numPr>
        <w:pBdr>
          <w:top w:val="nil"/>
          <w:left w:val="nil"/>
          <w:bottom w:val="nil"/>
          <w:right w:val="nil"/>
          <w:between w:val="nil"/>
        </w:pBdr>
        <w:spacing w:before="120"/>
        <w:ind w:hanging="360"/>
        <w:rPr>
          <w:rFonts w:eastAsia="Times New Roman"/>
        </w:rPr>
      </w:pPr>
      <w:r>
        <w:rPr>
          <w:rFonts w:eastAsia="Times New Roman"/>
          <w:highlight w:val="white"/>
        </w:rPr>
        <w:t>Please, before nominating something for the ballot, we ask that you first vet any names online to determine if an award/prize already exists with that name and that it is not trademarked (see</w:t>
      </w:r>
      <w:r w:rsidR="00E640DA">
        <w:rPr>
          <w:rFonts w:eastAsia="Times New Roman"/>
          <w:highlight w:val="white"/>
        </w:rPr>
        <w:t xml:space="preserve"> </w:t>
      </w:r>
      <w:hyperlink r:id="rId23" w:history="1">
        <w:r w:rsidR="00E640DA" w:rsidRPr="00E640DA">
          <w:rPr>
            <w:rStyle w:val="Hyperlink"/>
            <w:rFonts w:eastAsia="Times New Roman"/>
            <w:highlight w:val="white"/>
          </w:rPr>
          <w:t>https://www.uspto.gov/trademark</w:t>
        </w:r>
      </w:hyperlink>
      <w:r>
        <w:rPr>
          <w:rFonts w:eastAsia="Times New Roman"/>
          <w:highlight w:val="white"/>
        </w:rPr>
        <w:t>). For more on what to consider when vetting a suggestion, see our report</w:t>
      </w:r>
      <w:r w:rsidR="00E640DA">
        <w:rPr>
          <w:rFonts w:eastAsia="Times New Roman"/>
          <w:highlight w:val="white"/>
        </w:rPr>
        <w:t xml:space="preserve"> on page [bookmark]</w:t>
      </w:r>
      <w:r>
        <w:rPr>
          <w:rFonts w:eastAsia="Times New Roman"/>
          <w:highlight w:val="white"/>
        </w:rPr>
        <w:t>.</w:t>
      </w:r>
    </w:p>
    <w:p w14:paraId="48FA6D62" w14:textId="77777777" w:rsidR="004761C1" w:rsidRDefault="004761C1" w:rsidP="00AA1D9B">
      <w:pPr>
        <w:numPr>
          <w:ilvl w:val="1"/>
          <w:numId w:val="1"/>
        </w:numPr>
        <w:pBdr>
          <w:top w:val="nil"/>
          <w:left w:val="nil"/>
          <w:bottom w:val="nil"/>
          <w:right w:val="nil"/>
          <w:between w:val="nil"/>
        </w:pBdr>
        <w:spacing w:before="120"/>
        <w:ind w:hanging="360"/>
        <w:rPr>
          <w:rFonts w:eastAsia="Times New Roman"/>
        </w:rPr>
      </w:pPr>
      <w:r>
        <w:rPr>
          <w:rFonts w:eastAsia="Times New Roman"/>
        </w:rPr>
        <w:t xml:space="preserve">The committee has already considered over 400 suggestions, so </w:t>
      </w:r>
      <w:r>
        <w:rPr>
          <w:rFonts w:eastAsia="Times New Roman"/>
          <w:i/>
        </w:rPr>
        <w:t xml:space="preserve">please </w:t>
      </w:r>
      <w:r>
        <w:rPr>
          <w:rFonts w:eastAsia="Times New Roman"/>
        </w:rPr>
        <w:t>see Exhibit 2 in our report before making suggestions. (Again,</w:t>
      </w:r>
      <w:r>
        <w:rPr>
          <w:rFonts w:eastAsia="Times New Roman"/>
          <w:i/>
        </w:rPr>
        <w:t xml:space="preserve"> very limited time</w:t>
      </w:r>
      <w:r>
        <w:rPr>
          <w:rFonts w:eastAsia="Times New Roman"/>
        </w:rPr>
        <w:t>!)</w:t>
      </w:r>
      <w:r>
        <w:rPr>
          <w:rFonts w:eastAsia="Times New Roman"/>
          <w:highlight w:val="white"/>
        </w:rPr>
        <w:t xml:space="preserve"> </w:t>
      </w:r>
    </w:p>
    <w:p w14:paraId="4A433758" w14:textId="77777777" w:rsidR="004761C1" w:rsidRDefault="004761C1" w:rsidP="00AA1D9B">
      <w:pPr>
        <w:numPr>
          <w:ilvl w:val="0"/>
          <w:numId w:val="1"/>
        </w:numPr>
        <w:pBdr>
          <w:top w:val="nil"/>
          <w:left w:val="nil"/>
          <w:bottom w:val="nil"/>
          <w:right w:val="nil"/>
          <w:between w:val="nil"/>
        </w:pBdr>
        <w:spacing w:before="120"/>
        <w:ind w:hanging="360"/>
        <w:rPr>
          <w:rFonts w:eastAsia="Times New Roman"/>
        </w:rPr>
      </w:pPr>
      <w:r>
        <w:rPr>
          <w:rFonts w:eastAsia="Times New Roman"/>
          <w:highlight w:val="white"/>
        </w:rPr>
        <w:lastRenderedPageBreak/>
        <w:t>The final list will be shared on the WorldconYA Twitter</w:t>
      </w:r>
      <w:r w:rsidR="00E640DA">
        <w:rPr>
          <w:rFonts w:eastAsia="Times New Roman"/>
          <w:highlight w:val="white"/>
        </w:rPr>
        <w:t>,</w:t>
      </w:r>
      <w:r>
        <w:rPr>
          <w:rFonts w:eastAsia="Times New Roman"/>
          <w:highlight w:val="white"/>
        </w:rPr>
        <w:t xml:space="preserve"> </w:t>
      </w:r>
      <w:r w:rsidR="00E640DA">
        <w:rPr>
          <w:rFonts w:eastAsia="Times New Roman"/>
          <w:highlight w:val="white"/>
        </w:rPr>
        <w:t xml:space="preserve">on </w:t>
      </w:r>
      <w:r>
        <w:rPr>
          <w:rFonts w:eastAsia="Times New Roman"/>
          <w:highlight w:val="white"/>
        </w:rPr>
        <w:t>F</w:t>
      </w:r>
      <w:r w:rsidR="00E640DA">
        <w:rPr>
          <w:rFonts w:eastAsia="Times New Roman"/>
          <w:highlight w:val="white"/>
        </w:rPr>
        <w:t>acebook</w:t>
      </w:r>
      <w:r>
        <w:rPr>
          <w:rFonts w:eastAsia="Times New Roman"/>
          <w:highlight w:val="white"/>
        </w:rPr>
        <w:t xml:space="preserve">, and via paper copies, the evening prior to any vote to replace all instances of “Lodestar” in the blank, so that members have time to consider the ballot. </w:t>
      </w:r>
    </w:p>
    <w:p w14:paraId="0FAF16A5" w14:textId="77777777" w:rsidR="004761C1" w:rsidRDefault="004761C1" w:rsidP="00AA1D9B">
      <w:pPr>
        <w:numPr>
          <w:ilvl w:val="0"/>
          <w:numId w:val="1"/>
        </w:numPr>
        <w:pBdr>
          <w:top w:val="nil"/>
          <w:left w:val="nil"/>
          <w:bottom w:val="nil"/>
          <w:right w:val="nil"/>
          <w:between w:val="nil"/>
        </w:pBdr>
        <w:spacing w:before="120"/>
        <w:ind w:hanging="360"/>
        <w:rPr>
          <w:rFonts w:eastAsia="Times New Roman"/>
        </w:rPr>
      </w:pPr>
      <w:r>
        <w:rPr>
          <w:rFonts w:eastAsia="Times New Roman"/>
        </w:rPr>
        <w:t>Before voting, the Business Meeting members debate the relative merits of the nominated names, with a time limit of 2-3 minutes per name, unless debate time needs to be extended.</w:t>
      </w:r>
    </w:p>
    <w:p w14:paraId="4B046C17" w14:textId="77777777" w:rsidR="004761C1" w:rsidRDefault="004761C1" w:rsidP="00AA1D9B">
      <w:pPr>
        <w:numPr>
          <w:ilvl w:val="0"/>
          <w:numId w:val="1"/>
        </w:numPr>
        <w:pBdr>
          <w:top w:val="nil"/>
          <w:left w:val="nil"/>
          <w:bottom w:val="nil"/>
          <w:right w:val="nil"/>
          <w:between w:val="nil"/>
        </w:pBdr>
        <w:spacing w:before="120"/>
        <w:ind w:hanging="360"/>
        <w:rPr>
          <w:rFonts w:eastAsia="Times New Roman"/>
        </w:rPr>
      </w:pPr>
      <w:r>
        <w:rPr>
          <w:rFonts w:eastAsia="Times New Roman"/>
        </w:rPr>
        <w:t xml:space="preserve">After debate, vote on a final name to insert into the amendment by an Instant Runoff ballot, which will be printed out on paper ballots. </w:t>
      </w:r>
    </w:p>
    <w:p w14:paraId="03B39862" w14:textId="77777777" w:rsidR="004761C1" w:rsidRDefault="004761C1" w:rsidP="00AA1D9B">
      <w:pPr>
        <w:numPr>
          <w:ilvl w:val="0"/>
          <w:numId w:val="1"/>
        </w:numPr>
        <w:pBdr>
          <w:top w:val="nil"/>
          <w:left w:val="nil"/>
          <w:bottom w:val="nil"/>
          <w:right w:val="nil"/>
          <w:between w:val="nil"/>
        </w:pBdr>
        <w:spacing w:before="120"/>
        <w:ind w:hanging="360"/>
        <w:rPr>
          <w:rFonts w:eastAsia="Times New Roman"/>
        </w:rPr>
      </w:pPr>
      <w:r>
        <w:rPr>
          <w:rFonts w:eastAsia="Times New Roman"/>
        </w:rPr>
        <w:t>After a final name is chosen, vote on initial-ratification of the Second YA Amendment.</w:t>
      </w:r>
    </w:p>
    <w:p w14:paraId="1BE99BE7" w14:textId="77777777" w:rsidR="004761C1" w:rsidRPr="00E640DA" w:rsidRDefault="004761C1" w:rsidP="00E640DA">
      <w:pPr>
        <w:rPr>
          <w:rFonts w:eastAsia="Times New Roman"/>
          <w:i/>
          <w:highlight w:val="white"/>
        </w:rPr>
      </w:pPr>
      <w:r w:rsidRPr="00E640DA">
        <w:rPr>
          <w:rFonts w:eastAsia="Times New Roman"/>
          <w:i/>
          <w:highlight w:val="white"/>
        </w:rPr>
        <w:t>Advice from YA Professionals on the Committee</w:t>
      </w:r>
    </w:p>
    <w:p w14:paraId="6C0EBE83" w14:textId="77777777" w:rsidR="004761C1" w:rsidRDefault="004761C1" w:rsidP="00E640DA">
      <w:pPr>
        <w:rPr>
          <w:rFonts w:eastAsia="Times New Roman"/>
          <w:highlight w:val="white"/>
        </w:rPr>
      </w:pPr>
      <w:r>
        <w:rPr>
          <w:rFonts w:eastAsia="Times New Roman"/>
          <w:highlight w:val="white"/>
        </w:rPr>
        <w:t>The YA authors and publisher who advised the Committee ask that the Business Meeting, when picking a name, keep in mind:</w:t>
      </w:r>
    </w:p>
    <w:p w14:paraId="0CAFA061" w14:textId="77777777" w:rsidR="004761C1" w:rsidRDefault="004761C1" w:rsidP="00AA1D9B">
      <w:pPr>
        <w:numPr>
          <w:ilvl w:val="0"/>
          <w:numId w:val="2"/>
        </w:numPr>
        <w:pBdr>
          <w:top w:val="nil"/>
          <w:left w:val="nil"/>
          <w:bottom w:val="nil"/>
          <w:right w:val="nil"/>
          <w:between w:val="nil"/>
        </w:pBdr>
        <w:spacing w:before="120"/>
        <w:ind w:hanging="360"/>
        <w:rPr>
          <w:rFonts w:eastAsia="Times New Roman"/>
          <w:highlight w:val="white"/>
        </w:rPr>
      </w:pPr>
      <w:r>
        <w:rPr>
          <w:rFonts w:eastAsia="Times New Roman"/>
          <w:highlight w:val="white"/>
        </w:rPr>
        <w:t>The award is meant to recognize excellence, which should take precedence over a name that emphasizes the targeted age range. (</w:t>
      </w:r>
      <w:r w:rsidR="00E640DA">
        <w:rPr>
          <w:rFonts w:eastAsia="Times New Roman"/>
          <w:highlight w:val="white"/>
        </w:rPr>
        <w:t>“</w:t>
      </w:r>
      <w:r>
        <w:rPr>
          <w:rFonts w:eastAsia="Times New Roman"/>
          <w:highlight w:val="white"/>
        </w:rPr>
        <w:t>Emerging Voices</w:t>
      </w:r>
      <w:r w:rsidR="00E640DA">
        <w:rPr>
          <w:rFonts w:eastAsia="Times New Roman"/>
          <w:highlight w:val="white"/>
        </w:rPr>
        <w:t>”</w:t>
      </w:r>
      <w:r>
        <w:rPr>
          <w:rFonts w:eastAsia="Times New Roman"/>
          <w:highlight w:val="white"/>
        </w:rPr>
        <w:t xml:space="preserve"> or “Seeds of the Future” would be better suited to awards for books written </w:t>
      </w:r>
      <w:r>
        <w:rPr>
          <w:rFonts w:eastAsia="Times New Roman"/>
          <w:i/>
          <w:highlight w:val="white"/>
        </w:rPr>
        <w:t>by</w:t>
      </w:r>
      <w:r>
        <w:rPr>
          <w:rFonts w:eastAsia="Times New Roman"/>
          <w:highlight w:val="white"/>
        </w:rPr>
        <w:t xml:space="preserve"> young authors, not books marketed to young readers.)</w:t>
      </w:r>
    </w:p>
    <w:p w14:paraId="48A85539" w14:textId="14C358A9" w:rsidR="004761C1" w:rsidRDefault="004761C1" w:rsidP="00AA1D9B">
      <w:pPr>
        <w:numPr>
          <w:ilvl w:val="0"/>
          <w:numId w:val="2"/>
        </w:numPr>
        <w:pBdr>
          <w:top w:val="nil"/>
          <w:left w:val="nil"/>
          <w:bottom w:val="nil"/>
          <w:right w:val="nil"/>
          <w:between w:val="nil"/>
        </w:pBdr>
        <w:spacing w:before="120"/>
        <w:ind w:hanging="360"/>
        <w:rPr>
          <w:rFonts w:eastAsia="Times New Roman"/>
          <w:highlight w:val="white"/>
        </w:rPr>
      </w:pPr>
      <w:r>
        <w:rPr>
          <w:rFonts w:eastAsia="Times New Roman"/>
          <w:highlight w:val="white"/>
        </w:rPr>
        <w:t>Avoid names that talk down to young readers or that feel condescending, like “Juvie” or</w:t>
      </w:r>
      <w:r w:rsidR="00A33874">
        <w:rPr>
          <w:rFonts w:eastAsia="Times New Roman"/>
          <w:highlight w:val="white"/>
        </w:rPr>
        <w:t xml:space="preserve"> </w:t>
      </w:r>
      <w:r>
        <w:rPr>
          <w:rFonts w:eastAsia="Times New Roman"/>
          <w:highlight w:val="white"/>
        </w:rPr>
        <w:t>“Youthie”</w:t>
      </w:r>
      <w:r w:rsidR="00E640DA">
        <w:rPr>
          <w:rFonts w:eastAsia="Times New Roman"/>
          <w:highlight w:val="white"/>
        </w:rPr>
        <w:t>.</w:t>
      </w:r>
    </w:p>
    <w:p w14:paraId="7CDA3715" w14:textId="77777777" w:rsidR="004761C1" w:rsidRDefault="004761C1" w:rsidP="00AA1D9B">
      <w:pPr>
        <w:numPr>
          <w:ilvl w:val="0"/>
          <w:numId w:val="2"/>
        </w:numPr>
        <w:pBdr>
          <w:top w:val="nil"/>
          <w:left w:val="nil"/>
          <w:bottom w:val="nil"/>
          <w:right w:val="nil"/>
          <w:between w:val="nil"/>
        </w:pBdr>
        <w:spacing w:before="120"/>
        <w:ind w:hanging="360"/>
        <w:rPr>
          <w:rFonts w:eastAsia="Times New Roman"/>
          <w:highlight w:val="white"/>
        </w:rPr>
      </w:pPr>
      <w:r>
        <w:rPr>
          <w:rFonts w:eastAsia="Times New Roman"/>
          <w:highlight w:val="white"/>
        </w:rPr>
        <w:t>Avoid names that imply YA is only a stepping-stone or gateway to “better” adult SFF; rather, it is a destination in its own right.</w:t>
      </w:r>
    </w:p>
    <w:p w14:paraId="5A80167D" w14:textId="77777777" w:rsidR="004761C1" w:rsidRDefault="004761C1" w:rsidP="00AA1D9B">
      <w:pPr>
        <w:numPr>
          <w:ilvl w:val="0"/>
          <w:numId w:val="2"/>
        </w:numPr>
        <w:pBdr>
          <w:top w:val="nil"/>
          <w:left w:val="nil"/>
          <w:bottom w:val="nil"/>
          <w:right w:val="nil"/>
          <w:between w:val="nil"/>
        </w:pBdr>
        <w:spacing w:before="120"/>
        <w:ind w:hanging="360"/>
        <w:rPr>
          <w:rFonts w:eastAsia="Times New Roman"/>
          <w:highlight w:val="white"/>
        </w:rPr>
      </w:pPr>
      <w:r>
        <w:rPr>
          <w:rFonts w:eastAsia="Times New Roman"/>
          <w:highlight w:val="white"/>
        </w:rPr>
        <w:t>Writing YA is just as serious an endeavor as writing adult SFF, and any name should reflect that; avoid names that imply YA is dumber, or more childish, than adult SFF</w:t>
      </w:r>
    </w:p>
    <w:p w14:paraId="7EEBAEF8" w14:textId="77777777" w:rsidR="004761C1" w:rsidRDefault="004761C1" w:rsidP="00AA1D9B">
      <w:pPr>
        <w:numPr>
          <w:ilvl w:val="0"/>
          <w:numId w:val="2"/>
        </w:numPr>
        <w:pBdr>
          <w:top w:val="nil"/>
          <w:left w:val="nil"/>
          <w:bottom w:val="nil"/>
          <w:right w:val="nil"/>
          <w:between w:val="nil"/>
        </w:pBdr>
        <w:spacing w:before="120"/>
        <w:ind w:hanging="360"/>
        <w:rPr>
          <w:rFonts w:eastAsia="Times New Roman"/>
          <w:highlight w:val="white"/>
        </w:rPr>
      </w:pPr>
      <w:r>
        <w:rPr>
          <w:rFonts w:eastAsia="Times New Roman"/>
          <w:highlight w:val="white"/>
        </w:rPr>
        <w:t>Avoid names that will drive away readers young or old, and keep in mind that the name could influence how teachers and librarians see the award and its winners.</w:t>
      </w:r>
    </w:p>
    <w:p w14:paraId="32A46013" w14:textId="25316886" w:rsidR="004761C1" w:rsidRDefault="004761C1" w:rsidP="004761C1">
      <w:pPr>
        <w:rPr>
          <w:rFonts w:eastAsia="Times New Roman"/>
        </w:rPr>
      </w:pPr>
      <w:r>
        <w:rPr>
          <w:rFonts w:eastAsia="Times New Roman"/>
        </w:rPr>
        <w:t>The Committee nominates the following name to fill the blank in the motion: Lodestar.</w:t>
      </w:r>
    </w:p>
    <w:p w14:paraId="7A10784F" w14:textId="77777777" w:rsidR="003524C5" w:rsidRDefault="00A53F8A" w:rsidP="00A53F8A">
      <w:r w:rsidRPr="00A53F8A">
        <w:rPr>
          <w:b/>
        </w:rPr>
        <w:t xml:space="preserve">Debate time was set at </w:t>
      </w:r>
      <w:r>
        <w:rPr>
          <w:b/>
        </w:rPr>
        <w:t>16</w:t>
      </w:r>
      <w:r w:rsidRPr="00A53F8A">
        <w:rPr>
          <w:b/>
        </w:rPr>
        <w:t xml:space="preserve"> minutes.</w:t>
      </w:r>
    </w:p>
    <w:p w14:paraId="35348130" w14:textId="74BFC118" w:rsidR="000B1E24" w:rsidRDefault="005964F9" w:rsidP="00A53F8A">
      <w:r w:rsidRPr="005964F9">
        <w:rPr>
          <w:b/>
        </w:rPr>
        <w:t xml:space="preserve">Thursday’s Discussion: </w:t>
      </w:r>
      <w:r w:rsidR="00A53F8A">
        <w:t xml:space="preserve">Katie Rask moved to postpone </w:t>
      </w:r>
      <w:r w:rsidR="00886888">
        <w:t xml:space="preserve">discussion of this motion </w:t>
      </w:r>
      <w:r w:rsidR="00A53F8A">
        <w:t xml:space="preserve">definitely until </w:t>
      </w:r>
      <w:r w:rsidR="003524C5">
        <w:t>Satur</w:t>
      </w:r>
      <w:r w:rsidR="00A53F8A">
        <w:t>day</w:t>
      </w:r>
      <w:r w:rsidR="00886888">
        <w:t>, and</w:t>
      </w:r>
      <w:r w:rsidR="00042119">
        <w:t xml:space="preserve"> after </w:t>
      </w:r>
      <w:r w:rsidR="00A210E0">
        <w:t>the discussion on the original YA amendment (</w:t>
      </w:r>
      <w:r w:rsidR="00042119">
        <w:t>C.11</w:t>
      </w:r>
      <w:r w:rsidR="00A210E0">
        <w:t xml:space="preserve"> and/or C.11.1)</w:t>
      </w:r>
      <w:r w:rsidR="003524C5">
        <w:t>. I</w:t>
      </w:r>
      <w:r w:rsidR="00A53F8A">
        <w:t xml:space="preserve">f the </w:t>
      </w:r>
      <w:r w:rsidR="00A210E0">
        <w:t xml:space="preserve">YA </w:t>
      </w:r>
      <w:r w:rsidR="00A53F8A">
        <w:t xml:space="preserve">amendment passed, </w:t>
      </w:r>
      <w:r w:rsidR="003524C5">
        <w:t xml:space="preserve">she expected that </w:t>
      </w:r>
      <w:r w:rsidR="00A53F8A">
        <w:t xml:space="preserve">nominations </w:t>
      </w:r>
      <w:r w:rsidR="003524C5">
        <w:t xml:space="preserve">would </w:t>
      </w:r>
      <w:r w:rsidR="00A53F8A">
        <w:t>open</w:t>
      </w:r>
      <w:r w:rsidR="003524C5">
        <w:t xml:space="preserve">, and </w:t>
      </w:r>
      <w:r w:rsidR="00A210E0">
        <w:t xml:space="preserve">she </w:t>
      </w:r>
      <w:r w:rsidR="003524C5">
        <w:t>recommended that an instant runoff</w:t>
      </w:r>
      <w:r w:rsidR="00A53F8A">
        <w:t xml:space="preserve"> </w:t>
      </w:r>
      <w:r w:rsidR="003524C5">
        <w:t xml:space="preserve">ballot be created for a vote to be taken at the beginning of Saturday’s meeting. The </w:t>
      </w:r>
      <w:r w:rsidR="00CC1994">
        <w:t xml:space="preserve">Chair </w:t>
      </w:r>
      <w:r w:rsidR="003524C5">
        <w:t xml:space="preserve">suggested that it might be better to take up discussion of this </w:t>
      </w:r>
      <w:r w:rsidR="00A210E0">
        <w:t xml:space="preserve">new </w:t>
      </w:r>
      <w:r w:rsidR="003524C5">
        <w:t xml:space="preserve">amendment </w:t>
      </w:r>
      <w:r w:rsidR="00A210E0">
        <w:t xml:space="preserve">(D.4) immediately after the vote on the YA proposal’s ratification on Friday. If it is ratified, members could make </w:t>
      </w:r>
      <w:r w:rsidR="00A210E0">
        <w:lastRenderedPageBreak/>
        <w:t xml:space="preserve">nominations during Friday’s meeting, and the vote would be taken at Saturday’s meeting. Dr. Rask suggested that ballot nominations be made anonymously to the head table, then collected in order to create a written ballot; however, the </w:t>
      </w:r>
      <w:r w:rsidR="00CC1994">
        <w:t xml:space="preserve">Chair </w:t>
      </w:r>
      <w:r w:rsidR="00A210E0">
        <w:t>preferred to wait until Friday’s discussion when we would know whether such a ballot was even necessary.</w:t>
      </w:r>
      <w:r>
        <w:t xml:space="preserve"> Joshua Kronengold felt we need to have some discussion on the process. However, there was no objection to the process as outlined by the</w:t>
      </w:r>
      <w:r w:rsidR="00CC1994">
        <w:t>Chair</w:t>
      </w:r>
      <w:r>
        <w:t>.</w:t>
      </w:r>
    </w:p>
    <w:p w14:paraId="0B7E9B3B" w14:textId="22E31313" w:rsidR="00137747" w:rsidRDefault="000B72BE" w:rsidP="00A53F8A">
      <w:pPr>
        <w:rPr>
          <w:rFonts w:eastAsiaTheme="minorHAnsi"/>
          <w:bCs/>
          <w:color w:val="000000"/>
          <w:szCs w:val="26"/>
        </w:rPr>
      </w:pPr>
      <w:r w:rsidRPr="000B72BE">
        <w:rPr>
          <w:b/>
        </w:rPr>
        <w:t>Friday’s Discussion:</w:t>
      </w:r>
      <w:r w:rsidRPr="000B72BE">
        <w:rPr>
          <w:rFonts w:eastAsiaTheme="minorHAnsi"/>
          <w:bCs/>
          <w:color w:val="000000"/>
          <w:szCs w:val="26"/>
        </w:rPr>
        <w:t xml:space="preserve"> </w:t>
      </w:r>
      <w:r w:rsidR="00137747">
        <w:rPr>
          <w:rFonts w:eastAsiaTheme="minorHAnsi"/>
          <w:bCs/>
          <w:color w:val="000000"/>
          <w:szCs w:val="26"/>
        </w:rPr>
        <w:t xml:space="preserve">This discussion followed immediately upon ratification of the Young Adult Award amendment. The </w:t>
      </w:r>
      <w:r w:rsidR="00D54B6A">
        <w:t xml:space="preserve">Chair </w:t>
      </w:r>
      <w:r w:rsidR="00137747">
        <w:rPr>
          <w:rFonts w:eastAsiaTheme="minorHAnsi"/>
          <w:bCs/>
          <w:color w:val="000000"/>
          <w:szCs w:val="26"/>
        </w:rPr>
        <w:t xml:space="preserve">explicated that this amendment would name the Young Adult Award by filling the blank, possibly with Lodestar, the recommended choice of the YA Committee. Before debate could begin on the underlying motion, a name needed to be chosen. The </w:t>
      </w:r>
      <w:r w:rsidR="00D54B6A">
        <w:t xml:space="preserve">Chair </w:t>
      </w:r>
      <w:r w:rsidR="00137747">
        <w:rPr>
          <w:rFonts w:eastAsiaTheme="minorHAnsi"/>
          <w:bCs/>
          <w:color w:val="000000"/>
          <w:szCs w:val="26"/>
        </w:rPr>
        <w:t>suggested first voting yes or no whether to use the name Lodestar. If that passed, it would fill the blank. Otherwise, we treat it as a blank and solicit nominations for a name.</w:t>
      </w:r>
    </w:p>
    <w:p w14:paraId="3E7C3114" w14:textId="77777777" w:rsidR="00DD758C" w:rsidRDefault="00137747" w:rsidP="00A53F8A">
      <w:pPr>
        <w:rPr>
          <w:rFonts w:eastAsiaTheme="minorHAnsi"/>
          <w:bCs/>
          <w:color w:val="000000"/>
          <w:szCs w:val="26"/>
        </w:rPr>
      </w:pPr>
      <w:r>
        <w:rPr>
          <w:rFonts w:eastAsiaTheme="minorHAnsi"/>
          <w:bCs/>
          <w:color w:val="000000"/>
          <w:szCs w:val="26"/>
        </w:rPr>
        <w:t>Before discussion began, however, Joshua</w:t>
      </w:r>
      <w:r w:rsidR="003E0DF3">
        <w:rPr>
          <w:rFonts w:eastAsiaTheme="minorHAnsi"/>
          <w:bCs/>
          <w:color w:val="000000"/>
          <w:szCs w:val="26"/>
        </w:rPr>
        <w:t xml:space="preserve"> Kronengold </w:t>
      </w:r>
      <w:r>
        <w:rPr>
          <w:rFonts w:eastAsiaTheme="minorHAnsi"/>
          <w:bCs/>
          <w:color w:val="000000"/>
          <w:szCs w:val="26"/>
        </w:rPr>
        <w:t>moved</w:t>
      </w:r>
      <w:r w:rsidR="003E0DF3">
        <w:rPr>
          <w:rFonts w:eastAsiaTheme="minorHAnsi"/>
          <w:bCs/>
          <w:color w:val="000000"/>
          <w:szCs w:val="26"/>
        </w:rPr>
        <w:t xml:space="preserve"> to suspend the rules to </w:t>
      </w:r>
      <w:r>
        <w:rPr>
          <w:rFonts w:eastAsiaTheme="minorHAnsi"/>
          <w:bCs/>
          <w:color w:val="000000"/>
          <w:szCs w:val="26"/>
        </w:rPr>
        <w:t xml:space="preserve">postpone the item definitely for </w:t>
      </w:r>
      <w:r w:rsidR="003E0DF3">
        <w:rPr>
          <w:rFonts w:eastAsiaTheme="minorHAnsi"/>
          <w:bCs/>
          <w:color w:val="000000"/>
          <w:szCs w:val="26"/>
        </w:rPr>
        <w:t xml:space="preserve">5 minutes </w:t>
      </w:r>
      <w:r>
        <w:rPr>
          <w:rFonts w:eastAsiaTheme="minorHAnsi"/>
          <w:bCs/>
          <w:color w:val="000000"/>
          <w:szCs w:val="26"/>
        </w:rPr>
        <w:t>to allow the YA Committee to present some corrections of errors that crept into the written report</w:t>
      </w:r>
      <w:r w:rsidR="003E0DF3">
        <w:rPr>
          <w:rFonts w:eastAsiaTheme="minorHAnsi"/>
          <w:bCs/>
          <w:color w:val="000000"/>
          <w:szCs w:val="26"/>
        </w:rPr>
        <w:t xml:space="preserve">. </w:t>
      </w:r>
      <w:r w:rsidR="00DD758C">
        <w:rPr>
          <w:rFonts w:eastAsiaTheme="minorHAnsi"/>
          <w:bCs/>
          <w:color w:val="000000"/>
          <w:szCs w:val="26"/>
        </w:rPr>
        <w:t xml:space="preserve">Before a vote could be taken, </w:t>
      </w:r>
      <w:r w:rsidR="00DD758C">
        <w:t xml:space="preserve">Ziv Wities asked if these corrections would change the committee’s recommendations. The motion to postpone definitely for 5 minutes </w:t>
      </w:r>
      <w:r w:rsidR="003E0DF3">
        <w:rPr>
          <w:rFonts w:eastAsiaTheme="minorHAnsi"/>
          <w:bCs/>
          <w:color w:val="000000"/>
          <w:szCs w:val="26"/>
        </w:rPr>
        <w:t>passed</w:t>
      </w:r>
      <w:r w:rsidR="00DD758C">
        <w:rPr>
          <w:rFonts w:eastAsiaTheme="minorHAnsi"/>
          <w:bCs/>
          <w:color w:val="000000"/>
          <w:szCs w:val="26"/>
        </w:rPr>
        <w:t xml:space="preserve"> by a show of hands</w:t>
      </w:r>
      <w:r w:rsidR="003E0DF3">
        <w:rPr>
          <w:rFonts w:eastAsiaTheme="minorHAnsi"/>
          <w:bCs/>
          <w:color w:val="000000"/>
          <w:szCs w:val="26"/>
        </w:rPr>
        <w:t xml:space="preserve">, and the YA committee was </w:t>
      </w:r>
      <w:r w:rsidR="00DD758C">
        <w:rPr>
          <w:rFonts w:eastAsiaTheme="minorHAnsi"/>
          <w:bCs/>
          <w:color w:val="000000"/>
          <w:szCs w:val="26"/>
        </w:rPr>
        <w:t>recognized</w:t>
      </w:r>
      <w:r w:rsidR="003E0DF3">
        <w:rPr>
          <w:rFonts w:eastAsiaTheme="minorHAnsi"/>
          <w:bCs/>
          <w:color w:val="000000"/>
          <w:szCs w:val="26"/>
        </w:rPr>
        <w:t xml:space="preserve"> to speak to the assembly</w:t>
      </w:r>
      <w:r w:rsidR="00DD758C">
        <w:rPr>
          <w:rFonts w:eastAsiaTheme="minorHAnsi"/>
          <w:bCs/>
          <w:color w:val="000000"/>
          <w:szCs w:val="26"/>
        </w:rPr>
        <w:t xml:space="preserve"> for not more than 5minutes</w:t>
      </w:r>
      <w:r w:rsidR="003E0DF3">
        <w:rPr>
          <w:rFonts w:eastAsiaTheme="minorHAnsi"/>
          <w:bCs/>
          <w:color w:val="000000"/>
          <w:szCs w:val="26"/>
        </w:rPr>
        <w:t>.</w:t>
      </w:r>
    </w:p>
    <w:p w14:paraId="29CAD3B7" w14:textId="744D585C" w:rsidR="003E0DF3" w:rsidRDefault="00DD758C" w:rsidP="00A53F8A">
      <w:pPr>
        <w:rPr>
          <w:rFonts w:eastAsiaTheme="minorHAnsi"/>
          <w:bCs/>
          <w:color w:val="000000"/>
          <w:szCs w:val="26"/>
        </w:rPr>
      </w:pPr>
      <w:r>
        <w:rPr>
          <w:rFonts w:eastAsiaTheme="minorHAnsi"/>
          <w:bCs/>
          <w:color w:val="000000"/>
          <w:szCs w:val="26"/>
        </w:rPr>
        <w:t xml:space="preserve">Mr. Kronenberg spoke on behalf of the committee. As a minor </w:t>
      </w:r>
      <w:r w:rsidR="00FE5DEC">
        <w:rPr>
          <w:rFonts w:eastAsiaTheme="minorHAnsi"/>
          <w:bCs/>
          <w:color w:val="000000"/>
          <w:szCs w:val="26"/>
        </w:rPr>
        <w:t>correction</w:t>
      </w:r>
      <w:r>
        <w:rPr>
          <w:rFonts w:eastAsiaTheme="minorHAnsi"/>
          <w:bCs/>
          <w:color w:val="000000"/>
          <w:szCs w:val="26"/>
        </w:rPr>
        <w:t xml:space="preserve">, he pointed out that </w:t>
      </w:r>
      <w:r w:rsidR="00FE5DEC">
        <w:rPr>
          <w:rFonts w:eastAsiaTheme="minorHAnsi"/>
          <w:bCs/>
          <w:color w:val="000000"/>
          <w:szCs w:val="26"/>
        </w:rPr>
        <w:t xml:space="preserve">the </w:t>
      </w:r>
      <w:r w:rsidR="003E0DF3">
        <w:rPr>
          <w:rFonts w:eastAsiaTheme="minorHAnsi"/>
          <w:bCs/>
          <w:color w:val="000000"/>
          <w:szCs w:val="26"/>
        </w:rPr>
        <w:t xml:space="preserve">percentage of those in the first survey </w:t>
      </w:r>
      <w:r>
        <w:rPr>
          <w:rFonts w:eastAsiaTheme="minorHAnsi"/>
          <w:bCs/>
          <w:color w:val="000000"/>
          <w:szCs w:val="26"/>
        </w:rPr>
        <w:t xml:space="preserve">(the open survey) </w:t>
      </w:r>
      <w:r w:rsidR="003E0DF3">
        <w:rPr>
          <w:rFonts w:eastAsiaTheme="minorHAnsi"/>
          <w:bCs/>
          <w:color w:val="000000"/>
          <w:szCs w:val="26"/>
        </w:rPr>
        <w:t>was not 52%</w:t>
      </w:r>
      <w:r>
        <w:rPr>
          <w:rFonts w:eastAsiaTheme="minorHAnsi"/>
          <w:bCs/>
          <w:color w:val="000000"/>
          <w:szCs w:val="26"/>
        </w:rPr>
        <w:t>;</w:t>
      </w:r>
      <w:r w:rsidR="003E0DF3">
        <w:rPr>
          <w:rFonts w:eastAsiaTheme="minorHAnsi"/>
          <w:bCs/>
          <w:color w:val="000000"/>
          <w:szCs w:val="26"/>
        </w:rPr>
        <w:t xml:space="preserve"> it was 54%. </w:t>
      </w:r>
      <w:r>
        <w:rPr>
          <w:rFonts w:eastAsiaTheme="minorHAnsi"/>
          <w:bCs/>
          <w:color w:val="000000"/>
          <w:szCs w:val="26"/>
        </w:rPr>
        <w:t>Additionally, when the summary specified 52% wanting a name versus 48% not wanting one, that was an accidental misrepresentation of the data</w:t>
      </w:r>
      <w:r w:rsidR="00A322C0">
        <w:rPr>
          <w:rFonts w:eastAsiaTheme="minorHAnsi"/>
          <w:bCs/>
          <w:color w:val="000000"/>
          <w:szCs w:val="26"/>
        </w:rPr>
        <w:t xml:space="preserve"> and should have been 54% in favor of a person name versus the next possible candidate being around 25%, and thereby a 25% lead in plurality of wanting a person’s name.</w:t>
      </w:r>
      <w:r w:rsidR="00A322C0">
        <w:rPr>
          <w:rStyle w:val="FootnoteReference"/>
          <w:rFonts w:eastAsiaTheme="minorHAnsi"/>
          <w:bCs/>
          <w:color w:val="000000"/>
          <w:szCs w:val="26"/>
        </w:rPr>
        <w:footnoteReference w:id="4"/>
      </w:r>
      <w:r w:rsidR="00A322C0">
        <w:rPr>
          <w:rFonts w:eastAsiaTheme="minorHAnsi"/>
          <w:bCs/>
          <w:color w:val="000000"/>
          <w:szCs w:val="26"/>
        </w:rPr>
        <w:t xml:space="preserve"> This concluded the committee’s report, and discussion </w:t>
      </w:r>
      <w:r w:rsidR="003E0DF3">
        <w:rPr>
          <w:rFonts w:eastAsiaTheme="minorHAnsi"/>
          <w:bCs/>
          <w:color w:val="000000"/>
          <w:szCs w:val="26"/>
        </w:rPr>
        <w:t xml:space="preserve">began on the name Lodestar. </w:t>
      </w:r>
      <w:r w:rsidR="00A322C0">
        <w:rPr>
          <w:rFonts w:eastAsiaTheme="minorHAnsi"/>
          <w:bCs/>
          <w:color w:val="000000"/>
          <w:szCs w:val="26"/>
        </w:rPr>
        <w:t xml:space="preserve">Again the </w:t>
      </w:r>
      <w:r w:rsidR="008A7277">
        <w:rPr>
          <w:rFonts w:eastAsiaTheme="minorHAnsi"/>
          <w:bCs/>
          <w:color w:val="000000"/>
          <w:szCs w:val="26"/>
        </w:rPr>
        <w:t xml:space="preserve">Chair </w:t>
      </w:r>
      <w:r w:rsidR="00A322C0">
        <w:rPr>
          <w:rFonts w:eastAsiaTheme="minorHAnsi"/>
          <w:bCs/>
          <w:color w:val="000000"/>
          <w:szCs w:val="26"/>
        </w:rPr>
        <w:t xml:space="preserve">suggested voting yes or no on the name Lodestar to fill the blank. </w:t>
      </w:r>
      <w:r w:rsidR="003E0DF3">
        <w:rPr>
          <w:rFonts w:eastAsiaTheme="minorHAnsi"/>
          <w:bCs/>
          <w:color w:val="000000"/>
          <w:szCs w:val="26"/>
        </w:rPr>
        <w:t xml:space="preserve">If that </w:t>
      </w:r>
      <w:r w:rsidR="00A322C0">
        <w:rPr>
          <w:rFonts w:eastAsiaTheme="minorHAnsi"/>
          <w:bCs/>
          <w:color w:val="000000"/>
          <w:szCs w:val="26"/>
        </w:rPr>
        <w:t>name was rejected</w:t>
      </w:r>
      <w:r w:rsidR="003E0DF3">
        <w:rPr>
          <w:rFonts w:eastAsiaTheme="minorHAnsi"/>
          <w:bCs/>
          <w:color w:val="000000"/>
          <w:szCs w:val="26"/>
        </w:rPr>
        <w:t xml:space="preserve">, </w:t>
      </w:r>
      <w:r w:rsidR="00A322C0">
        <w:rPr>
          <w:rFonts w:eastAsiaTheme="minorHAnsi"/>
          <w:bCs/>
          <w:color w:val="000000"/>
          <w:szCs w:val="26"/>
        </w:rPr>
        <w:t xml:space="preserve">there would be a blank in the motion and the meeting would begin soliciting </w:t>
      </w:r>
      <w:r w:rsidR="003E0DF3">
        <w:rPr>
          <w:rFonts w:eastAsiaTheme="minorHAnsi"/>
          <w:bCs/>
          <w:color w:val="000000"/>
          <w:szCs w:val="26"/>
        </w:rPr>
        <w:t>nominations</w:t>
      </w:r>
      <w:r w:rsidR="00A322C0">
        <w:rPr>
          <w:rFonts w:eastAsiaTheme="minorHAnsi"/>
          <w:bCs/>
          <w:color w:val="000000"/>
          <w:szCs w:val="26"/>
        </w:rPr>
        <w:t xml:space="preserve"> for a name (and Lodestar would be one of them). Nominations would </w:t>
      </w:r>
      <w:r w:rsidR="003E0DF3">
        <w:rPr>
          <w:rFonts w:eastAsiaTheme="minorHAnsi"/>
          <w:bCs/>
          <w:color w:val="000000"/>
          <w:szCs w:val="26"/>
        </w:rPr>
        <w:t xml:space="preserve">be taken </w:t>
      </w:r>
      <w:r w:rsidR="00A322C0">
        <w:rPr>
          <w:rFonts w:eastAsiaTheme="minorHAnsi"/>
          <w:bCs/>
          <w:color w:val="000000"/>
          <w:szCs w:val="26"/>
        </w:rPr>
        <w:t>at this time (</w:t>
      </w:r>
      <w:r w:rsidR="003E0DF3">
        <w:rPr>
          <w:rFonts w:eastAsiaTheme="minorHAnsi"/>
          <w:bCs/>
          <w:color w:val="000000"/>
          <w:szCs w:val="26"/>
        </w:rPr>
        <w:t>Friday</w:t>
      </w:r>
      <w:r w:rsidR="00A322C0">
        <w:rPr>
          <w:rFonts w:eastAsiaTheme="minorHAnsi"/>
          <w:bCs/>
          <w:color w:val="000000"/>
          <w:szCs w:val="26"/>
        </w:rPr>
        <w:t>)</w:t>
      </w:r>
      <w:r w:rsidR="003E0DF3">
        <w:rPr>
          <w:rFonts w:eastAsiaTheme="minorHAnsi"/>
          <w:bCs/>
          <w:color w:val="000000"/>
          <w:szCs w:val="26"/>
        </w:rPr>
        <w:t xml:space="preserve"> and voted </w:t>
      </w:r>
      <w:r w:rsidR="00A322C0">
        <w:rPr>
          <w:rFonts w:eastAsiaTheme="minorHAnsi"/>
          <w:bCs/>
          <w:color w:val="000000"/>
          <w:szCs w:val="26"/>
        </w:rPr>
        <w:t>up</w:t>
      </w:r>
      <w:r w:rsidR="003E0DF3">
        <w:rPr>
          <w:rFonts w:eastAsiaTheme="minorHAnsi"/>
          <w:bCs/>
          <w:color w:val="000000"/>
          <w:szCs w:val="26"/>
        </w:rPr>
        <w:t>on</w:t>
      </w:r>
      <w:r w:rsidR="00A322C0">
        <w:rPr>
          <w:rFonts w:eastAsiaTheme="minorHAnsi"/>
          <w:bCs/>
          <w:color w:val="000000"/>
          <w:szCs w:val="26"/>
        </w:rPr>
        <w:t xml:space="preserve"> by preferential ballot</w:t>
      </w:r>
      <w:r w:rsidR="003E0DF3">
        <w:rPr>
          <w:rFonts w:eastAsiaTheme="minorHAnsi"/>
          <w:bCs/>
          <w:color w:val="000000"/>
          <w:szCs w:val="26"/>
        </w:rPr>
        <w:t xml:space="preserve"> on Saturday. </w:t>
      </w:r>
      <w:r w:rsidR="00A322C0">
        <w:rPr>
          <w:rFonts w:eastAsiaTheme="minorHAnsi"/>
          <w:bCs/>
          <w:color w:val="000000"/>
          <w:szCs w:val="26"/>
        </w:rPr>
        <w:t xml:space="preserve">Once that concluded, the </w:t>
      </w:r>
      <w:r w:rsidR="003E0DF3">
        <w:rPr>
          <w:rFonts w:eastAsiaTheme="minorHAnsi"/>
          <w:bCs/>
          <w:color w:val="000000"/>
          <w:szCs w:val="26"/>
        </w:rPr>
        <w:t>underlying motion</w:t>
      </w:r>
      <w:r w:rsidR="00A322C0">
        <w:rPr>
          <w:rFonts w:eastAsiaTheme="minorHAnsi"/>
          <w:bCs/>
          <w:color w:val="000000"/>
          <w:szCs w:val="26"/>
        </w:rPr>
        <w:t xml:space="preserve"> would come back for discussion with the new name</w:t>
      </w:r>
      <w:r w:rsidR="003E0DF3">
        <w:rPr>
          <w:rFonts w:eastAsiaTheme="minorHAnsi"/>
          <w:bCs/>
          <w:color w:val="000000"/>
          <w:szCs w:val="26"/>
        </w:rPr>
        <w:t xml:space="preserve">. Upon a show of </w:t>
      </w:r>
      <w:r w:rsidR="00FE5DEC">
        <w:rPr>
          <w:rFonts w:eastAsiaTheme="minorHAnsi"/>
          <w:bCs/>
          <w:color w:val="000000"/>
          <w:szCs w:val="26"/>
        </w:rPr>
        <w:t>hands</w:t>
      </w:r>
      <w:r w:rsidR="003E0DF3">
        <w:rPr>
          <w:rFonts w:eastAsiaTheme="minorHAnsi"/>
          <w:bCs/>
          <w:color w:val="000000"/>
          <w:szCs w:val="26"/>
        </w:rPr>
        <w:t xml:space="preserve">, the blank was filled with </w:t>
      </w:r>
      <w:r w:rsidR="00B2647A">
        <w:rPr>
          <w:rFonts w:eastAsiaTheme="minorHAnsi"/>
          <w:bCs/>
          <w:color w:val="000000"/>
          <w:szCs w:val="26"/>
        </w:rPr>
        <w:t>“</w:t>
      </w:r>
      <w:r w:rsidR="003E0DF3">
        <w:rPr>
          <w:rFonts w:eastAsiaTheme="minorHAnsi"/>
          <w:bCs/>
          <w:color w:val="000000"/>
          <w:szCs w:val="26"/>
        </w:rPr>
        <w:t>Lodestar</w:t>
      </w:r>
      <w:r w:rsidR="00B2647A">
        <w:rPr>
          <w:rFonts w:eastAsiaTheme="minorHAnsi"/>
          <w:bCs/>
          <w:color w:val="000000"/>
          <w:szCs w:val="26"/>
        </w:rPr>
        <w:t>”</w:t>
      </w:r>
      <w:r w:rsidR="003E0DF3">
        <w:rPr>
          <w:rFonts w:eastAsiaTheme="minorHAnsi"/>
          <w:bCs/>
          <w:color w:val="000000"/>
          <w:szCs w:val="26"/>
        </w:rPr>
        <w:t>.</w:t>
      </w:r>
    </w:p>
    <w:p w14:paraId="70FF3FA2" w14:textId="12B7AEC9" w:rsidR="003E0DF3" w:rsidRDefault="00B2647A" w:rsidP="00A53F8A">
      <w:pPr>
        <w:rPr>
          <w:rFonts w:eastAsiaTheme="minorHAnsi"/>
          <w:bCs/>
          <w:color w:val="000000"/>
          <w:szCs w:val="26"/>
        </w:rPr>
      </w:pPr>
      <w:r>
        <w:rPr>
          <w:rFonts w:eastAsiaTheme="minorHAnsi"/>
          <w:bCs/>
          <w:color w:val="000000"/>
          <w:szCs w:val="26"/>
        </w:rPr>
        <w:t>I</w:t>
      </w:r>
      <w:r w:rsidR="003E0DF3">
        <w:rPr>
          <w:rFonts w:eastAsiaTheme="minorHAnsi"/>
          <w:bCs/>
          <w:color w:val="000000"/>
          <w:szCs w:val="26"/>
        </w:rPr>
        <w:t xml:space="preserve">tem D.4 </w:t>
      </w:r>
      <w:r>
        <w:rPr>
          <w:rFonts w:eastAsiaTheme="minorHAnsi"/>
          <w:bCs/>
          <w:color w:val="000000"/>
          <w:szCs w:val="26"/>
        </w:rPr>
        <w:t>with the word “</w:t>
      </w:r>
      <w:r w:rsidR="003E0DF3">
        <w:rPr>
          <w:rFonts w:eastAsiaTheme="minorHAnsi"/>
          <w:bCs/>
          <w:color w:val="000000"/>
          <w:szCs w:val="26"/>
        </w:rPr>
        <w:t>Lodestar</w:t>
      </w:r>
      <w:r>
        <w:rPr>
          <w:rFonts w:eastAsiaTheme="minorHAnsi"/>
          <w:bCs/>
          <w:color w:val="000000"/>
          <w:szCs w:val="26"/>
        </w:rPr>
        <w:t>” as the potential name for the award now came up for discussion</w:t>
      </w:r>
      <w:r w:rsidR="003E0DF3">
        <w:rPr>
          <w:rFonts w:eastAsiaTheme="minorHAnsi"/>
          <w:bCs/>
          <w:color w:val="000000"/>
          <w:szCs w:val="26"/>
        </w:rPr>
        <w:t xml:space="preserve">. </w:t>
      </w:r>
      <w:r>
        <w:rPr>
          <w:rFonts w:eastAsiaTheme="minorHAnsi"/>
          <w:bCs/>
          <w:color w:val="000000"/>
          <w:szCs w:val="26"/>
        </w:rPr>
        <w:t xml:space="preserve">It would still need to be ratified at Worldcon 2018, and therefore, </w:t>
      </w:r>
      <w:r w:rsidR="003E0DF3">
        <w:rPr>
          <w:rFonts w:eastAsiaTheme="minorHAnsi"/>
          <w:bCs/>
          <w:color w:val="000000"/>
          <w:szCs w:val="26"/>
        </w:rPr>
        <w:t>while the award could be made next year, the name would not be part of the award</w:t>
      </w:r>
      <w:r>
        <w:rPr>
          <w:rFonts w:eastAsiaTheme="minorHAnsi"/>
          <w:bCs/>
          <w:color w:val="000000"/>
          <w:szCs w:val="26"/>
        </w:rPr>
        <w:t xml:space="preserve"> at that time</w:t>
      </w:r>
      <w:r w:rsidR="003E0DF3">
        <w:rPr>
          <w:rFonts w:eastAsiaTheme="minorHAnsi"/>
          <w:bCs/>
          <w:color w:val="000000"/>
          <w:szCs w:val="26"/>
        </w:rPr>
        <w:t>.</w:t>
      </w:r>
    </w:p>
    <w:p w14:paraId="298D6281" w14:textId="23B668B6" w:rsidR="0099606A" w:rsidRDefault="003E0DF3" w:rsidP="00A53F8A">
      <w:pPr>
        <w:rPr>
          <w:rFonts w:eastAsiaTheme="minorHAnsi"/>
          <w:bCs/>
          <w:color w:val="000000"/>
          <w:szCs w:val="26"/>
        </w:rPr>
      </w:pPr>
      <w:r>
        <w:rPr>
          <w:rFonts w:eastAsiaTheme="minorHAnsi"/>
          <w:bCs/>
          <w:color w:val="000000"/>
          <w:szCs w:val="26"/>
        </w:rPr>
        <w:lastRenderedPageBreak/>
        <w:t xml:space="preserve">Mr. Kronengold </w:t>
      </w:r>
      <w:r w:rsidR="00B2647A">
        <w:rPr>
          <w:rFonts w:eastAsiaTheme="minorHAnsi"/>
          <w:bCs/>
          <w:color w:val="000000"/>
          <w:szCs w:val="26"/>
        </w:rPr>
        <w:t>made a parliamentary enquiry: could</w:t>
      </w:r>
      <w:r w:rsidR="0099606A">
        <w:rPr>
          <w:rFonts w:eastAsiaTheme="minorHAnsi"/>
          <w:bCs/>
          <w:color w:val="000000"/>
          <w:szCs w:val="26"/>
        </w:rPr>
        <w:t xml:space="preserve"> we </w:t>
      </w:r>
      <w:r w:rsidR="00B2647A">
        <w:rPr>
          <w:rFonts w:eastAsiaTheme="minorHAnsi"/>
          <w:bCs/>
          <w:color w:val="000000"/>
          <w:szCs w:val="26"/>
        </w:rPr>
        <w:t xml:space="preserve">add a provision to the proposed constitutional amendment before us </w:t>
      </w:r>
      <w:r w:rsidR="0099606A">
        <w:rPr>
          <w:rFonts w:eastAsiaTheme="minorHAnsi"/>
          <w:bCs/>
          <w:color w:val="000000"/>
          <w:szCs w:val="26"/>
        </w:rPr>
        <w:t xml:space="preserve">to </w:t>
      </w:r>
      <w:r w:rsidR="00B2647A">
        <w:rPr>
          <w:rFonts w:eastAsiaTheme="minorHAnsi"/>
          <w:bCs/>
          <w:color w:val="000000"/>
          <w:szCs w:val="26"/>
        </w:rPr>
        <w:t>retroactively name the award the Lodestar Award</w:t>
      </w:r>
      <w:r w:rsidR="0099606A">
        <w:rPr>
          <w:rFonts w:eastAsiaTheme="minorHAnsi"/>
          <w:bCs/>
          <w:color w:val="000000"/>
          <w:szCs w:val="26"/>
        </w:rPr>
        <w:t>.</w:t>
      </w:r>
      <w:r w:rsidR="00B2647A">
        <w:rPr>
          <w:rFonts w:eastAsiaTheme="minorHAnsi"/>
          <w:bCs/>
          <w:color w:val="000000"/>
          <w:szCs w:val="26"/>
        </w:rPr>
        <w:t xml:space="preserve"> </w:t>
      </w:r>
      <w:r w:rsidR="0099606A">
        <w:rPr>
          <w:rFonts w:eastAsiaTheme="minorHAnsi"/>
          <w:bCs/>
          <w:color w:val="000000"/>
          <w:szCs w:val="26"/>
        </w:rPr>
        <w:t xml:space="preserve">However, the </w:t>
      </w:r>
      <w:r w:rsidR="008A7277">
        <w:rPr>
          <w:rFonts w:eastAsiaTheme="minorHAnsi"/>
          <w:bCs/>
          <w:color w:val="000000"/>
          <w:szCs w:val="26"/>
        </w:rPr>
        <w:t xml:space="preserve">Chair </w:t>
      </w:r>
      <w:r w:rsidR="0099606A">
        <w:rPr>
          <w:rFonts w:eastAsiaTheme="minorHAnsi"/>
          <w:bCs/>
          <w:color w:val="000000"/>
          <w:szCs w:val="26"/>
        </w:rPr>
        <w:t xml:space="preserve">ruled that such a provision was out of order because we cannot </w:t>
      </w:r>
      <w:r w:rsidR="00EC5D42">
        <w:rPr>
          <w:rFonts w:eastAsiaTheme="minorHAnsi"/>
          <w:bCs/>
          <w:color w:val="000000"/>
          <w:szCs w:val="26"/>
        </w:rPr>
        <w:t>bind the past, only the future</w:t>
      </w:r>
      <w:r w:rsidR="0099606A">
        <w:rPr>
          <w:rFonts w:eastAsiaTheme="minorHAnsi"/>
          <w:bCs/>
          <w:color w:val="000000"/>
          <w:szCs w:val="26"/>
        </w:rPr>
        <w:t>.</w:t>
      </w:r>
      <w:r w:rsidR="00B2647A">
        <w:rPr>
          <w:rFonts w:eastAsiaTheme="minorHAnsi"/>
          <w:bCs/>
          <w:color w:val="000000"/>
          <w:szCs w:val="26"/>
        </w:rPr>
        <w:t xml:space="preserve"> </w:t>
      </w:r>
      <w:r w:rsidR="000012E4">
        <w:rPr>
          <w:rFonts w:eastAsiaTheme="minorHAnsi"/>
          <w:bCs/>
          <w:color w:val="000000"/>
          <w:szCs w:val="26"/>
        </w:rPr>
        <w:t>T</w:t>
      </w:r>
      <w:r>
        <w:rPr>
          <w:rFonts w:eastAsiaTheme="minorHAnsi"/>
          <w:bCs/>
          <w:color w:val="000000"/>
          <w:szCs w:val="26"/>
        </w:rPr>
        <w:t>he</w:t>
      </w:r>
      <w:r w:rsidR="000012E4">
        <w:rPr>
          <w:rFonts w:eastAsiaTheme="minorHAnsi"/>
          <w:bCs/>
          <w:color w:val="000000"/>
          <w:szCs w:val="26"/>
        </w:rPr>
        <w:t xml:space="preserve"> </w:t>
      </w:r>
      <w:r w:rsidR="008A7277">
        <w:rPr>
          <w:rFonts w:eastAsiaTheme="minorHAnsi"/>
          <w:bCs/>
          <w:color w:val="000000"/>
          <w:szCs w:val="26"/>
        </w:rPr>
        <w:t xml:space="preserve">Chair’s </w:t>
      </w:r>
      <w:r>
        <w:rPr>
          <w:rFonts w:eastAsiaTheme="minorHAnsi"/>
          <w:bCs/>
          <w:color w:val="000000"/>
          <w:szCs w:val="26"/>
        </w:rPr>
        <w:t>ruling was appealed</w:t>
      </w:r>
      <w:r w:rsidR="0099606A">
        <w:rPr>
          <w:rFonts w:eastAsiaTheme="minorHAnsi"/>
          <w:bCs/>
          <w:color w:val="000000"/>
          <w:szCs w:val="26"/>
        </w:rPr>
        <w:t xml:space="preserve"> and seconded</w:t>
      </w:r>
      <w:r>
        <w:rPr>
          <w:rFonts w:eastAsiaTheme="minorHAnsi"/>
          <w:bCs/>
          <w:color w:val="000000"/>
          <w:szCs w:val="26"/>
        </w:rPr>
        <w:t>.</w:t>
      </w:r>
      <w:r w:rsidR="0099606A">
        <w:rPr>
          <w:rFonts w:eastAsiaTheme="minorHAnsi"/>
          <w:bCs/>
          <w:color w:val="000000"/>
          <w:szCs w:val="26"/>
        </w:rPr>
        <w:t xml:space="preserve"> </w:t>
      </w:r>
      <w:r w:rsidR="000012E4">
        <w:rPr>
          <w:rFonts w:eastAsiaTheme="minorHAnsi"/>
          <w:bCs/>
          <w:color w:val="000000"/>
          <w:szCs w:val="26"/>
        </w:rPr>
        <w:t>Geoff Thorpe did not see why we cannot do this.</w:t>
      </w:r>
    </w:p>
    <w:p w14:paraId="15B88604" w14:textId="5830158D" w:rsidR="003E0DF3" w:rsidRDefault="000012E4" w:rsidP="0099606A">
      <w:pPr>
        <w:rPr>
          <w:rFonts w:eastAsiaTheme="minorHAnsi"/>
          <w:bCs/>
          <w:color w:val="000000"/>
          <w:szCs w:val="26"/>
        </w:rPr>
      </w:pPr>
      <w:r>
        <w:rPr>
          <w:rFonts w:eastAsiaTheme="minorHAnsi"/>
          <w:bCs/>
          <w:color w:val="000000"/>
          <w:szCs w:val="26"/>
        </w:rPr>
        <w:t>Peria</w:t>
      </w:r>
      <w:r w:rsidR="0099606A">
        <w:rPr>
          <w:rFonts w:eastAsiaTheme="minorHAnsi"/>
          <w:bCs/>
          <w:color w:val="000000"/>
          <w:szCs w:val="26"/>
        </w:rPr>
        <w:t>nne Lurie asked to call the quest</w:t>
      </w:r>
      <w:r>
        <w:rPr>
          <w:rFonts w:eastAsiaTheme="minorHAnsi"/>
          <w:bCs/>
          <w:color w:val="000000"/>
          <w:szCs w:val="26"/>
        </w:rPr>
        <w:t>i</w:t>
      </w:r>
      <w:r w:rsidR="0099606A">
        <w:rPr>
          <w:rFonts w:eastAsiaTheme="minorHAnsi"/>
          <w:bCs/>
          <w:color w:val="000000"/>
          <w:szCs w:val="26"/>
        </w:rPr>
        <w:t>o</w:t>
      </w:r>
      <w:r>
        <w:rPr>
          <w:rFonts w:eastAsiaTheme="minorHAnsi"/>
          <w:bCs/>
          <w:color w:val="000000"/>
          <w:szCs w:val="26"/>
        </w:rPr>
        <w:t>n on the appeal</w:t>
      </w:r>
      <w:r w:rsidR="0099606A">
        <w:rPr>
          <w:rFonts w:eastAsiaTheme="minorHAnsi"/>
          <w:bCs/>
          <w:color w:val="000000"/>
          <w:szCs w:val="26"/>
        </w:rPr>
        <w:t xml:space="preserve"> only</w:t>
      </w:r>
      <w:r>
        <w:rPr>
          <w:rFonts w:eastAsiaTheme="minorHAnsi"/>
          <w:bCs/>
          <w:color w:val="000000"/>
          <w:szCs w:val="26"/>
        </w:rPr>
        <w:t xml:space="preserve">, which passed by a </w:t>
      </w:r>
      <w:r w:rsidR="0099606A">
        <w:rPr>
          <w:rFonts w:eastAsiaTheme="minorHAnsi"/>
          <w:bCs/>
          <w:color w:val="000000"/>
          <w:szCs w:val="26"/>
        </w:rPr>
        <w:t>two-thirds</w:t>
      </w:r>
      <w:r>
        <w:rPr>
          <w:rFonts w:eastAsiaTheme="minorHAnsi"/>
          <w:bCs/>
          <w:color w:val="000000"/>
          <w:szCs w:val="26"/>
        </w:rPr>
        <w:t xml:space="preserve"> show of hands. </w:t>
      </w:r>
      <w:r w:rsidR="0099606A">
        <w:rPr>
          <w:rFonts w:eastAsiaTheme="minorHAnsi"/>
          <w:bCs/>
          <w:color w:val="000000"/>
          <w:szCs w:val="26"/>
        </w:rPr>
        <w:t xml:space="preserve">A majority in the negative would be needed to override the </w:t>
      </w:r>
      <w:r w:rsidR="008A7277">
        <w:rPr>
          <w:rFonts w:eastAsiaTheme="minorHAnsi"/>
          <w:bCs/>
          <w:color w:val="000000"/>
          <w:szCs w:val="26"/>
        </w:rPr>
        <w:t xml:space="preserve">Chair’s </w:t>
      </w:r>
      <w:r w:rsidR="0099606A">
        <w:rPr>
          <w:rFonts w:eastAsiaTheme="minorHAnsi"/>
          <w:bCs/>
          <w:color w:val="000000"/>
          <w:szCs w:val="26"/>
        </w:rPr>
        <w:t xml:space="preserve">ruling. By a show of hands, </w:t>
      </w:r>
      <w:r>
        <w:rPr>
          <w:rFonts w:eastAsiaTheme="minorHAnsi"/>
          <w:bCs/>
          <w:color w:val="000000"/>
          <w:szCs w:val="26"/>
        </w:rPr>
        <w:t xml:space="preserve">the </w:t>
      </w:r>
      <w:r w:rsidR="008A7277">
        <w:rPr>
          <w:rFonts w:eastAsiaTheme="minorHAnsi"/>
          <w:bCs/>
          <w:color w:val="000000"/>
          <w:szCs w:val="26"/>
        </w:rPr>
        <w:t xml:space="preserve">Chair’s </w:t>
      </w:r>
      <w:r w:rsidR="0099606A">
        <w:rPr>
          <w:rFonts w:eastAsiaTheme="minorHAnsi"/>
          <w:bCs/>
          <w:color w:val="000000"/>
          <w:szCs w:val="26"/>
        </w:rPr>
        <w:t>ruling</w:t>
      </w:r>
      <w:r>
        <w:rPr>
          <w:rFonts w:eastAsiaTheme="minorHAnsi"/>
          <w:bCs/>
          <w:color w:val="000000"/>
          <w:szCs w:val="26"/>
        </w:rPr>
        <w:t xml:space="preserve"> was sustained</w:t>
      </w:r>
      <w:r w:rsidR="0099606A">
        <w:rPr>
          <w:rFonts w:eastAsiaTheme="minorHAnsi"/>
          <w:bCs/>
          <w:color w:val="000000"/>
          <w:szCs w:val="26"/>
        </w:rPr>
        <w:t>, and a retroactive amendment was not in order</w:t>
      </w:r>
      <w:r>
        <w:rPr>
          <w:rFonts w:eastAsiaTheme="minorHAnsi"/>
          <w:bCs/>
          <w:color w:val="000000"/>
          <w:szCs w:val="26"/>
        </w:rPr>
        <w:t>.</w:t>
      </w:r>
      <w:r w:rsidR="008B2714">
        <w:rPr>
          <w:rStyle w:val="FootnoteReference"/>
          <w:rFonts w:eastAsiaTheme="minorHAnsi"/>
          <w:bCs/>
          <w:color w:val="000000"/>
          <w:szCs w:val="26"/>
        </w:rPr>
        <w:footnoteReference w:id="5"/>
      </w:r>
    </w:p>
    <w:p w14:paraId="379CC070" w14:textId="77777777" w:rsidR="00EC5D42" w:rsidRDefault="000012E4" w:rsidP="00A53F8A">
      <w:pPr>
        <w:rPr>
          <w:rFonts w:eastAsiaTheme="minorHAnsi"/>
          <w:bCs/>
          <w:color w:val="000000"/>
          <w:szCs w:val="26"/>
        </w:rPr>
      </w:pPr>
      <w:r>
        <w:rPr>
          <w:rFonts w:eastAsiaTheme="minorHAnsi"/>
          <w:bCs/>
          <w:color w:val="000000"/>
          <w:szCs w:val="26"/>
        </w:rPr>
        <w:t xml:space="preserve">David Peterson spoke in favor of </w:t>
      </w:r>
      <w:r w:rsidR="00EC5D42">
        <w:rPr>
          <w:rFonts w:eastAsiaTheme="minorHAnsi"/>
          <w:bCs/>
          <w:color w:val="000000"/>
          <w:szCs w:val="26"/>
        </w:rPr>
        <w:t>naming the award Lodestar</w:t>
      </w:r>
      <w:r>
        <w:rPr>
          <w:rFonts w:eastAsiaTheme="minorHAnsi"/>
          <w:bCs/>
          <w:color w:val="000000"/>
          <w:szCs w:val="26"/>
        </w:rPr>
        <w:t>. The prim</w:t>
      </w:r>
      <w:r w:rsidR="00EC5D42">
        <w:rPr>
          <w:rFonts w:eastAsiaTheme="minorHAnsi"/>
          <w:bCs/>
          <w:color w:val="000000"/>
          <w:szCs w:val="26"/>
        </w:rPr>
        <w:t>a</w:t>
      </w:r>
      <w:r>
        <w:rPr>
          <w:rFonts w:eastAsiaTheme="minorHAnsi"/>
          <w:bCs/>
          <w:color w:val="000000"/>
          <w:szCs w:val="26"/>
        </w:rPr>
        <w:t xml:space="preserve">ry job </w:t>
      </w:r>
      <w:r w:rsidR="00EC5D42">
        <w:rPr>
          <w:rFonts w:eastAsiaTheme="minorHAnsi"/>
          <w:bCs/>
          <w:color w:val="000000"/>
          <w:szCs w:val="26"/>
        </w:rPr>
        <w:t xml:space="preserve">of the YA Committee </w:t>
      </w:r>
      <w:r>
        <w:rPr>
          <w:rFonts w:eastAsiaTheme="minorHAnsi"/>
          <w:bCs/>
          <w:color w:val="000000"/>
          <w:szCs w:val="26"/>
        </w:rPr>
        <w:t xml:space="preserve">since MidAmeriCon II has been spent </w:t>
      </w:r>
      <w:r w:rsidR="00EC5D42">
        <w:rPr>
          <w:rFonts w:eastAsiaTheme="minorHAnsi"/>
          <w:bCs/>
          <w:color w:val="000000"/>
          <w:szCs w:val="26"/>
        </w:rPr>
        <w:t xml:space="preserve">going over and </w:t>
      </w:r>
      <w:r>
        <w:rPr>
          <w:rFonts w:eastAsiaTheme="minorHAnsi"/>
          <w:bCs/>
          <w:color w:val="000000"/>
          <w:szCs w:val="26"/>
        </w:rPr>
        <w:t xml:space="preserve">vetting </w:t>
      </w:r>
      <w:r w:rsidR="00EC5D42">
        <w:rPr>
          <w:rFonts w:eastAsiaTheme="minorHAnsi"/>
          <w:bCs/>
          <w:color w:val="000000"/>
          <w:szCs w:val="26"/>
        </w:rPr>
        <w:t xml:space="preserve">every single possible </w:t>
      </w:r>
      <w:r>
        <w:rPr>
          <w:rFonts w:eastAsiaTheme="minorHAnsi"/>
          <w:bCs/>
          <w:color w:val="000000"/>
          <w:szCs w:val="26"/>
        </w:rPr>
        <w:t xml:space="preserve">name. Lodestar </w:t>
      </w:r>
      <w:r w:rsidR="00EC5D42">
        <w:rPr>
          <w:rFonts w:eastAsiaTheme="minorHAnsi"/>
          <w:bCs/>
          <w:color w:val="000000"/>
          <w:szCs w:val="26"/>
        </w:rPr>
        <w:t xml:space="preserve">might not be everyone’s favorite choice, but it was the choice they stood behind because didn’t </w:t>
      </w:r>
      <w:r>
        <w:rPr>
          <w:rFonts w:eastAsiaTheme="minorHAnsi"/>
          <w:bCs/>
          <w:color w:val="000000"/>
          <w:szCs w:val="26"/>
        </w:rPr>
        <w:t xml:space="preserve">violate any other award names </w:t>
      </w:r>
      <w:r w:rsidR="00EC5D42">
        <w:rPr>
          <w:rFonts w:eastAsiaTheme="minorHAnsi"/>
          <w:bCs/>
          <w:color w:val="000000"/>
          <w:szCs w:val="26"/>
        </w:rPr>
        <w:t>(</w:t>
      </w:r>
      <w:r>
        <w:rPr>
          <w:rFonts w:eastAsiaTheme="minorHAnsi"/>
          <w:bCs/>
          <w:color w:val="000000"/>
          <w:szCs w:val="26"/>
        </w:rPr>
        <w:t>which other choices did</w:t>
      </w:r>
      <w:r w:rsidR="00EC5D42">
        <w:rPr>
          <w:rFonts w:eastAsiaTheme="minorHAnsi"/>
          <w:bCs/>
          <w:color w:val="000000"/>
          <w:szCs w:val="26"/>
        </w:rPr>
        <w:t>)</w:t>
      </w:r>
      <w:r>
        <w:rPr>
          <w:rFonts w:eastAsiaTheme="minorHAnsi"/>
          <w:bCs/>
          <w:color w:val="000000"/>
          <w:szCs w:val="26"/>
        </w:rPr>
        <w:t xml:space="preserve">. </w:t>
      </w:r>
      <w:r w:rsidR="00EC5D42">
        <w:rPr>
          <w:rFonts w:eastAsiaTheme="minorHAnsi"/>
          <w:bCs/>
          <w:color w:val="000000"/>
          <w:szCs w:val="26"/>
        </w:rPr>
        <w:t>They didn’t want to name the award after an already existing award. He felt Lodestar was the best option, and he strongly supported it.</w:t>
      </w:r>
    </w:p>
    <w:p w14:paraId="28216E5F" w14:textId="77777777" w:rsidR="00CA1240" w:rsidRDefault="000012E4" w:rsidP="00A53F8A">
      <w:pPr>
        <w:rPr>
          <w:rFonts w:eastAsiaTheme="minorHAnsi"/>
          <w:bCs/>
          <w:color w:val="000000"/>
          <w:szCs w:val="26"/>
        </w:rPr>
      </w:pPr>
      <w:r>
        <w:rPr>
          <w:rFonts w:eastAsiaTheme="minorHAnsi"/>
          <w:bCs/>
          <w:color w:val="000000"/>
          <w:szCs w:val="26"/>
        </w:rPr>
        <w:t xml:space="preserve">Dr. Lurie proposed </w:t>
      </w:r>
      <w:r w:rsidR="00EC5D42">
        <w:rPr>
          <w:rFonts w:eastAsiaTheme="minorHAnsi"/>
          <w:bCs/>
          <w:color w:val="000000"/>
          <w:szCs w:val="26"/>
        </w:rPr>
        <w:t xml:space="preserve">an amendment to </w:t>
      </w:r>
      <w:r>
        <w:rPr>
          <w:rFonts w:eastAsiaTheme="minorHAnsi"/>
          <w:bCs/>
          <w:color w:val="000000"/>
          <w:szCs w:val="26"/>
        </w:rPr>
        <w:t>strik</w:t>
      </w:r>
      <w:r w:rsidR="00EC5D42">
        <w:rPr>
          <w:rFonts w:eastAsiaTheme="minorHAnsi"/>
          <w:bCs/>
          <w:color w:val="000000"/>
          <w:szCs w:val="26"/>
        </w:rPr>
        <w:t>e out</w:t>
      </w:r>
      <w:r>
        <w:rPr>
          <w:rFonts w:eastAsiaTheme="minorHAnsi"/>
          <w:bCs/>
          <w:color w:val="000000"/>
          <w:szCs w:val="26"/>
        </w:rPr>
        <w:t xml:space="preserve"> Lodestar and </w:t>
      </w:r>
      <w:r w:rsidR="00EC5D42">
        <w:rPr>
          <w:rFonts w:eastAsiaTheme="minorHAnsi"/>
          <w:bCs/>
          <w:color w:val="000000"/>
          <w:szCs w:val="26"/>
        </w:rPr>
        <w:t xml:space="preserve">substitute </w:t>
      </w:r>
      <w:r>
        <w:rPr>
          <w:rFonts w:eastAsiaTheme="minorHAnsi"/>
          <w:bCs/>
          <w:color w:val="000000"/>
          <w:szCs w:val="26"/>
        </w:rPr>
        <w:t>Madeleine L’Engle</w:t>
      </w:r>
      <w:r w:rsidR="00EC5D42">
        <w:rPr>
          <w:rFonts w:eastAsiaTheme="minorHAnsi"/>
          <w:bCs/>
          <w:color w:val="000000"/>
          <w:szCs w:val="26"/>
        </w:rPr>
        <w:t>, given that that was the name chosen by the vast majority of those polled. The motion was seconded. Dr. Lurie noted that the poll showed 243 people chose Madeleine L’Engle versus only one vote for Lodestar.</w:t>
      </w:r>
    </w:p>
    <w:p w14:paraId="0A42D04A" w14:textId="77777777" w:rsidR="00CA1240" w:rsidRDefault="000012E4" w:rsidP="00A53F8A">
      <w:pPr>
        <w:rPr>
          <w:rFonts w:eastAsiaTheme="minorHAnsi"/>
          <w:bCs/>
          <w:color w:val="000000"/>
          <w:szCs w:val="26"/>
        </w:rPr>
      </w:pPr>
      <w:r>
        <w:rPr>
          <w:rFonts w:eastAsiaTheme="minorHAnsi"/>
          <w:bCs/>
          <w:color w:val="000000"/>
          <w:szCs w:val="26"/>
        </w:rPr>
        <w:t xml:space="preserve">Katie Rask pointed out </w:t>
      </w:r>
      <w:r w:rsidR="00CA1240">
        <w:rPr>
          <w:rFonts w:eastAsiaTheme="minorHAnsi"/>
          <w:bCs/>
          <w:color w:val="000000"/>
          <w:szCs w:val="26"/>
        </w:rPr>
        <w:t xml:space="preserve">that the questionnaire </w:t>
      </w:r>
      <w:r>
        <w:rPr>
          <w:rFonts w:eastAsiaTheme="minorHAnsi"/>
          <w:bCs/>
          <w:color w:val="000000"/>
          <w:szCs w:val="26"/>
        </w:rPr>
        <w:t xml:space="preserve">was </w:t>
      </w:r>
      <w:r w:rsidR="00CA1240">
        <w:rPr>
          <w:rFonts w:eastAsiaTheme="minorHAnsi"/>
          <w:bCs/>
          <w:color w:val="000000"/>
          <w:szCs w:val="26"/>
        </w:rPr>
        <w:t xml:space="preserve">fill-in-the-blank in order </w:t>
      </w:r>
      <w:r>
        <w:rPr>
          <w:rFonts w:eastAsiaTheme="minorHAnsi"/>
          <w:bCs/>
          <w:color w:val="000000"/>
          <w:szCs w:val="26"/>
        </w:rPr>
        <w:t xml:space="preserve">to get everyone’s ideas. </w:t>
      </w:r>
      <w:r w:rsidR="00CA1240">
        <w:rPr>
          <w:rFonts w:eastAsiaTheme="minorHAnsi"/>
          <w:bCs/>
          <w:color w:val="000000"/>
          <w:szCs w:val="26"/>
        </w:rPr>
        <w:t>T</w:t>
      </w:r>
      <w:r>
        <w:rPr>
          <w:rFonts w:eastAsiaTheme="minorHAnsi"/>
          <w:bCs/>
          <w:color w:val="000000"/>
          <w:szCs w:val="26"/>
        </w:rPr>
        <w:t xml:space="preserve">here were movements on line to name the award after particular authors, but </w:t>
      </w:r>
      <w:r w:rsidR="00CA1240">
        <w:rPr>
          <w:rFonts w:eastAsiaTheme="minorHAnsi"/>
          <w:bCs/>
          <w:color w:val="000000"/>
          <w:szCs w:val="26"/>
        </w:rPr>
        <w:t xml:space="preserve">those voters were not </w:t>
      </w:r>
      <w:r>
        <w:rPr>
          <w:rFonts w:eastAsiaTheme="minorHAnsi"/>
          <w:bCs/>
          <w:color w:val="000000"/>
          <w:szCs w:val="26"/>
        </w:rPr>
        <w:t>consider</w:t>
      </w:r>
      <w:r w:rsidR="00CA1240">
        <w:rPr>
          <w:rFonts w:eastAsiaTheme="minorHAnsi"/>
          <w:bCs/>
          <w:color w:val="000000"/>
          <w:szCs w:val="26"/>
        </w:rPr>
        <w:t>ing</w:t>
      </w:r>
      <w:r>
        <w:rPr>
          <w:rFonts w:eastAsiaTheme="minorHAnsi"/>
          <w:bCs/>
          <w:color w:val="000000"/>
          <w:szCs w:val="26"/>
        </w:rPr>
        <w:t xml:space="preserve"> some of the </w:t>
      </w:r>
      <w:r w:rsidR="00CA1240">
        <w:rPr>
          <w:rFonts w:eastAsiaTheme="minorHAnsi"/>
          <w:bCs/>
          <w:color w:val="000000"/>
          <w:szCs w:val="26"/>
        </w:rPr>
        <w:t xml:space="preserve">underlying issues associated with </w:t>
      </w:r>
      <w:r>
        <w:rPr>
          <w:rFonts w:eastAsiaTheme="minorHAnsi"/>
          <w:bCs/>
          <w:color w:val="000000"/>
          <w:szCs w:val="26"/>
        </w:rPr>
        <w:t>naming an award after a person. Age had a lot to do with what names people were choosing.</w:t>
      </w:r>
    </w:p>
    <w:p w14:paraId="3BB003E7" w14:textId="3226275E" w:rsidR="004E73B6" w:rsidRDefault="00CA1240" w:rsidP="00A53F8A">
      <w:pPr>
        <w:rPr>
          <w:rFonts w:eastAsiaTheme="minorHAnsi"/>
          <w:bCs/>
          <w:color w:val="000000"/>
          <w:szCs w:val="26"/>
        </w:rPr>
      </w:pPr>
      <w:r>
        <w:rPr>
          <w:rFonts w:eastAsiaTheme="minorHAnsi"/>
          <w:bCs/>
          <w:color w:val="000000"/>
          <w:szCs w:val="26"/>
        </w:rPr>
        <w:t xml:space="preserve">The </w:t>
      </w:r>
      <w:r w:rsidR="008A7277">
        <w:rPr>
          <w:rFonts w:eastAsiaTheme="minorHAnsi"/>
          <w:bCs/>
          <w:color w:val="000000"/>
          <w:szCs w:val="26"/>
        </w:rPr>
        <w:t xml:space="preserve">Chair </w:t>
      </w:r>
      <w:r>
        <w:rPr>
          <w:rFonts w:eastAsiaTheme="minorHAnsi"/>
          <w:bCs/>
          <w:color w:val="000000"/>
          <w:szCs w:val="26"/>
        </w:rPr>
        <w:t xml:space="preserve">interrupted at this point to obtain consent from the assembly to read papers. By a show of hands, consent was granted, and </w:t>
      </w:r>
      <w:r w:rsidR="000012E4">
        <w:rPr>
          <w:rFonts w:eastAsiaTheme="minorHAnsi"/>
          <w:bCs/>
          <w:color w:val="000000"/>
          <w:szCs w:val="26"/>
        </w:rPr>
        <w:t xml:space="preserve">Ms. </w:t>
      </w:r>
      <w:r>
        <w:rPr>
          <w:rFonts w:eastAsiaTheme="minorHAnsi"/>
          <w:bCs/>
          <w:color w:val="000000"/>
          <w:szCs w:val="26"/>
        </w:rPr>
        <w:t>R</w:t>
      </w:r>
      <w:r w:rsidR="000012E4">
        <w:rPr>
          <w:rFonts w:eastAsiaTheme="minorHAnsi"/>
          <w:bCs/>
          <w:color w:val="000000"/>
          <w:szCs w:val="26"/>
        </w:rPr>
        <w:t xml:space="preserve">ask </w:t>
      </w:r>
      <w:r>
        <w:rPr>
          <w:rFonts w:eastAsiaTheme="minorHAnsi"/>
          <w:bCs/>
          <w:color w:val="000000"/>
          <w:szCs w:val="26"/>
        </w:rPr>
        <w:t xml:space="preserve">read some </w:t>
      </w:r>
      <w:r w:rsidR="000012E4">
        <w:rPr>
          <w:rFonts w:eastAsiaTheme="minorHAnsi"/>
          <w:bCs/>
          <w:color w:val="000000"/>
          <w:szCs w:val="26"/>
        </w:rPr>
        <w:t xml:space="preserve">quotes about why Ms. L’Engle was not a good candidate to name the award </w:t>
      </w:r>
      <w:r>
        <w:rPr>
          <w:rFonts w:eastAsiaTheme="minorHAnsi"/>
          <w:bCs/>
          <w:color w:val="000000"/>
          <w:szCs w:val="26"/>
        </w:rPr>
        <w:t>after.</w:t>
      </w:r>
    </w:p>
    <w:p w14:paraId="4C9A2A06" w14:textId="70273E50" w:rsidR="000012E4" w:rsidRDefault="000012E4" w:rsidP="00A53F8A">
      <w:pPr>
        <w:rPr>
          <w:rFonts w:eastAsiaTheme="minorHAnsi"/>
          <w:bCs/>
          <w:color w:val="000000"/>
          <w:szCs w:val="26"/>
        </w:rPr>
      </w:pPr>
      <w:r>
        <w:rPr>
          <w:rFonts w:eastAsiaTheme="minorHAnsi"/>
          <w:bCs/>
          <w:color w:val="000000"/>
          <w:szCs w:val="26"/>
        </w:rPr>
        <w:t>Ben Yalow said if we are tr</w:t>
      </w:r>
      <w:r w:rsidR="004E73B6">
        <w:rPr>
          <w:rFonts w:eastAsiaTheme="minorHAnsi"/>
          <w:bCs/>
          <w:color w:val="000000"/>
          <w:szCs w:val="26"/>
        </w:rPr>
        <w:t>y</w:t>
      </w:r>
      <w:r>
        <w:rPr>
          <w:rFonts w:eastAsiaTheme="minorHAnsi"/>
          <w:bCs/>
          <w:color w:val="000000"/>
          <w:szCs w:val="26"/>
        </w:rPr>
        <w:t xml:space="preserve">ing to get some </w:t>
      </w:r>
      <w:r w:rsidR="004E73B6">
        <w:rPr>
          <w:rFonts w:eastAsiaTheme="minorHAnsi"/>
          <w:bCs/>
          <w:color w:val="000000"/>
          <w:szCs w:val="26"/>
        </w:rPr>
        <w:t xml:space="preserve">degree of public recognition for an award, having a name associated with it that people think of when they think of YA literature is more likely to gain </w:t>
      </w:r>
      <w:r>
        <w:rPr>
          <w:rFonts w:eastAsiaTheme="minorHAnsi"/>
          <w:bCs/>
          <w:color w:val="000000"/>
          <w:szCs w:val="26"/>
        </w:rPr>
        <w:t>credibility for the award</w:t>
      </w:r>
      <w:r w:rsidR="004E73B6">
        <w:rPr>
          <w:rFonts w:eastAsiaTheme="minorHAnsi"/>
          <w:bCs/>
          <w:color w:val="000000"/>
          <w:szCs w:val="26"/>
        </w:rPr>
        <w:t xml:space="preserve"> than a random name like Lodestar or another </w:t>
      </w:r>
      <w:r>
        <w:rPr>
          <w:rFonts w:eastAsiaTheme="minorHAnsi"/>
          <w:bCs/>
          <w:color w:val="000000"/>
          <w:szCs w:val="26"/>
        </w:rPr>
        <w:t>generic name.</w:t>
      </w:r>
    </w:p>
    <w:p w14:paraId="3995AD79" w14:textId="77777777" w:rsidR="004E73B6" w:rsidRDefault="000012E4" w:rsidP="00A53F8A">
      <w:pPr>
        <w:rPr>
          <w:rFonts w:eastAsiaTheme="minorHAnsi"/>
          <w:bCs/>
          <w:color w:val="000000"/>
          <w:szCs w:val="26"/>
        </w:rPr>
      </w:pPr>
      <w:r>
        <w:rPr>
          <w:rFonts w:eastAsiaTheme="minorHAnsi"/>
          <w:bCs/>
          <w:color w:val="000000"/>
          <w:szCs w:val="26"/>
        </w:rPr>
        <w:lastRenderedPageBreak/>
        <w:t xml:space="preserve">A motion to extend debate to 6 minutes total time </w:t>
      </w:r>
      <w:r w:rsidR="00E96141">
        <w:rPr>
          <w:rFonts w:eastAsiaTheme="minorHAnsi"/>
          <w:bCs/>
          <w:color w:val="000000"/>
          <w:szCs w:val="26"/>
        </w:rPr>
        <w:t>failed sin</w:t>
      </w:r>
      <w:r w:rsidR="004E73B6">
        <w:rPr>
          <w:rFonts w:eastAsiaTheme="minorHAnsi"/>
          <w:bCs/>
          <w:color w:val="000000"/>
          <w:szCs w:val="26"/>
        </w:rPr>
        <w:t>c</w:t>
      </w:r>
      <w:r w:rsidR="00E96141">
        <w:rPr>
          <w:rFonts w:eastAsiaTheme="minorHAnsi"/>
          <w:bCs/>
          <w:color w:val="000000"/>
          <w:szCs w:val="26"/>
        </w:rPr>
        <w:t>e there was less than two-thirds in favor of extension.</w:t>
      </w:r>
    </w:p>
    <w:p w14:paraId="213FECAF" w14:textId="0C18F575" w:rsidR="000012E4" w:rsidRDefault="004E73B6" w:rsidP="00A53F8A">
      <w:pPr>
        <w:rPr>
          <w:rFonts w:eastAsiaTheme="minorHAnsi"/>
          <w:bCs/>
          <w:color w:val="000000"/>
          <w:szCs w:val="26"/>
        </w:rPr>
      </w:pPr>
      <w:r>
        <w:rPr>
          <w:rFonts w:eastAsiaTheme="minorHAnsi"/>
          <w:bCs/>
          <w:color w:val="000000"/>
          <w:szCs w:val="26"/>
        </w:rPr>
        <w:t>Lisa</w:t>
      </w:r>
      <w:r w:rsidR="00E96141">
        <w:rPr>
          <w:rFonts w:eastAsiaTheme="minorHAnsi"/>
          <w:bCs/>
          <w:color w:val="000000"/>
          <w:szCs w:val="26"/>
        </w:rPr>
        <w:t xml:space="preserve"> Hayes moved to call the question</w:t>
      </w:r>
      <w:r>
        <w:rPr>
          <w:rFonts w:eastAsiaTheme="minorHAnsi"/>
          <w:bCs/>
          <w:color w:val="000000"/>
          <w:szCs w:val="26"/>
        </w:rPr>
        <w:t xml:space="preserve"> and end debate, which was seconded</w:t>
      </w:r>
      <w:r w:rsidR="00E96141">
        <w:rPr>
          <w:rFonts w:eastAsiaTheme="minorHAnsi"/>
          <w:bCs/>
          <w:color w:val="000000"/>
          <w:szCs w:val="26"/>
        </w:rPr>
        <w:t>.</w:t>
      </w:r>
      <w:r>
        <w:rPr>
          <w:rFonts w:eastAsiaTheme="minorHAnsi"/>
          <w:bCs/>
          <w:color w:val="000000"/>
          <w:szCs w:val="26"/>
        </w:rPr>
        <w:t xml:space="preserve"> By a show of hands, debate </w:t>
      </w:r>
      <w:r w:rsidR="00FE5DEC">
        <w:rPr>
          <w:rFonts w:eastAsiaTheme="minorHAnsi"/>
          <w:bCs/>
          <w:color w:val="000000"/>
          <w:szCs w:val="26"/>
        </w:rPr>
        <w:t xml:space="preserve">was </w:t>
      </w:r>
      <w:r>
        <w:rPr>
          <w:rFonts w:eastAsiaTheme="minorHAnsi"/>
          <w:bCs/>
          <w:color w:val="000000"/>
          <w:szCs w:val="26"/>
        </w:rPr>
        <w:t>ended.</w:t>
      </w:r>
    </w:p>
    <w:p w14:paraId="13BC1BA4" w14:textId="71B7E99F" w:rsidR="00E96141" w:rsidRDefault="00E96141" w:rsidP="00A53F8A">
      <w:pPr>
        <w:rPr>
          <w:rFonts w:eastAsiaTheme="minorHAnsi"/>
          <w:bCs/>
          <w:color w:val="000000"/>
          <w:szCs w:val="26"/>
        </w:rPr>
      </w:pPr>
      <w:r>
        <w:rPr>
          <w:rFonts w:eastAsiaTheme="minorHAnsi"/>
          <w:bCs/>
          <w:color w:val="000000"/>
          <w:szCs w:val="26"/>
        </w:rPr>
        <w:t xml:space="preserve">The </w:t>
      </w:r>
      <w:r w:rsidR="004E73B6">
        <w:rPr>
          <w:rFonts w:eastAsiaTheme="minorHAnsi"/>
          <w:bCs/>
          <w:color w:val="000000"/>
          <w:szCs w:val="26"/>
        </w:rPr>
        <w:t xml:space="preserve">amendment to strike out Lodestar and insert Madeleine L’Engle </w:t>
      </w:r>
      <w:r>
        <w:rPr>
          <w:rFonts w:eastAsiaTheme="minorHAnsi"/>
          <w:bCs/>
          <w:color w:val="000000"/>
          <w:szCs w:val="26"/>
        </w:rPr>
        <w:t>failed by a show of hands.</w:t>
      </w:r>
    </w:p>
    <w:p w14:paraId="5A5D0A45" w14:textId="36192A1A" w:rsidR="002B001A" w:rsidRDefault="00E96141" w:rsidP="00A53F8A">
      <w:pPr>
        <w:rPr>
          <w:rFonts w:eastAsiaTheme="minorHAnsi"/>
          <w:bCs/>
          <w:color w:val="000000"/>
          <w:szCs w:val="26"/>
        </w:rPr>
      </w:pPr>
      <w:r>
        <w:rPr>
          <w:rFonts w:eastAsiaTheme="minorHAnsi"/>
          <w:bCs/>
          <w:color w:val="000000"/>
          <w:szCs w:val="26"/>
        </w:rPr>
        <w:t xml:space="preserve">Ms. Hayes moved to call the question on the </w:t>
      </w:r>
      <w:r w:rsidR="004E73B6">
        <w:rPr>
          <w:rFonts w:eastAsiaTheme="minorHAnsi"/>
          <w:bCs/>
          <w:color w:val="000000"/>
          <w:szCs w:val="26"/>
        </w:rPr>
        <w:t>underlying amendment, which again was seconded</w:t>
      </w:r>
      <w:r>
        <w:rPr>
          <w:rFonts w:eastAsiaTheme="minorHAnsi"/>
          <w:bCs/>
          <w:color w:val="000000"/>
          <w:szCs w:val="26"/>
        </w:rPr>
        <w:t xml:space="preserve">. Dr. Lurie </w:t>
      </w:r>
      <w:r w:rsidR="004E73B6">
        <w:rPr>
          <w:rFonts w:eastAsiaTheme="minorHAnsi"/>
          <w:bCs/>
          <w:color w:val="000000"/>
          <w:szCs w:val="26"/>
        </w:rPr>
        <w:t xml:space="preserve">made </w:t>
      </w:r>
      <w:r>
        <w:rPr>
          <w:rFonts w:eastAsiaTheme="minorHAnsi"/>
          <w:bCs/>
          <w:color w:val="000000"/>
          <w:szCs w:val="26"/>
        </w:rPr>
        <w:t xml:space="preserve">a parliamentary </w:t>
      </w:r>
      <w:r w:rsidR="004E73B6">
        <w:rPr>
          <w:rFonts w:eastAsiaTheme="minorHAnsi"/>
          <w:bCs/>
          <w:color w:val="000000"/>
          <w:szCs w:val="26"/>
        </w:rPr>
        <w:t>enquiry</w:t>
      </w:r>
      <w:r>
        <w:rPr>
          <w:rFonts w:eastAsiaTheme="minorHAnsi"/>
          <w:bCs/>
          <w:color w:val="000000"/>
          <w:szCs w:val="26"/>
        </w:rPr>
        <w:t xml:space="preserve">: if the </w:t>
      </w:r>
      <w:r w:rsidR="004E73B6">
        <w:rPr>
          <w:rFonts w:eastAsiaTheme="minorHAnsi"/>
          <w:bCs/>
          <w:color w:val="000000"/>
          <w:szCs w:val="26"/>
        </w:rPr>
        <w:t>amendment were adopted with the name Lodestar</w:t>
      </w:r>
      <w:r w:rsidR="002B001A">
        <w:rPr>
          <w:rFonts w:eastAsiaTheme="minorHAnsi"/>
          <w:bCs/>
          <w:color w:val="000000"/>
          <w:szCs w:val="26"/>
        </w:rPr>
        <w:t xml:space="preserve"> this year</w:t>
      </w:r>
      <w:r>
        <w:rPr>
          <w:rFonts w:eastAsiaTheme="minorHAnsi"/>
          <w:bCs/>
          <w:color w:val="000000"/>
          <w:szCs w:val="26"/>
        </w:rPr>
        <w:t xml:space="preserve">, could </w:t>
      </w:r>
      <w:r w:rsidR="004E73B6">
        <w:rPr>
          <w:rFonts w:eastAsiaTheme="minorHAnsi"/>
          <w:bCs/>
          <w:color w:val="000000"/>
          <w:szCs w:val="26"/>
        </w:rPr>
        <w:t>next year’s Business Meeting propose a different name when the amendment is ratified?</w:t>
      </w:r>
      <w:r w:rsidR="002B001A">
        <w:rPr>
          <w:rFonts w:eastAsiaTheme="minorHAnsi"/>
          <w:bCs/>
          <w:color w:val="000000"/>
          <w:szCs w:val="26"/>
        </w:rPr>
        <w:t xml:space="preserve"> Or would it require an additional year of ratification?</w:t>
      </w:r>
      <w:r>
        <w:rPr>
          <w:rFonts w:eastAsiaTheme="minorHAnsi"/>
          <w:bCs/>
          <w:color w:val="000000"/>
          <w:szCs w:val="26"/>
        </w:rPr>
        <w:t xml:space="preserve"> The </w:t>
      </w:r>
      <w:r w:rsidR="008A7277">
        <w:rPr>
          <w:rFonts w:eastAsiaTheme="minorHAnsi"/>
          <w:bCs/>
          <w:color w:val="000000"/>
          <w:szCs w:val="26"/>
        </w:rPr>
        <w:t xml:space="preserve">Chair </w:t>
      </w:r>
      <w:r>
        <w:rPr>
          <w:rFonts w:eastAsiaTheme="minorHAnsi"/>
          <w:bCs/>
          <w:color w:val="000000"/>
          <w:szCs w:val="26"/>
        </w:rPr>
        <w:t xml:space="preserve">ruled that it would </w:t>
      </w:r>
      <w:r w:rsidR="002B001A">
        <w:rPr>
          <w:rFonts w:eastAsiaTheme="minorHAnsi"/>
          <w:bCs/>
          <w:color w:val="000000"/>
          <w:szCs w:val="26"/>
        </w:rPr>
        <w:t xml:space="preserve">require an additional </w:t>
      </w:r>
      <w:r>
        <w:rPr>
          <w:rFonts w:eastAsiaTheme="minorHAnsi"/>
          <w:bCs/>
          <w:color w:val="000000"/>
          <w:szCs w:val="26"/>
        </w:rPr>
        <w:t>year of ratification.</w:t>
      </w:r>
    </w:p>
    <w:p w14:paraId="7B4C84A4" w14:textId="49DDB11C" w:rsidR="002B001A" w:rsidRDefault="00E96141" w:rsidP="00A53F8A">
      <w:pPr>
        <w:rPr>
          <w:rFonts w:eastAsiaTheme="minorHAnsi"/>
          <w:bCs/>
          <w:color w:val="000000"/>
          <w:szCs w:val="26"/>
        </w:rPr>
      </w:pPr>
      <w:r>
        <w:rPr>
          <w:rFonts w:eastAsiaTheme="minorHAnsi"/>
          <w:bCs/>
          <w:color w:val="000000"/>
          <w:szCs w:val="26"/>
        </w:rPr>
        <w:t xml:space="preserve">Anne Marie Rudolph asked if the </w:t>
      </w:r>
      <w:r w:rsidR="002B001A">
        <w:rPr>
          <w:rFonts w:eastAsiaTheme="minorHAnsi"/>
          <w:bCs/>
          <w:color w:val="000000"/>
          <w:szCs w:val="26"/>
        </w:rPr>
        <w:t>W</w:t>
      </w:r>
      <w:r>
        <w:rPr>
          <w:rFonts w:eastAsiaTheme="minorHAnsi"/>
          <w:bCs/>
          <w:color w:val="000000"/>
          <w:szCs w:val="26"/>
        </w:rPr>
        <w:t xml:space="preserve">orldcon next year could use the name Lodestar. </w:t>
      </w:r>
      <w:r w:rsidR="002B001A">
        <w:rPr>
          <w:rFonts w:eastAsiaTheme="minorHAnsi"/>
          <w:bCs/>
          <w:color w:val="000000"/>
          <w:szCs w:val="26"/>
        </w:rPr>
        <w:t>T</w:t>
      </w:r>
      <w:r>
        <w:rPr>
          <w:rFonts w:eastAsiaTheme="minorHAnsi"/>
          <w:bCs/>
          <w:color w:val="000000"/>
          <w:szCs w:val="26"/>
        </w:rPr>
        <w:t xml:space="preserve">he </w:t>
      </w:r>
      <w:r w:rsidR="008A7277">
        <w:t xml:space="preserve">Chair </w:t>
      </w:r>
      <w:r w:rsidR="002B001A">
        <w:rPr>
          <w:rFonts w:eastAsiaTheme="minorHAnsi"/>
          <w:bCs/>
          <w:color w:val="000000"/>
          <w:szCs w:val="26"/>
        </w:rPr>
        <w:t xml:space="preserve">noted that in his personal capacity he </w:t>
      </w:r>
      <w:r>
        <w:rPr>
          <w:rFonts w:eastAsiaTheme="minorHAnsi"/>
          <w:bCs/>
          <w:color w:val="000000"/>
          <w:szCs w:val="26"/>
        </w:rPr>
        <w:t xml:space="preserve">is the </w:t>
      </w:r>
      <w:r w:rsidR="002B001A">
        <w:rPr>
          <w:rFonts w:eastAsiaTheme="minorHAnsi"/>
          <w:bCs/>
          <w:color w:val="000000"/>
          <w:szCs w:val="26"/>
        </w:rPr>
        <w:t xml:space="preserve">WSFS </w:t>
      </w:r>
      <w:r>
        <w:rPr>
          <w:rFonts w:eastAsiaTheme="minorHAnsi"/>
          <w:bCs/>
          <w:color w:val="000000"/>
          <w:szCs w:val="26"/>
        </w:rPr>
        <w:t xml:space="preserve">division </w:t>
      </w:r>
      <w:r w:rsidR="002B001A">
        <w:rPr>
          <w:rFonts w:eastAsiaTheme="minorHAnsi"/>
          <w:bCs/>
          <w:color w:val="000000"/>
          <w:szCs w:val="26"/>
        </w:rPr>
        <w:t>manager</w:t>
      </w:r>
      <w:r>
        <w:rPr>
          <w:rFonts w:eastAsiaTheme="minorHAnsi"/>
          <w:bCs/>
          <w:color w:val="000000"/>
          <w:szCs w:val="26"/>
        </w:rPr>
        <w:t xml:space="preserve"> for W</w:t>
      </w:r>
      <w:r w:rsidR="002B001A">
        <w:rPr>
          <w:rFonts w:eastAsiaTheme="minorHAnsi"/>
          <w:bCs/>
          <w:color w:val="000000"/>
          <w:szCs w:val="26"/>
        </w:rPr>
        <w:t xml:space="preserve">orldcon </w:t>
      </w:r>
      <w:r>
        <w:rPr>
          <w:rFonts w:eastAsiaTheme="minorHAnsi"/>
          <w:bCs/>
          <w:color w:val="000000"/>
          <w:szCs w:val="26"/>
        </w:rPr>
        <w:t>76</w:t>
      </w:r>
      <w:r w:rsidR="002B001A">
        <w:rPr>
          <w:rFonts w:eastAsiaTheme="minorHAnsi"/>
          <w:bCs/>
          <w:color w:val="000000"/>
          <w:szCs w:val="26"/>
        </w:rPr>
        <w:t xml:space="preserve">; therefore, he recused himself from the decision, and </w:t>
      </w:r>
      <w:r>
        <w:rPr>
          <w:rFonts w:eastAsiaTheme="minorHAnsi"/>
          <w:bCs/>
          <w:color w:val="000000"/>
          <w:szCs w:val="26"/>
        </w:rPr>
        <w:t>Don</w:t>
      </w:r>
      <w:r w:rsidR="002B001A">
        <w:rPr>
          <w:rFonts w:eastAsiaTheme="minorHAnsi"/>
          <w:bCs/>
          <w:color w:val="000000"/>
          <w:szCs w:val="26"/>
        </w:rPr>
        <w:t>ald E.</w:t>
      </w:r>
      <w:r>
        <w:rPr>
          <w:rFonts w:eastAsiaTheme="minorHAnsi"/>
          <w:bCs/>
          <w:color w:val="000000"/>
          <w:szCs w:val="26"/>
        </w:rPr>
        <w:t xml:space="preserve"> Eastlake</w:t>
      </w:r>
      <w:r w:rsidR="002B001A">
        <w:rPr>
          <w:rFonts w:eastAsiaTheme="minorHAnsi"/>
          <w:bCs/>
          <w:color w:val="000000"/>
          <w:szCs w:val="26"/>
        </w:rPr>
        <w:t xml:space="preserve"> III </w:t>
      </w:r>
      <w:r w:rsidR="008A7277">
        <w:rPr>
          <w:rFonts w:eastAsiaTheme="minorHAnsi"/>
          <w:bCs/>
          <w:color w:val="000000"/>
          <w:szCs w:val="26"/>
        </w:rPr>
        <w:t>once more assumed the Chair</w:t>
      </w:r>
      <w:r w:rsidR="002B001A">
        <w:rPr>
          <w:rFonts w:eastAsiaTheme="minorHAnsi"/>
          <w:bCs/>
          <w:color w:val="000000"/>
          <w:szCs w:val="26"/>
        </w:rPr>
        <w:t>.</w:t>
      </w:r>
      <w:r>
        <w:rPr>
          <w:rFonts w:eastAsiaTheme="minorHAnsi"/>
          <w:bCs/>
          <w:color w:val="000000"/>
          <w:szCs w:val="26"/>
        </w:rPr>
        <w:t xml:space="preserve"> </w:t>
      </w:r>
      <w:r w:rsidR="008A7277">
        <w:rPr>
          <w:rFonts w:eastAsiaTheme="minorHAnsi"/>
          <w:bCs/>
          <w:color w:val="000000"/>
          <w:szCs w:val="26"/>
        </w:rPr>
        <w:t xml:space="preserve">He </w:t>
      </w:r>
      <w:r w:rsidR="002B001A">
        <w:rPr>
          <w:rFonts w:eastAsiaTheme="minorHAnsi"/>
          <w:bCs/>
          <w:color w:val="000000"/>
          <w:szCs w:val="26"/>
        </w:rPr>
        <w:t xml:space="preserve">ruled that because of the requirement for ratification, the award </w:t>
      </w:r>
      <w:r>
        <w:rPr>
          <w:rFonts w:eastAsiaTheme="minorHAnsi"/>
          <w:bCs/>
          <w:color w:val="000000"/>
          <w:szCs w:val="26"/>
        </w:rPr>
        <w:t xml:space="preserve">will not </w:t>
      </w:r>
      <w:r w:rsidR="002B001A">
        <w:rPr>
          <w:rFonts w:eastAsiaTheme="minorHAnsi"/>
          <w:bCs/>
          <w:color w:val="000000"/>
          <w:szCs w:val="26"/>
        </w:rPr>
        <w:t xml:space="preserve">have actually </w:t>
      </w:r>
      <w:r>
        <w:rPr>
          <w:rFonts w:eastAsiaTheme="minorHAnsi"/>
          <w:bCs/>
          <w:color w:val="000000"/>
          <w:szCs w:val="26"/>
        </w:rPr>
        <w:t>been named</w:t>
      </w:r>
      <w:r w:rsidR="002B001A">
        <w:rPr>
          <w:rFonts w:eastAsiaTheme="minorHAnsi"/>
          <w:bCs/>
          <w:color w:val="000000"/>
          <w:szCs w:val="26"/>
        </w:rPr>
        <w:t xml:space="preserve">. Therefore the convention </w:t>
      </w:r>
      <w:r>
        <w:rPr>
          <w:rFonts w:eastAsiaTheme="minorHAnsi"/>
          <w:bCs/>
          <w:color w:val="000000"/>
          <w:szCs w:val="26"/>
        </w:rPr>
        <w:t xml:space="preserve">could use </w:t>
      </w:r>
      <w:r w:rsidR="002B001A">
        <w:rPr>
          <w:rFonts w:eastAsiaTheme="minorHAnsi"/>
          <w:bCs/>
          <w:color w:val="000000"/>
          <w:szCs w:val="26"/>
        </w:rPr>
        <w:t>“</w:t>
      </w:r>
      <w:r>
        <w:rPr>
          <w:rFonts w:eastAsiaTheme="minorHAnsi"/>
          <w:bCs/>
          <w:color w:val="000000"/>
          <w:szCs w:val="26"/>
        </w:rPr>
        <w:t xml:space="preserve">weasel </w:t>
      </w:r>
      <w:r w:rsidR="00FE5DEC">
        <w:rPr>
          <w:rFonts w:eastAsiaTheme="minorHAnsi"/>
          <w:bCs/>
          <w:color w:val="000000"/>
          <w:szCs w:val="26"/>
        </w:rPr>
        <w:t>wording</w:t>
      </w:r>
      <w:r w:rsidR="002B001A">
        <w:rPr>
          <w:rFonts w:eastAsiaTheme="minorHAnsi"/>
          <w:bCs/>
          <w:color w:val="000000"/>
          <w:szCs w:val="26"/>
        </w:rPr>
        <w:t xml:space="preserve">,” such as </w:t>
      </w:r>
      <w:r>
        <w:rPr>
          <w:rFonts w:eastAsiaTheme="minorHAnsi"/>
          <w:bCs/>
          <w:color w:val="000000"/>
          <w:szCs w:val="26"/>
        </w:rPr>
        <w:t>“</w:t>
      </w:r>
      <w:r w:rsidR="006D48DD">
        <w:rPr>
          <w:rFonts w:eastAsiaTheme="minorHAnsi"/>
          <w:bCs/>
          <w:color w:val="000000"/>
          <w:szCs w:val="26"/>
        </w:rPr>
        <w:t>likely</w:t>
      </w:r>
      <w:r>
        <w:rPr>
          <w:rFonts w:eastAsiaTheme="minorHAnsi"/>
          <w:bCs/>
          <w:color w:val="000000"/>
          <w:szCs w:val="26"/>
        </w:rPr>
        <w:t xml:space="preserve"> to be called Lodestar</w:t>
      </w:r>
      <w:r w:rsidR="002B001A">
        <w:rPr>
          <w:rFonts w:eastAsiaTheme="minorHAnsi"/>
          <w:bCs/>
          <w:color w:val="000000"/>
          <w:szCs w:val="26"/>
        </w:rPr>
        <w:t>,</w:t>
      </w:r>
      <w:r>
        <w:rPr>
          <w:rFonts w:eastAsiaTheme="minorHAnsi"/>
          <w:bCs/>
          <w:color w:val="000000"/>
          <w:szCs w:val="26"/>
        </w:rPr>
        <w:t>”</w:t>
      </w:r>
      <w:r w:rsidR="002B001A">
        <w:rPr>
          <w:rFonts w:eastAsiaTheme="minorHAnsi"/>
          <w:bCs/>
          <w:color w:val="000000"/>
          <w:szCs w:val="26"/>
        </w:rPr>
        <w:t xml:space="preserve"> but it cannot actually call itself the Lodestar Award</w:t>
      </w:r>
      <w:r>
        <w:rPr>
          <w:rFonts w:eastAsiaTheme="minorHAnsi"/>
          <w:bCs/>
          <w:color w:val="000000"/>
          <w:szCs w:val="26"/>
        </w:rPr>
        <w:t>.</w:t>
      </w:r>
    </w:p>
    <w:p w14:paraId="5A6325A6" w14:textId="780EEF7B" w:rsidR="00E96141" w:rsidRDefault="00E96141" w:rsidP="00A53F8A">
      <w:pPr>
        <w:rPr>
          <w:rFonts w:eastAsiaTheme="minorHAnsi"/>
          <w:bCs/>
          <w:color w:val="000000"/>
          <w:szCs w:val="26"/>
        </w:rPr>
      </w:pPr>
      <w:r>
        <w:rPr>
          <w:rFonts w:eastAsiaTheme="minorHAnsi"/>
          <w:bCs/>
          <w:color w:val="000000"/>
          <w:szCs w:val="26"/>
        </w:rPr>
        <w:t>Michael Lee poi</w:t>
      </w:r>
      <w:r w:rsidR="002B001A">
        <w:rPr>
          <w:rFonts w:eastAsiaTheme="minorHAnsi"/>
          <w:bCs/>
          <w:color w:val="000000"/>
          <w:szCs w:val="26"/>
        </w:rPr>
        <w:t>n</w:t>
      </w:r>
      <w:r>
        <w:rPr>
          <w:rFonts w:eastAsiaTheme="minorHAnsi"/>
          <w:bCs/>
          <w:color w:val="000000"/>
          <w:szCs w:val="26"/>
        </w:rPr>
        <w:t>ted out that</w:t>
      </w:r>
      <w:r w:rsidR="002B001A">
        <w:rPr>
          <w:rFonts w:eastAsiaTheme="minorHAnsi"/>
          <w:bCs/>
          <w:color w:val="000000"/>
          <w:szCs w:val="26"/>
        </w:rPr>
        <w:t xml:space="preserve"> the award that is currently the World Science </w:t>
      </w:r>
      <w:r w:rsidR="0039167A">
        <w:rPr>
          <w:rFonts w:eastAsiaTheme="minorHAnsi"/>
          <w:bCs/>
          <w:color w:val="000000"/>
          <w:szCs w:val="26"/>
        </w:rPr>
        <w:t xml:space="preserve">Fiction </w:t>
      </w:r>
      <w:r w:rsidR="002B001A">
        <w:rPr>
          <w:rFonts w:eastAsiaTheme="minorHAnsi"/>
          <w:bCs/>
          <w:color w:val="000000"/>
          <w:szCs w:val="26"/>
        </w:rPr>
        <w:t>Award was</w:t>
      </w:r>
      <w:r>
        <w:rPr>
          <w:rFonts w:eastAsiaTheme="minorHAnsi"/>
          <w:bCs/>
          <w:color w:val="000000"/>
          <w:szCs w:val="26"/>
        </w:rPr>
        <w:t xml:space="preserve"> for the first couple of years</w:t>
      </w:r>
      <w:r w:rsidR="002B001A">
        <w:rPr>
          <w:rFonts w:eastAsiaTheme="minorHAnsi"/>
          <w:bCs/>
          <w:color w:val="000000"/>
          <w:szCs w:val="26"/>
        </w:rPr>
        <w:t xml:space="preserve"> not officially named </w:t>
      </w:r>
      <w:r>
        <w:rPr>
          <w:rFonts w:eastAsiaTheme="minorHAnsi"/>
          <w:bCs/>
          <w:color w:val="000000"/>
          <w:szCs w:val="26"/>
        </w:rPr>
        <w:t>the Hugo Award.</w:t>
      </w:r>
    </w:p>
    <w:p w14:paraId="607BBB4E" w14:textId="77777777" w:rsidR="0039167A" w:rsidRDefault="00E96141" w:rsidP="00A53F8A">
      <w:pPr>
        <w:rPr>
          <w:rFonts w:eastAsiaTheme="minorHAnsi"/>
          <w:bCs/>
          <w:color w:val="000000"/>
          <w:szCs w:val="26"/>
        </w:rPr>
      </w:pPr>
      <w:r>
        <w:rPr>
          <w:rFonts w:eastAsiaTheme="minorHAnsi"/>
          <w:bCs/>
          <w:color w:val="000000"/>
          <w:szCs w:val="26"/>
        </w:rPr>
        <w:t xml:space="preserve">Rick Kovalcik </w:t>
      </w:r>
      <w:r w:rsidR="0039167A">
        <w:rPr>
          <w:rFonts w:eastAsiaTheme="minorHAnsi"/>
          <w:bCs/>
          <w:color w:val="000000"/>
          <w:szCs w:val="26"/>
        </w:rPr>
        <w:t xml:space="preserve">made a parliamentary enquiry: </w:t>
      </w:r>
      <w:r>
        <w:rPr>
          <w:rFonts w:eastAsiaTheme="minorHAnsi"/>
          <w:bCs/>
          <w:color w:val="000000"/>
          <w:szCs w:val="26"/>
        </w:rPr>
        <w:t>sinc</w:t>
      </w:r>
      <w:r w:rsidR="0039167A">
        <w:rPr>
          <w:rFonts w:eastAsiaTheme="minorHAnsi"/>
          <w:bCs/>
          <w:color w:val="000000"/>
          <w:szCs w:val="26"/>
        </w:rPr>
        <w:t>e</w:t>
      </w:r>
      <w:r>
        <w:rPr>
          <w:rFonts w:eastAsiaTheme="minorHAnsi"/>
          <w:bCs/>
          <w:color w:val="000000"/>
          <w:szCs w:val="26"/>
        </w:rPr>
        <w:t xml:space="preserve"> Worldcons can </w:t>
      </w:r>
      <w:r w:rsidR="0039167A">
        <w:rPr>
          <w:rFonts w:eastAsiaTheme="minorHAnsi"/>
          <w:bCs/>
          <w:color w:val="000000"/>
          <w:szCs w:val="26"/>
        </w:rPr>
        <w:t xml:space="preserve">issue </w:t>
      </w:r>
      <w:r>
        <w:rPr>
          <w:rFonts w:eastAsiaTheme="minorHAnsi"/>
          <w:bCs/>
          <w:color w:val="000000"/>
          <w:szCs w:val="26"/>
        </w:rPr>
        <w:t>the</w:t>
      </w:r>
      <w:r w:rsidR="0039167A">
        <w:rPr>
          <w:rFonts w:eastAsiaTheme="minorHAnsi"/>
          <w:bCs/>
          <w:color w:val="000000"/>
          <w:szCs w:val="26"/>
        </w:rPr>
        <w:t>i</w:t>
      </w:r>
      <w:r>
        <w:rPr>
          <w:rFonts w:eastAsiaTheme="minorHAnsi"/>
          <w:bCs/>
          <w:color w:val="000000"/>
          <w:szCs w:val="26"/>
        </w:rPr>
        <w:t xml:space="preserve">r own special Hugo Awards, could </w:t>
      </w:r>
      <w:r w:rsidR="0039167A">
        <w:rPr>
          <w:rFonts w:eastAsiaTheme="minorHAnsi"/>
          <w:bCs/>
          <w:color w:val="000000"/>
          <w:szCs w:val="26"/>
        </w:rPr>
        <w:t xml:space="preserve">not next year’s Worldcon have the Lodestar </w:t>
      </w:r>
      <w:r>
        <w:rPr>
          <w:rFonts w:eastAsiaTheme="minorHAnsi"/>
          <w:bCs/>
          <w:color w:val="000000"/>
          <w:szCs w:val="26"/>
        </w:rPr>
        <w:t xml:space="preserve">Hugo </w:t>
      </w:r>
      <w:r w:rsidR="0039167A">
        <w:rPr>
          <w:rFonts w:eastAsiaTheme="minorHAnsi"/>
          <w:bCs/>
          <w:color w:val="000000"/>
          <w:szCs w:val="26"/>
        </w:rPr>
        <w:t>A</w:t>
      </w:r>
      <w:r>
        <w:rPr>
          <w:rFonts w:eastAsiaTheme="minorHAnsi"/>
          <w:bCs/>
          <w:color w:val="000000"/>
          <w:szCs w:val="26"/>
        </w:rPr>
        <w:t xml:space="preserve">ward </w:t>
      </w:r>
      <w:r w:rsidR="0039167A">
        <w:rPr>
          <w:rFonts w:eastAsiaTheme="minorHAnsi"/>
          <w:bCs/>
          <w:color w:val="000000"/>
          <w:szCs w:val="26"/>
        </w:rPr>
        <w:t>for Best YA?</w:t>
      </w:r>
      <w:r>
        <w:rPr>
          <w:rFonts w:eastAsiaTheme="minorHAnsi"/>
          <w:bCs/>
          <w:color w:val="000000"/>
          <w:szCs w:val="26"/>
        </w:rPr>
        <w:t xml:space="preserve"> </w:t>
      </w:r>
      <w:r w:rsidR="0039167A">
        <w:rPr>
          <w:rFonts w:eastAsiaTheme="minorHAnsi"/>
          <w:bCs/>
          <w:color w:val="000000"/>
          <w:szCs w:val="26"/>
        </w:rPr>
        <w:t xml:space="preserve">The deputy chair believed </w:t>
      </w:r>
      <w:r>
        <w:rPr>
          <w:rFonts w:eastAsiaTheme="minorHAnsi"/>
          <w:bCs/>
          <w:color w:val="000000"/>
          <w:szCs w:val="26"/>
        </w:rPr>
        <w:t>they could</w:t>
      </w:r>
      <w:r w:rsidR="0039167A">
        <w:rPr>
          <w:rFonts w:eastAsiaTheme="minorHAnsi"/>
          <w:bCs/>
          <w:color w:val="000000"/>
          <w:szCs w:val="26"/>
        </w:rPr>
        <w:t>, but that would be a separate ruling</w:t>
      </w:r>
      <w:r>
        <w:rPr>
          <w:rFonts w:eastAsiaTheme="minorHAnsi"/>
          <w:bCs/>
          <w:color w:val="000000"/>
          <w:szCs w:val="26"/>
        </w:rPr>
        <w:t>.</w:t>
      </w:r>
    </w:p>
    <w:p w14:paraId="0E8C4AC4" w14:textId="6CD0BF72" w:rsidR="00CC2A89" w:rsidRDefault="00CC2A89" w:rsidP="00CC2A89">
      <w:pPr>
        <w:rPr>
          <w:rFonts w:eastAsiaTheme="minorHAnsi"/>
          <w:bCs/>
          <w:color w:val="000000"/>
          <w:szCs w:val="26"/>
        </w:rPr>
      </w:pPr>
      <w:r>
        <w:rPr>
          <w:rFonts w:eastAsiaTheme="minorHAnsi"/>
          <w:bCs/>
          <w:color w:val="000000"/>
          <w:szCs w:val="26"/>
        </w:rPr>
        <w:t>Mr. Yalow then appealed the ruling that said the committee can</w:t>
      </w:r>
      <w:r w:rsidR="008A7277">
        <w:rPr>
          <w:rFonts w:eastAsiaTheme="minorHAnsi"/>
          <w:bCs/>
          <w:color w:val="000000"/>
          <w:szCs w:val="26"/>
        </w:rPr>
        <w:t>not</w:t>
      </w:r>
      <w:r>
        <w:rPr>
          <w:rFonts w:eastAsiaTheme="minorHAnsi"/>
          <w:bCs/>
          <w:color w:val="000000"/>
          <w:szCs w:val="26"/>
        </w:rPr>
        <w:t xml:space="preserve"> name a Hugo Award anything other than by the names in the Constitution. The deputy chair pointed out that this would be a special Hugo Award, an award for that one year only. Mr. Yalow argued that it could be called a special Hugo Award, but that award would not be the same award as the Lodestar Award. The deputy chair agreed that it wouldn’t be the same award; it would be a special Hugo Award. Worldcons can create a special Hugo category and give it any legal name.</w:t>
      </w:r>
    </w:p>
    <w:p w14:paraId="2D495787" w14:textId="77777777" w:rsidR="00CC2A89" w:rsidRDefault="00CC2A89" w:rsidP="0039167A">
      <w:pPr>
        <w:rPr>
          <w:rFonts w:eastAsiaTheme="minorHAnsi"/>
          <w:bCs/>
          <w:color w:val="000000"/>
          <w:szCs w:val="26"/>
        </w:rPr>
      </w:pPr>
      <w:r>
        <w:rPr>
          <w:rFonts w:eastAsiaTheme="minorHAnsi"/>
          <w:bCs/>
          <w:color w:val="000000"/>
          <w:szCs w:val="26"/>
        </w:rPr>
        <w:t xml:space="preserve">Dr. Lurie pointed out that in this specific instance the Constitution has said that this is not a Hugo Award, and therefore the Worldcon committee cannot create a special Hugo for this category. The deputy chair said they can create a special Hugo whose category definition is identical to the category definition of the Lodestar Award. It wouldn’t be the Lodestar Award, </w:t>
      </w:r>
      <w:r w:rsidR="00E96141">
        <w:rPr>
          <w:rFonts w:eastAsiaTheme="minorHAnsi"/>
          <w:bCs/>
          <w:color w:val="000000"/>
          <w:szCs w:val="26"/>
        </w:rPr>
        <w:t xml:space="preserve">but it would </w:t>
      </w:r>
      <w:r>
        <w:rPr>
          <w:rFonts w:eastAsiaTheme="minorHAnsi"/>
          <w:bCs/>
          <w:color w:val="000000"/>
          <w:szCs w:val="26"/>
        </w:rPr>
        <w:t xml:space="preserve">have the </w:t>
      </w:r>
      <w:r w:rsidR="00E96141">
        <w:rPr>
          <w:rFonts w:eastAsiaTheme="minorHAnsi"/>
          <w:bCs/>
          <w:color w:val="000000"/>
          <w:szCs w:val="26"/>
        </w:rPr>
        <w:t>identical</w:t>
      </w:r>
      <w:r>
        <w:rPr>
          <w:rFonts w:eastAsiaTheme="minorHAnsi"/>
          <w:bCs/>
          <w:color w:val="000000"/>
          <w:szCs w:val="26"/>
        </w:rPr>
        <w:t xml:space="preserve"> category definition</w:t>
      </w:r>
      <w:r w:rsidR="00E96141">
        <w:rPr>
          <w:rFonts w:eastAsiaTheme="minorHAnsi"/>
          <w:bCs/>
          <w:color w:val="000000"/>
          <w:szCs w:val="26"/>
        </w:rPr>
        <w:t>.</w:t>
      </w:r>
    </w:p>
    <w:p w14:paraId="16C37906" w14:textId="77777777" w:rsidR="00CC2A89" w:rsidRDefault="00E96141" w:rsidP="0039167A">
      <w:pPr>
        <w:rPr>
          <w:rFonts w:eastAsiaTheme="minorHAnsi"/>
          <w:bCs/>
          <w:color w:val="000000"/>
          <w:szCs w:val="26"/>
        </w:rPr>
      </w:pPr>
      <w:r>
        <w:rPr>
          <w:rFonts w:eastAsiaTheme="minorHAnsi"/>
          <w:bCs/>
          <w:color w:val="000000"/>
          <w:szCs w:val="26"/>
        </w:rPr>
        <w:lastRenderedPageBreak/>
        <w:t xml:space="preserve">Dr. Adams pointed out </w:t>
      </w:r>
      <w:r w:rsidR="00CC2A89">
        <w:rPr>
          <w:rFonts w:eastAsiaTheme="minorHAnsi"/>
          <w:bCs/>
          <w:color w:val="000000"/>
          <w:szCs w:val="26"/>
        </w:rPr>
        <w:t xml:space="preserve">if Worldcon 76 did this, they would then </w:t>
      </w:r>
      <w:r>
        <w:rPr>
          <w:rFonts w:eastAsiaTheme="minorHAnsi"/>
          <w:bCs/>
          <w:color w:val="000000"/>
          <w:szCs w:val="26"/>
        </w:rPr>
        <w:t xml:space="preserve">be </w:t>
      </w:r>
      <w:r w:rsidR="00CC2A89">
        <w:rPr>
          <w:rFonts w:eastAsiaTheme="minorHAnsi"/>
          <w:bCs/>
          <w:color w:val="000000"/>
          <w:szCs w:val="26"/>
        </w:rPr>
        <w:t>awarding</w:t>
      </w:r>
      <w:r>
        <w:rPr>
          <w:rFonts w:eastAsiaTheme="minorHAnsi"/>
          <w:bCs/>
          <w:color w:val="000000"/>
          <w:szCs w:val="26"/>
        </w:rPr>
        <w:t xml:space="preserve"> two Young </w:t>
      </w:r>
      <w:r w:rsidR="00CC2A89">
        <w:rPr>
          <w:rFonts w:eastAsiaTheme="minorHAnsi"/>
          <w:bCs/>
          <w:color w:val="000000"/>
          <w:szCs w:val="26"/>
        </w:rPr>
        <w:t xml:space="preserve">Adult </w:t>
      </w:r>
      <w:r>
        <w:rPr>
          <w:rFonts w:eastAsiaTheme="minorHAnsi"/>
          <w:bCs/>
          <w:color w:val="000000"/>
          <w:szCs w:val="26"/>
        </w:rPr>
        <w:t>Award</w:t>
      </w:r>
      <w:r w:rsidR="00CC2A89">
        <w:rPr>
          <w:rFonts w:eastAsiaTheme="minorHAnsi"/>
          <w:bCs/>
          <w:color w:val="000000"/>
          <w:szCs w:val="26"/>
        </w:rPr>
        <w:t>s</w:t>
      </w:r>
      <w:r>
        <w:rPr>
          <w:rFonts w:eastAsiaTheme="minorHAnsi"/>
          <w:bCs/>
          <w:color w:val="000000"/>
          <w:szCs w:val="26"/>
        </w:rPr>
        <w:t>.</w:t>
      </w:r>
    </w:p>
    <w:p w14:paraId="4E1D557B" w14:textId="696BD341" w:rsidR="00E96141" w:rsidRDefault="00E96141" w:rsidP="0039167A">
      <w:pPr>
        <w:rPr>
          <w:rFonts w:eastAsiaTheme="minorHAnsi"/>
          <w:bCs/>
          <w:color w:val="000000"/>
          <w:szCs w:val="26"/>
        </w:rPr>
      </w:pPr>
      <w:r>
        <w:rPr>
          <w:rFonts w:eastAsiaTheme="minorHAnsi"/>
          <w:bCs/>
          <w:color w:val="000000"/>
          <w:szCs w:val="26"/>
        </w:rPr>
        <w:t>Kevin Standlee, in his personal capacity, moved to close debate on the appeal</w:t>
      </w:r>
      <w:r w:rsidR="00CC2A89">
        <w:rPr>
          <w:rFonts w:eastAsiaTheme="minorHAnsi"/>
          <w:bCs/>
          <w:color w:val="000000"/>
          <w:szCs w:val="26"/>
        </w:rPr>
        <w:t xml:space="preserve"> of the </w:t>
      </w:r>
      <w:r w:rsidR="008A7277">
        <w:rPr>
          <w:rFonts w:eastAsiaTheme="minorHAnsi"/>
          <w:bCs/>
          <w:color w:val="000000"/>
          <w:szCs w:val="26"/>
        </w:rPr>
        <w:t xml:space="preserve">Chair’s </w:t>
      </w:r>
      <w:r w:rsidR="00CC2A89">
        <w:rPr>
          <w:rFonts w:eastAsiaTheme="minorHAnsi"/>
          <w:bCs/>
          <w:color w:val="000000"/>
          <w:szCs w:val="26"/>
        </w:rPr>
        <w:t xml:space="preserve">ruling (that next year’s Worldcon could use its special Hugo Award ability to create a category that had effectively the same definition as the YA Award, and would also have to give out the YA Award that </w:t>
      </w:r>
      <w:r w:rsidR="00FE0BC3">
        <w:rPr>
          <w:rFonts w:eastAsiaTheme="minorHAnsi"/>
          <w:bCs/>
          <w:color w:val="000000"/>
          <w:szCs w:val="26"/>
        </w:rPr>
        <w:t xml:space="preserve">was </w:t>
      </w:r>
      <w:r w:rsidR="00CC2A89">
        <w:rPr>
          <w:rFonts w:eastAsiaTheme="minorHAnsi"/>
          <w:bCs/>
          <w:color w:val="000000"/>
          <w:szCs w:val="26"/>
        </w:rPr>
        <w:t>just created</w:t>
      </w:r>
      <w:r w:rsidR="00FE0BC3">
        <w:rPr>
          <w:rFonts w:eastAsiaTheme="minorHAnsi"/>
          <w:bCs/>
          <w:color w:val="000000"/>
          <w:szCs w:val="26"/>
        </w:rPr>
        <w:t>)</w:t>
      </w:r>
      <w:r>
        <w:rPr>
          <w:rFonts w:eastAsiaTheme="minorHAnsi"/>
          <w:bCs/>
          <w:color w:val="000000"/>
          <w:szCs w:val="26"/>
        </w:rPr>
        <w:t>.</w:t>
      </w:r>
    </w:p>
    <w:p w14:paraId="5CE4AF0B" w14:textId="77777777" w:rsidR="00FE0BC3" w:rsidRDefault="006D48DD" w:rsidP="00A53F8A">
      <w:pPr>
        <w:rPr>
          <w:rFonts w:eastAsiaTheme="minorHAnsi"/>
          <w:bCs/>
          <w:color w:val="000000"/>
          <w:szCs w:val="26"/>
        </w:rPr>
      </w:pPr>
      <w:r>
        <w:rPr>
          <w:rFonts w:eastAsiaTheme="minorHAnsi"/>
          <w:bCs/>
          <w:color w:val="000000"/>
          <w:szCs w:val="26"/>
        </w:rPr>
        <w:t xml:space="preserve">Kate Secor </w:t>
      </w:r>
      <w:r w:rsidR="00FE0BC3">
        <w:rPr>
          <w:rFonts w:eastAsiaTheme="minorHAnsi"/>
          <w:bCs/>
          <w:color w:val="000000"/>
          <w:szCs w:val="26"/>
        </w:rPr>
        <w:t xml:space="preserve">believed that </w:t>
      </w:r>
      <w:r>
        <w:rPr>
          <w:rFonts w:eastAsiaTheme="minorHAnsi"/>
          <w:bCs/>
          <w:color w:val="000000"/>
          <w:szCs w:val="26"/>
        </w:rPr>
        <w:t>the ruling being appealed was that next year</w:t>
      </w:r>
      <w:r w:rsidR="00FE0BC3">
        <w:rPr>
          <w:rFonts w:eastAsiaTheme="minorHAnsi"/>
          <w:bCs/>
          <w:color w:val="000000"/>
          <w:szCs w:val="26"/>
        </w:rPr>
        <w:t>’</w:t>
      </w:r>
      <w:r>
        <w:rPr>
          <w:rFonts w:eastAsiaTheme="minorHAnsi"/>
          <w:bCs/>
          <w:color w:val="000000"/>
          <w:szCs w:val="26"/>
        </w:rPr>
        <w:t>s</w:t>
      </w:r>
      <w:r w:rsidR="00FE0BC3">
        <w:rPr>
          <w:rFonts w:eastAsiaTheme="minorHAnsi"/>
          <w:bCs/>
          <w:color w:val="000000"/>
          <w:szCs w:val="26"/>
        </w:rPr>
        <w:t xml:space="preserve"> Worldcon</w:t>
      </w:r>
      <w:r>
        <w:rPr>
          <w:rFonts w:eastAsiaTheme="minorHAnsi"/>
          <w:bCs/>
          <w:color w:val="000000"/>
          <w:szCs w:val="26"/>
        </w:rPr>
        <w:t xml:space="preserve"> committee</w:t>
      </w:r>
      <w:r w:rsidR="00FE0BC3">
        <w:rPr>
          <w:rFonts w:eastAsiaTheme="minorHAnsi"/>
          <w:bCs/>
          <w:color w:val="000000"/>
          <w:szCs w:val="26"/>
        </w:rPr>
        <w:t xml:space="preserve"> could call it a Lodestar </w:t>
      </w:r>
      <w:r>
        <w:rPr>
          <w:rFonts w:eastAsiaTheme="minorHAnsi"/>
          <w:bCs/>
          <w:color w:val="000000"/>
          <w:szCs w:val="26"/>
        </w:rPr>
        <w:t xml:space="preserve">Hugo </w:t>
      </w:r>
      <w:r w:rsidR="00FE0BC3">
        <w:rPr>
          <w:rFonts w:eastAsiaTheme="minorHAnsi"/>
          <w:bCs/>
          <w:color w:val="000000"/>
          <w:szCs w:val="26"/>
        </w:rPr>
        <w:t>Award as part of making that special award – which was a separate issue from whether they could create a special Hugo Award</w:t>
      </w:r>
      <w:r>
        <w:rPr>
          <w:rFonts w:eastAsiaTheme="minorHAnsi"/>
          <w:bCs/>
          <w:color w:val="000000"/>
          <w:szCs w:val="26"/>
        </w:rPr>
        <w:t>. The question was called on the appeal by a two-thirds vote.</w:t>
      </w:r>
    </w:p>
    <w:p w14:paraId="48CC2E35" w14:textId="61673009" w:rsidR="00FE0BC3" w:rsidRDefault="00FE0BC3" w:rsidP="00A53F8A">
      <w:pPr>
        <w:rPr>
          <w:rFonts w:eastAsiaTheme="minorHAnsi"/>
          <w:bCs/>
          <w:color w:val="000000"/>
          <w:szCs w:val="26"/>
        </w:rPr>
      </w:pPr>
      <w:r>
        <w:rPr>
          <w:rFonts w:eastAsiaTheme="minorHAnsi"/>
          <w:bCs/>
          <w:color w:val="000000"/>
          <w:szCs w:val="26"/>
        </w:rPr>
        <w:t xml:space="preserve">The </w:t>
      </w:r>
      <w:r w:rsidR="008A7277">
        <w:rPr>
          <w:rFonts w:eastAsiaTheme="minorHAnsi"/>
          <w:bCs/>
          <w:color w:val="000000"/>
          <w:szCs w:val="26"/>
        </w:rPr>
        <w:t xml:space="preserve">Chair </w:t>
      </w:r>
      <w:r>
        <w:rPr>
          <w:rFonts w:eastAsiaTheme="minorHAnsi"/>
          <w:bCs/>
          <w:color w:val="000000"/>
          <w:szCs w:val="26"/>
        </w:rPr>
        <w:t xml:space="preserve">called for the vote on the appeal of the </w:t>
      </w:r>
      <w:r w:rsidR="008A7277">
        <w:t xml:space="preserve">Chair’s </w:t>
      </w:r>
      <w:r>
        <w:rPr>
          <w:rFonts w:eastAsiaTheme="minorHAnsi"/>
          <w:bCs/>
          <w:color w:val="000000"/>
          <w:szCs w:val="26"/>
        </w:rPr>
        <w:t>ruling that next year’s Worldcon committee, should they choose to exercise their authority to have a special Hugo Award, could call it the Lodestar.</w:t>
      </w:r>
    </w:p>
    <w:p w14:paraId="73BC604B" w14:textId="752A8326" w:rsidR="00FE0BC3" w:rsidRDefault="00FE0BC3" w:rsidP="00A53F8A">
      <w:pPr>
        <w:rPr>
          <w:rFonts w:eastAsiaTheme="minorHAnsi"/>
          <w:bCs/>
          <w:color w:val="000000"/>
          <w:szCs w:val="26"/>
        </w:rPr>
      </w:pPr>
      <w:r>
        <w:rPr>
          <w:rFonts w:eastAsiaTheme="minorHAnsi"/>
          <w:bCs/>
          <w:color w:val="000000"/>
          <w:szCs w:val="26"/>
        </w:rPr>
        <w:t xml:space="preserve">There was some disagreement that this was not, in fact, the ruling being appealed. The </w:t>
      </w:r>
      <w:r w:rsidR="008A7277">
        <w:rPr>
          <w:rFonts w:eastAsiaTheme="minorHAnsi"/>
          <w:bCs/>
          <w:color w:val="000000"/>
          <w:szCs w:val="26"/>
        </w:rPr>
        <w:t xml:space="preserve">Chair </w:t>
      </w:r>
      <w:r>
        <w:rPr>
          <w:rFonts w:eastAsiaTheme="minorHAnsi"/>
          <w:bCs/>
          <w:color w:val="000000"/>
          <w:szCs w:val="26"/>
        </w:rPr>
        <w:t xml:space="preserve">pointed out that the </w:t>
      </w:r>
      <w:r w:rsidR="008A7277">
        <w:t xml:space="preserve">Chair’s </w:t>
      </w:r>
      <w:r>
        <w:rPr>
          <w:rFonts w:eastAsiaTheme="minorHAnsi"/>
          <w:bCs/>
          <w:color w:val="000000"/>
          <w:szCs w:val="26"/>
        </w:rPr>
        <w:t xml:space="preserve">ruling </w:t>
      </w:r>
      <w:r w:rsidR="008A7277">
        <w:rPr>
          <w:rFonts w:eastAsiaTheme="minorHAnsi"/>
          <w:bCs/>
          <w:color w:val="000000"/>
          <w:szCs w:val="26"/>
        </w:rPr>
        <w:t>(</w:t>
      </w:r>
      <w:r>
        <w:rPr>
          <w:rFonts w:eastAsiaTheme="minorHAnsi"/>
          <w:bCs/>
          <w:color w:val="000000"/>
          <w:szCs w:val="26"/>
        </w:rPr>
        <w:t>that they cannot actually call it the Lodestar Award but could use “weasel wording” to say “likely to be called Lodestar Award in the future,” or something similar</w:t>
      </w:r>
      <w:r w:rsidR="008A7277">
        <w:rPr>
          <w:rFonts w:eastAsiaTheme="minorHAnsi"/>
          <w:bCs/>
          <w:color w:val="000000"/>
          <w:szCs w:val="26"/>
        </w:rPr>
        <w:t>)</w:t>
      </w:r>
      <w:r>
        <w:rPr>
          <w:rFonts w:eastAsiaTheme="minorHAnsi"/>
          <w:bCs/>
          <w:color w:val="000000"/>
          <w:szCs w:val="26"/>
        </w:rPr>
        <w:t xml:space="preserve"> was not appealed. The ruling being appealed was that they could </w:t>
      </w:r>
      <w:r w:rsidR="004E4681">
        <w:rPr>
          <w:rFonts w:eastAsiaTheme="minorHAnsi"/>
          <w:bCs/>
          <w:color w:val="000000"/>
          <w:szCs w:val="26"/>
        </w:rPr>
        <w:t>create a special Hugo Award and call it the Lodestar Hugo if they wish.</w:t>
      </w:r>
    </w:p>
    <w:p w14:paraId="7F29F77F" w14:textId="778D03B6" w:rsidR="00E96141" w:rsidRDefault="006D48DD" w:rsidP="00A53F8A">
      <w:pPr>
        <w:rPr>
          <w:rFonts w:eastAsiaTheme="minorHAnsi"/>
          <w:bCs/>
          <w:color w:val="000000"/>
          <w:szCs w:val="26"/>
        </w:rPr>
      </w:pPr>
      <w:r>
        <w:rPr>
          <w:rFonts w:eastAsiaTheme="minorHAnsi"/>
          <w:bCs/>
          <w:color w:val="000000"/>
          <w:szCs w:val="26"/>
        </w:rPr>
        <w:t xml:space="preserve">By a show of hands, </w:t>
      </w:r>
      <w:r w:rsidR="004E4681">
        <w:rPr>
          <w:rFonts w:eastAsiaTheme="minorHAnsi"/>
          <w:bCs/>
          <w:color w:val="000000"/>
          <w:szCs w:val="26"/>
        </w:rPr>
        <w:t xml:space="preserve">debate was closed. Again by a show of hands, </w:t>
      </w:r>
      <w:r w:rsidR="004E4681" w:rsidRPr="008B2714">
        <w:rPr>
          <w:rFonts w:eastAsiaTheme="minorHAnsi"/>
          <w:b/>
          <w:bCs/>
          <w:color w:val="000000"/>
          <w:szCs w:val="26"/>
        </w:rPr>
        <w:t>t</w:t>
      </w:r>
      <w:r w:rsidRPr="008B2714">
        <w:rPr>
          <w:rFonts w:eastAsiaTheme="minorHAnsi"/>
          <w:b/>
          <w:bCs/>
          <w:color w:val="000000"/>
          <w:szCs w:val="26"/>
        </w:rPr>
        <w:t xml:space="preserve">he ruling of the </w:t>
      </w:r>
      <w:r w:rsidR="008A7277" w:rsidRPr="008B2714">
        <w:rPr>
          <w:b/>
        </w:rPr>
        <w:t xml:space="preserve">Chair </w:t>
      </w:r>
      <w:r w:rsidRPr="008B2714">
        <w:rPr>
          <w:rFonts w:eastAsiaTheme="minorHAnsi"/>
          <w:b/>
          <w:bCs/>
          <w:color w:val="000000"/>
          <w:szCs w:val="26"/>
        </w:rPr>
        <w:t>was sustained</w:t>
      </w:r>
      <w:r>
        <w:rPr>
          <w:rFonts w:eastAsiaTheme="minorHAnsi"/>
          <w:bCs/>
          <w:color w:val="000000"/>
          <w:szCs w:val="26"/>
        </w:rPr>
        <w:t>.</w:t>
      </w:r>
    </w:p>
    <w:p w14:paraId="3009F2B5" w14:textId="6C125F04" w:rsidR="004E4681" w:rsidRDefault="004E4681" w:rsidP="00A53F8A">
      <w:pPr>
        <w:rPr>
          <w:rFonts w:eastAsiaTheme="minorHAnsi"/>
          <w:bCs/>
          <w:color w:val="000000"/>
          <w:szCs w:val="26"/>
        </w:rPr>
      </w:pPr>
      <w:r>
        <w:rPr>
          <w:rFonts w:eastAsiaTheme="minorHAnsi"/>
          <w:bCs/>
          <w:color w:val="000000"/>
          <w:szCs w:val="26"/>
        </w:rPr>
        <w:t>Mr. Eastlake then turned control of the meeting back to Mr. Standlee.</w:t>
      </w:r>
    </w:p>
    <w:p w14:paraId="414A0916" w14:textId="77777777" w:rsidR="004E4681" w:rsidRDefault="004E4681" w:rsidP="00A53F8A">
      <w:pPr>
        <w:rPr>
          <w:rFonts w:eastAsiaTheme="minorHAnsi"/>
          <w:bCs/>
          <w:color w:val="000000"/>
          <w:szCs w:val="26"/>
        </w:rPr>
      </w:pPr>
      <w:r>
        <w:rPr>
          <w:rFonts w:eastAsiaTheme="minorHAnsi"/>
          <w:bCs/>
          <w:color w:val="000000"/>
          <w:szCs w:val="26"/>
        </w:rPr>
        <w:t>A motion was made to call the question and end debate on item D.4 and bring the question to a vote, which passed by a two-thirds show-of-hands vote.</w:t>
      </w:r>
    </w:p>
    <w:p w14:paraId="71B7A12B" w14:textId="59EE075B" w:rsidR="006D48DD" w:rsidRDefault="004E4681" w:rsidP="00A53F8A">
      <w:pPr>
        <w:rPr>
          <w:rFonts w:eastAsiaTheme="minorHAnsi"/>
          <w:bCs/>
          <w:color w:val="000000"/>
          <w:szCs w:val="26"/>
        </w:rPr>
      </w:pPr>
      <w:r>
        <w:rPr>
          <w:rFonts w:eastAsiaTheme="minorHAnsi"/>
          <w:bCs/>
          <w:color w:val="000000"/>
          <w:szCs w:val="26"/>
        </w:rPr>
        <w:t xml:space="preserve">Finally, </w:t>
      </w:r>
      <w:r w:rsidRPr="008B2714">
        <w:rPr>
          <w:rFonts w:eastAsiaTheme="minorHAnsi"/>
          <w:b/>
          <w:bCs/>
          <w:color w:val="000000"/>
          <w:szCs w:val="26"/>
        </w:rPr>
        <w:t>the</w:t>
      </w:r>
      <w:r w:rsidR="006D48DD" w:rsidRPr="008B2714">
        <w:rPr>
          <w:rFonts w:eastAsiaTheme="minorHAnsi"/>
          <w:b/>
          <w:bCs/>
          <w:color w:val="000000"/>
          <w:szCs w:val="26"/>
        </w:rPr>
        <w:t xml:space="preserve"> </w:t>
      </w:r>
      <w:r w:rsidR="00FE5DEC" w:rsidRPr="008B2714">
        <w:rPr>
          <w:rFonts w:eastAsiaTheme="minorHAnsi"/>
          <w:b/>
          <w:bCs/>
          <w:color w:val="000000"/>
          <w:szCs w:val="26"/>
        </w:rPr>
        <w:t xml:space="preserve">motion </w:t>
      </w:r>
      <w:r w:rsidRPr="008B2714">
        <w:rPr>
          <w:rFonts w:eastAsiaTheme="minorHAnsi"/>
          <w:b/>
          <w:bCs/>
          <w:color w:val="000000"/>
          <w:szCs w:val="26"/>
        </w:rPr>
        <w:t xml:space="preserve">to adopt the name Lodestar Award for the YA Award, </w:t>
      </w:r>
      <w:r w:rsidR="006D48DD" w:rsidRPr="008B2714">
        <w:rPr>
          <w:rFonts w:eastAsiaTheme="minorHAnsi"/>
          <w:b/>
          <w:bCs/>
          <w:color w:val="000000"/>
          <w:szCs w:val="26"/>
        </w:rPr>
        <w:t>subject to ratification next year</w:t>
      </w:r>
      <w:r w:rsidRPr="008B2714">
        <w:rPr>
          <w:rFonts w:eastAsiaTheme="minorHAnsi"/>
          <w:b/>
          <w:bCs/>
          <w:color w:val="000000"/>
          <w:szCs w:val="26"/>
        </w:rPr>
        <w:t>,</w:t>
      </w:r>
      <w:r w:rsidR="006D48DD" w:rsidRPr="008B2714">
        <w:rPr>
          <w:rFonts w:eastAsiaTheme="minorHAnsi"/>
          <w:b/>
          <w:bCs/>
          <w:color w:val="000000"/>
          <w:szCs w:val="26"/>
        </w:rPr>
        <w:t xml:space="preserve"> passed by a show of hands</w:t>
      </w:r>
      <w:r w:rsidRPr="008B2714">
        <w:rPr>
          <w:rFonts w:eastAsiaTheme="minorHAnsi"/>
          <w:b/>
          <w:bCs/>
          <w:color w:val="000000"/>
          <w:szCs w:val="26"/>
        </w:rPr>
        <w:t xml:space="preserve"> and was sent on to Worldcon 76 for ratification</w:t>
      </w:r>
      <w:r w:rsidR="006D48DD" w:rsidRPr="008B2714">
        <w:rPr>
          <w:rFonts w:eastAsiaTheme="minorHAnsi"/>
          <w:b/>
          <w:bCs/>
          <w:color w:val="000000"/>
          <w:szCs w:val="26"/>
        </w:rPr>
        <w:t>.</w:t>
      </w:r>
    </w:p>
    <w:p w14:paraId="670675AB" w14:textId="195EB242" w:rsidR="00851343" w:rsidRDefault="00851343" w:rsidP="00851343">
      <w:pPr>
        <w:pStyle w:val="Block"/>
        <w:jc w:val="center"/>
      </w:pPr>
      <w:r>
        <w:t>*****</w:t>
      </w:r>
    </w:p>
    <w:p w14:paraId="60E95528" w14:textId="69721CCA" w:rsidR="00E63CC2" w:rsidRDefault="00E63CC2" w:rsidP="00E63CC2">
      <w:pPr>
        <w:pStyle w:val="Heading2"/>
      </w:pPr>
      <w:bookmarkStart w:id="80" w:name="_Toc489256081"/>
      <w:bookmarkStart w:id="81" w:name="_Toc493185221"/>
      <w:r>
        <w:t>D.5</w:t>
      </w:r>
      <w:r>
        <w:tab/>
        <w:t>Short Title: Requiring Electronic Payments</w:t>
      </w:r>
      <w:bookmarkEnd w:id="80"/>
      <w:bookmarkEnd w:id="81"/>
    </w:p>
    <w:p w14:paraId="4EAA0679" w14:textId="4D403630" w:rsidR="00E63CC2" w:rsidRDefault="00E63CC2" w:rsidP="00E63CC2">
      <w:pPr>
        <w:pStyle w:val="Moved"/>
      </w:pPr>
      <w:r w:rsidRPr="00E63CC2">
        <w:rPr>
          <w:i/>
        </w:rPr>
        <w:t>Moved</w:t>
      </w:r>
      <w:r>
        <w:t>:</w:t>
      </w:r>
      <w:r w:rsidRPr="00E63CC2">
        <w:t xml:space="preserve"> to amend Section 1.5 of the WSFS Constitution by </w:t>
      </w:r>
      <w:r w:rsidRPr="00E63CC2">
        <w:rPr>
          <w:color w:val="0000FF"/>
          <w:u w:val="single"/>
        </w:rPr>
        <w:t>adding</w:t>
      </w:r>
      <w:r w:rsidRPr="00E63CC2">
        <w:t xml:space="preserve"> a new subsection after existing subsection 1.5.8 for the purpose of requiring the Worldcon Committee to accommodate electronic payments, as follows:</w:t>
      </w:r>
    </w:p>
    <w:p w14:paraId="6BC72E37" w14:textId="6AF240C9" w:rsidR="00E63CC2" w:rsidRPr="00E63CC2" w:rsidRDefault="00E63CC2" w:rsidP="00E63CC2">
      <w:pPr>
        <w:pStyle w:val="Indent"/>
        <w:rPr>
          <w:color w:val="0000FF"/>
          <w:u w:val="single"/>
        </w:rPr>
      </w:pPr>
      <w:r w:rsidRPr="00E63CC2">
        <w:rPr>
          <w:b/>
          <w:color w:val="0000FF"/>
          <w:u w:val="single"/>
        </w:rPr>
        <w:t>1.5.9</w:t>
      </w:r>
      <w:r w:rsidRPr="00E63CC2">
        <w:rPr>
          <w:color w:val="0000FF"/>
          <w:u w:val="single"/>
        </w:rPr>
        <w:t xml:space="preserve"> Unless prohibited from doing so by law, any Worldcon Committee which advertises a price or prices for memberships shall ensure that said memberships or to can be purchased electronically at any and all of the </w:t>
      </w:r>
      <w:r w:rsidRPr="00E63CC2">
        <w:rPr>
          <w:color w:val="0000FF"/>
          <w:u w:val="single"/>
        </w:rPr>
        <w:lastRenderedPageBreak/>
        <w:t>prices indicated. This rule shall not be construed to prevent the re-pricing of memberships in different currencies to account for changes in the price of the currency of the host location of the convention, nor shall it affect their ability to offer memberships in other currencies at conventions at a localized price. Any price which cannot be obtained electronically must be clearly indicated as such.</w:t>
      </w:r>
    </w:p>
    <w:p w14:paraId="2FA0FDCD" w14:textId="45DF37E2" w:rsidR="00E63CC2" w:rsidRPr="00E63CC2" w:rsidRDefault="00E63CC2" w:rsidP="00E63CC2">
      <w:r w:rsidRPr="00E63CC2">
        <w:rPr>
          <w:b/>
        </w:rPr>
        <w:t>Proposed by:</w:t>
      </w:r>
      <w:r w:rsidRPr="00E63CC2">
        <w:t xml:space="preserve"> Cliff Dunn, Charlie Hamilton</w:t>
      </w:r>
    </w:p>
    <w:p w14:paraId="35434AAA" w14:textId="380B76CF" w:rsidR="00E63CC2" w:rsidRDefault="00E63CC2" w:rsidP="00E63CC2">
      <w:r w:rsidRPr="00E63CC2">
        <w:rPr>
          <w:b/>
        </w:rPr>
        <w:t>Commentary:</w:t>
      </w:r>
      <w:r>
        <w:t xml:space="preserve"> This amendment seeks to address two related issues. The first is ensuring that concoms make arrangements to allow all would-be members to pay electronically, unless currency controls or something similar prevent it. Given the extreme ease with which money can be transferred across borders, there seems to be no reason not to allow would-be members to purchase their memberships this way (and indeed this is effectively codifying existing practice; if a con did not offer the electronic purchase of memberships, it is likely that there would be a very negative reaction to such a decision).</w:t>
      </w:r>
    </w:p>
    <w:p w14:paraId="5C5211D7" w14:textId="727BE414" w:rsidR="00E63CC2" w:rsidRDefault="00E63CC2" w:rsidP="00E63CC2">
      <w:r>
        <w:t xml:space="preserve">The second is ensuring that generally-advertised prices are, in fact, generally available without having to go through different processes (beyond perhaps the use of a different payment processor). Again, present payment technology allows the setting of prices (and conversion between currencies) with relative ease. If other prices are to be displayed (for example, </w:t>
      </w:r>
      <w:r w:rsidR="00DA5305">
        <w:t>£25, $35</w:t>
      </w:r>
      <w:r>
        <w:t>) they need to be clearly indicated as such.</w:t>
      </w:r>
    </w:p>
    <w:p w14:paraId="27E1A7D1" w14:textId="77777777" w:rsidR="005964F9" w:rsidRDefault="00A53F8A" w:rsidP="00A53F8A">
      <w:r w:rsidRPr="00A53F8A">
        <w:rPr>
          <w:b/>
        </w:rPr>
        <w:t xml:space="preserve">Debate time was set at </w:t>
      </w:r>
      <w:r>
        <w:rPr>
          <w:b/>
        </w:rPr>
        <w:t>10</w:t>
      </w:r>
      <w:r w:rsidRPr="00A53F8A">
        <w:rPr>
          <w:b/>
        </w:rPr>
        <w:t xml:space="preserve"> minutes.</w:t>
      </w:r>
    </w:p>
    <w:p w14:paraId="5C78A017" w14:textId="7E4E01F8" w:rsidR="000B1E24" w:rsidRPr="00042119" w:rsidRDefault="005964F9" w:rsidP="00A53F8A">
      <w:r>
        <w:rPr>
          <w:b/>
        </w:rPr>
        <w:t xml:space="preserve">Thursday’s </w:t>
      </w:r>
      <w:r w:rsidRPr="005964F9">
        <w:rPr>
          <w:b/>
        </w:rPr>
        <w:t xml:space="preserve">Discussion: </w:t>
      </w:r>
      <w:r w:rsidR="00042119">
        <w:t xml:space="preserve">Terry Neill moved to postpone </w:t>
      </w:r>
      <w:r>
        <w:t xml:space="preserve">this amendment </w:t>
      </w:r>
      <w:r w:rsidR="00042119">
        <w:t>indefin</w:t>
      </w:r>
      <w:r w:rsidR="00886888">
        <w:t>itely</w:t>
      </w:r>
      <w:r>
        <w:t>, which was seconded. S</w:t>
      </w:r>
      <w:r w:rsidR="00886888">
        <w:t>he felt it impos</w:t>
      </w:r>
      <w:r w:rsidR="0025338A">
        <w:t>ed</w:t>
      </w:r>
      <w:r w:rsidR="00042119">
        <w:t xml:space="preserve"> a burden on convention committees</w:t>
      </w:r>
      <w:r>
        <w:t>, and if we want to do something like this we should bring it up next year so we have more time to perfect it</w:t>
      </w:r>
      <w:r w:rsidR="00042119">
        <w:t xml:space="preserve">. Joshua Kronengold </w:t>
      </w:r>
      <w:r>
        <w:t xml:space="preserve">believed </w:t>
      </w:r>
      <w:r w:rsidR="00042119">
        <w:t>this motion should be referred to committee</w:t>
      </w:r>
      <w:r>
        <w:t xml:space="preserve"> rather than postponed indefinitely</w:t>
      </w:r>
      <w:r w:rsidR="00042119">
        <w:t xml:space="preserve">. </w:t>
      </w:r>
      <w:r>
        <w:t>Ben Yalow said t</w:t>
      </w:r>
      <w:r w:rsidR="00042119">
        <w:t>he original make</w:t>
      </w:r>
      <w:r w:rsidR="00886888">
        <w:t>r</w:t>
      </w:r>
      <w:r>
        <w:t>s</w:t>
      </w:r>
      <w:r w:rsidR="00886888">
        <w:t xml:space="preserve"> had</w:t>
      </w:r>
      <w:r w:rsidR="00042119">
        <w:t xml:space="preserve"> no objection to kill the motion and bring a revised motion back next year</w:t>
      </w:r>
      <w:r>
        <w:t>, so we should kill this motion now. Then</w:t>
      </w:r>
      <w:r w:rsidR="00886888">
        <w:t>, w</w:t>
      </w:r>
      <w:r w:rsidR="00042119">
        <w:t>ith more than two-thirds voting in favor, the motion was postpone</w:t>
      </w:r>
      <w:r w:rsidR="0025338A">
        <w:t>d</w:t>
      </w:r>
      <w:r w:rsidR="00042119">
        <w:t xml:space="preserve"> indefinitely</w:t>
      </w:r>
      <w:r w:rsidR="00886888">
        <w:t xml:space="preserve"> and </w:t>
      </w:r>
      <w:r>
        <w:t xml:space="preserve">would </w:t>
      </w:r>
      <w:r w:rsidR="00886888">
        <w:t>not come up for further discussion this year</w:t>
      </w:r>
      <w:r w:rsidR="00042119">
        <w:t>.</w:t>
      </w:r>
    </w:p>
    <w:p w14:paraId="5D7B6CD0" w14:textId="60A04740" w:rsidR="00AA1D9B" w:rsidRDefault="00AA1D9B" w:rsidP="00AA1D9B">
      <w:pPr>
        <w:jc w:val="center"/>
      </w:pPr>
      <w:r>
        <w:t>*****</w:t>
      </w:r>
    </w:p>
    <w:p w14:paraId="2F62CB06" w14:textId="77777777" w:rsidR="00AA1D9B" w:rsidRDefault="00AA1D9B" w:rsidP="00AA1D9B">
      <w:pPr>
        <w:pStyle w:val="Heading2"/>
      </w:pPr>
      <w:bookmarkStart w:id="82" w:name="_Toc489256082"/>
      <w:bookmarkStart w:id="83" w:name="_Toc493185222"/>
      <w:r>
        <w:t>D.6</w:t>
      </w:r>
      <w:r>
        <w:tab/>
        <w:t xml:space="preserve">Short Title: </w:t>
      </w:r>
      <w:r w:rsidRPr="00026A1B">
        <w:t>The Division of the Hugo Award Best Novel Category</w:t>
      </w:r>
      <w:bookmarkEnd w:id="82"/>
      <w:bookmarkEnd w:id="83"/>
    </w:p>
    <w:p w14:paraId="7C137F77" w14:textId="77777777" w:rsidR="00AA1D9B" w:rsidRDefault="00AA1D9B" w:rsidP="00AA1D9B">
      <w:pPr>
        <w:pStyle w:val="Moved"/>
      </w:pPr>
      <w:r w:rsidRPr="00E63CC2">
        <w:rPr>
          <w:i/>
        </w:rPr>
        <w:t>Moved</w:t>
      </w:r>
      <w:r>
        <w:t>:</w:t>
      </w:r>
      <w:r w:rsidRPr="00E63CC2">
        <w:t xml:space="preserve"> to </w:t>
      </w:r>
      <w:r>
        <w:t xml:space="preserve">strike </w:t>
      </w:r>
      <w:r w:rsidRPr="00E63CC2">
        <w:t xml:space="preserve">Section </w:t>
      </w:r>
      <w:r>
        <w:t>3.3.1</w:t>
      </w:r>
      <w:r w:rsidRPr="00E63CC2">
        <w:t xml:space="preserve"> of the WSFS Constitution by </w:t>
      </w:r>
      <w:r w:rsidRPr="00026A1B">
        <w:rPr>
          <w:strike/>
          <w:color w:val="FF0000"/>
        </w:rPr>
        <w:t>deleting</w:t>
      </w:r>
      <w:r>
        <w:t xml:space="preserve"> and </w:t>
      </w:r>
      <w:r w:rsidRPr="00E63CC2">
        <w:rPr>
          <w:color w:val="0000FF"/>
          <w:u w:val="single"/>
        </w:rPr>
        <w:t>adding</w:t>
      </w:r>
      <w:r w:rsidRPr="00E63CC2">
        <w:t xml:space="preserve"> </w:t>
      </w:r>
      <w:r>
        <w:t>text as follows</w:t>
      </w:r>
      <w:r w:rsidRPr="00E63CC2">
        <w:t xml:space="preserve"> </w:t>
      </w:r>
      <w:r>
        <w:t>in order to divide the award into two categories</w:t>
      </w:r>
      <w:r w:rsidRPr="00E63CC2">
        <w:t>:</w:t>
      </w:r>
    </w:p>
    <w:p w14:paraId="130DF3B7" w14:textId="77777777" w:rsidR="00AA1D9B" w:rsidRDefault="00AA1D9B" w:rsidP="00AA1D9B">
      <w:pPr>
        <w:pStyle w:val="Indent"/>
        <w:rPr>
          <w:lang w:val="en-US"/>
        </w:rPr>
      </w:pPr>
      <w:r w:rsidRPr="00026A1B">
        <w:rPr>
          <w:b/>
        </w:rPr>
        <w:t xml:space="preserve">3.3.1: Best </w:t>
      </w:r>
      <w:r w:rsidRPr="00026A1B">
        <w:rPr>
          <w:rFonts w:ascii="Times New Roman Bold" w:hAnsi="Times New Roman Bold"/>
          <w:b/>
          <w:color w:val="0000FF"/>
          <w:u w:val="single"/>
          <w:lang w:val="en-US"/>
        </w:rPr>
        <w:t>Science Fiction</w:t>
      </w:r>
      <w:r w:rsidRPr="00026A1B">
        <w:rPr>
          <w:rFonts w:ascii="Times New Roman Bold" w:hAnsi="Times New Roman Bold"/>
          <w:b/>
          <w:color w:val="0000FF"/>
          <w:lang w:val="en-US"/>
        </w:rPr>
        <w:t xml:space="preserve"> </w:t>
      </w:r>
      <w:r w:rsidRPr="00026A1B">
        <w:rPr>
          <w:b/>
        </w:rPr>
        <w:t>Novel</w:t>
      </w:r>
      <w:r w:rsidRPr="00026A1B">
        <w:rPr>
          <w:b/>
          <w:lang w:val="en-US"/>
        </w:rPr>
        <w:t>.</w:t>
      </w:r>
      <w:r w:rsidRPr="00026A1B">
        <w:rPr>
          <w:b/>
        </w:rPr>
        <w:t xml:space="preserve"> </w:t>
      </w:r>
      <w:r w:rsidRPr="00026A1B">
        <w:t xml:space="preserve">A science fiction </w:t>
      </w:r>
      <w:r w:rsidRPr="00026A1B">
        <w:rPr>
          <w:strike/>
          <w:color w:val="FF0000"/>
        </w:rPr>
        <w:t>or fantasy</w:t>
      </w:r>
      <w:r w:rsidRPr="00026A1B">
        <w:rPr>
          <w:color w:val="FF0000"/>
        </w:rPr>
        <w:t xml:space="preserve"> </w:t>
      </w:r>
      <w:r w:rsidRPr="00026A1B">
        <w:t>story of forty thousand (40,000) words or more</w:t>
      </w:r>
      <w:r w:rsidRPr="00026A1B">
        <w:rPr>
          <w:lang w:val="en-US"/>
        </w:rPr>
        <w:t>.</w:t>
      </w:r>
    </w:p>
    <w:p w14:paraId="194B7425" w14:textId="77777777" w:rsidR="00AA1D9B" w:rsidRPr="00026A1B" w:rsidRDefault="00AA1D9B" w:rsidP="00AA1D9B">
      <w:pPr>
        <w:pStyle w:val="Indent"/>
        <w:rPr>
          <w:color w:val="0000FF"/>
          <w:u w:val="single"/>
        </w:rPr>
      </w:pPr>
      <w:r w:rsidRPr="00026A1B">
        <w:rPr>
          <w:b/>
          <w:color w:val="0000FF"/>
          <w:u w:val="single"/>
        </w:rPr>
        <w:lastRenderedPageBreak/>
        <w:t>3.3.2: Best Fantasy Novel.</w:t>
      </w:r>
      <w:r w:rsidRPr="00026A1B">
        <w:rPr>
          <w:color w:val="0000FF"/>
          <w:u w:val="single"/>
        </w:rPr>
        <w:t xml:space="preserve"> A fantasy story of forty thousand (40,000) words or more.</w:t>
      </w:r>
    </w:p>
    <w:p w14:paraId="32EABAE5" w14:textId="026E8E02" w:rsidR="002979D9" w:rsidRPr="00E63CC2" w:rsidRDefault="002979D9" w:rsidP="002979D9">
      <w:r w:rsidRPr="00E63CC2">
        <w:rPr>
          <w:b/>
        </w:rPr>
        <w:t>Proposed by:</w:t>
      </w:r>
      <w:r w:rsidRPr="00E63CC2">
        <w:t xml:space="preserve"> </w:t>
      </w:r>
      <w:r w:rsidRPr="00026A1B">
        <w:t>Vincent Docherty</w:t>
      </w:r>
      <w:r w:rsidRPr="002979D9">
        <w:t xml:space="preserve">, </w:t>
      </w:r>
      <w:r w:rsidRPr="00026A1B">
        <w:t>Chris M. Barkley</w:t>
      </w:r>
      <w:r w:rsidRPr="002979D9">
        <w:t xml:space="preserve"> and Robert J. Sawyer</w:t>
      </w:r>
    </w:p>
    <w:p w14:paraId="473F10FE" w14:textId="742A6304" w:rsidR="00AA1D9B" w:rsidRPr="00D06F59" w:rsidRDefault="00AA1D9B" w:rsidP="00AA1D9B">
      <w:r w:rsidRPr="00E63CC2">
        <w:rPr>
          <w:b/>
        </w:rPr>
        <w:t>Commentary:</w:t>
      </w:r>
      <w:r>
        <w:t xml:space="preserve"> </w:t>
      </w:r>
      <w:r w:rsidRPr="00D06F59">
        <w:rPr>
          <w:shd w:val="clear" w:color="auto" w:fill="FFFFFF"/>
        </w:rPr>
        <w:t>Best Novel is by far the category with the highest participation by nominators and voters every year, at a time of great strength in genre publishing. By splitting the category in a simple way, the Worldcon community can recogni</w:t>
      </w:r>
      <w:r w:rsidR="0030445F">
        <w:rPr>
          <w:shd w:val="clear" w:color="auto" w:fill="FFFFFF"/>
        </w:rPr>
        <w:t>s</w:t>
      </w:r>
      <w:r w:rsidRPr="00D06F59">
        <w:rPr>
          <w:shd w:val="clear" w:color="auto" w:fill="FFFFFF"/>
        </w:rPr>
        <w:t xml:space="preserve">e more works. </w:t>
      </w:r>
    </w:p>
    <w:p w14:paraId="597BCA25" w14:textId="77777777" w:rsidR="00AA1D9B" w:rsidRPr="00D06F59" w:rsidRDefault="00AA1D9B" w:rsidP="00AA1D9B">
      <w:pPr>
        <w:rPr>
          <w:rFonts w:eastAsia="Times New Roman"/>
          <w:sz w:val="24"/>
          <w:szCs w:val="24"/>
        </w:rPr>
      </w:pPr>
      <w:r w:rsidRPr="00D06F59">
        <w:rPr>
          <w:rFonts w:eastAsia="Times New Roman"/>
          <w:shd w:val="clear" w:color="auto" w:fill="FFFFFF"/>
        </w:rPr>
        <w:t>The most useful comparison of what we are trying to accomplish is the Locus Awards, which divide the Novel nominees into the following categories:</w:t>
      </w:r>
    </w:p>
    <w:p w14:paraId="7D06E087" w14:textId="77777777" w:rsidR="00AA1D9B" w:rsidRPr="00D06F59" w:rsidRDefault="00AA1D9B" w:rsidP="00AA1D9B">
      <w:pPr>
        <w:pStyle w:val="ListParagraph"/>
        <w:numPr>
          <w:ilvl w:val="0"/>
          <w:numId w:val="8"/>
        </w:numPr>
        <w:rPr>
          <w:rFonts w:eastAsia="Times New Roman"/>
        </w:rPr>
      </w:pPr>
      <w:r w:rsidRPr="00D06F59">
        <w:rPr>
          <w:rFonts w:eastAsia="Times New Roman"/>
          <w:shd w:val="clear" w:color="auto" w:fill="FFFFFF"/>
        </w:rPr>
        <w:t>Locus Award for Best Science Fiction Novel</w:t>
      </w:r>
    </w:p>
    <w:p w14:paraId="0BE09B40" w14:textId="77777777" w:rsidR="00AA1D9B" w:rsidRPr="00D06F59" w:rsidRDefault="00AA1D9B" w:rsidP="00AA1D9B">
      <w:pPr>
        <w:pStyle w:val="ListParagraph"/>
        <w:numPr>
          <w:ilvl w:val="0"/>
          <w:numId w:val="8"/>
        </w:numPr>
        <w:rPr>
          <w:rFonts w:eastAsia="Times New Roman"/>
        </w:rPr>
      </w:pPr>
      <w:r w:rsidRPr="00D06F59">
        <w:rPr>
          <w:rFonts w:eastAsia="Times New Roman"/>
          <w:shd w:val="clear" w:color="auto" w:fill="FFFFFF"/>
        </w:rPr>
        <w:t>Locus Award for Best Fantasy Novel</w:t>
      </w:r>
    </w:p>
    <w:p w14:paraId="42B091A2" w14:textId="77777777" w:rsidR="00AA1D9B" w:rsidRPr="00D06F59" w:rsidRDefault="00AA1D9B" w:rsidP="00AA1D9B">
      <w:pPr>
        <w:pStyle w:val="ListParagraph"/>
        <w:numPr>
          <w:ilvl w:val="0"/>
          <w:numId w:val="8"/>
        </w:numPr>
        <w:rPr>
          <w:rFonts w:eastAsia="Times New Roman"/>
        </w:rPr>
      </w:pPr>
      <w:r w:rsidRPr="00D06F59">
        <w:rPr>
          <w:rFonts w:eastAsia="Times New Roman"/>
          <w:shd w:val="clear" w:color="auto" w:fill="FFFFFF"/>
        </w:rPr>
        <w:t>Locus Award for Best Horror Novel</w:t>
      </w:r>
    </w:p>
    <w:p w14:paraId="0ACFD437" w14:textId="77777777" w:rsidR="00AA1D9B" w:rsidRPr="00D06F59" w:rsidRDefault="00AA1D9B" w:rsidP="00AA1D9B">
      <w:pPr>
        <w:pStyle w:val="ListParagraph"/>
        <w:numPr>
          <w:ilvl w:val="0"/>
          <w:numId w:val="8"/>
        </w:numPr>
        <w:rPr>
          <w:rFonts w:eastAsia="Times New Roman"/>
        </w:rPr>
      </w:pPr>
      <w:r w:rsidRPr="00D06F59">
        <w:rPr>
          <w:rFonts w:eastAsia="Times New Roman"/>
          <w:shd w:val="clear" w:color="auto" w:fill="FFFFFF"/>
        </w:rPr>
        <w:t>Locus Award for Best First Novel</w:t>
      </w:r>
    </w:p>
    <w:p w14:paraId="620CE5B8" w14:textId="77777777" w:rsidR="00AA1D9B" w:rsidRPr="00D06F59" w:rsidRDefault="00AA1D9B" w:rsidP="00AA1D9B">
      <w:pPr>
        <w:pStyle w:val="ListParagraph"/>
        <w:numPr>
          <w:ilvl w:val="0"/>
          <w:numId w:val="8"/>
        </w:numPr>
        <w:rPr>
          <w:rFonts w:eastAsia="Times New Roman"/>
        </w:rPr>
      </w:pPr>
      <w:r w:rsidRPr="00D06F59">
        <w:rPr>
          <w:rFonts w:eastAsia="Times New Roman"/>
          <w:shd w:val="clear" w:color="auto" w:fill="FFFFFF"/>
        </w:rPr>
        <w:t>Locus Award for Best Young Adult Book</w:t>
      </w:r>
    </w:p>
    <w:p w14:paraId="23D5B656" w14:textId="77777777" w:rsidR="00AA1D9B" w:rsidRPr="00D06F59" w:rsidRDefault="00AA1D9B" w:rsidP="00AA1D9B">
      <w:pPr>
        <w:rPr>
          <w:rFonts w:eastAsia="Times New Roman"/>
        </w:rPr>
      </w:pPr>
      <w:r w:rsidRPr="00D06F59">
        <w:rPr>
          <w:rFonts w:eastAsia="Times New Roman"/>
          <w:b/>
          <w:shd w:val="clear" w:color="auto" w:fill="FFFFFF"/>
        </w:rPr>
        <w:t>Analysis:</w:t>
      </w:r>
      <w:r>
        <w:rPr>
          <w:rFonts w:eastAsia="Times New Roman"/>
          <w:b/>
          <w:shd w:val="clear" w:color="auto" w:fill="FFFFFF"/>
        </w:rPr>
        <w:t xml:space="preserve"> </w:t>
      </w:r>
      <w:r w:rsidRPr="00D06F59">
        <w:rPr>
          <w:rFonts w:eastAsia="Times New Roman"/>
          <w:shd w:val="clear" w:color="auto" w:fill="FFFFFF"/>
        </w:rPr>
        <w:t xml:space="preserve">Under the current WSFS rules, the John W. Campbell Award </w:t>
      </w:r>
      <w:r>
        <w:rPr>
          <w:rFonts w:eastAsia="Times New Roman"/>
          <w:shd w:val="clear" w:color="auto" w:fill="FFFFFF"/>
        </w:rPr>
        <w:t>f</w:t>
      </w:r>
      <w:r w:rsidRPr="00D06F59">
        <w:rPr>
          <w:rFonts w:eastAsia="Times New Roman"/>
          <w:shd w:val="clear" w:color="auto" w:fill="FFFFFF"/>
        </w:rPr>
        <w:t>or Best New Writer is probably sufficient to cover first time writers, and/or risks duplicating works.</w:t>
      </w:r>
    </w:p>
    <w:p w14:paraId="58C0C9B2" w14:textId="77777777" w:rsidR="00AA1D9B" w:rsidRPr="00D06F59" w:rsidRDefault="00AA1D9B" w:rsidP="00AA1D9B">
      <w:pPr>
        <w:rPr>
          <w:rFonts w:eastAsia="Times New Roman"/>
        </w:rPr>
      </w:pPr>
      <w:r w:rsidRPr="00D06F59">
        <w:rPr>
          <w:rFonts w:eastAsia="Times New Roman"/>
          <w:shd w:val="clear" w:color="auto" w:fill="FFFFFF"/>
        </w:rPr>
        <w:t>There is also an emerging YA award, which could potentially become a Hugo category in the future (</w:t>
      </w:r>
      <w:r>
        <w:rPr>
          <w:rFonts w:eastAsia="Times New Roman"/>
          <w:shd w:val="clear" w:color="auto" w:fill="FFFFFF"/>
        </w:rPr>
        <w:t>o</w:t>
      </w:r>
      <w:r w:rsidRPr="00D06F59">
        <w:rPr>
          <w:rFonts w:eastAsia="Times New Roman"/>
          <w:shd w:val="clear" w:color="auto" w:fill="FFFFFF"/>
        </w:rPr>
        <w:t>r not, depending on what happens at the Helsinki Business Meeting</w:t>
      </w:r>
      <w:r>
        <w:rPr>
          <w:rFonts w:eastAsia="Times New Roman"/>
          <w:shd w:val="clear" w:color="auto" w:fill="FFFFFF"/>
        </w:rPr>
        <w:t>)</w:t>
      </w:r>
      <w:r w:rsidRPr="00D06F59">
        <w:rPr>
          <w:rFonts w:eastAsia="Times New Roman"/>
          <w:shd w:val="clear" w:color="auto" w:fill="FFFFFF"/>
        </w:rPr>
        <w:t>.</w:t>
      </w:r>
    </w:p>
    <w:p w14:paraId="7706A44D" w14:textId="77777777" w:rsidR="00AA1D9B" w:rsidRPr="00D06F59" w:rsidRDefault="00AA1D9B" w:rsidP="00AA1D9B">
      <w:pPr>
        <w:rPr>
          <w:rFonts w:eastAsia="Times New Roman"/>
        </w:rPr>
      </w:pPr>
      <w:r w:rsidRPr="00D06F59">
        <w:rPr>
          <w:rFonts w:eastAsia="Times New Roman"/>
          <w:shd w:val="clear" w:color="auto" w:fill="FFFFFF"/>
        </w:rPr>
        <w:t>The nominators and voters of the Hugo Awards have predominantly nominated sf and fantasy works rather than horror. (We therefore offer the conjecture that if nominators want to nominate a work of horror, it can be done as a work of fantasy.)</w:t>
      </w:r>
    </w:p>
    <w:p w14:paraId="54DA1ABA" w14:textId="77777777" w:rsidR="00AA1D9B" w:rsidRPr="00D06F59" w:rsidRDefault="00AA1D9B" w:rsidP="00AA1D9B">
      <w:pPr>
        <w:rPr>
          <w:rFonts w:eastAsia="Times New Roman"/>
        </w:rPr>
      </w:pPr>
      <w:r w:rsidRPr="00D06F59">
        <w:rPr>
          <w:rFonts w:eastAsia="Times New Roman"/>
          <w:shd w:val="clear" w:color="auto" w:fill="FFFFFF"/>
        </w:rPr>
        <w:t>Definition of the boundaries between fantastic genres are notoriously difficult</w:t>
      </w:r>
      <w:r>
        <w:rPr>
          <w:rFonts w:eastAsia="Times New Roman"/>
          <w:shd w:val="clear" w:color="auto" w:fill="FFFFFF"/>
        </w:rPr>
        <w:t>;</w:t>
      </w:r>
      <w:r w:rsidRPr="00D06F59">
        <w:rPr>
          <w:rFonts w:eastAsia="Times New Roman"/>
          <w:shd w:val="clear" w:color="auto" w:fill="FFFFFF"/>
        </w:rPr>
        <w:t xml:space="preserve"> nevertheless, almost all genre novels are published with a clear category (perhaps not surprising as the genres are largely publishing-derived).</w:t>
      </w:r>
    </w:p>
    <w:p w14:paraId="4E403C0B" w14:textId="77777777" w:rsidR="00AA1D9B" w:rsidRDefault="00AA1D9B" w:rsidP="00AA1D9B">
      <w:pPr>
        <w:rPr>
          <w:rFonts w:eastAsia="Times New Roman"/>
          <w:color w:val="000000"/>
          <w:shd w:val="clear" w:color="auto" w:fill="FFFFFF"/>
        </w:rPr>
      </w:pPr>
      <w:r w:rsidRPr="00D06F59">
        <w:rPr>
          <w:rFonts w:eastAsia="Times New Roman"/>
          <w:color w:val="000000"/>
          <w:shd w:val="clear" w:color="auto" w:fill="FFFFFF"/>
        </w:rPr>
        <w:t xml:space="preserve">Rule 3.2.6 refers to the fiction categories by name and will need minor adjustment. (Suggestion: Borrow simplifying text from </w:t>
      </w:r>
      <w:r>
        <w:rPr>
          <w:rFonts w:eastAsia="Times New Roman"/>
          <w:color w:val="000000"/>
          <w:shd w:val="clear" w:color="auto" w:fill="FFFFFF"/>
        </w:rPr>
        <w:t xml:space="preserve">Section </w:t>
      </w:r>
      <w:r w:rsidRPr="00D06F59">
        <w:rPr>
          <w:rFonts w:eastAsia="Times New Roman"/>
          <w:color w:val="000000"/>
          <w:shd w:val="clear" w:color="auto" w:fill="FFFFFF"/>
        </w:rPr>
        <w:t>3.2.5</w:t>
      </w:r>
      <w:r>
        <w:rPr>
          <w:rFonts w:eastAsia="Times New Roman"/>
          <w:color w:val="000000"/>
          <w:shd w:val="clear" w:color="auto" w:fill="FFFFFF"/>
        </w:rPr>
        <w:t>’s</w:t>
      </w:r>
      <w:r w:rsidRPr="00D06F59">
        <w:rPr>
          <w:rFonts w:eastAsia="Times New Roman"/>
          <w:color w:val="000000"/>
          <w:shd w:val="clear" w:color="auto" w:fill="FFFFFF"/>
        </w:rPr>
        <w:t xml:space="preserve"> </w:t>
      </w:r>
      <w:r>
        <w:rPr>
          <w:rFonts w:eastAsia="Times New Roman"/>
          <w:color w:val="000000"/>
          <w:shd w:val="clear" w:color="auto" w:fill="FFFFFF"/>
        </w:rPr>
        <w:t>“</w:t>
      </w:r>
      <w:r w:rsidRPr="00D06F59">
        <w:rPr>
          <w:rFonts w:eastAsia="Times New Roman"/>
          <w:color w:val="000000"/>
          <w:shd w:val="clear" w:color="auto" w:fill="FFFFFF"/>
        </w:rPr>
        <w:t>story categories</w:t>
      </w:r>
      <w:r>
        <w:rPr>
          <w:rFonts w:eastAsia="Times New Roman"/>
          <w:color w:val="000000"/>
          <w:shd w:val="clear" w:color="auto" w:fill="FFFFFF"/>
        </w:rPr>
        <w:t>”</w:t>
      </w:r>
      <w:r w:rsidRPr="00D06F59">
        <w:rPr>
          <w:rFonts w:eastAsia="Times New Roman"/>
          <w:color w:val="000000"/>
          <w:shd w:val="clear" w:color="auto" w:fill="FFFFFF"/>
        </w:rPr>
        <w:t>.)</w:t>
      </w:r>
    </w:p>
    <w:p w14:paraId="114C501C" w14:textId="77777777" w:rsidR="00AA1D9B" w:rsidRPr="00D06F59" w:rsidRDefault="00AA1D9B" w:rsidP="00AA1D9B">
      <w:pPr>
        <w:rPr>
          <w:rFonts w:eastAsia="Times New Roman"/>
          <w:sz w:val="24"/>
          <w:szCs w:val="24"/>
        </w:rPr>
      </w:pPr>
      <w:r w:rsidRPr="00D06F59">
        <w:rPr>
          <w:rFonts w:eastAsia="Times New Roman"/>
          <w:sz w:val="24"/>
          <w:szCs w:val="24"/>
        </w:rPr>
        <w:t>Rule 3.2.8 relating to fiction category boundaries remains unchanged.</w:t>
      </w:r>
    </w:p>
    <w:p w14:paraId="37A9FB0B" w14:textId="77777777" w:rsidR="00AA1D9B" w:rsidRPr="00D06F59" w:rsidRDefault="00AA1D9B" w:rsidP="00AA1D9B">
      <w:pPr>
        <w:rPr>
          <w:rFonts w:eastAsia="Times New Roman"/>
          <w:sz w:val="24"/>
          <w:szCs w:val="24"/>
        </w:rPr>
      </w:pPr>
      <w:r>
        <w:rPr>
          <w:rFonts w:eastAsia="Times New Roman"/>
          <w:sz w:val="24"/>
          <w:szCs w:val="24"/>
        </w:rPr>
        <w:t>Here are some e</w:t>
      </w:r>
      <w:r w:rsidRPr="00D06F59">
        <w:rPr>
          <w:rFonts w:eastAsia="Times New Roman"/>
          <w:sz w:val="24"/>
          <w:szCs w:val="24"/>
        </w:rPr>
        <w:t>xamples of how this might look (minus recent Sad/Angry Puppy nominees, using the existing long lists of nominees):</w:t>
      </w:r>
    </w:p>
    <w:p w14:paraId="0F10A9AB" w14:textId="77777777" w:rsidR="00AA1D9B" w:rsidRPr="00D06F59" w:rsidRDefault="00AA1D9B" w:rsidP="00AA1D9B">
      <w:pPr>
        <w:rPr>
          <w:rFonts w:eastAsia="Times New Roman"/>
          <w:sz w:val="24"/>
          <w:szCs w:val="24"/>
        </w:rPr>
      </w:pPr>
      <w:r w:rsidRPr="00D06F59">
        <w:rPr>
          <w:rFonts w:eastAsia="Times New Roman"/>
          <w:sz w:val="24"/>
          <w:szCs w:val="24"/>
        </w:rPr>
        <w:t>2015</w:t>
      </w:r>
      <w:r>
        <w:rPr>
          <w:rFonts w:eastAsia="Times New Roman"/>
          <w:sz w:val="24"/>
          <w:szCs w:val="24"/>
        </w:rPr>
        <w:t xml:space="preserve"> SF:</w:t>
      </w:r>
    </w:p>
    <w:p w14:paraId="0D49C257" w14:textId="77777777" w:rsidR="00AA1D9B" w:rsidRPr="00D06F59" w:rsidRDefault="00AA1D9B" w:rsidP="00AA1D9B">
      <w:pPr>
        <w:pStyle w:val="ListParagraph"/>
        <w:numPr>
          <w:ilvl w:val="0"/>
          <w:numId w:val="9"/>
        </w:numPr>
        <w:spacing w:before="120"/>
        <w:rPr>
          <w:rFonts w:eastAsia="Times New Roman"/>
          <w:sz w:val="24"/>
          <w:szCs w:val="24"/>
        </w:rPr>
      </w:pPr>
      <w:r w:rsidRPr="00D06F59">
        <w:rPr>
          <w:rFonts w:eastAsia="Times New Roman"/>
          <w:i/>
          <w:sz w:val="24"/>
          <w:szCs w:val="24"/>
        </w:rPr>
        <w:t>Ancillary Sword</w:t>
      </w:r>
      <w:r w:rsidRPr="00D06F59">
        <w:rPr>
          <w:rFonts w:eastAsia="Times New Roman"/>
          <w:sz w:val="24"/>
          <w:szCs w:val="24"/>
        </w:rPr>
        <w:t xml:space="preserve"> by Ann Leckie</w:t>
      </w:r>
    </w:p>
    <w:p w14:paraId="61B14671" w14:textId="77777777" w:rsidR="00AA1D9B" w:rsidRPr="00D06F59" w:rsidRDefault="00AA1D9B" w:rsidP="00AA1D9B">
      <w:pPr>
        <w:pStyle w:val="ListParagraph"/>
        <w:numPr>
          <w:ilvl w:val="0"/>
          <w:numId w:val="9"/>
        </w:numPr>
        <w:rPr>
          <w:rFonts w:eastAsia="Times New Roman"/>
          <w:sz w:val="24"/>
          <w:szCs w:val="24"/>
        </w:rPr>
      </w:pPr>
      <w:r w:rsidRPr="00D06F59">
        <w:rPr>
          <w:rFonts w:eastAsia="Times New Roman"/>
          <w:i/>
          <w:sz w:val="24"/>
          <w:szCs w:val="24"/>
        </w:rPr>
        <w:t>The Three Body Problem</w:t>
      </w:r>
      <w:r w:rsidRPr="00D06F59">
        <w:rPr>
          <w:rFonts w:eastAsia="Times New Roman"/>
          <w:sz w:val="24"/>
          <w:szCs w:val="24"/>
        </w:rPr>
        <w:t xml:space="preserve"> </w:t>
      </w:r>
      <w:r>
        <w:rPr>
          <w:rFonts w:eastAsia="Times New Roman"/>
          <w:sz w:val="24"/>
          <w:szCs w:val="24"/>
        </w:rPr>
        <w:t xml:space="preserve">by </w:t>
      </w:r>
      <w:r w:rsidRPr="00D06F59">
        <w:rPr>
          <w:rFonts w:eastAsia="Times New Roman"/>
          <w:sz w:val="24"/>
          <w:szCs w:val="24"/>
        </w:rPr>
        <w:t>Liu Cixin</w:t>
      </w:r>
    </w:p>
    <w:p w14:paraId="68E837C9" w14:textId="77777777" w:rsidR="00AA1D9B" w:rsidRPr="00D06F59" w:rsidRDefault="00AA1D9B" w:rsidP="00AA1D9B">
      <w:pPr>
        <w:pStyle w:val="ListParagraph"/>
        <w:numPr>
          <w:ilvl w:val="0"/>
          <w:numId w:val="9"/>
        </w:numPr>
        <w:rPr>
          <w:rFonts w:eastAsia="Times New Roman"/>
          <w:sz w:val="24"/>
          <w:szCs w:val="24"/>
        </w:rPr>
      </w:pPr>
      <w:r w:rsidRPr="00D06F59">
        <w:rPr>
          <w:rFonts w:eastAsia="Times New Roman"/>
          <w:i/>
          <w:sz w:val="24"/>
          <w:szCs w:val="24"/>
        </w:rPr>
        <w:t>Lock In</w:t>
      </w:r>
      <w:r w:rsidRPr="00D06F59">
        <w:rPr>
          <w:rFonts w:eastAsia="Times New Roman"/>
          <w:sz w:val="24"/>
          <w:szCs w:val="24"/>
        </w:rPr>
        <w:t xml:space="preserve"> by John Scalzi</w:t>
      </w:r>
    </w:p>
    <w:p w14:paraId="2FB118F3" w14:textId="77777777" w:rsidR="00AA1D9B" w:rsidRPr="00D06F59" w:rsidRDefault="00AA1D9B" w:rsidP="00AA1D9B">
      <w:pPr>
        <w:pStyle w:val="ListParagraph"/>
        <w:numPr>
          <w:ilvl w:val="0"/>
          <w:numId w:val="9"/>
        </w:numPr>
        <w:rPr>
          <w:rFonts w:eastAsia="Times New Roman"/>
          <w:sz w:val="24"/>
          <w:szCs w:val="24"/>
        </w:rPr>
      </w:pPr>
      <w:r w:rsidRPr="00D06F59">
        <w:rPr>
          <w:rFonts w:eastAsia="Times New Roman"/>
          <w:i/>
          <w:sz w:val="24"/>
          <w:szCs w:val="24"/>
        </w:rPr>
        <w:lastRenderedPageBreak/>
        <w:t>The Martian</w:t>
      </w:r>
      <w:r w:rsidRPr="00D06F59">
        <w:rPr>
          <w:rFonts w:eastAsia="Times New Roman"/>
          <w:sz w:val="24"/>
          <w:szCs w:val="24"/>
        </w:rPr>
        <w:t xml:space="preserve"> by Andy Weir</w:t>
      </w:r>
    </w:p>
    <w:p w14:paraId="3816F094" w14:textId="77777777" w:rsidR="00AA1D9B" w:rsidRPr="00D06F59" w:rsidRDefault="00AA1D9B" w:rsidP="00AA1D9B">
      <w:pPr>
        <w:pStyle w:val="ListParagraph"/>
        <w:numPr>
          <w:ilvl w:val="0"/>
          <w:numId w:val="9"/>
        </w:numPr>
        <w:rPr>
          <w:rFonts w:eastAsia="Times New Roman"/>
          <w:sz w:val="24"/>
          <w:szCs w:val="24"/>
        </w:rPr>
      </w:pPr>
      <w:r w:rsidRPr="00D06F59">
        <w:rPr>
          <w:rFonts w:eastAsia="Times New Roman"/>
          <w:i/>
          <w:sz w:val="24"/>
          <w:szCs w:val="24"/>
        </w:rPr>
        <w:t>My Real Children</w:t>
      </w:r>
      <w:r w:rsidRPr="00D06F59">
        <w:rPr>
          <w:rFonts w:eastAsia="Times New Roman"/>
          <w:sz w:val="24"/>
          <w:szCs w:val="24"/>
        </w:rPr>
        <w:t xml:space="preserve"> by Jo Walton</w:t>
      </w:r>
    </w:p>
    <w:p w14:paraId="6318307C" w14:textId="77777777" w:rsidR="00AA1D9B" w:rsidRPr="00D06F59" w:rsidRDefault="00AA1D9B" w:rsidP="00AA1D9B">
      <w:pPr>
        <w:rPr>
          <w:rFonts w:eastAsia="Times New Roman"/>
          <w:sz w:val="24"/>
          <w:szCs w:val="24"/>
        </w:rPr>
      </w:pPr>
      <w:r>
        <w:rPr>
          <w:rFonts w:eastAsia="Times New Roman"/>
          <w:sz w:val="24"/>
          <w:szCs w:val="24"/>
        </w:rPr>
        <w:t xml:space="preserve">2015 </w:t>
      </w:r>
      <w:r w:rsidRPr="00D06F59">
        <w:rPr>
          <w:rFonts w:eastAsia="Times New Roman"/>
          <w:sz w:val="24"/>
          <w:szCs w:val="24"/>
        </w:rPr>
        <w:t>Fantasy</w:t>
      </w:r>
      <w:r>
        <w:rPr>
          <w:rFonts w:eastAsia="Times New Roman"/>
          <w:sz w:val="24"/>
          <w:szCs w:val="24"/>
        </w:rPr>
        <w:t>:</w:t>
      </w:r>
    </w:p>
    <w:p w14:paraId="3208F344" w14:textId="77777777" w:rsidR="00AA1D9B" w:rsidRPr="00D06F59" w:rsidRDefault="00AA1D9B" w:rsidP="00AA1D9B">
      <w:pPr>
        <w:pStyle w:val="ListParagraph"/>
        <w:numPr>
          <w:ilvl w:val="0"/>
          <w:numId w:val="10"/>
        </w:numPr>
        <w:spacing w:before="120"/>
        <w:contextualSpacing w:val="0"/>
        <w:rPr>
          <w:rFonts w:eastAsia="Times New Roman"/>
          <w:sz w:val="24"/>
          <w:szCs w:val="24"/>
        </w:rPr>
      </w:pPr>
      <w:r w:rsidRPr="00D06F59">
        <w:rPr>
          <w:rFonts w:eastAsia="Times New Roman"/>
          <w:i/>
          <w:sz w:val="24"/>
          <w:szCs w:val="24"/>
        </w:rPr>
        <w:t>The Goblin Emperor</w:t>
      </w:r>
      <w:r w:rsidRPr="00D06F59">
        <w:rPr>
          <w:rFonts w:eastAsia="Times New Roman"/>
          <w:sz w:val="24"/>
          <w:szCs w:val="24"/>
        </w:rPr>
        <w:t xml:space="preserve"> by Katherine Addison</w:t>
      </w:r>
    </w:p>
    <w:p w14:paraId="1C6958F6" w14:textId="77777777" w:rsidR="00AA1D9B" w:rsidRPr="00D06F59" w:rsidRDefault="00AA1D9B" w:rsidP="00AA1D9B">
      <w:pPr>
        <w:pStyle w:val="ListParagraph"/>
        <w:numPr>
          <w:ilvl w:val="0"/>
          <w:numId w:val="10"/>
        </w:numPr>
        <w:rPr>
          <w:rFonts w:eastAsia="Times New Roman"/>
          <w:sz w:val="24"/>
          <w:szCs w:val="24"/>
        </w:rPr>
      </w:pPr>
      <w:r w:rsidRPr="00D06F59">
        <w:rPr>
          <w:rFonts w:eastAsia="Times New Roman"/>
          <w:i/>
          <w:sz w:val="24"/>
          <w:szCs w:val="24"/>
        </w:rPr>
        <w:t>City of Stairs</w:t>
      </w:r>
      <w:r w:rsidRPr="00D06F59">
        <w:rPr>
          <w:rFonts w:eastAsia="Times New Roman"/>
          <w:sz w:val="24"/>
          <w:szCs w:val="24"/>
        </w:rPr>
        <w:t xml:space="preserve"> by Robert Jackson Bennett</w:t>
      </w:r>
    </w:p>
    <w:p w14:paraId="1086A65E" w14:textId="77777777" w:rsidR="00AA1D9B" w:rsidRPr="00D06F59" w:rsidRDefault="00AA1D9B" w:rsidP="00AA1D9B">
      <w:pPr>
        <w:pStyle w:val="ListParagraph"/>
        <w:numPr>
          <w:ilvl w:val="0"/>
          <w:numId w:val="10"/>
        </w:numPr>
        <w:rPr>
          <w:rFonts w:eastAsia="Times New Roman"/>
          <w:sz w:val="24"/>
          <w:szCs w:val="24"/>
        </w:rPr>
      </w:pPr>
      <w:r w:rsidRPr="00D06F59">
        <w:rPr>
          <w:rFonts w:eastAsia="Times New Roman"/>
          <w:i/>
          <w:sz w:val="24"/>
          <w:szCs w:val="24"/>
        </w:rPr>
        <w:t>Words of Radiance</w:t>
      </w:r>
      <w:r w:rsidRPr="00D06F59">
        <w:rPr>
          <w:rFonts w:eastAsia="Times New Roman"/>
          <w:sz w:val="24"/>
          <w:szCs w:val="24"/>
        </w:rPr>
        <w:t xml:space="preserve"> by Brandon Sanderson</w:t>
      </w:r>
    </w:p>
    <w:p w14:paraId="18A92530" w14:textId="77777777" w:rsidR="00AA1D9B" w:rsidRPr="00D06F59" w:rsidRDefault="00AA1D9B" w:rsidP="00AA1D9B">
      <w:pPr>
        <w:pStyle w:val="ListParagraph"/>
        <w:numPr>
          <w:ilvl w:val="0"/>
          <w:numId w:val="10"/>
        </w:numPr>
        <w:rPr>
          <w:rFonts w:eastAsia="Times New Roman"/>
          <w:sz w:val="24"/>
          <w:szCs w:val="24"/>
        </w:rPr>
      </w:pPr>
      <w:r w:rsidRPr="00D06F59">
        <w:rPr>
          <w:rFonts w:eastAsia="Times New Roman"/>
          <w:i/>
          <w:sz w:val="24"/>
          <w:szCs w:val="24"/>
        </w:rPr>
        <w:t>The Mirror Empire</w:t>
      </w:r>
      <w:r w:rsidRPr="00D06F59">
        <w:rPr>
          <w:rFonts w:eastAsia="Times New Roman"/>
          <w:sz w:val="24"/>
          <w:szCs w:val="24"/>
        </w:rPr>
        <w:t xml:space="preserve"> by Kameron Hurley</w:t>
      </w:r>
    </w:p>
    <w:p w14:paraId="2C046F64" w14:textId="77777777" w:rsidR="00AA1D9B" w:rsidRPr="00D06F59" w:rsidRDefault="00AA1D9B" w:rsidP="00AA1D9B">
      <w:pPr>
        <w:pStyle w:val="ListParagraph"/>
        <w:numPr>
          <w:ilvl w:val="0"/>
          <w:numId w:val="10"/>
        </w:numPr>
        <w:rPr>
          <w:rFonts w:eastAsia="Times New Roman"/>
          <w:sz w:val="24"/>
          <w:szCs w:val="24"/>
        </w:rPr>
      </w:pPr>
      <w:r w:rsidRPr="00D06F59">
        <w:rPr>
          <w:rFonts w:eastAsia="Times New Roman"/>
          <w:i/>
          <w:sz w:val="24"/>
          <w:szCs w:val="24"/>
        </w:rPr>
        <w:t>Full Fathom Five</w:t>
      </w:r>
      <w:r w:rsidRPr="00D06F59">
        <w:rPr>
          <w:rFonts w:eastAsia="Times New Roman"/>
          <w:sz w:val="24"/>
          <w:szCs w:val="24"/>
        </w:rPr>
        <w:t xml:space="preserve"> by Max Gladstone (speculative choice to replace </w:t>
      </w:r>
      <w:r w:rsidRPr="00D06F59">
        <w:rPr>
          <w:rFonts w:eastAsia="Times New Roman"/>
          <w:i/>
          <w:sz w:val="24"/>
          <w:szCs w:val="24"/>
        </w:rPr>
        <w:t>Skin Game</w:t>
      </w:r>
      <w:r w:rsidRPr="00D06F59">
        <w:rPr>
          <w:rFonts w:eastAsia="Times New Roman"/>
          <w:sz w:val="24"/>
          <w:szCs w:val="24"/>
        </w:rPr>
        <w:t xml:space="preserve"> by Jim Butcher)</w:t>
      </w:r>
    </w:p>
    <w:p w14:paraId="413217B6" w14:textId="77777777" w:rsidR="00AA1D9B" w:rsidRPr="00D06F59" w:rsidRDefault="00AA1D9B" w:rsidP="00AA1D9B">
      <w:pPr>
        <w:rPr>
          <w:rFonts w:eastAsia="Times New Roman"/>
          <w:sz w:val="24"/>
          <w:szCs w:val="24"/>
        </w:rPr>
      </w:pPr>
      <w:r w:rsidRPr="00D06F59">
        <w:rPr>
          <w:rFonts w:eastAsia="Times New Roman"/>
          <w:sz w:val="24"/>
          <w:szCs w:val="24"/>
        </w:rPr>
        <w:t>2016</w:t>
      </w:r>
      <w:r>
        <w:rPr>
          <w:rFonts w:eastAsia="Times New Roman"/>
          <w:sz w:val="24"/>
          <w:szCs w:val="24"/>
        </w:rPr>
        <w:t xml:space="preserve"> SF:</w:t>
      </w:r>
    </w:p>
    <w:p w14:paraId="39C4666D" w14:textId="77777777" w:rsidR="00AA1D9B" w:rsidRPr="00D06F59" w:rsidRDefault="00AA1D9B" w:rsidP="00AA1D9B">
      <w:pPr>
        <w:pStyle w:val="ListParagraph"/>
        <w:numPr>
          <w:ilvl w:val="0"/>
          <w:numId w:val="11"/>
        </w:numPr>
        <w:spacing w:before="120"/>
        <w:contextualSpacing w:val="0"/>
        <w:rPr>
          <w:rFonts w:eastAsia="Times New Roman"/>
          <w:sz w:val="24"/>
          <w:szCs w:val="24"/>
        </w:rPr>
      </w:pPr>
      <w:r w:rsidRPr="00D06F59">
        <w:rPr>
          <w:rFonts w:eastAsia="Times New Roman"/>
          <w:i/>
          <w:sz w:val="24"/>
          <w:szCs w:val="24"/>
        </w:rPr>
        <w:t>Ancillary Mercy</w:t>
      </w:r>
      <w:r w:rsidRPr="00D06F59">
        <w:rPr>
          <w:rFonts w:eastAsia="Times New Roman"/>
          <w:sz w:val="24"/>
          <w:szCs w:val="24"/>
        </w:rPr>
        <w:t xml:space="preserve"> by Ann Leckie</w:t>
      </w:r>
    </w:p>
    <w:p w14:paraId="3E9A3E1D" w14:textId="77777777" w:rsidR="00AA1D9B" w:rsidRPr="00D06F59" w:rsidRDefault="00AA1D9B" w:rsidP="00AA1D9B">
      <w:pPr>
        <w:pStyle w:val="ListParagraph"/>
        <w:numPr>
          <w:ilvl w:val="0"/>
          <w:numId w:val="11"/>
        </w:numPr>
        <w:rPr>
          <w:rFonts w:eastAsia="Times New Roman"/>
          <w:sz w:val="24"/>
          <w:szCs w:val="24"/>
        </w:rPr>
      </w:pPr>
      <w:r w:rsidRPr="00D06F59">
        <w:rPr>
          <w:rFonts w:eastAsia="Times New Roman"/>
          <w:i/>
          <w:sz w:val="24"/>
          <w:szCs w:val="24"/>
        </w:rPr>
        <w:t>Aurora</w:t>
      </w:r>
      <w:r w:rsidRPr="00D06F59">
        <w:rPr>
          <w:rFonts w:eastAsia="Times New Roman"/>
          <w:sz w:val="24"/>
          <w:szCs w:val="24"/>
        </w:rPr>
        <w:t xml:space="preserve"> by Kim Stanley Robinson</w:t>
      </w:r>
    </w:p>
    <w:p w14:paraId="3E4DA232" w14:textId="77777777" w:rsidR="00AA1D9B" w:rsidRPr="00D06F59" w:rsidRDefault="00AA1D9B" w:rsidP="00AA1D9B">
      <w:pPr>
        <w:pStyle w:val="ListParagraph"/>
        <w:numPr>
          <w:ilvl w:val="0"/>
          <w:numId w:val="11"/>
        </w:numPr>
        <w:rPr>
          <w:rFonts w:eastAsia="Times New Roman"/>
          <w:sz w:val="24"/>
          <w:szCs w:val="24"/>
        </w:rPr>
      </w:pPr>
      <w:r w:rsidRPr="00D06F59">
        <w:rPr>
          <w:rFonts w:eastAsia="Times New Roman"/>
          <w:i/>
          <w:sz w:val="24"/>
          <w:szCs w:val="24"/>
        </w:rPr>
        <w:t>Karen Memory</w:t>
      </w:r>
      <w:r w:rsidRPr="00D06F59">
        <w:rPr>
          <w:rFonts w:eastAsia="Times New Roman"/>
          <w:sz w:val="24"/>
          <w:szCs w:val="24"/>
        </w:rPr>
        <w:t xml:space="preserve"> by Elizabeth Bear</w:t>
      </w:r>
    </w:p>
    <w:p w14:paraId="435432D4" w14:textId="77777777" w:rsidR="00AA1D9B" w:rsidRPr="00D06F59" w:rsidRDefault="00AA1D9B" w:rsidP="00AA1D9B">
      <w:pPr>
        <w:pStyle w:val="ListParagraph"/>
        <w:numPr>
          <w:ilvl w:val="0"/>
          <w:numId w:val="11"/>
        </w:numPr>
        <w:rPr>
          <w:rFonts w:eastAsia="Times New Roman"/>
          <w:sz w:val="24"/>
          <w:szCs w:val="24"/>
        </w:rPr>
      </w:pPr>
      <w:r w:rsidRPr="00D06F59">
        <w:rPr>
          <w:rFonts w:eastAsia="Times New Roman"/>
          <w:i/>
          <w:sz w:val="24"/>
          <w:szCs w:val="24"/>
        </w:rPr>
        <w:t>The Just City</w:t>
      </w:r>
      <w:r w:rsidRPr="00D06F59">
        <w:rPr>
          <w:rFonts w:eastAsia="Times New Roman"/>
          <w:sz w:val="24"/>
          <w:szCs w:val="24"/>
        </w:rPr>
        <w:t xml:space="preserve"> by Jo Walton</w:t>
      </w:r>
    </w:p>
    <w:p w14:paraId="102EC09E" w14:textId="77777777" w:rsidR="00AA1D9B" w:rsidRPr="00D06F59" w:rsidRDefault="00AA1D9B" w:rsidP="00AA1D9B">
      <w:pPr>
        <w:pStyle w:val="ListParagraph"/>
        <w:numPr>
          <w:ilvl w:val="0"/>
          <w:numId w:val="11"/>
        </w:numPr>
        <w:rPr>
          <w:rFonts w:eastAsia="Times New Roman"/>
          <w:sz w:val="24"/>
          <w:szCs w:val="24"/>
        </w:rPr>
      </w:pPr>
      <w:r w:rsidRPr="00D06F59">
        <w:rPr>
          <w:rFonts w:eastAsia="Times New Roman"/>
          <w:i/>
          <w:sz w:val="24"/>
          <w:szCs w:val="24"/>
        </w:rPr>
        <w:t>The Water Knife</w:t>
      </w:r>
      <w:r w:rsidRPr="00D06F59">
        <w:rPr>
          <w:rFonts w:eastAsia="Times New Roman"/>
          <w:sz w:val="24"/>
          <w:szCs w:val="24"/>
        </w:rPr>
        <w:t xml:space="preserve"> by Paolo Bacigalupi</w:t>
      </w:r>
    </w:p>
    <w:p w14:paraId="6CA01974" w14:textId="77777777" w:rsidR="00AA1D9B" w:rsidRPr="00D06F59" w:rsidRDefault="00AA1D9B" w:rsidP="00AA1D9B">
      <w:pPr>
        <w:rPr>
          <w:rFonts w:eastAsia="Times New Roman"/>
          <w:sz w:val="24"/>
          <w:szCs w:val="24"/>
        </w:rPr>
      </w:pPr>
      <w:r>
        <w:rPr>
          <w:rFonts w:eastAsia="Times New Roman"/>
          <w:sz w:val="24"/>
          <w:szCs w:val="24"/>
        </w:rPr>
        <w:t xml:space="preserve">2016 </w:t>
      </w:r>
      <w:r w:rsidRPr="00D06F59">
        <w:rPr>
          <w:rFonts w:eastAsia="Times New Roman"/>
          <w:sz w:val="24"/>
          <w:szCs w:val="24"/>
        </w:rPr>
        <w:t>Fantasy</w:t>
      </w:r>
    </w:p>
    <w:p w14:paraId="54FD6FD9" w14:textId="77777777" w:rsidR="00AA1D9B" w:rsidRPr="00D06F59" w:rsidRDefault="00AA1D9B" w:rsidP="00AA1D9B">
      <w:pPr>
        <w:pStyle w:val="ListParagraph"/>
        <w:numPr>
          <w:ilvl w:val="0"/>
          <w:numId w:val="12"/>
        </w:numPr>
        <w:spacing w:before="120"/>
        <w:rPr>
          <w:rFonts w:eastAsia="Times New Roman"/>
          <w:sz w:val="24"/>
          <w:szCs w:val="24"/>
        </w:rPr>
      </w:pPr>
      <w:r w:rsidRPr="00D06F59">
        <w:rPr>
          <w:rFonts w:eastAsia="Times New Roman"/>
          <w:i/>
          <w:sz w:val="24"/>
          <w:szCs w:val="24"/>
        </w:rPr>
        <w:t>The Fifth Season</w:t>
      </w:r>
      <w:r w:rsidRPr="00D06F59">
        <w:rPr>
          <w:rFonts w:eastAsia="Times New Roman"/>
          <w:sz w:val="24"/>
          <w:szCs w:val="24"/>
        </w:rPr>
        <w:t xml:space="preserve"> by N.K. Jemisin</w:t>
      </w:r>
    </w:p>
    <w:p w14:paraId="19B8C9A7" w14:textId="77777777" w:rsidR="00AA1D9B" w:rsidRPr="00D06F59" w:rsidRDefault="00AA1D9B" w:rsidP="00AA1D9B">
      <w:pPr>
        <w:pStyle w:val="ListParagraph"/>
        <w:numPr>
          <w:ilvl w:val="0"/>
          <w:numId w:val="12"/>
        </w:numPr>
        <w:rPr>
          <w:rFonts w:eastAsia="Times New Roman"/>
          <w:sz w:val="24"/>
          <w:szCs w:val="24"/>
        </w:rPr>
      </w:pPr>
      <w:r w:rsidRPr="00D06F59">
        <w:rPr>
          <w:rFonts w:eastAsia="Times New Roman"/>
          <w:i/>
          <w:sz w:val="24"/>
          <w:szCs w:val="24"/>
        </w:rPr>
        <w:t>Uprooted</w:t>
      </w:r>
      <w:r w:rsidRPr="00D06F59">
        <w:rPr>
          <w:rFonts w:eastAsia="Times New Roman"/>
          <w:sz w:val="24"/>
          <w:szCs w:val="24"/>
        </w:rPr>
        <w:t xml:space="preserve"> by Naomi Novik</w:t>
      </w:r>
    </w:p>
    <w:p w14:paraId="611CBBC5" w14:textId="77777777" w:rsidR="00AA1D9B" w:rsidRPr="00D06F59" w:rsidRDefault="00AA1D9B" w:rsidP="00AA1D9B">
      <w:pPr>
        <w:pStyle w:val="ListParagraph"/>
        <w:numPr>
          <w:ilvl w:val="0"/>
          <w:numId w:val="12"/>
        </w:numPr>
        <w:rPr>
          <w:rFonts w:eastAsia="Times New Roman"/>
          <w:sz w:val="24"/>
          <w:szCs w:val="24"/>
        </w:rPr>
      </w:pPr>
      <w:r w:rsidRPr="00D06F59">
        <w:rPr>
          <w:rFonts w:eastAsia="Times New Roman"/>
          <w:i/>
          <w:sz w:val="24"/>
          <w:szCs w:val="24"/>
        </w:rPr>
        <w:t>The Traitor Baru Cormorant</w:t>
      </w:r>
      <w:r w:rsidRPr="00D06F59">
        <w:rPr>
          <w:rFonts w:eastAsia="Times New Roman"/>
          <w:sz w:val="24"/>
          <w:szCs w:val="24"/>
        </w:rPr>
        <w:t xml:space="preserve"> by Seth Dickinson</w:t>
      </w:r>
    </w:p>
    <w:p w14:paraId="265C65EF" w14:textId="77777777" w:rsidR="00AA1D9B" w:rsidRPr="00D06F59" w:rsidRDefault="00AA1D9B" w:rsidP="00AA1D9B">
      <w:pPr>
        <w:pStyle w:val="ListParagraph"/>
        <w:numPr>
          <w:ilvl w:val="0"/>
          <w:numId w:val="12"/>
        </w:numPr>
        <w:rPr>
          <w:rFonts w:eastAsia="Times New Roman"/>
          <w:sz w:val="24"/>
          <w:szCs w:val="24"/>
        </w:rPr>
      </w:pPr>
      <w:r w:rsidRPr="00D06F59">
        <w:rPr>
          <w:rFonts w:eastAsia="Times New Roman"/>
          <w:i/>
          <w:sz w:val="24"/>
          <w:szCs w:val="24"/>
        </w:rPr>
        <w:t>The Grace of Kings</w:t>
      </w:r>
      <w:r w:rsidRPr="00D06F59">
        <w:rPr>
          <w:rFonts w:eastAsia="Times New Roman"/>
          <w:sz w:val="24"/>
          <w:szCs w:val="24"/>
        </w:rPr>
        <w:t xml:space="preserve"> by Ken Liu</w:t>
      </w:r>
    </w:p>
    <w:p w14:paraId="41BF54D8" w14:textId="77777777" w:rsidR="00AA1D9B" w:rsidRPr="00D06F59" w:rsidRDefault="00AA1D9B" w:rsidP="00AA1D9B">
      <w:pPr>
        <w:pStyle w:val="ListParagraph"/>
        <w:numPr>
          <w:ilvl w:val="0"/>
          <w:numId w:val="12"/>
        </w:numPr>
        <w:rPr>
          <w:rFonts w:eastAsia="Times New Roman"/>
          <w:sz w:val="24"/>
          <w:szCs w:val="24"/>
        </w:rPr>
      </w:pPr>
      <w:r w:rsidRPr="00D06F59">
        <w:rPr>
          <w:rFonts w:eastAsia="Times New Roman"/>
          <w:i/>
          <w:sz w:val="24"/>
          <w:szCs w:val="24"/>
        </w:rPr>
        <w:t>Sorcerer to the Crown</w:t>
      </w:r>
      <w:r w:rsidRPr="00D06F59">
        <w:rPr>
          <w:rFonts w:eastAsia="Times New Roman"/>
          <w:sz w:val="24"/>
          <w:szCs w:val="24"/>
        </w:rPr>
        <w:t xml:space="preserve"> by Zen Cho</w:t>
      </w:r>
    </w:p>
    <w:p w14:paraId="16CA15D0" w14:textId="0EAD7F2E" w:rsidR="00886888" w:rsidRPr="00042119" w:rsidRDefault="00886888" w:rsidP="00886888">
      <w:pPr>
        <w:rPr>
          <w:rFonts w:eastAsia="Times New Roman"/>
          <w:b/>
          <w:color w:val="000000"/>
          <w:shd w:val="clear" w:color="auto" w:fill="FFFFFF"/>
        </w:rPr>
      </w:pPr>
      <w:r w:rsidRPr="00042119">
        <w:rPr>
          <w:b/>
        </w:rPr>
        <w:t xml:space="preserve">Discussion: </w:t>
      </w:r>
      <w:r w:rsidRPr="00030E7A">
        <w:t xml:space="preserve">This motion </w:t>
      </w:r>
      <w:r w:rsidR="005964F9" w:rsidRPr="00030E7A">
        <w:t xml:space="preserve">was </w:t>
      </w:r>
      <w:r w:rsidRPr="00030E7A">
        <w:t xml:space="preserve">referred to </w:t>
      </w:r>
      <w:r w:rsidR="00030E7A" w:rsidRPr="00030E7A">
        <w:t>the Hugo Study C</w:t>
      </w:r>
      <w:r w:rsidRPr="00030E7A">
        <w:t>ommittee.</w:t>
      </w:r>
    </w:p>
    <w:p w14:paraId="6426C632" w14:textId="33D850F3" w:rsidR="00AA1D9B" w:rsidRPr="00D06F59" w:rsidRDefault="00AA1D9B" w:rsidP="00AA1D9B">
      <w:pPr>
        <w:jc w:val="center"/>
        <w:rPr>
          <w:rFonts w:eastAsia="Times New Roman"/>
          <w:sz w:val="24"/>
          <w:szCs w:val="24"/>
        </w:rPr>
      </w:pPr>
      <w:r>
        <w:rPr>
          <w:rFonts w:eastAsia="Times New Roman"/>
          <w:sz w:val="24"/>
          <w:szCs w:val="24"/>
        </w:rPr>
        <w:t>*****</w:t>
      </w:r>
    </w:p>
    <w:p w14:paraId="3E8E634D" w14:textId="77777777" w:rsidR="00AA1D9B" w:rsidRDefault="00AA1D9B" w:rsidP="00AA1D9B">
      <w:pPr>
        <w:pStyle w:val="Heading2"/>
      </w:pPr>
      <w:bookmarkStart w:id="84" w:name="_Toc489256083"/>
      <w:bookmarkStart w:id="85" w:name="_Toc493185223"/>
      <w:r>
        <w:t>D.7</w:t>
      </w:r>
      <w:r>
        <w:tab/>
        <w:t xml:space="preserve">Short Title: </w:t>
      </w:r>
      <w:r w:rsidRPr="00D06F59">
        <w:t>A Reorganization of the Best Related Category</w:t>
      </w:r>
      <w:bookmarkEnd w:id="84"/>
      <w:bookmarkEnd w:id="85"/>
    </w:p>
    <w:p w14:paraId="77845377" w14:textId="77777777" w:rsidR="00AA1D9B" w:rsidRDefault="00AA1D9B" w:rsidP="00AA1D9B">
      <w:pPr>
        <w:pStyle w:val="Moved"/>
      </w:pPr>
      <w:r w:rsidRPr="00E63CC2">
        <w:rPr>
          <w:i/>
        </w:rPr>
        <w:t>Moved</w:t>
      </w:r>
      <w:r>
        <w:t>:</w:t>
      </w:r>
      <w:r w:rsidRPr="00E63CC2">
        <w:t xml:space="preserve"> to </w:t>
      </w:r>
      <w:r>
        <w:t xml:space="preserve">strike </w:t>
      </w:r>
      <w:r w:rsidRPr="00E63CC2">
        <w:t xml:space="preserve">Section </w:t>
      </w:r>
      <w:r>
        <w:t>3.3.5</w:t>
      </w:r>
      <w:r w:rsidRPr="00E63CC2">
        <w:t xml:space="preserve"> of the WSFS Constitution by </w:t>
      </w:r>
      <w:r w:rsidRPr="00026A1B">
        <w:rPr>
          <w:strike/>
          <w:color w:val="FF0000"/>
        </w:rPr>
        <w:t>deleting</w:t>
      </w:r>
      <w:r>
        <w:t xml:space="preserve"> and </w:t>
      </w:r>
      <w:r w:rsidRPr="00E63CC2">
        <w:rPr>
          <w:color w:val="0000FF"/>
          <w:u w:val="single"/>
        </w:rPr>
        <w:t>adding</w:t>
      </w:r>
      <w:r w:rsidRPr="00E63CC2">
        <w:t xml:space="preserve"> </w:t>
      </w:r>
      <w:r>
        <w:t>text as follows</w:t>
      </w:r>
      <w:r w:rsidRPr="00E63CC2">
        <w:t>:</w:t>
      </w:r>
    </w:p>
    <w:p w14:paraId="2A82FBE9" w14:textId="77777777" w:rsidR="00AA1D9B" w:rsidRPr="0043064D" w:rsidRDefault="00AA1D9B" w:rsidP="00AA1D9B">
      <w:pPr>
        <w:pStyle w:val="Indent"/>
        <w:rPr>
          <w:strike/>
          <w:color w:val="FF0000"/>
          <w:lang w:val="en-US"/>
        </w:rPr>
      </w:pPr>
      <w:r w:rsidRPr="0043064D">
        <w:rPr>
          <w:b/>
          <w:strike/>
          <w:color w:val="FF0000"/>
        </w:rPr>
        <w:t>3.3.</w:t>
      </w:r>
      <w:r w:rsidRPr="0043064D">
        <w:rPr>
          <w:b/>
          <w:strike/>
          <w:color w:val="FF0000"/>
          <w:lang w:val="en-US"/>
        </w:rPr>
        <w:t>5</w:t>
      </w:r>
      <w:r w:rsidRPr="0043064D">
        <w:rPr>
          <w:b/>
          <w:strike/>
          <w:color w:val="FF0000"/>
        </w:rPr>
        <w:t xml:space="preserve">: Best Related Work. </w:t>
      </w:r>
      <w:r w:rsidRPr="0043064D">
        <w:rPr>
          <w:strike/>
          <w:color w:val="FF0000"/>
        </w:rPr>
        <w:t>Any work related to the field of science fiction, fantasy, or fandom, appearing for the first time during the previous calendar year or which has been substantially modified during the previous calendar year, and which is either non-fiction or, if fictional, is noteworthy primarily for aspects other than the fictional text, and which is not eligible in any other category.</w:t>
      </w:r>
    </w:p>
    <w:p w14:paraId="7E06E0E6" w14:textId="77777777" w:rsidR="00AA1D9B" w:rsidRDefault="00AA1D9B" w:rsidP="00AA1D9B">
      <w:pPr>
        <w:pStyle w:val="Indent"/>
        <w:rPr>
          <w:color w:val="0000FF"/>
          <w:u w:val="single"/>
        </w:rPr>
      </w:pPr>
      <w:r w:rsidRPr="00026A1B">
        <w:rPr>
          <w:b/>
          <w:color w:val="0000FF"/>
          <w:u w:val="single"/>
        </w:rPr>
        <w:t>3.3.</w:t>
      </w:r>
      <w:r>
        <w:rPr>
          <w:b/>
          <w:color w:val="0000FF"/>
          <w:u w:val="single"/>
          <w:lang w:val="en-US"/>
        </w:rPr>
        <w:t>5</w:t>
      </w:r>
      <w:r w:rsidRPr="00026A1B">
        <w:rPr>
          <w:b/>
          <w:color w:val="0000FF"/>
          <w:u w:val="single"/>
        </w:rPr>
        <w:t>:</w:t>
      </w:r>
      <w:r w:rsidRPr="00046CE0">
        <w:rPr>
          <w:b/>
          <w:color w:val="0000FF"/>
          <w:u w:val="single"/>
        </w:rPr>
        <w:t xml:space="preserve"> Best Non-Fiction Book.</w:t>
      </w:r>
      <w:r w:rsidRPr="0043064D">
        <w:rPr>
          <w:color w:val="0000FF"/>
          <w:u w:val="single"/>
        </w:rPr>
        <w:t xml:space="preserve"> Any book or work related to the field of science fiction, fantasy, or fandom, appearing for the first time during the previous calendar year or which has been substantially modified during the previous calendar year, and which is clearly non-fiction or has a basis </w:t>
      </w:r>
      <w:r w:rsidRPr="0043064D">
        <w:rPr>
          <w:color w:val="0000FF"/>
          <w:u w:val="single"/>
        </w:rPr>
        <w:lastRenderedPageBreak/>
        <w:t>in fact with the intent to be educational and/or informational in nature and which is not eligible in any other category.</w:t>
      </w:r>
    </w:p>
    <w:p w14:paraId="68EECDCA" w14:textId="77777777" w:rsidR="00AA1D9B" w:rsidRPr="00046CE0" w:rsidRDefault="00AA1D9B" w:rsidP="00AA1D9B">
      <w:pPr>
        <w:pStyle w:val="Indent"/>
        <w:rPr>
          <w:color w:val="0000FF"/>
          <w:u w:val="single"/>
          <w:lang w:val="en-US"/>
        </w:rPr>
      </w:pPr>
      <w:r w:rsidRPr="00046CE0">
        <w:rPr>
          <w:b/>
          <w:color w:val="0000FF"/>
          <w:u w:val="single"/>
          <w:lang w:val="en-US"/>
        </w:rPr>
        <w:t>3.3.6:</w:t>
      </w:r>
      <w:r w:rsidRPr="00046CE0">
        <w:rPr>
          <w:color w:val="0000FF"/>
          <w:u w:val="single"/>
          <w:lang w:val="en-US"/>
        </w:rPr>
        <w:t xml:space="preserve"> </w:t>
      </w:r>
      <w:r w:rsidRPr="00046CE0">
        <w:rPr>
          <w:b/>
          <w:color w:val="0000FF"/>
          <w:u w:val="single"/>
          <w:lang w:val="en-US"/>
        </w:rPr>
        <w:t>Best Art Book</w:t>
      </w:r>
      <w:r>
        <w:rPr>
          <w:color w:val="0000FF"/>
          <w:u w:val="single"/>
          <w:lang w:val="en-US"/>
        </w:rPr>
        <w:t>.</w:t>
      </w:r>
      <w:r w:rsidRPr="00046CE0">
        <w:rPr>
          <w:color w:val="0000FF"/>
          <w:u w:val="single"/>
          <w:lang w:val="en-US"/>
        </w:rPr>
        <w:t xml:space="preserve"> Any art book or related volumes of works in the field of science fiction, fantasy, or fandom, appearing for the first time during the previous calendar year or which has been substantially modified during the previous calendar year.</w:t>
      </w:r>
    </w:p>
    <w:p w14:paraId="2C59B080" w14:textId="77777777" w:rsidR="00AA1D9B" w:rsidRPr="00E63CC2" w:rsidRDefault="00AA1D9B" w:rsidP="00AA1D9B">
      <w:r w:rsidRPr="00E63CC2">
        <w:rPr>
          <w:b/>
        </w:rPr>
        <w:t>Proposed by:</w:t>
      </w:r>
      <w:r w:rsidRPr="00E63CC2">
        <w:t xml:space="preserve"> </w:t>
      </w:r>
      <w:r w:rsidRPr="00026A1B">
        <w:t>Vincent Docherty and Chris M. Barkley</w:t>
      </w:r>
    </w:p>
    <w:p w14:paraId="07D4EA7B" w14:textId="77777777" w:rsidR="00AA1D9B" w:rsidRDefault="00AA1D9B" w:rsidP="00AA1D9B">
      <w:r w:rsidRPr="00E63CC2">
        <w:rPr>
          <w:b/>
        </w:rPr>
        <w:t>Commentary:</w:t>
      </w:r>
      <w:r>
        <w:t xml:space="preserve"> A review of the top 15 works nominated each year shows that significant numbers of non-fiction and art books are still being judged Hugo-worthy by many nominators.</w:t>
      </w:r>
    </w:p>
    <w:p w14:paraId="0E342B35" w14:textId="77777777" w:rsidR="00AA1D9B" w:rsidRDefault="00AA1D9B" w:rsidP="00AA1D9B">
      <w:r>
        <w:t xml:space="preserve">Looking again at the Locus Award, (and the Locus annual recommendations list), one can see two strong and stable categories; Best Non-fiction Book and Best Art Book. </w:t>
      </w:r>
    </w:p>
    <w:p w14:paraId="026A3E6A" w14:textId="77777777" w:rsidR="00AA1D9B" w:rsidRDefault="00AA1D9B" w:rsidP="00AA1D9B">
      <w:r>
        <w:t>The definition of content in the Hugo rules now explicitly makes clear that electronic forms of text are equivalent to print. The word “book” can therefore be used to describe a unit of published work in either electronic or printed form.</w:t>
      </w:r>
    </w:p>
    <w:p w14:paraId="40E917CA" w14:textId="5A0C6D57" w:rsidR="00AA1D9B" w:rsidRDefault="00AA1D9B" w:rsidP="00AA1D9B">
      <w:r>
        <w:t>We also believe there is a need to better promote art in the Hugo Awards, reflecting the significance art has to the genre.</w:t>
      </w:r>
    </w:p>
    <w:p w14:paraId="57D0DE7F" w14:textId="77777777" w:rsidR="00030E7A" w:rsidRPr="00042119" w:rsidRDefault="00030E7A" w:rsidP="00030E7A">
      <w:pPr>
        <w:rPr>
          <w:rFonts w:eastAsia="Times New Roman"/>
          <w:b/>
          <w:color w:val="000000"/>
          <w:shd w:val="clear" w:color="auto" w:fill="FFFFFF"/>
        </w:rPr>
      </w:pPr>
      <w:r w:rsidRPr="00042119">
        <w:rPr>
          <w:b/>
        </w:rPr>
        <w:t xml:space="preserve">Discussion: </w:t>
      </w:r>
      <w:r w:rsidRPr="00030E7A">
        <w:t>This motion was referred to the Hugo Study Committee.</w:t>
      </w:r>
    </w:p>
    <w:p w14:paraId="49426B77" w14:textId="18DB9B20" w:rsidR="00AA1D9B" w:rsidRDefault="00AA1D9B" w:rsidP="00AA1D9B">
      <w:pPr>
        <w:jc w:val="center"/>
        <w:rPr>
          <w:rFonts w:eastAsia="Times New Roman"/>
          <w:sz w:val="24"/>
          <w:szCs w:val="24"/>
        </w:rPr>
      </w:pPr>
      <w:r>
        <w:rPr>
          <w:rFonts w:eastAsia="Times New Roman"/>
          <w:sz w:val="24"/>
          <w:szCs w:val="24"/>
        </w:rPr>
        <w:t>*****</w:t>
      </w:r>
    </w:p>
    <w:p w14:paraId="14217EDD" w14:textId="77777777" w:rsidR="00AA1D9B" w:rsidRDefault="00AA1D9B" w:rsidP="00AA1D9B">
      <w:pPr>
        <w:pStyle w:val="Heading2"/>
      </w:pPr>
      <w:bookmarkStart w:id="86" w:name="_Toc489256084"/>
      <w:bookmarkStart w:id="87" w:name="_Toc493185224"/>
      <w:r>
        <w:t>D.8</w:t>
      </w:r>
      <w:r>
        <w:tab/>
        <w:t xml:space="preserve">Short Title: </w:t>
      </w:r>
      <w:r w:rsidRPr="00046CE0">
        <w:t>Best Dramatic Presentation Reorganization</w:t>
      </w:r>
      <w:bookmarkEnd w:id="86"/>
      <w:bookmarkEnd w:id="87"/>
    </w:p>
    <w:p w14:paraId="640C9476" w14:textId="77777777" w:rsidR="00AA1D9B" w:rsidRDefault="00AA1D9B" w:rsidP="00AA1D9B">
      <w:pPr>
        <w:pStyle w:val="Moved"/>
      </w:pPr>
      <w:r w:rsidRPr="00E63CC2">
        <w:rPr>
          <w:i/>
        </w:rPr>
        <w:t>Moved</w:t>
      </w:r>
      <w:r>
        <w:t>:</w:t>
      </w:r>
      <w:r w:rsidRPr="00E63CC2">
        <w:t xml:space="preserve"> to </w:t>
      </w:r>
      <w:r>
        <w:t xml:space="preserve">strike </w:t>
      </w:r>
      <w:r w:rsidRPr="00E63CC2">
        <w:t>Section</w:t>
      </w:r>
      <w:r>
        <w:t>s</w:t>
      </w:r>
      <w:r w:rsidRPr="00E63CC2">
        <w:t xml:space="preserve"> </w:t>
      </w:r>
      <w:r>
        <w:t>3.3.7 and 3.3.8</w:t>
      </w:r>
      <w:r w:rsidRPr="00E63CC2">
        <w:t xml:space="preserve"> of the WSFS Constitution by </w:t>
      </w:r>
      <w:r w:rsidRPr="00E63CC2">
        <w:rPr>
          <w:color w:val="0000FF"/>
          <w:u w:val="single"/>
        </w:rPr>
        <w:t>adding</w:t>
      </w:r>
      <w:r w:rsidRPr="00E63CC2">
        <w:t xml:space="preserve"> </w:t>
      </w:r>
      <w:r>
        <w:t>text as follows</w:t>
      </w:r>
      <w:r w:rsidRPr="00E63CC2">
        <w:t>:</w:t>
      </w:r>
    </w:p>
    <w:p w14:paraId="51A86B34" w14:textId="77777777" w:rsidR="00AA1D9B" w:rsidRDefault="00AA1D9B" w:rsidP="00AA1D9B">
      <w:pPr>
        <w:pStyle w:val="Indent"/>
      </w:pPr>
      <w:r w:rsidRPr="000D1CCA">
        <w:rPr>
          <w:b/>
        </w:rPr>
        <w:t xml:space="preserve">3.3.7: Best Dramatic Presentation, Long Form. </w:t>
      </w:r>
      <w:r w:rsidRPr="000D1CCA">
        <w:t>Any theatrical feature or other production, with a complete running time of more than 90</w:t>
      </w:r>
      <w:r w:rsidRPr="000D1CCA">
        <w:rPr>
          <w:lang w:val="en-US"/>
        </w:rPr>
        <w:t> </w:t>
      </w:r>
      <w:r w:rsidRPr="000D1CCA">
        <w:t>minutes, in any medium of dramatized science fiction, fantasy or related subjects that has been publicly presented for the first time in its present dramatic form during the previous calendar year.</w:t>
      </w:r>
    </w:p>
    <w:p w14:paraId="452578CA" w14:textId="77777777" w:rsidR="00AA1D9B" w:rsidRPr="000050A0" w:rsidRDefault="00AA1D9B" w:rsidP="00AA1D9B">
      <w:r>
        <w:t>The i</w:t>
      </w:r>
      <w:r w:rsidRPr="000050A0">
        <w:t>ntent</w:t>
      </w:r>
      <w:r>
        <w:t xml:space="preserve"> if this motion is m</w:t>
      </w:r>
      <w:r w:rsidRPr="000050A0">
        <w:t>ainly for theatrical films, theater pres</w:t>
      </w:r>
      <w:r>
        <w:t>entations and audio books, etc.</w:t>
      </w:r>
    </w:p>
    <w:p w14:paraId="4997C17D" w14:textId="77777777" w:rsidR="00AA1D9B" w:rsidRDefault="00AA1D9B" w:rsidP="00AA1D9B">
      <w:pPr>
        <w:pStyle w:val="Indent"/>
        <w:rPr>
          <w:color w:val="0000FF"/>
          <w:u w:val="single"/>
          <w:lang w:val="en-US"/>
        </w:rPr>
      </w:pPr>
      <w:r w:rsidRPr="000D1CCA">
        <w:rPr>
          <w:b/>
          <w:color w:val="0000FF"/>
          <w:u w:val="single"/>
          <w:lang w:val="en-US"/>
        </w:rPr>
        <w:t>3.3.8: Best Dramatic Presentation, Episodic Form.</w:t>
      </w:r>
      <w:r>
        <w:rPr>
          <w:b/>
          <w:color w:val="0000FF"/>
          <w:u w:val="single"/>
          <w:lang w:val="en-US"/>
        </w:rPr>
        <w:t xml:space="preserve"> </w:t>
      </w:r>
      <w:r w:rsidRPr="000D1CCA">
        <w:rPr>
          <w:color w:val="0000FF"/>
          <w:u w:val="single"/>
          <w:lang w:val="en-US"/>
        </w:rPr>
        <w:t xml:space="preserve">Any television program or other production, with a complete running time of between 30 and 90 minutes, in any medium of dramatized science fiction, fantasy or related subjects that has been publicly presented for the first time in its </w:t>
      </w:r>
      <w:r w:rsidRPr="000D1CCA">
        <w:rPr>
          <w:color w:val="0000FF"/>
          <w:u w:val="single"/>
          <w:lang w:val="en-US"/>
        </w:rPr>
        <w:lastRenderedPageBreak/>
        <w:t>present dramatic form during the previous calendar year. No more than two episodes of any one series may be finalists in this category.</w:t>
      </w:r>
    </w:p>
    <w:p w14:paraId="5DE6A5A9" w14:textId="79C2A700" w:rsidR="00AA1D9B" w:rsidRDefault="00AA1D9B" w:rsidP="00AA1D9B">
      <w:r>
        <w:t>The i</w:t>
      </w:r>
      <w:r w:rsidRPr="000050A0">
        <w:t>ntent</w:t>
      </w:r>
      <w:r>
        <w:t xml:space="preserve"> of this motion is for s</w:t>
      </w:r>
      <w:r w:rsidRPr="000050A0">
        <w:t>tand</w:t>
      </w:r>
      <w:r w:rsidR="0030445F">
        <w:t>-</w:t>
      </w:r>
      <w:r w:rsidRPr="000050A0">
        <w:t>alone television episodes or other media.</w:t>
      </w:r>
    </w:p>
    <w:p w14:paraId="746E28A5" w14:textId="77777777" w:rsidR="00AA1D9B" w:rsidRDefault="00AA1D9B" w:rsidP="00AA1D9B">
      <w:pPr>
        <w:pStyle w:val="Indent"/>
        <w:rPr>
          <w:lang w:val="en-US"/>
        </w:rPr>
      </w:pPr>
      <w:r w:rsidRPr="000050A0">
        <w:rPr>
          <w:rFonts w:eastAsiaTheme="minorEastAsia"/>
          <w:szCs w:val="22"/>
          <w:lang w:val="en-US" w:eastAsia="en-US"/>
        </w:rPr>
        <w:t>3</w:t>
      </w:r>
      <w:r w:rsidRPr="000D1CCA">
        <w:rPr>
          <w:rFonts w:ascii="Times New Roman Bold" w:hAnsi="Times New Roman Bold"/>
          <w:b/>
          <w:strike/>
          <w:color w:val="FF0000"/>
          <w:lang w:val="en-US"/>
        </w:rPr>
        <w:t>.3.8</w:t>
      </w:r>
      <w:r w:rsidRPr="000D1CCA">
        <w:rPr>
          <w:b/>
          <w:color w:val="0000FF"/>
          <w:u w:val="single"/>
          <w:lang w:val="en-US"/>
        </w:rPr>
        <w:t>3.3.9</w:t>
      </w:r>
      <w:r w:rsidRPr="000D1CCA">
        <w:rPr>
          <w:b/>
          <w:lang w:val="en-US"/>
        </w:rPr>
        <w:t>: Best Dramatic Presentation, Short Form.</w:t>
      </w:r>
      <w:r w:rsidRPr="000D1CCA">
        <w:rPr>
          <w:lang w:val="en-US"/>
        </w:rPr>
        <w:t xml:space="preserve"> Any </w:t>
      </w:r>
      <w:r w:rsidRPr="000D1CCA">
        <w:rPr>
          <w:strike/>
          <w:color w:val="FF0000"/>
        </w:rPr>
        <w:t>television</w:t>
      </w:r>
      <w:r w:rsidRPr="000D1CCA">
        <w:rPr>
          <w:strike/>
          <w:color w:val="FF0000"/>
          <w:lang w:val="en-US"/>
        </w:rPr>
        <w:t xml:space="preserve"> program or other</w:t>
      </w:r>
      <w:r w:rsidRPr="000D1CCA">
        <w:rPr>
          <w:color w:val="FF0000"/>
          <w:lang w:val="en-US"/>
        </w:rPr>
        <w:t xml:space="preserve"> </w:t>
      </w:r>
      <w:r w:rsidRPr="000D1CCA">
        <w:rPr>
          <w:lang w:val="en-US"/>
        </w:rPr>
        <w:t xml:space="preserve">production, with a complete running time </w:t>
      </w:r>
      <w:r w:rsidRPr="000D1CCA">
        <w:rPr>
          <w:rFonts w:cs="Arial"/>
          <w:strike/>
          <w:color w:val="FF0000"/>
          <w:szCs w:val="22"/>
          <w:shd w:val="clear" w:color="auto" w:fill="FFFFFF"/>
        </w:rPr>
        <w:t>of between 30 and 90</w:t>
      </w:r>
      <w:r w:rsidRPr="000D1CCA">
        <w:rPr>
          <w:rFonts w:ascii="Arial" w:hAnsi="Arial" w:cs="Arial"/>
          <w:color w:val="FF0000"/>
          <w:sz w:val="22"/>
          <w:szCs w:val="22"/>
          <w:shd w:val="clear" w:color="auto" w:fill="FFFFFF"/>
        </w:rPr>
        <w:t xml:space="preserve"> </w:t>
      </w:r>
      <w:r w:rsidRPr="000D1CCA">
        <w:rPr>
          <w:color w:val="0000FF"/>
          <w:u w:val="single"/>
          <w:lang w:val="en-US"/>
        </w:rPr>
        <w:t>less than 30</w:t>
      </w:r>
      <w:r w:rsidRPr="000D1CCA">
        <w:rPr>
          <w:color w:val="0000FF"/>
          <w:lang w:val="en-US"/>
        </w:rPr>
        <w:t xml:space="preserve"> </w:t>
      </w:r>
      <w:r w:rsidRPr="000D1CCA">
        <w:rPr>
          <w:lang w:val="en-US"/>
        </w:rPr>
        <w:t>minutes, in any medium of dramatized science fiction, fantasy or related subjects that has been publicly presented for the first time in its present dramatic form during the previous calendar year.</w:t>
      </w:r>
      <w:r w:rsidRPr="000D1CCA">
        <w:rPr>
          <w:color w:val="0000FF"/>
          <w:u w:val="single"/>
          <w:lang w:val="en-US"/>
        </w:rPr>
        <w:t xml:space="preserve"> No more than two episodes of any one show may be finalists in this category.</w:t>
      </w:r>
    </w:p>
    <w:p w14:paraId="411A437E" w14:textId="1DEE0D47" w:rsidR="00AA1D9B" w:rsidRDefault="00AA1D9B" w:rsidP="00AA1D9B">
      <w:r>
        <w:t>The i</w:t>
      </w:r>
      <w:r w:rsidRPr="000050A0">
        <w:t>ntent</w:t>
      </w:r>
      <w:r>
        <w:t xml:space="preserve"> of this motion is mainly for</w:t>
      </w:r>
      <w:r w:rsidRPr="000D1CCA">
        <w:t xml:space="preserve"> current Internet/YouTube type works, or cartoon/serials, typically less than 30 minutes.)</w:t>
      </w:r>
      <w:r>
        <w:t>]</w:t>
      </w:r>
    </w:p>
    <w:p w14:paraId="279C14DD" w14:textId="77777777" w:rsidR="00AA1D9B" w:rsidRPr="000050A0" w:rsidRDefault="00AA1D9B" w:rsidP="00AA1D9B">
      <w:pPr>
        <w:pStyle w:val="Indent"/>
        <w:rPr>
          <w:color w:val="0000FF"/>
          <w:u w:val="single"/>
          <w:lang w:val="en-US"/>
        </w:rPr>
      </w:pPr>
      <w:r w:rsidRPr="000050A0">
        <w:rPr>
          <w:b/>
          <w:color w:val="0000FF"/>
          <w:u w:val="single"/>
          <w:lang w:val="en-US"/>
        </w:rPr>
        <w:t>3.3.10: Best Dramatic Presentation, Series.</w:t>
      </w:r>
      <w:r w:rsidRPr="000050A0">
        <w:rPr>
          <w:color w:val="0000FF"/>
          <w:u w:val="single"/>
          <w:lang w:val="en-US"/>
        </w:rPr>
        <w:t xml:space="preserve"> Any episodic series or other dramatic production, with more than four episodes of sixty minutes or more, or a running time of 240 minutes or more in any medium of dramatized science fiction, fantasy or related subjects that has been publicly presented for the first time in its present dramatic form during the previous calendar year.</w:t>
      </w:r>
    </w:p>
    <w:p w14:paraId="29D91ED4" w14:textId="77777777" w:rsidR="00AA1D9B" w:rsidRDefault="00AA1D9B" w:rsidP="00AA1D9B">
      <w:r>
        <w:t>The i</w:t>
      </w:r>
      <w:r w:rsidRPr="000050A0">
        <w:t>ntent</w:t>
      </w:r>
      <w:r>
        <w:t xml:space="preserve"> of this motion is for s</w:t>
      </w:r>
      <w:r w:rsidRPr="000050A0">
        <w:t>treaming series, mini-series or episodic television shows are eligible, the key point being</w:t>
      </w:r>
      <w:r>
        <w:t xml:space="preserve"> </w:t>
      </w:r>
      <w:r w:rsidRPr="000050A0">
        <w:t xml:space="preserve">to honor programs comprising a single story-arc presented over a number of episodes, rather than separate episodes in an anthology series, which would be eligible in </w:t>
      </w:r>
      <w:r>
        <w:t xml:space="preserve">the </w:t>
      </w:r>
      <w:r w:rsidRPr="000050A0">
        <w:t>BDP-Episodic</w:t>
      </w:r>
      <w:r>
        <w:t xml:space="preserve"> category</w:t>
      </w:r>
      <w:r w:rsidRPr="000050A0">
        <w:t>.)</w:t>
      </w:r>
    </w:p>
    <w:p w14:paraId="09807BDE" w14:textId="77777777" w:rsidR="00AA1D9B" w:rsidRPr="000050A0" w:rsidRDefault="00AA1D9B" w:rsidP="00AA1D9B">
      <w:r w:rsidRPr="00120263">
        <w:t>Current Rule 3.2.10 relating to BDP category boundaries remains unchanged</w:t>
      </w:r>
      <w:r>
        <w:t xml:space="preserve">, as does </w:t>
      </w:r>
      <w:r w:rsidRPr="00120263">
        <w:t>Current Rule 3.2.9</w:t>
      </w:r>
      <w:r>
        <w:t xml:space="preserve"> (“</w:t>
      </w:r>
      <w:r w:rsidRPr="00120263">
        <w:t>No work shall appear in more than one category on the final Award ballot.</w:t>
      </w:r>
      <w:r>
        <w:t>”)</w:t>
      </w:r>
    </w:p>
    <w:p w14:paraId="211CA6C0" w14:textId="77777777" w:rsidR="00AA1D9B" w:rsidRPr="00E63CC2" w:rsidRDefault="00AA1D9B" w:rsidP="00AA1D9B">
      <w:r w:rsidRPr="00E63CC2">
        <w:rPr>
          <w:b/>
        </w:rPr>
        <w:t>Proposed by:</w:t>
      </w:r>
      <w:r w:rsidRPr="00E63CC2">
        <w:t xml:space="preserve"> </w:t>
      </w:r>
      <w:r w:rsidRPr="00026A1B">
        <w:t>Vincent Docherty and Chris M. Barkley</w:t>
      </w:r>
    </w:p>
    <w:p w14:paraId="2636538C" w14:textId="770D0FF3" w:rsidR="00AA1D9B" w:rsidRDefault="00AA1D9B" w:rsidP="00AA1D9B">
      <w:r w:rsidRPr="00E63CC2">
        <w:rPr>
          <w:b/>
        </w:rPr>
        <w:t>Commentary:</w:t>
      </w:r>
      <w:r>
        <w:t xml:space="preserve"> After fifteen years, we both think that is time to overhaul and reorganize the Best Dramatic Presentation Hugo category.</w:t>
      </w:r>
    </w:p>
    <w:p w14:paraId="0D2FEE37" w14:textId="5AB3F4B9" w:rsidR="00AA1D9B" w:rsidRDefault="00AA1D9B" w:rsidP="00AA1D9B">
      <w:r>
        <w:t xml:space="preserve">The basic principles the Hugos use for works are measurability (word count, minutes) and discrete units of content, rather than the container. In practice the story-arc has been used as the main determinant of “discrete/single work” by both voters and administrators, with length then used to determine which category to use. Hence story-arc based (mini)series and pairs/trios of episodes have appeared on the ballot in both short and long form. Stand-alone episodes and movies have always been treated as single works, and the case where movies are part of a series seems not to be an issue, in a similar way to novels in a series – they generally are separated by years and are marketed as discrete works. </w:t>
      </w:r>
    </w:p>
    <w:p w14:paraId="02D26AFB" w14:textId="77777777" w:rsidR="00AA1D9B" w:rsidRDefault="00AA1D9B" w:rsidP="00AA1D9B">
      <w:r>
        <w:lastRenderedPageBreak/>
        <w:t>We have seen a huge increase in the number of genre series in recent years especially with services such as Hulu, Netflix and HBO. A quick analysis shows a count of almost 80 such series in English in the last year or so (see below). This presents us with an opportunity to honor a series through the nomination process.</w:t>
      </w:r>
    </w:p>
    <w:p w14:paraId="5D5EDF19" w14:textId="77777777" w:rsidR="00AA1D9B" w:rsidRDefault="00AA1D9B" w:rsidP="00EE1E1C">
      <w:pPr>
        <w:spacing w:after="240"/>
      </w:pPr>
      <w:r>
        <w:t>Here is a long list of recent and/or current television and streaming (mini-)series:</w:t>
      </w:r>
    </w:p>
    <w:p w14:paraId="7A11BE2B" w14:textId="77777777" w:rsidR="00EE1E1C" w:rsidRDefault="00EE1E1C" w:rsidP="00945170">
      <w:pPr>
        <w:keepNext/>
        <w:spacing w:before="0"/>
        <w:sectPr w:rsidR="00EE1E1C" w:rsidSect="00EE1E1C">
          <w:footerReference w:type="default" r:id="rId24"/>
          <w:type w:val="nextColumn"/>
          <w:pgSz w:w="12240" w:h="15840" w:code="1"/>
          <w:pgMar w:top="1440" w:right="1656" w:bottom="1080" w:left="1440" w:header="0" w:footer="720" w:gutter="0"/>
          <w:cols w:space="720"/>
        </w:sectPr>
      </w:pPr>
    </w:p>
    <w:p w14:paraId="218E796C" w14:textId="48DA4EE7" w:rsidR="00AA1D9B" w:rsidRDefault="00AA1D9B" w:rsidP="00945170">
      <w:pPr>
        <w:keepNext/>
        <w:spacing w:before="0"/>
      </w:pPr>
      <w:r>
        <w:t>11.22.63</w:t>
      </w:r>
    </w:p>
    <w:p w14:paraId="71D4DADB" w14:textId="77777777" w:rsidR="00AA1D9B" w:rsidRDefault="00AA1D9B" w:rsidP="00945170">
      <w:pPr>
        <w:keepNext/>
        <w:spacing w:before="0"/>
      </w:pPr>
      <w:r>
        <w:t>12 Monkeys</w:t>
      </w:r>
    </w:p>
    <w:p w14:paraId="0DDCED5C" w14:textId="77777777" w:rsidR="00AA1D9B" w:rsidRDefault="00AA1D9B" w:rsidP="00945170">
      <w:pPr>
        <w:keepNext/>
        <w:spacing w:before="0"/>
      </w:pPr>
      <w:r>
        <w:t>3%</w:t>
      </w:r>
    </w:p>
    <w:p w14:paraId="6F8AA82D" w14:textId="77777777" w:rsidR="00AA1D9B" w:rsidRDefault="00AA1D9B" w:rsidP="00945170">
      <w:pPr>
        <w:keepNext/>
        <w:spacing w:before="0"/>
      </w:pPr>
      <w:r>
        <w:t>A Series of Unfortunate Events</w:t>
      </w:r>
    </w:p>
    <w:p w14:paraId="3562CAAC" w14:textId="77777777" w:rsidR="00AA1D9B" w:rsidRDefault="00AA1D9B" w:rsidP="00AA1D9B">
      <w:pPr>
        <w:spacing w:before="0"/>
      </w:pPr>
      <w:r>
        <w:t>American Horror Story</w:t>
      </w:r>
    </w:p>
    <w:p w14:paraId="2A05F9EF" w14:textId="77777777" w:rsidR="00AA1D9B" w:rsidRDefault="00AA1D9B" w:rsidP="00AA1D9B">
      <w:pPr>
        <w:spacing w:before="0"/>
      </w:pPr>
      <w:r>
        <w:t>Ascension</w:t>
      </w:r>
    </w:p>
    <w:p w14:paraId="42520A4F" w14:textId="77777777" w:rsidR="00AA1D9B" w:rsidRDefault="00AA1D9B" w:rsidP="00AA1D9B">
      <w:pPr>
        <w:spacing w:before="0"/>
      </w:pPr>
      <w:r>
        <w:t>Black Mirror</w:t>
      </w:r>
    </w:p>
    <w:p w14:paraId="60625349" w14:textId="77777777" w:rsidR="00AA1D9B" w:rsidRDefault="00AA1D9B" w:rsidP="00AA1D9B">
      <w:pPr>
        <w:spacing w:before="0"/>
      </w:pPr>
      <w:r>
        <w:t>Black Sails</w:t>
      </w:r>
    </w:p>
    <w:p w14:paraId="37220883" w14:textId="77777777" w:rsidR="00AA1D9B" w:rsidRDefault="00AA1D9B" w:rsidP="00AA1D9B">
      <w:pPr>
        <w:spacing w:before="0"/>
      </w:pPr>
      <w:r>
        <w:t>Class</w:t>
      </w:r>
    </w:p>
    <w:p w14:paraId="2FAD6022" w14:textId="77777777" w:rsidR="00AA1D9B" w:rsidRDefault="00AA1D9B" w:rsidP="00AA1D9B">
      <w:pPr>
        <w:spacing w:before="0"/>
      </w:pPr>
      <w:r>
        <w:t>Colony</w:t>
      </w:r>
    </w:p>
    <w:p w14:paraId="294DCA53" w14:textId="77777777" w:rsidR="00AA1D9B" w:rsidRDefault="00AA1D9B" w:rsidP="00AA1D9B">
      <w:pPr>
        <w:spacing w:before="0"/>
      </w:pPr>
      <w:r>
        <w:t>Containment</w:t>
      </w:r>
    </w:p>
    <w:p w14:paraId="2857A10E" w14:textId="77777777" w:rsidR="00AA1D9B" w:rsidRDefault="00AA1D9B" w:rsidP="00AA1D9B">
      <w:pPr>
        <w:spacing w:before="0"/>
      </w:pPr>
      <w:r>
        <w:t>Continuum</w:t>
      </w:r>
    </w:p>
    <w:p w14:paraId="44CA53D4" w14:textId="77777777" w:rsidR="00AA1D9B" w:rsidRDefault="00AA1D9B" w:rsidP="00AA1D9B">
      <w:pPr>
        <w:spacing w:before="0"/>
      </w:pPr>
      <w:r>
        <w:t>Crazyhead</w:t>
      </w:r>
    </w:p>
    <w:p w14:paraId="20FEB945" w14:textId="77777777" w:rsidR="00AA1D9B" w:rsidRDefault="00AA1D9B" w:rsidP="00AA1D9B">
      <w:pPr>
        <w:spacing w:before="0"/>
      </w:pPr>
      <w:r>
        <w:t>Dark Matter</w:t>
      </w:r>
    </w:p>
    <w:p w14:paraId="671649F5" w14:textId="77777777" w:rsidR="00AA1D9B" w:rsidRDefault="00AA1D9B" w:rsidP="00AA1D9B">
      <w:pPr>
        <w:spacing w:before="0"/>
      </w:pPr>
      <w:r>
        <w:t>DC: Arrow</w:t>
      </w:r>
    </w:p>
    <w:p w14:paraId="5D201731" w14:textId="77777777" w:rsidR="00AA1D9B" w:rsidRDefault="00AA1D9B" w:rsidP="00AA1D9B">
      <w:pPr>
        <w:spacing w:before="0"/>
      </w:pPr>
      <w:r>
        <w:t>DC: Gotham</w:t>
      </w:r>
    </w:p>
    <w:p w14:paraId="33268ED0" w14:textId="77777777" w:rsidR="00AA1D9B" w:rsidRDefault="00AA1D9B" w:rsidP="00AA1D9B">
      <w:pPr>
        <w:spacing w:before="0"/>
      </w:pPr>
      <w:r>
        <w:t>DC: Legends of Tomorrow</w:t>
      </w:r>
    </w:p>
    <w:p w14:paraId="69419D7F" w14:textId="77777777" w:rsidR="00AA1D9B" w:rsidRDefault="00AA1D9B" w:rsidP="00AA1D9B">
      <w:pPr>
        <w:spacing w:before="0"/>
      </w:pPr>
      <w:r>
        <w:t>DC: Supergirl</w:t>
      </w:r>
    </w:p>
    <w:p w14:paraId="15440C79" w14:textId="77777777" w:rsidR="00AA1D9B" w:rsidRDefault="00AA1D9B" w:rsidP="00AA1D9B">
      <w:pPr>
        <w:spacing w:before="0"/>
      </w:pPr>
      <w:r>
        <w:t>DC: The Flash</w:t>
      </w:r>
    </w:p>
    <w:p w14:paraId="6E9F30AE" w14:textId="77777777" w:rsidR="00AA1D9B" w:rsidRDefault="00AA1D9B" w:rsidP="00AA1D9B">
      <w:pPr>
        <w:spacing w:before="0"/>
      </w:pPr>
      <w:r>
        <w:t>Dirk Gently’s Holistic Detective Agency</w:t>
      </w:r>
    </w:p>
    <w:p w14:paraId="6C1B8249" w14:textId="77777777" w:rsidR="00AA1D9B" w:rsidRDefault="00AA1D9B" w:rsidP="00AA1D9B">
      <w:pPr>
        <w:spacing w:before="0"/>
      </w:pPr>
      <w:r>
        <w:t>Doctor Who</w:t>
      </w:r>
    </w:p>
    <w:p w14:paraId="76622D1E" w14:textId="77777777" w:rsidR="00AA1D9B" w:rsidRDefault="00AA1D9B" w:rsidP="00AA1D9B">
      <w:pPr>
        <w:spacing w:before="0"/>
      </w:pPr>
      <w:r>
        <w:t>Emerald City</w:t>
      </w:r>
    </w:p>
    <w:p w14:paraId="2F69C8D1" w14:textId="77777777" w:rsidR="00AA1D9B" w:rsidRDefault="00AA1D9B" w:rsidP="00AA1D9B">
      <w:pPr>
        <w:spacing w:before="0"/>
      </w:pPr>
      <w:r>
        <w:t>Frequency</w:t>
      </w:r>
    </w:p>
    <w:p w14:paraId="0849C994" w14:textId="77777777" w:rsidR="00AA1D9B" w:rsidRDefault="00AA1D9B" w:rsidP="00AA1D9B">
      <w:pPr>
        <w:spacing w:before="0"/>
      </w:pPr>
      <w:r>
        <w:t>From Dusk Till Dawn</w:t>
      </w:r>
    </w:p>
    <w:p w14:paraId="11C6E977" w14:textId="77777777" w:rsidR="00AA1D9B" w:rsidRDefault="00AA1D9B" w:rsidP="00AA1D9B">
      <w:pPr>
        <w:spacing w:before="0"/>
      </w:pPr>
      <w:r>
        <w:t>Game of Thrones</w:t>
      </w:r>
    </w:p>
    <w:p w14:paraId="16F744A3" w14:textId="77777777" w:rsidR="00AA1D9B" w:rsidRDefault="00AA1D9B" w:rsidP="00AA1D9B">
      <w:pPr>
        <w:spacing w:before="0"/>
      </w:pPr>
      <w:r>
        <w:t>Glitch</w:t>
      </w:r>
    </w:p>
    <w:p w14:paraId="2710E2DB" w14:textId="77777777" w:rsidR="00AA1D9B" w:rsidRDefault="00AA1D9B" w:rsidP="00AA1D9B">
      <w:pPr>
        <w:spacing w:before="0"/>
      </w:pPr>
      <w:r>
        <w:t>Grimm</w:t>
      </w:r>
    </w:p>
    <w:p w14:paraId="4DDBA388" w14:textId="77777777" w:rsidR="00AA1D9B" w:rsidRDefault="00AA1D9B" w:rsidP="00AA1D9B">
      <w:pPr>
        <w:spacing w:before="0"/>
      </w:pPr>
      <w:r>
        <w:t>Helix</w:t>
      </w:r>
    </w:p>
    <w:p w14:paraId="7E1D662E" w14:textId="77777777" w:rsidR="00AA1D9B" w:rsidRDefault="00AA1D9B" w:rsidP="00AA1D9B">
      <w:pPr>
        <w:spacing w:before="0"/>
      </w:pPr>
      <w:r>
        <w:t>Heroes Reborn</w:t>
      </w:r>
    </w:p>
    <w:p w14:paraId="48E5E161" w14:textId="77777777" w:rsidR="00AA1D9B" w:rsidRDefault="00AA1D9B" w:rsidP="00AA1D9B">
      <w:pPr>
        <w:spacing w:before="0"/>
      </w:pPr>
      <w:r>
        <w:t>Hunters</w:t>
      </w:r>
    </w:p>
    <w:p w14:paraId="36042B05" w14:textId="77777777" w:rsidR="00AA1D9B" w:rsidRDefault="00AA1D9B" w:rsidP="00AA1D9B">
      <w:pPr>
        <w:spacing w:before="0"/>
      </w:pPr>
      <w:r>
        <w:t>Humans</w:t>
      </w:r>
    </w:p>
    <w:p w14:paraId="58F31E0E" w14:textId="77777777" w:rsidR="00AA1D9B" w:rsidRDefault="00AA1D9B" w:rsidP="00AA1D9B">
      <w:pPr>
        <w:spacing w:before="0"/>
      </w:pPr>
      <w:r>
        <w:t>iBoy</w:t>
      </w:r>
    </w:p>
    <w:p w14:paraId="01D4E49E" w14:textId="77777777" w:rsidR="00AA1D9B" w:rsidRDefault="00AA1D9B" w:rsidP="00AA1D9B">
      <w:pPr>
        <w:spacing w:before="0"/>
      </w:pPr>
      <w:r>
        <w:t>iZombie</w:t>
      </w:r>
    </w:p>
    <w:p w14:paraId="5F533998" w14:textId="77777777" w:rsidR="00AA1D9B" w:rsidRDefault="00AA1D9B" w:rsidP="00AA1D9B">
      <w:pPr>
        <w:spacing w:before="0"/>
      </w:pPr>
      <w:r>
        <w:t>Killjoys</w:t>
      </w:r>
    </w:p>
    <w:p w14:paraId="16D55EE8" w14:textId="77777777" w:rsidR="00AA1D9B" w:rsidRDefault="00AA1D9B" w:rsidP="00AA1D9B">
      <w:pPr>
        <w:spacing w:before="0"/>
      </w:pPr>
      <w:r>
        <w:t>Limitless</w:t>
      </w:r>
    </w:p>
    <w:p w14:paraId="12A696DE" w14:textId="77777777" w:rsidR="00AA1D9B" w:rsidRDefault="00AA1D9B" w:rsidP="00AA1D9B">
      <w:pPr>
        <w:spacing w:before="0"/>
      </w:pPr>
      <w:r>
        <w:t>Lucifer</w:t>
      </w:r>
    </w:p>
    <w:p w14:paraId="1BF6790D" w14:textId="77777777" w:rsidR="00AA1D9B" w:rsidRDefault="00AA1D9B" w:rsidP="00AA1D9B">
      <w:pPr>
        <w:spacing w:before="0"/>
      </w:pPr>
      <w:r>
        <w:t>Marvel: Agent Carter</w:t>
      </w:r>
    </w:p>
    <w:p w14:paraId="598E9640" w14:textId="77777777" w:rsidR="00AA1D9B" w:rsidRDefault="00AA1D9B" w:rsidP="00AA1D9B">
      <w:pPr>
        <w:spacing w:before="0"/>
      </w:pPr>
      <w:r>
        <w:t>Marvel: Agents of S.H.I.E.L.D.</w:t>
      </w:r>
    </w:p>
    <w:p w14:paraId="4E270DBC" w14:textId="77777777" w:rsidR="00AA1D9B" w:rsidRDefault="00AA1D9B" w:rsidP="00AA1D9B">
      <w:pPr>
        <w:spacing w:before="0"/>
      </w:pPr>
      <w:r>
        <w:t>Marvel: Jessica Jones</w:t>
      </w:r>
    </w:p>
    <w:p w14:paraId="4B46C222" w14:textId="77777777" w:rsidR="00AA1D9B" w:rsidRDefault="00AA1D9B" w:rsidP="00AA1D9B">
      <w:pPr>
        <w:spacing w:before="0"/>
      </w:pPr>
      <w:r>
        <w:t>Marvel: Legion</w:t>
      </w:r>
    </w:p>
    <w:p w14:paraId="74926E36" w14:textId="77777777" w:rsidR="00AA1D9B" w:rsidRDefault="00AA1D9B" w:rsidP="00AA1D9B">
      <w:pPr>
        <w:spacing w:before="0"/>
      </w:pPr>
      <w:r>
        <w:t>Marvel: Luke Cage</w:t>
      </w:r>
    </w:p>
    <w:p w14:paraId="309B01FB" w14:textId="77777777" w:rsidR="00AA1D9B" w:rsidRDefault="00AA1D9B" w:rsidP="00AA1D9B">
      <w:pPr>
        <w:spacing w:before="0"/>
      </w:pPr>
      <w:r>
        <w:t>Marvel: Daredevil</w:t>
      </w:r>
    </w:p>
    <w:p w14:paraId="45A7D778" w14:textId="77777777" w:rsidR="00AA1D9B" w:rsidRDefault="00AA1D9B" w:rsidP="00AA1D9B">
      <w:pPr>
        <w:spacing w:before="0"/>
      </w:pPr>
      <w:r>
        <w:t>Mr. Robot</w:t>
      </w:r>
    </w:p>
    <w:p w14:paraId="5301F5E7" w14:textId="77777777" w:rsidR="00AA1D9B" w:rsidRDefault="00AA1D9B" w:rsidP="00AA1D9B">
      <w:pPr>
        <w:spacing w:before="0"/>
      </w:pPr>
      <w:r>
        <w:t>Once Upon a Time</w:t>
      </w:r>
    </w:p>
    <w:p w14:paraId="0D437A8F" w14:textId="77777777" w:rsidR="00AA1D9B" w:rsidRDefault="00AA1D9B" w:rsidP="00AA1D9B">
      <w:pPr>
        <w:spacing w:before="0"/>
      </w:pPr>
      <w:r>
        <w:t>Orphan Black</w:t>
      </w:r>
    </w:p>
    <w:p w14:paraId="70C1790B" w14:textId="77777777" w:rsidR="00AA1D9B" w:rsidRDefault="00AA1D9B" w:rsidP="00AA1D9B">
      <w:pPr>
        <w:spacing w:before="0"/>
      </w:pPr>
      <w:r>
        <w:t>Outcast</w:t>
      </w:r>
    </w:p>
    <w:p w14:paraId="494D8492" w14:textId="77777777" w:rsidR="00AA1D9B" w:rsidRDefault="00AA1D9B" w:rsidP="00AA1D9B">
      <w:pPr>
        <w:spacing w:before="0"/>
      </w:pPr>
      <w:r>
        <w:t>Outlander</w:t>
      </w:r>
    </w:p>
    <w:p w14:paraId="3DE3AC55" w14:textId="77777777" w:rsidR="00AA1D9B" w:rsidRDefault="00AA1D9B" w:rsidP="00AA1D9B">
      <w:pPr>
        <w:spacing w:before="0"/>
      </w:pPr>
      <w:r>
        <w:t>Penny Dreadful</w:t>
      </w:r>
    </w:p>
    <w:p w14:paraId="625703CE" w14:textId="77777777" w:rsidR="00AA1D9B" w:rsidRDefault="00AA1D9B" w:rsidP="00AA1D9B">
      <w:pPr>
        <w:spacing w:before="0"/>
      </w:pPr>
      <w:r>
        <w:t>Powers</w:t>
      </w:r>
    </w:p>
    <w:p w14:paraId="3F39E840" w14:textId="77777777" w:rsidR="00AA1D9B" w:rsidRDefault="00AA1D9B" w:rsidP="00AA1D9B">
      <w:pPr>
        <w:spacing w:before="0"/>
      </w:pPr>
      <w:r>
        <w:t>Preacher</w:t>
      </w:r>
    </w:p>
    <w:p w14:paraId="2B8FC71A" w14:textId="77777777" w:rsidR="00AA1D9B" w:rsidRDefault="00AA1D9B" w:rsidP="00AA1D9B">
      <w:pPr>
        <w:spacing w:before="0"/>
      </w:pPr>
      <w:r>
        <w:t>Second Chance</w:t>
      </w:r>
    </w:p>
    <w:p w14:paraId="45D600D8" w14:textId="77777777" w:rsidR="00AA1D9B" w:rsidRDefault="00AA1D9B" w:rsidP="00AA1D9B">
      <w:pPr>
        <w:spacing w:before="0"/>
      </w:pPr>
      <w:r>
        <w:t>Sense8</w:t>
      </w:r>
    </w:p>
    <w:p w14:paraId="3DEB347D" w14:textId="77777777" w:rsidR="00AA1D9B" w:rsidRDefault="00AA1D9B" w:rsidP="00AA1D9B">
      <w:pPr>
        <w:spacing w:before="0"/>
      </w:pPr>
      <w:r>
        <w:t>Shadowhunters</w:t>
      </w:r>
    </w:p>
    <w:p w14:paraId="034966F9" w14:textId="77777777" w:rsidR="00AA1D9B" w:rsidRDefault="00AA1D9B" w:rsidP="00AA1D9B">
      <w:pPr>
        <w:spacing w:before="0"/>
      </w:pPr>
      <w:r>
        <w:t>Sleepy Hollow</w:t>
      </w:r>
    </w:p>
    <w:p w14:paraId="31FFFD7B" w14:textId="77777777" w:rsidR="00AA1D9B" w:rsidRDefault="00AA1D9B" w:rsidP="00AA1D9B">
      <w:pPr>
        <w:spacing w:before="0"/>
      </w:pPr>
      <w:r>
        <w:t>SS-GB</w:t>
      </w:r>
    </w:p>
    <w:p w14:paraId="44AC12CE" w14:textId="77777777" w:rsidR="00AA1D9B" w:rsidRDefault="00AA1D9B" w:rsidP="00AA1D9B">
      <w:pPr>
        <w:spacing w:before="0"/>
      </w:pPr>
      <w:r>
        <w:t>Star Wars Rebels</w:t>
      </w:r>
    </w:p>
    <w:p w14:paraId="185A3F62" w14:textId="77777777" w:rsidR="00AA1D9B" w:rsidRDefault="00AA1D9B" w:rsidP="00AA1D9B">
      <w:pPr>
        <w:spacing w:before="0"/>
      </w:pPr>
      <w:r>
        <w:t>Stranger Things</w:t>
      </w:r>
    </w:p>
    <w:p w14:paraId="593E3E35" w14:textId="02465C0B" w:rsidR="00AA1D9B" w:rsidRDefault="00AA1D9B" w:rsidP="00AA1D9B">
      <w:pPr>
        <w:spacing w:before="0"/>
      </w:pPr>
      <w:r>
        <w:t>Supernatural</w:t>
      </w:r>
    </w:p>
    <w:p w14:paraId="43E56C84" w14:textId="3FBEFE15" w:rsidR="00AA1D9B" w:rsidRDefault="00AA1D9B" w:rsidP="00AA1D9B">
      <w:pPr>
        <w:spacing w:before="0"/>
      </w:pPr>
      <w:r>
        <w:t>Teen Wolf</w:t>
      </w:r>
    </w:p>
    <w:p w14:paraId="5380E80E" w14:textId="37C753C4" w:rsidR="00AA1D9B" w:rsidRDefault="00AA1D9B" w:rsidP="00AA1D9B">
      <w:pPr>
        <w:spacing w:before="0"/>
      </w:pPr>
      <w:r>
        <w:t>The 100</w:t>
      </w:r>
    </w:p>
    <w:p w14:paraId="135354B4" w14:textId="77777777" w:rsidR="00AA1D9B" w:rsidRDefault="00AA1D9B" w:rsidP="00AA1D9B">
      <w:pPr>
        <w:spacing w:before="0"/>
      </w:pPr>
      <w:r>
        <w:t>The Aliens</w:t>
      </w:r>
    </w:p>
    <w:p w14:paraId="7EE53B47" w14:textId="77777777" w:rsidR="00AA1D9B" w:rsidRDefault="00AA1D9B" w:rsidP="00AA1D9B">
      <w:pPr>
        <w:spacing w:before="0"/>
      </w:pPr>
      <w:r>
        <w:t>The Expanse</w:t>
      </w:r>
    </w:p>
    <w:p w14:paraId="3B201458" w14:textId="77777777" w:rsidR="00AA1D9B" w:rsidRDefault="00AA1D9B" w:rsidP="00AA1D9B">
      <w:pPr>
        <w:spacing w:before="0"/>
      </w:pPr>
      <w:r>
        <w:t>The Leftovers</w:t>
      </w:r>
    </w:p>
    <w:p w14:paraId="58B9500E" w14:textId="77777777" w:rsidR="00AA1D9B" w:rsidRDefault="00AA1D9B" w:rsidP="00AA1D9B">
      <w:pPr>
        <w:spacing w:before="0"/>
      </w:pPr>
      <w:r>
        <w:t>The Magicians</w:t>
      </w:r>
    </w:p>
    <w:p w14:paraId="58410BFD" w14:textId="77777777" w:rsidR="00AA1D9B" w:rsidRDefault="00AA1D9B" w:rsidP="00AA1D9B">
      <w:pPr>
        <w:spacing w:before="0"/>
      </w:pPr>
      <w:r>
        <w:t>The Man in the High Castle</w:t>
      </w:r>
    </w:p>
    <w:p w14:paraId="5275E01F" w14:textId="77777777" w:rsidR="00AA1D9B" w:rsidRDefault="00AA1D9B" w:rsidP="00AA1D9B">
      <w:pPr>
        <w:spacing w:before="0"/>
      </w:pPr>
      <w:r>
        <w:t>The OA</w:t>
      </w:r>
    </w:p>
    <w:p w14:paraId="0F23DEBB" w14:textId="77777777" w:rsidR="00AA1D9B" w:rsidRDefault="00AA1D9B" w:rsidP="00AA1D9B">
      <w:pPr>
        <w:spacing w:before="0"/>
      </w:pPr>
      <w:r>
        <w:t>The Returned</w:t>
      </w:r>
    </w:p>
    <w:p w14:paraId="6E245AC3" w14:textId="77777777" w:rsidR="00AA1D9B" w:rsidRDefault="00AA1D9B" w:rsidP="00AA1D9B">
      <w:pPr>
        <w:spacing w:before="0"/>
      </w:pPr>
      <w:r>
        <w:t>The Shannara Chronicles</w:t>
      </w:r>
    </w:p>
    <w:p w14:paraId="03BAD8D7" w14:textId="77777777" w:rsidR="00AA1D9B" w:rsidRDefault="00AA1D9B" w:rsidP="00AA1D9B">
      <w:pPr>
        <w:spacing w:before="0"/>
      </w:pPr>
      <w:r>
        <w:t>The Strain</w:t>
      </w:r>
    </w:p>
    <w:p w14:paraId="321D5618" w14:textId="77777777" w:rsidR="00AA1D9B" w:rsidRDefault="00AA1D9B" w:rsidP="00AA1D9B">
      <w:pPr>
        <w:spacing w:before="0"/>
      </w:pPr>
      <w:r>
        <w:t>The Vampire Diaries</w:t>
      </w:r>
    </w:p>
    <w:p w14:paraId="2A7CB415" w14:textId="77777777" w:rsidR="00AA1D9B" w:rsidRDefault="00AA1D9B" w:rsidP="00AA1D9B">
      <w:pPr>
        <w:spacing w:before="0"/>
      </w:pPr>
      <w:r>
        <w:t>The Walking Dead</w:t>
      </w:r>
    </w:p>
    <w:p w14:paraId="0D15498C" w14:textId="77777777" w:rsidR="00AA1D9B" w:rsidRDefault="00AA1D9B" w:rsidP="00AA1D9B">
      <w:pPr>
        <w:spacing w:before="0"/>
      </w:pPr>
      <w:r>
        <w:t>The X-Files</w:t>
      </w:r>
    </w:p>
    <w:p w14:paraId="04B33104" w14:textId="77777777" w:rsidR="00AA1D9B" w:rsidRDefault="00AA1D9B" w:rsidP="00AA1D9B">
      <w:pPr>
        <w:spacing w:before="0"/>
      </w:pPr>
      <w:r>
        <w:t>Thunderbirds Are Go</w:t>
      </w:r>
    </w:p>
    <w:p w14:paraId="696C1FEC" w14:textId="77777777" w:rsidR="00AA1D9B" w:rsidRDefault="00AA1D9B" w:rsidP="00AA1D9B">
      <w:pPr>
        <w:spacing w:before="0"/>
      </w:pPr>
      <w:r>
        <w:lastRenderedPageBreak/>
        <w:t>Travelers</w:t>
      </w:r>
    </w:p>
    <w:p w14:paraId="741186C9" w14:textId="77777777" w:rsidR="00AA1D9B" w:rsidRDefault="00AA1D9B" w:rsidP="00AA1D9B">
      <w:pPr>
        <w:spacing w:before="0"/>
      </w:pPr>
      <w:r>
        <w:t>Twin Peaks</w:t>
      </w:r>
    </w:p>
    <w:p w14:paraId="5F6CB5FE" w14:textId="77777777" w:rsidR="00AA1D9B" w:rsidRDefault="00AA1D9B" w:rsidP="00AA1D9B">
      <w:pPr>
        <w:spacing w:before="0"/>
      </w:pPr>
      <w:r>
        <w:t>Under the Dome</w:t>
      </w:r>
    </w:p>
    <w:p w14:paraId="688EBD8B" w14:textId="77777777" w:rsidR="00AA1D9B" w:rsidRDefault="00AA1D9B" w:rsidP="00AA1D9B">
      <w:pPr>
        <w:spacing w:before="0"/>
      </w:pPr>
      <w:r>
        <w:t>Van Helsing</w:t>
      </w:r>
    </w:p>
    <w:p w14:paraId="470A6965" w14:textId="77777777" w:rsidR="00AA1D9B" w:rsidRDefault="00AA1D9B" w:rsidP="00AA1D9B">
      <w:pPr>
        <w:spacing w:before="0"/>
      </w:pPr>
      <w:r>
        <w:t>Westworld</w:t>
      </w:r>
    </w:p>
    <w:p w14:paraId="757A10BE" w14:textId="77777777" w:rsidR="00AA1D9B" w:rsidRDefault="00AA1D9B" w:rsidP="00AA1D9B">
      <w:pPr>
        <w:spacing w:before="0"/>
      </w:pPr>
      <w:r>
        <w:t>Z Nation</w:t>
      </w:r>
    </w:p>
    <w:p w14:paraId="66E14D0C" w14:textId="4371A38B" w:rsidR="00AA1D9B" w:rsidRDefault="00AA1D9B" w:rsidP="00AA1D9B">
      <w:pPr>
        <w:spacing w:before="0"/>
      </w:pPr>
      <w:r>
        <w:t>Taboo</w:t>
      </w:r>
    </w:p>
    <w:p w14:paraId="3A9F26F1" w14:textId="77777777" w:rsidR="00EE1E1C" w:rsidRDefault="00EE1E1C" w:rsidP="00030E7A">
      <w:pPr>
        <w:rPr>
          <w:b/>
        </w:rPr>
        <w:sectPr w:rsidR="00EE1E1C" w:rsidSect="00EE1E1C">
          <w:type w:val="continuous"/>
          <w:pgSz w:w="12240" w:h="15840" w:code="1"/>
          <w:pgMar w:top="1440" w:right="1656" w:bottom="1080" w:left="1440" w:header="0" w:footer="720" w:gutter="0"/>
          <w:cols w:num="2" w:space="720"/>
        </w:sectPr>
      </w:pPr>
    </w:p>
    <w:p w14:paraId="24CFD9FE" w14:textId="7D1C1D5B" w:rsidR="00030E7A" w:rsidRPr="00042119" w:rsidRDefault="00030E7A" w:rsidP="00030E7A">
      <w:pPr>
        <w:rPr>
          <w:rFonts w:eastAsia="Times New Roman"/>
          <w:b/>
          <w:color w:val="000000"/>
          <w:shd w:val="clear" w:color="auto" w:fill="FFFFFF"/>
        </w:rPr>
      </w:pPr>
      <w:r w:rsidRPr="00042119">
        <w:rPr>
          <w:b/>
        </w:rPr>
        <w:t xml:space="preserve">Discussion: </w:t>
      </w:r>
      <w:r w:rsidRPr="00030E7A">
        <w:t>This motion was referred to the Hugo Study Committee.</w:t>
      </w:r>
    </w:p>
    <w:p w14:paraId="6C55A14B" w14:textId="77777777" w:rsidR="00AA1D9B" w:rsidRDefault="00AA1D9B" w:rsidP="00AA1D9B">
      <w:pPr>
        <w:spacing w:before="0"/>
        <w:rPr>
          <w:rFonts w:eastAsia="Times New Roman"/>
          <w:sz w:val="24"/>
          <w:szCs w:val="24"/>
        </w:rPr>
        <w:sectPr w:rsidR="00AA1D9B" w:rsidSect="00EE1E1C">
          <w:type w:val="continuous"/>
          <w:pgSz w:w="12240" w:h="15840" w:code="1"/>
          <w:pgMar w:top="1440" w:right="1656" w:bottom="1080" w:left="1440" w:header="0" w:footer="720" w:gutter="0"/>
          <w:cols w:space="720"/>
        </w:sectPr>
      </w:pPr>
    </w:p>
    <w:p w14:paraId="77621E64" w14:textId="3DFE987A" w:rsidR="0060508B" w:rsidRDefault="0060508B" w:rsidP="00BA2A53">
      <w:pPr>
        <w:pStyle w:val="Heading1"/>
      </w:pPr>
      <w:bookmarkStart w:id="88" w:name="_Toc493185225"/>
      <w:r>
        <w:lastRenderedPageBreak/>
        <w:t>E.</w:t>
      </w:r>
      <w:r>
        <w:tab/>
        <w:t>COMMITTEE REPORTS AND MOTIONS</w:t>
      </w:r>
      <w:bookmarkEnd w:id="88"/>
    </w:p>
    <w:p w14:paraId="0A34EA2D" w14:textId="77777777" w:rsidR="0060508B" w:rsidRDefault="0060508B" w:rsidP="0060508B">
      <w:pPr>
        <w:pStyle w:val="Heading2"/>
      </w:pPr>
      <w:bookmarkStart w:id="89" w:name="_Toc493185226"/>
      <w:r>
        <w:t>E.1</w:t>
      </w:r>
      <w:r>
        <w:tab/>
        <w:t>Standing Committees of WSFS</w:t>
      </w:r>
      <w:bookmarkEnd w:id="89"/>
    </w:p>
    <w:p w14:paraId="2B087FF7" w14:textId="77777777" w:rsidR="0060508B" w:rsidRDefault="0060508B" w:rsidP="0060508B">
      <w:pPr>
        <w:pStyle w:val="Heading3"/>
      </w:pPr>
      <w:bookmarkStart w:id="90" w:name="_Toc493185227"/>
      <w:r>
        <w:t>E.1.1</w:t>
      </w:r>
      <w:r>
        <w:tab/>
        <w:t>MPC Nominations</w:t>
      </w:r>
      <w:bookmarkEnd w:id="90"/>
    </w:p>
    <w:p w14:paraId="0021E261" w14:textId="20EA6B69" w:rsidR="0060508B" w:rsidRDefault="0060508B" w:rsidP="0060508B">
      <w:r>
        <w:t xml:space="preserve">Nominations </w:t>
      </w:r>
      <w:r w:rsidR="00F40898">
        <w:t>to the Mark Protection Committee (“</w:t>
      </w:r>
      <w:r>
        <w:t>MPC</w:t>
      </w:r>
      <w:r w:rsidR="00F40898">
        <w:t>”)</w:t>
      </w:r>
      <w:r>
        <w:t xml:space="preserve"> opened at Thursday’s meeting. The three members of the committee whose terms expired in 2017 were John Coxon, Linda Deneroff and Dave</w:t>
      </w:r>
      <w:r w:rsidR="00F40898">
        <w:t xml:space="preserve"> </w:t>
      </w:r>
      <w:r>
        <w:t>McCarty. They, as well as Mike Willmoth, were nominated for the three positions</w:t>
      </w:r>
      <w:r w:rsidR="00F40898">
        <w:t>, and all gave their consent to their individual nominations</w:t>
      </w:r>
      <w:r>
        <w:t xml:space="preserve">. </w:t>
      </w:r>
      <w:r w:rsidR="00F40898">
        <w:t>There were no other nominations.</w:t>
      </w:r>
    </w:p>
    <w:p w14:paraId="03FEAC28" w14:textId="77777777" w:rsidR="0060508B" w:rsidRDefault="0060508B" w:rsidP="0060508B">
      <w:pPr>
        <w:pStyle w:val="Heading3"/>
      </w:pPr>
      <w:bookmarkStart w:id="91" w:name="_Toc489256088"/>
      <w:bookmarkStart w:id="92" w:name="_Toc493185228"/>
      <w:r w:rsidRPr="00D70758">
        <w:t>E.1.2</w:t>
      </w:r>
      <w:r w:rsidRPr="00D70758">
        <w:tab/>
      </w:r>
      <w:r>
        <w:t>Mark Protection Committee Report</w:t>
      </w:r>
      <w:bookmarkEnd w:id="91"/>
      <w:bookmarkEnd w:id="92"/>
    </w:p>
    <w:p w14:paraId="5320196E" w14:textId="544A9F9F" w:rsidR="00D70758" w:rsidRDefault="00D70758" w:rsidP="00D70758">
      <w:r>
        <w:t xml:space="preserve">See </w:t>
      </w:r>
      <w:hyperlink w:anchor="_Appendix_A_–" w:history="1">
        <w:r w:rsidRPr="00D70758">
          <w:rPr>
            <w:rStyle w:val="Hyperlink"/>
          </w:rPr>
          <w:t>Appendix A</w:t>
        </w:r>
      </w:hyperlink>
      <w:r>
        <w:t xml:space="preserve"> for the written report.</w:t>
      </w:r>
    </w:p>
    <w:p w14:paraId="7712A62D" w14:textId="4130DA7E" w:rsidR="00E41297" w:rsidRDefault="00D2498D" w:rsidP="00D70758">
      <w:r>
        <w:t xml:space="preserve">The Mark Protection Committee is the only permanent WSFS committee, and it takes care of the WSFS service marks, like “Hugo Award” and “Worldcon”. </w:t>
      </w:r>
      <w:r w:rsidR="0060508B">
        <w:t xml:space="preserve">At Friday’s session Kevin Standlee was pleased to report </w:t>
      </w:r>
      <w:r w:rsidR="00664820">
        <w:t xml:space="preserve">that the </w:t>
      </w:r>
      <w:r>
        <w:t xml:space="preserve">EU </w:t>
      </w:r>
      <w:r w:rsidR="00664820">
        <w:t>service m</w:t>
      </w:r>
      <w:r w:rsidR="0060508B">
        <w:t>a</w:t>
      </w:r>
      <w:r w:rsidR="00664820">
        <w:t xml:space="preserve">rk for </w:t>
      </w:r>
      <w:r>
        <w:t>“</w:t>
      </w:r>
      <w:r w:rsidR="00664820">
        <w:t>Hug</w:t>
      </w:r>
      <w:r w:rsidR="00FD0CFE">
        <w:t>o Award</w:t>
      </w:r>
      <w:r>
        <w:t>”</w:t>
      </w:r>
      <w:r w:rsidR="00FD0CFE">
        <w:t xml:space="preserve"> was registered in the </w:t>
      </w:r>
      <w:r w:rsidR="00664820">
        <w:t xml:space="preserve">EU </w:t>
      </w:r>
      <w:r>
        <w:t xml:space="preserve">as of </w:t>
      </w:r>
      <w:r w:rsidR="00664820">
        <w:t xml:space="preserve">last year. </w:t>
      </w:r>
      <w:r>
        <w:t xml:space="preserve">In addition, the name “Worldcon” and the Hugo Award logo were also registered in the EU. </w:t>
      </w:r>
      <w:r w:rsidR="00FD0CFE">
        <w:t>That is the s</w:t>
      </w:r>
      <w:r w:rsidR="00664820">
        <w:t>econd country</w:t>
      </w:r>
      <w:r>
        <w:t>/</w:t>
      </w:r>
      <w:r w:rsidR="00664820">
        <w:t>region to</w:t>
      </w:r>
      <w:r w:rsidR="00FD0CFE">
        <w:t xml:space="preserve"> have registered marks. </w:t>
      </w:r>
      <w:r>
        <w:t xml:space="preserve">(The other, of course, is the U.S.) </w:t>
      </w:r>
      <w:r w:rsidR="00FD0CFE">
        <w:t>Otherwi</w:t>
      </w:r>
      <w:r w:rsidR="00664820">
        <w:t>se it was a relatively quiet ye</w:t>
      </w:r>
      <w:r w:rsidR="0060508B">
        <w:t>a</w:t>
      </w:r>
      <w:r w:rsidR="00664820">
        <w:t xml:space="preserve">r for </w:t>
      </w:r>
      <w:r>
        <w:t>the MPC</w:t>
      </w:r>
      <w:r w:rsidR="00664820">
        <w:t xml:space="preserve">. </w:t>
      </w:r>
      <w:r>
        <w:t>We answered queries and dealt with minor mark infringements. I</w:t>
      </w:r>
      <w:r w:rsidR="00664820">
        <w:t xml:space="preserve">n this coming year, </w:t>
      </w:r>
      <w:r>
        <w:t xml:space="preserve">the committee </w:t>
      </w:r>
      <w:r w:rsidR="00664820">
        <w:t>e</w:t>
      </w:r>
      <w:r w:rsidR="0060508B">
        <w:t>x</w:t>
      </w:r>
      <w:r w:rsidR="00664820">
        <w:t>pects to do a review of wh</w:t>
      </w:r>
      <w:r w:rsidR="00FD0CFE">
        <w:t>a</w:t>
      </w:r>
      <w:r w:rsidR="00664820">
        <w:t xml:space="preserve">t </w:t>
      </w:r>
      <w:r>
        <w:t>its</w:t>
      </w:r>
      <w:r w:rsidR="00664820">
        <w:t xml:space="preserve"> expenses will be over the next ten years, </w:t>
      </w:r>
      <w:r>
        <w:t xml:space="preserve">which will go up now that we have additional marks to protect and renew periodically. We plan to </w:t>
      </w:r>
      <w:r w:rsidR="00664820">
        <w:t>have a more comprehensive report</w:t>
      </w:r>
      <w:r>
        <w:t xml:space="preserve"> on plans for future strategy</w:t>
      </w:r>
      <w:r w:rsidR="00664820">
        <w:t xml:space="preserve"> in San Jose next year.</w:t>
      </w:r>
    </w:p>
    <w:p w14:paraId="7A88E8BA" w14:textId="75D530DA" w:rsidR="00664820" w:rsidRDefault="00664820" w:rsidP="00D70758">
      <w:r>
        <w:t>Andrew Adams reported that the New Zealand committee has registered Worldcon 78.org and worldcon2020.org domains</w:t>
      </w:r>
      <w:r w:rsidR="00D2498D">
        <w:t>, and will hand over those domains to whoever wins for 2020</w:t>
      </w:r>
      <w:r>
        <w:t xml:space="preserve">. </w:t>
      </w:r>
      <w:r w:rsidR="00D2498D">
        <w:t>H</w:t>
      </w:r>
      <w:r>
        <w:t xml:space="preserve">e asked </w:t>
      </w:r>
      <w:r w:rsidR="009965A2">
        <w:t>if the</w:t>
      </w:r>
      <w:r>
        <w:t xml:space="preserve"> MPC </w:t>
      </w:r>
      <w:r w:rsidR="009965A2">
        <w:t xml:space="preserve">would </w:t>
      </w:r>
      <w:r>
        <w:t>start reserving such domain</w:t>
      </w:r>
      <w:r w:rsidR="00D2498D">
        <w:t xml:space="preserve"> names</w:t>
      </w:r>
      <w:r>
        <w:t xml:space="preserve"> some years ahead</w:t>
      </w:r>
      <w:r w:rsidR="009965A2">
        <w:t>: given that we now have a repeating pattern for Worldcon names, we run the risk of someone squatting on such domain names if we don’t</w:t>
      </w:r>
      <w:r>
        <w:t>. Mr. Standlee s</w:t>
      </w:r>
      <w:r w:rsidR="0060508B">
        <w:t>a</w:t>
      </w:r>
      <w:r>
        <w:t xml:space="preserve">id the </w:t>
      </w:r>
      <w:r w:rsidR="0060508B">
        <w:t>MPC</w:t>
      </w:r>
      <w:r>
        <w:t xml:space="preserve"> is </w:t>
      </w:r>
      <w:r w:rsidR="009965A2">
        <w:t>aware of this and it’s on the list of things to get done in the coming year or two</w:t>
      </w:r>
      <w:r>
        <w:t>.</w:t>
      </w:r>
    </w:p>
    <w:p w14:paraId="29016421" w14:textId="550CDC0E" w:rsidR="00664820" w:rsidRPr="00D70758" w:rsidRDefault="00664820" w:rsidP="00D70758">
      <w:r>
        <w:t xml:space="preserve">Vince Docherty reminded us that the </w:t>
      </w:r>
      <w:r w:rsidR="0060508B">
        <w:t xml:space="preserve">MPC </w:t>
      </w:r>
      <w:r>
        <w:t xml:space="preserve">registered worldcon.com and pointed it to worldcon.org. </w:t>
      </w:r>
      <w:r w:rsidR="009965A2">
        <w:t xml:space="preserve">He didn’t want the committee to forget this, because it was an expensive domain to purchase. Mr. Standlee pointed out that the list in the written report was not a comprehensive list and that the MPC, on behalf of WSFS, maintains our domain names as well as our intellectual property. He also said that through the Hugo Awards Marketing Committee, the MPC also manages the </w:t>
      </w:r>
      <w:r>
        <w:t xml:space="preserve">hugo.org, worldcon.org, wsfs.org, </w:t>
      </w:r>
      <w:r>
        <w:lastRenderedPageBreak/>
        <w:t>and nasfic.org</w:t>
      </w:r>
      <w:r w:rsidR="009965A2">
        <w:t xml:space="preserve"> websites</w:t>
      </w:r>
      <w:r>
        <w:t>. If anyone finds mistakes on the websites, please contact the webmaster</w:t>
      </w:r>
      <w:r w:rsidR="009965A2">
        <w:t xml:space="preserve"> of the individual website</w:t>
      </w:r>
      <w:r>
        <w:t>.</w:t>
      </w:r>
    </w:p>
    <w:p w14:paraId="21CB1E3F" w14:textId="77777777" w:rsidR="00886888" w:rsidRDefault="00886888" w:rsidP="00886888">
      <w:pPr>
        <w:pStyle w:val="Heading3"/>
      </w:pPr>
      <w:bookmarkStart w:id="93" w:name="_Toc489256087"/>
      <w:bookmarkStart w:id="94" w:name="_Toc493185229"/>
      <w:bookmarkStart w:id="95" w:name="_Toc489256089"/>
      <w:r>
        <w:t>E.1.3</w:t>
      </w:r>
      <w:r>
        <w:tab/>
        <w:t xml:space="preserve">MPC </w:t>
      </w:r>
      <w:bookmarkEnd w:id="93"/>
      <w:r>
        <w:t>Election Results</w:t>
      </w:r>
      <w:bookmarkEnd w:id="94"/>
    </w:p>
    <w:p w14:paraId="0854112F" w14:textId="67EDE10F" w:rsidR="00886888" w:rsidRDefault="00E84C4E" w:rsidP="00945170">
      <w:pPr>
        <w:spacing w:after="240"/>
      </w:pPr>
      <w:r>
        <w:t xml:space="preserve">The election was conducted on Friday. </w:t>
      </w:r>
      <w:r w:rsidR="00CD385B">
        <w:t xml:space="preserve">Bob Mcintosh and </w:t>
      </w:r>
      <w:r w:rsidR="00945170">
        <w:t xml:space="preserve">Todd </w:t>
      </w:r>
      <w:r w:rsidR="00CD385B">
        <w:t>Dashoff</w:t>
      </w:r>
      <w:r w:rsidR="009965A2">
        <w:t xml:space="preserve"> were appointed as tellers for the election. After ballots were counted, </w:t>
      </w:r>
      <w:r w:rsidR="009B50E6">
        <w:t xml:space="preserve">Mr. McIntosh </w:t>
      </w:r>
      <w:r w:rsidR="00CD385B">
        <w:t xml:space="preserve">reported that </w:t>
      </w:r>
      <w:r w:rsidR="009B50E6">
        <w:t xml:space="preserve">John Coxon, </w:t>
      </w:r>
      <w:r w:rsidR="00CD385B">
        <w:t>Linda Deneroff</w:t>
      </w:r>
      <w:r w:rsidR="009B50E6">
        <w:t xml:space="preserve"> and</w:t>
      </w:r>
      <w:r w:rsidR="00CD385B">
        <w:t xml:space="preserve"> </w:t>
      </w:r>
      <w:r w:rsidR="00945170">
        <w:t>D</w:t>
      </w:r>
      <w:r w:rsidR="00CD385B">
        <w:t>ave Mc</w:t>
      </w:r>
      <w:r w:rsidR="00945170">
        <w:t>C</w:t>
      </w:r>
      <w:r w:rsidR="00CD385B">
        <w:t xml:space="preserve">arty were </w:t>
      </w:r>
      <w:r w:rsidR="00945170">
        <w:t>re-</w:t>
      </w:r>
      <w:r w:rsidR="00CD385B">
        <w:t xml:space="preserve">elected to the </w:t>
      </w:r>
      <w:r w:rsidR="00945170">
        <w:t>Mark Protection Committee</w:t>
      </w:r>
      <w:r w:rsidR="00CD385B">
        <w:t xml:space="preserve">. </w:t>
      </w:r>
      <w:r w:rsidR="00CC4D98">
        <w:t xml:space="preserve">Without objection, the </w:t>
      </w:r>
      <w:r w:rsidR="008A7277">
        <w:t xml:space="preserve">Chair </w:t>
      </w:r>
      <w:r w:rsidR="009965A2">
        <w:t xml:space="preserve">then </w:t>
      </w:r>
      <w:r w:rsidR="009B50E6">
        <w:t xml:space="preserve">instructed </w:t>
      </w:r>
      <w:r w:rsidR="00CD385B">
        <w:t>the tellers to destroy the ballots.</w:t>
      </w:r>
    </w:p>
    <w:tbl>
      <w:tblPr>
        <w:tblStyle w:val="TableGrid"/>
        <w:tblW w:w="0" w:type="auto"/>
        <w:tblLook w:val="04A0" w:firstRow="1" w:lastRow="0" w:firstColumn="1" w:lastColumn="0" w:noHBand="0" w:noVBand="1"/>
      </w:tblPr>
      <w:tblGrid>
        <w:gridCol w:w="2335"/>
        <w:gridCol w:w="2335"/>
        <w:gridCol w:w="2335"/>
      </w:tblGrid>
      <w:tr w:rsidR="00945170" w:rsidRPr="00945170" w14:paraId="1E57273A" w14:textId="77777777" w:rsidTr="00945170">
        <w:trPr>
          <w:tblHeader/>
        </w:trPr>
        <w:tc>
          <w:tcPr>
            <w:tcW w:w="2335" w:type="dxa"/>
          </w:tcPr>
          <w:p w14:paraId="05FD2378" w14:textId="158258A4" w:rsidR="00945170" w:rsidRPr="00945170" w:rsidRDefault="00945170" w:rsidP="005C1618">
            <w:pPr>
              <w:spacing w:before="40" w:after="40"/>
              <w:rPr>
                <w:b/>
              </w:rPr>
            </w:pPr>
            <w:r w:rsidRPr="00945170">
              <w:rPr>
                <w:b/>
              </w:rPr>
              <w:t>Nominee</w:t>
            </w:r>
          </w:p>
        </w:tc>
        <w:tc>
          <w:tcPr>
            <w:tcW w:w="2335" w:type="dxa"/>
          </w:tcPr>
          <w:p w14:paraId="5B4665EB" w14:textId="0B645E29" w:rsidR="00945170" w:rsidRPr="00945170" w:rsidRDefault="00945170" w:rsidP="009B50E6">
            <w:pPr>
              <w:spacing w:before="40" w:after="40"/>
              <w:jc w:val="center"/>
              <w:rPr>
                <w:b/>
              </w:rPr>
            </w:pPr>
            <w:r w:rsidRPr="00945170">
              <w:rPr>
                <w:b/>
              </w:rPr>
              <w:t>First Ballot</w:t>
            </w:r>
          </w:p>
        </w:tc>
        <w:tc>
          <w:tcPr>
            <w:tcW w:w="2335" w:type="dxa"/>
          </w:tcPr>
          <w:p w14:paraId="36C0D278" w14:textId="6BD1256F" w:rsidR="00945170" w:rsidRPr="00945170" w:rsidRDefault="00945170" w:rsidP="009B50E6">
            <w:pPr>
              <w:spacing w:before="40" w:after="40"/>
              <w:jc w:val="center"/>
              <w:rPr>
                <w:b/>
              </w:rPr>
            </w:pPr>
            <w:r w:rsidRPr="00945170">
              <w:rPr>
                <w:b/>
              </w:rPr>
              <w:t>Second Ballot</w:t>
            </w:r>
          </w:p>
        </w:tc>
      </w:tr>
      <w:tr w:rsidR="00945170" w:rsidRPr="00945170" w14:paraId="4EF51FAA" w14:textId="331A151E" w:rsidTr="006135E0">
        <w:tc>
          <w:tcPr>
            <w:tcW w:w="2335" w:type="dxa"/>
          </w:tcPr>
          <w:p w14:paraId="326B06EA" w14:textId="2E879492" w:rsidR="00945170" w:rsidRPr="00945170" w:rsidRDefault="00945170" w:rsidP="00945170">
            <w:pPr>
              <w:spacing w:before="40" w:after="40"/>
            </w:pPr>
            <w:r w:rsidRPr="00945170">
              <w:t>Linda</w:t>
            </w:r>
            <w:r>
              <w:t xml:space="preserve"> Deneroff</w:t>
            </w:r>
          </w:p>
        </w:tc>
        <w:tc>
          <w:tcPr>
            <w:tcW w:w="2335" w:type="dxa"/>
          </w:tcPr>
          <w:p w14:paraId="51BF0CAF" w14:textId="549DFBF2" w:rsidR="00945170" w:rsidRPr="00945170" w:rsidRDefault="00945170" w:rsidP="00945170">
            <w:pPr>
              <w:spacing w:before="40" w:after="40"/>
              <w:jc w:val="center"/>
            </w:pPr>
            <w:r w:rsidRPr="00945170">
              <w:t>45</w:t>
            </w:r>
          </w:p>
        </w:tc>
        <w:tc>
          <w:tcPr>
            <w:tcW w:w="2335" w:type="dxa"/>
          </w:tcPr>
          <w:p w14:paraId="0AA8F58C" w14:textId="4A0A3D8D" w:rsidR="00945170" w:rsidRPr="00945170" w:rsidRDefault="00945170" w:rsidP="00945170">
            <w:pPr>
              <w:spacing w:before="40" w:after="40"/>
              <w:jc w:val="center"/>
            </w:pPr>
            <w:r w:rsidRPr="00945170">
              <w:t>48</w:t>
            </w:r>
          </w:p>
        </w:tc>
      </w:tr>
      <w:tr w:rsidR="00945170" w:rsidRPr="00945170" w14:paraId="418BE84E" w14:textId="0EE0A094" w:rsidTr="006135E0">
        <w:tc>
          <w:tcPr>
            <w:tcW w:w="2335" w:type="dxa"/>
          </w:tcPr>
          <w:p w14:paraId="2CCCA2BD" w14:textId="5B03A708" w:rsidR="00945170" w:rsidRPr="00945170" w:rsidRDefault="00945170" w:rsidP="00945170">
            <w:pPr>
              <w:spacing w:before="40" w:after="40"/>
            </w:pPr>
            <w:r w:rsidRPr="00945170">
              <w:t xml:space="preserve">Dave </w:t>
            </w:r>
            <w:r>
              <w:t>McCarty</w:t>
            </w:r>
          </w:p>
        </w:tc>
        <w:tc>
          <w:tcPr>
            <w:tcW w:w="2335" w:type="dxa"/>
          </w:tcPr>
          <w:p w14:paraId="76196EDD" w14:textId="1E6A68CD" w:rsidR="00945170" w:rsidRPr="00945170" w:rsidRDefault="00945170" w:rsidP="00945170">
            <w:pPr>
              <w:spacing w:before="40" w:after="40"/>
              <w:jc w:val="center"/>
            </w:pPr>
            <w:r w:rsidRPr="00945170">
              <w:t>14</w:t>
            </w:r>
          </w:p>
        </w:tc>
        <w:tc>
          <w:tcPr>
            <w:tcW w:w="2335" w:type="dxa"/>
          </w:tcPr>
          <w:p w14:paraId="5A7D0164" w14:textId="01988D82" w:rsidR="00945170" w:rsidRPr="00945170" w:rsidRDefault="00945170" w:rsidP="00945170">
            <w:pPr>
              <w:spacing w:before="40" w:after="40"/>
              <w:jc w:val="center"/>
            </w:pPr>
            <w:r w:rsidRPr="00945170">
              <w:t>15</w:t>
            </w:r>
          </w:p>
        </w:tc>
      </w:tr>
      <w:tr w:rsidR="00945170" w:rsidRPr="00945170" w14:paraId="6E39756F" w14:textId="08AB38F1" w:rsidTr="006135E0">
        <w:tc>
          <w:tcPr>
            <w:tcW w:w="2335" w:type="dxa"/>
          </w:tcPr>
          <w:p w14:paraId="2F5BC24B" w14:textId="183DF10B" w:rsidR="00945170" w:rsidRPr="00945170" w:rsidRDefault="00945170" w:rsidP="00945170">
            <w:pPr>
              <w:spacing w:before="40" w:after="40"/>
            </w:pPr>
            <w:r w:rsidRPr="00945170">
              <w:t xml:space="preserve">John </w:t>
            </w:r>
            <w:r>
              <w:t>Coxon</w:t>
            </w:r>
          </w:p>
        </w:tc>
        <w:tc>
          <w:tcPr>
            <w:tcW w:w="2335" w:type="dxa"/>
          </w:tcPr>
          <w:p w14:paraId="64511EDD" w14:textId="16816943" w:rsidR="00945170" w:rsidRPr="00945170" w:rsidRDefault="00945170" w:rsidP="00945170">
            <w:pPr>
              <w:spacing w:before="40" w:after="40"/>
              <w:jc w:val="center"/>
            </w:pPr>
            <w:r>
              <w:t>9</w:t>
            </w:r>
          </w:p>
        </w:tc>
        <w:tc>
          <w:tcPr>
            <w:tcW w:w="2335" w:type="dxa"/>
          </w:tcPr>
          <w:p w14:paraId="2BB42056" w14:textId="1C6ED798" w:rsidR="00945170" w:rsidRPr="00945170" w:rsidRDefault="00945170" w:rsidP="00945170">
            <w:pPr>
              <w:spacing w:before="40" w:after="40"/>
              <w:jc w:val="center"/>
            </w:pPr>
            <w:r w:rsidRPr="00945170">
              <w:t>10</w:t>
            </w:r>
          </w:p>
        </w:tc>
      </w:tr>
      <w:tr w:rsidR="00945170" w:rsidRPr="00945170" w14:paraId="1B101392" w14:textId="38495238" w:rsidTr="006135E0">
        <w:tc>
          <w:tcPr>
            <w:tcW w:w="2335" w:type="dxa"/>
          </w:tcPr>
          <w:p w14:paraId="2D5B1A63" w14:textId="3DA07EA8" w:rsidR="00945170" w:rsidRPr="00945170" w:rsidRDefault="00945170" w:rsidP="00945170">
            <w:pPr>
              <w:spacing w:before="40" w:after="40"/>
            </w:pPr>
            <w:r w:rsidRPr="00945170">
              <w:t xml:space="preserve">Mike </w:t>
            </w:r>
            <w:r>
              <w:t>Willmoth</w:t>
            </w:r>
          </w:p>
        </w:tc>
        <w:tc>
          <w:tcPr>
            <w:tcW w:w="2335" w:type="dxa"/>
          </w:tcPr>
          <w:p w14:paraId="599E7E70" w14:textId="294684EB" w:rsidR="00945170" w:rsidRPr="00945170" w:rsidRDefault="00945170" w:rsidP="00945170">
            <w:pPr>
              <w:spacing w:before="40" w:after="40"/>
              <w:jc w:val="center"/>
            </w:pPr>
            <w:r w:rsidRPr="00945170">
              <w:t>5</w:t>
            </w:r>
          </w:p>
        </w:tc>
        <w:tc>
          <w:tcPr>
            <w:tcW w:w="2335" w:type="dxa"/>
          </w:tcPr>
          <w:p w14:paraId="6FE3F30D" w14:textId="77777777" w:rsidR="00945170" w:rsidRPr="00945170" w:rsidRDefault="00945170" w:rsidP="00945170">
            <w:pPr>
              <w:spacing w:before="40" w:after="40"/>
              <w:jc w:val="center"/>
            </w:pPr>
          </w:p>
        </w:tc>
      </w:tr>
      <w:tr w:rsidR="00945170" w:rsidRPr="00945170" w14:paraId="64E39663" w14:textId="16F02938" w:rsidTr="006135E0">
        <w:tc>
          <w:tcPr>
            <w:tcW w:w="2335" w:type="dxa"/>
          </w:tcPr>
          <w:p w14:paraId="52CB8614" w14:textId="2F19AE2E" w:rsidR="00945170" w:rsidRPr="00945170" w:rsidRDefault="00945170" w:rsidP="00945170">
            <w:pPr>
              <w:spacing w:before="40" w:after="40"/>
            </w:pPr>
            <w:r w:rsidRPr="00945170">
              <w:t xml:space="preserve">Spoiled </w:t>
            </w:r>
            <w:r>
              <w:t>B</w:t>
            </w:r>
            <w:r w:rsidRPr="00945170">
              <w:t>allots</w:t>
            </w:r>
          </w:p>
        </w:tc>
        <w:tc>
          <w:tcPr>
            <w:tcW w:w="2335" w:type="dxa"/>
          </w:tcPr>
          <w:p w14:paraId="3F8CDC04" w14:textId="2131FCB1" w:rsidR="00945170" w:rsidRPr="00945170" w:rsidRDefault="00945170" w:rsidP="00945170">
            <w:pPr>
              <w:spacing w:before="40" w:after="40"/>
              <w:jc w:val="center"/>
            </w:pPr>
            <w:r>
              <w:t>3</w:t>
            </w:r>
          </w:p>
        </w:tc>
        <w:tc>
          <w:tcPr>
            <w:tcW w:w="2335" w:type="dxa"/>
          </w:tcPr>
          <w:p w14:paraId="166A079D" w14:textId="77777777" w:rsidR="00945170" w:rsidRPr="00945170" w:rsidRDefault="00945170" w:rsidP="00945170">
            <w:pPr>
              <w:spacing w:before="40" w:after="40"/>
              <w:jc w:val="center"/>
            </w:pPr>
          </w:p>
        </w:tc>
      </w:tr>
      <w:tr w:rsidR="00945170" w:rsidRPr="00945170" w14:paraId="3B79F1C5" w14:textId="7CB2C356" w:rsidTr="006135E0">
        <w:tc>
          <w:tcPr>
            <w:tcW w:w="2335" w:type="dxa"/>
          </w:tcPr>
          <w:p w14:paraId="0A0D4E1A" w14:textId="5A98878E" w:rsidR="00945170" w:rsidRPr="00945170" w:rsidRDefault="00945170" w:rsidP="00945170">
            <w:pPr>
              <w:spacing w:before="40" w:after="40"/>
            </w:pPr>
            <w:r>
              <w:t>T</w:t>
            </w:r>
            <w:r w:rsidRPr="00945170">
              <w:t>otal</w:t>
            </w:r>
            <w:r>
              <w:t xml:space="preserve"> Ballots</w:t>
            </w:r>
          </w:p>
        </w:tc>
        <w:tc>
          <w:tcPr>
            <w:tcW w:w="2335" w:type="dxa"/>
          </w:tcPr>
          <w:p w14:paraId="730694F6" w14:textId="064DED3D" w:rsidR="00945170" w:rsidRPr="00945170" w:rsidRDefault="00945170" w:rsidP="00945170">
            <w:pPr>
              <w:spacing w:before="40" w:after="40"/>
              <w:jc w:val="center"/>
            </w:pPr>
            <w:r w:rsidRPr="00945170">
              <w:t>76</w:t>
            </w:r>
          </w:p>
        </w:tc>
        <w:tc>
          <w:tcPr>
            <w:tcW w:w="2335" w:type="dxa"/>
          </w:tcPr>
          <w:p w14:paraId="70FCA802" w14:textId="77777777" w:rsidR="00945170" w:rsidRPr="00945170" w:rsidRDefault="00945170" w:rsidP="00945170">
            <w:pPr>
              <w:spacing w:before="40" w:after="40"/>
              <w:jc w:val="center"/>
            </w:pPr>
          </w:p>
        </w:tc>
      </w:tr>
    </w:tbl>
    <w:p w14:paraId="0BC1C013" w14:textId="16480F98" w:rsidR="006135E0" w:rsidRDefault="006135E0" w:rsidP="006135E0">
      <w:pPr>
        <w:pStyle w:val="Heading3"/>
      </w:pPr>
      <w:bookmarkStart w:id="96" w:name="_Toc493185230"/>
      <w:r>
        <w:t>E.1.4</w:t>
      </w:r>
      <w:r>
        <w:tab/>
        <w:t>MPC Appointments</w:t>
      </w:r>
      <w:bookmarkEnd w:id="96"/>
    </w:p>
    <w:p w14:paraId="658AEDFE" w14:textId="21F1818B" w:rsidR="006135E0" w:rsidRPr="006135E0" w:rsidRDefault="006135E0" w:rsidP="006135E0">
      <w:r>
        <w:t>On Saturday, after the announcement of</w:t>
      </w:r>
      <w:r w:rsidR="009B50E6">
        <w:t xml:space="preserve"> the</w:t>
      </w:r>
      <w:r>
        <w:t xml:space="preserve"> Site Selection results, Paul Dormer was appointed to the MPC as the representative from Dublin until 2021.</w:t>
      </w:r>
    </w:p>
    <w:p w14:paraId="5CB90284" w14:textId="246F3C82" w:rsidR="00B44E32" w:rsidRDefault="003310ED" w:rsidP="00A54F80">
      <w:pPr>
        <w:pStyle w:val="Heading2"/>
      </w:pPr>
      <w:bookmarkStart w:id="97" w:name="_Toc493185231"/>
      <w:r>
        <w:t>E</w:t>
      </w:r>
      <w:r w:rsidR="00B44E32" w:rsidRPr="00B44E32">
        <w:t>.2.</w:t>
      </w:r>
      <w:r w:rsidR="00B44E32" w:rsidRPr="00B44E32">
        <w:tab/>
        <w:t>Standing Committees of the Business Meeting</w:t>
      </w:r>
      <w:bookmarkEnd w:id="95"/>
      <w:bookmarkEnd w:id="97"/>
    </w:p>
    <w:p w14:paraId="40A25918" w14:textId="6A630736" w:rsidR="00B44E32" w:rsidRDefault="003310ED" w:rsidP="00B44E32">
      <w:pPr>
        <w:pStyle w:val="Heading3"/>
      </w:pPr>
      <w:bookmarkStart w:id="98" w:name="_Toc489256090"/>
      <w:bookmarkStart w:id="99" w:name="_Toc493185232"/>
      <w:r>
        <w:t>E</w:t>
      </w:r>
      <w:r w:rsidR="00B44E32">
        <w:t>.2.1</w:t>
      </w:r>
      <w:r w:rsidR="00B44E32">
        <w:tab/>
        <w:t>Nitpicking &amp; Flyspecking Committee</w:t>
      </w:r>
      <w:bookmarkEnd w:id="98"/>
      <w:bookmarkEnd w:id="99"/>
    </w:p>
    <w:p w14:paraId="77290399" w14:textId="2B1FB601" w:rsidR="00CB5952" w:rsidRDefault="00CB5952" w:rsidP="00793691">
      <w:r>
        <w:t xml:space="preserve">The members of the NPFSC for 2016-2017 are Donald Eastlake (Chair), Jared Dashoff, Linda Deneroff, Tim Illingworth, Jesi Pershing, and Kevin Standlee. </w:t>
      </w:r>
      <w:r w:rsidRPr="005272FF">
        <w:t>The authority of this committee stems from:</w:t>
      </w:r>
    </w:p>
    <w:p w14:paraId="013017AA" w14:textId="77777777" w:rsidR="00CB5952" w:rsidRPr="00372651" w:rsidRDefault="00CB5952" w:rsidP="00CB5952">
      <w:pPr>
        <w:pStyle w:val="Head3"/>
        <w:keepNext/>
      </w:pPr>
      <w:r w:rsidRPr="00372651">
        <w:t>Standing Rule 7.7: Nitpicking and Flyspecking Committee</w:t>
      </w:r>
    </w:p>
    <w:p w14:paraId="4EF73BAF" w14:textId="77777777" w:rsidR="00CB5952" w:rsidRDefault="00CB5952" w:rsidP="00CB5952">
      <w:pPr>
        <w:pStyle w:val="Moved"/>
      </w:pPr>
      <w:r w:rsidRPr="00D2357D">
        <w:t>The Business Meeting shall appoint a Nitpicking and Flyspecking Committee. The Committee shall:</w:t>
      </w:r>
    </w:p>
    <w:p w14:paraId="7DB98EB3" w14:textId="77777777" w:rsidR="00CB5952" w:rsidRDefault="00CB5952" w:rsidP="00CB5952">
      <w:pPr>
        <w:pStyle w:val="Indent"/>
        <w:ind w:left="1800" w:hanging="360"/>
      </w:pPr>
      <w:r w:rsidRPr="00D2357D">
        <w:t>(1)</w:t>
      </w:r>
      <w:r>
        <w:tab/>
      </w:r>
      <w:r w:rsidRPr="00D2357D">
        <w:t>Maintain the list of Rulings and Resolutions of Continuing Effect</w:t>
      </w:r>
      <w:r>
        <w:t>;</w:t>
      </w:r>
    </w:p>
    <w:p w14:paraId="52A458F8" w14:textId="77777777" w:rsidR="00CB5952" w:rsidRPr="00D2357D" w:rsidRDefault="00CB5952" w:rsidP="00CB5952">
      <w:pPr>
        <w:pStyle w:val="Indent"/>
        <w:ind w:left="1800" w:hanging="360"/>
      </w:pPr>
      <w:r w:rsidRPr="00D2357D">
        <w:t>(2)</w:t>
      </w:r>
      <w:r>
        <w:tab/>
      </w:r>
      <w:r w:rsidRPr="00D2357D">
        <w:t>Codify the Customs and Usages of WSFS and of the Business Meeting.</w:t>
      </w:r>
    </w:p>
    <w:p w14:paraId="1E321016" w14:textId="77777777" w:rsidR="00793691" w:rsidRDefault="00793691" w:rsidP="00793691">
      <w:r>
        <w:lastRenderedPageBreak/>
        <w:t>The committee is willing to serve for another year.</w:t>
      </w:r>
    </w:p>
    <w:p w14:paraId="5BD3A39B" w14:textId="4DDA7ADE" w:rsidR="00793691" w:rsidRDefault="00793691" w:rsidP="00793691">
      <w:r w:rsidRPr="00793691">
        <w:rPr>
          <w:b/>
        </w:rPr>
        <w:t>Actions:</w:t>
      </w:r>
      <w:r>
        <w:t xml:space="preserve"> The current list is at </w:t>
      </w:r>
      <w:hyperlink r:id="rId25" w:history="1">
        <w:r w:rsidRPr="00793691">
          <w:rPr>
            <w:rStyle w:val="Hyperlink"/>
          </w:rPr>
          <w:t>http://www.wsfs.org/wp-content/uploads/2016/10/2016-Rulings-of-Continuing-Effect-for-2017.pdf</w:t>
        </w:r>
      </w:hyperlink>
    </w:p>
    <w:p w14:paraId="5DA56ABA" w14:textId="6F4B73F9" w:rsidR="00A71FF0" w:rsidRDefault="00793691" w:rsidP="00793691">
      <w:r w:rsidRPr="00793691">
        <w:rPr>
          <w:b/>
        </w:rPr>
        <w:t>Recommendations:</w:t>
      </w:r>
      <w:r>
        <w:t xml:space="preserve"> The Committee recommends passage of the following </w:t>
      </w:r>
      <w:r w:rsidR="00D70758">
        <w:t xml:space="preserve">standing rule changes and </w:t>
      </w:r>
      <w:r>
        <w:t xml:space="preserve">amendment: </w:t>
      </w:r>
      <w:hyperlink w:anchor="_A.1_Short_Title:" w:history="1">
        <w:r w:rsidRPr="00793691">
          <w:rPr>
            <w:rStyle w:val="Hyperlink"/>
          </w:rPr>
          <w:t>A.1 No Candidate Regions</w:t>
        </w:r>
      </w:hyperlink>
      <w:r>
        <w:t xml:space="preserve">; </w:t>
      </w:r>
      <w:hyperlink w:anchor="_A.2_Short_Title:" w:history="1">
        <w:r w:rsidRPr="00793691">
          <w:rPr>
            <w:rStyle w:val="Hyperlink"/>
          </w:rPr>
          <w:t>A.2 No Vanishing Business</w:t>
        </w:r>
      </w:hyperlink>
      <w:r>
        <w:t xml:space="preserve">; </w:t>
      </w:r>
      <w:hyperlink w:anchor="_A.3_Short_Title:" w:history="1">
        <w:r w:rsidRPr="00793691">
          <w:rPr>
            <w:rStyle w:val="Hyperlink"/>
          </w:rPr>
          <w:t>A.3 Debate Time Streamlining</w:t>
        </w:r>
      </w:hyperlink>
      <w:r>
        <w:t xml:space="preserve">; and </w:t>
      </w:r>
      <w:hyperlink w:anchor="_D.2_Short_Title:" w:history="1">
        <w:r w:rsidRPr="00793691">
          <w:rPr>
            <w:rStyle w:val="Hyperlink"/>
          </w:rPr>
          <w:t>D.2 The Reasonable Amendment</w:t>
        </w:r>
      </w:hyperlink>
      <w:r>
        <w:t>.</w:t>
      </w:r>
    </w:p>
    <w:p w14:paraId="6A2BA6D8" w14:textId="58556AF9" w:rsidR="00A71FF0" w:rsidRDefault="003967B0" w:rsidP="00793691">
      <w:r>
        <w:t xml:space="preserve">On Friday, </w:t>
      </w:r>
      <w:r w:rsidR="00A71FF0">
        <w:t>Don</w:t>
      </w:r>
      <w:r w:rsidR="00287227">
        <w:t>ald E.</w:t>
      </w:r>
      <w:r w:rsidR="00A71FF0">
        <w:t xml:space="preserve"> Eastlake </w:t>
      </w:r>
      <w:r w:rsidR="00287227">
        <w:t xml:space="preserve">III </w:t>
      </w:r>
      <w:r w:rsidR="00A71FF0">
        <w:t>explained the function of the NP&amp;FS committee</w:t>
      </w:r>
      <w:r w:rsidR="00287227">
        <w:t xml:space="preserve"> maintains a list of rulings and resolutions of continuing effect. It works on improving the rules by fixing </w:t>
      </w:r>
      <w:r w:rsidR="00A71FF0">
        <w:t xml:space="preserve">glitches and </w:t>
      </w:r>
      <w:r w:rsidR="00287227">
        <w:t>inconsistencies</w:t>
      </w:r>
      <w:r w:rsidR="00A71FF0">
        <w:t xml:space="preserve">. </w:t>
      </w:r>
      <w:r w:rsidR="00287227">
        <w:t xml:space="preserve">This year, he said the committee was proposing four items. Items A.1 and A.3 were adopted on Thursday; A.2 was referred to a committee to report back later on Friday; and B.3 was a new constitutional amendment, also coming up later on Friday. Mr. Eastlake thought they were pretty </w:t>
      </w:r>
      <w:r w:rsidR="00A71FF0">
        <w:t>si</w:t>
      </w:r>
      <w:r w:rsidR="0060508B">
        <w:t>m</w:t>
      </w:r>
      <w:r w:rsidR="00A71FF0">
        <w:t xml:space="preserve">ple </w:t>
      </w:r>
      <w:r w:rsidR="00287227">
        <w:t>changes that he hoped would improve the rules</w:t>
      </w:r>
      <w:r w:rsidR="00A71FF0">
        <w:t xml:space="preserve">. </w:t>
      </w:r>
      <w:r w:rsidR="00287227">
        <w:t xml:space="preserve">There were no questions, and the </w:t>
      </w:r>
      <w:r w:rsidR="00A71FF0">
        <w:t xml:space="preserve">WSFS </w:t>
      </w:r>
      <w:r w:rsidR="00287227">
        <w:t xml:space="preserve">BM </w:t>
      </w:r>
      <w:r w:rsidR="008A7277">
        <w:t xml:space="preserve">Chair </w:t>
      </w:r>
      <w:r w:rsidR="00A71FF0">
        <w:t xml:space="preserve">reappointed the committee </w:t>
      </w:r>
      <w:r w:rsidR="00287227">
        <w:t xml:space="preserve">(Donald Eastlake, Jared Dashoff, Linda Deneroff, Tim Illingworth, Jesi Pershing, and Kevin Standlee) </w:t>
      </w:r>
      <w:r w:rsidR="00A71FF0" w:rsidRPr="008B2714">
        <w:rPr>
          <w:i/>
        </w:rPr>
        <w:t>in situ</w:t>
      </w:r>
      <w:r w:rsidR="00A71FF0">
        <w:t xml:space="preserve"> and appointed himself chair of the NP&amp;FSC</w:t>
      </w:r>
      <w:r>
        <w:t xml:space="preserve"> (unless the committee decides later to pick someone else)</w:t>
      </w:r>
      <w:r w:rsidR="00A71FF0">
        <w:t>.</w:t>
      </w:r>
    </w:p>
    <w:p w14:paraId="2F40D113" w14:textId="4F5D986C" w:rsidR="00B44E32" w:rsidRDefault="003310ED" w:rsidP="00B44E32">
      <w:pPr>
        <w:pStyle w:val="Heading3"/>
      </w:pPr>
      <w:bookmarkStart w:id="100" w:name="_Toc489256091"/>
      <w:bookmarkStart w:id="101" w:name="_Toc493185233"/>
      <w:r>
        <w:t>E</w:t>
      </w:r>
      <w:r w:rsidR="00B44E32">
        <w:t>.2.2</w:t>
      </w:r>
      <w:r w:rsidR="00B44E32">
        <w:tab/>
        <w:t>Worldcon Runners Guide Editorial Committee</w:t>
      </w:r>
      <w:bookmarkEnd w:id="100"/>
      <w:bookmarkEnd w:id="101"/>
    </w:p>
    <w:p w14:paraId="2418A2DB" w14:textId="6AB292D3" w:rsidR="00CB5952" w:rsidRDefault="00CB5952" w:rsidP="00631758">
      <w:r w:rsidRPr="005C70D4">
        <w:t>The Worldcon Runners</w:t>
      </w:r>
      <w:r>
        <w:t>’</w:t>
      </w:r>
      <w:r w:rsidRPr="005C70D4">
        <w:t xml:space="preserve"> Guide Editorial Committee members </w:t>
      </w:r>
      <w:r>
        <w:t xml:space="preserve">for 2015-2016 are </w:t>
      </w:r>
      <w:r w:rsidRPr="003462EC">
        <w:t>Mike</w:t>
      </w:r>
      <w:r>
        <w:t> </w:t>
      </w:r>
      <w:r w:rsidRPr="003462EC">
        <w:t xml:space="preserve">Willmoth </w:t>
      </w:r>
      <w:r>
        <w:t xml:space="preserve">&lt;mwillmoth@earthlink.net&gt; </w:t>
      </w:r>
      <w:r w:rsidRPr="003462EC">
        <w:t xml:space="preserve">(Chair), </w:t>
      </w:r>
      <w:r>
        <w:t xml:space="preserve">Alex von Thorn &lt;avt@worldhouse.com&gt;, </w:t>
      </w:r>
      <w:r w:rsidRPr="003462EC">
        <w:t>Bill Taylor</w:t>
      </w:r>
      <w:r>
        <w:t xml:space="preserve"> &lt;jazz@qnet.com&gt;</w:t>
      </w:r>
      <w:r w:rsidRPr="003462EC">
        <w:t xml:space="preserve">, </w:t>
      </w:r>
      <w:r>
        <w:t xml:space="preserve">Bobbi Armbruster &lt;barmbru@gmail.com&gt;, </w:t>
      </w:r>
      <w:r w:rsidRPr="003462EC">
        <w:t>John Hertz</w:t>
      </w:r>
      <w:r>
        <w:t xml:space="preserve"> &lt;no email&gt;</w:t>
      </w:r>
      <w:r w:rsidRPr="003462EC">
        <w:t xml:space="preserve">, </w:t>
      </w:r>
      <w:r>
        <w:t xml:space="preserve">Marah Searle-Kovacevic &lt;marahsk@gmail.com&gt;, </w:t>
      </w:r>
      <w:r w:rsidRPr="003462EC">
        <w:t>Sharon Sbarsky</w:t>
      </w:r>
      <w:r>
        <w:t xml:space="preserve"> &lt;sbarsky@gmail.com&gt;</w:t>
      </w:r>
      <w:r w:rsidRPr="003462EC">
        <w:t>.</w:t>
      </w:r>
      <w:r>
        <w:t xml:space="preserve"> The authority of this committee stems from:</w:t>
      </w:r>
    </w:p>
    <w:p w14:paraId="602C6A0C" w14:textId="77777777" w:rsidR="00CB5952" w:rsidRPr="00DB0B2F" w:rsidRDefault="00CB5952" w:rsidP="00CB5952">
      <w:pPr>
        <w:pStyle w:val="Head3"/>
        <w:keepNext/>
      </w:pPr>
      <w:r w:rsidRPr="00DB0B2F">
        <w:t>Standing Rule 7.8: Worldcon Runners Guide Editorial Committee</w:t>
      </w:r>
    </w:p>
    <w:p w14:paraId="22ED3AEF" w14:textId="77777777" w:rsidR="00CB5952" w:rsidRPr="00D2357D" w:rsidRDefault="00CB5952" w:rsidP="00CB5952">
      <w:pPr>
        <w:pStyle w:val="Moved"/>
      </w:pPr>
      <w:r w:rsidRPr="00DB0B2F">
        <w:t>The Business Meeting shall appoint a Worldcon Runners Guide Editorial Committee. The Committee shall maintain the Worldcon Runners Guide, which shall contain a compilation of the best practices in use among those who run Worldcons.</w:t>
      </w:r>
    </w:p>
    <w:p w14:paraId="54AD4651" w14:textId="584D62BF" w:rsidR="00CB5952" w:rsidRDefault="00586FCA" w:rsidP="00586FCA">
      <w:r>
        <w:t>The Worldcon Runners Guide Committee continues to make incremental progress in updating the online guide. We hope to have more improvements by the time Worldcon 75 occurs this August.</w:t>
      </w:r>
    </w:p>
    <w:p w14:paraId="653C5058" w14:textId="0132BE1F" w:rsidR="003967B0" w:rsidRDefault="003967B0" w:rsidP="00586FCA">
      <w:r>
        <w:t>Mike Willmoth made his report on Friday. He said there had been s</w:t>
      </w:r>
      <w:r w:rsidR="00A71FF0">
        <w:t xml:space="preserve">ome progress this year, but </w:t>
      </w:r>
      <w:r w:rsidR="0030445F">
        <w:t xml:space="preserve">he </w:t>
      </w:r>
      <w:r>
        <w:t>h</w:t>
      </w:r>
      <w:r w:rsidR="0030445F">
        <w:t>a</w:t>
      </w:r>
      <w:r>
        <w:t xml:space="preserve">d no access to </w:t>
      </w:r>
      <w:r w:rsidR="00A71FF0">
        <w:t xml:space="preserve">the website. He </w:t>
      </w:r>
      <w:r>
        <w:t xml:space="preserve">recommended </w:t>
      </w:r>
      <w:r w:rsidR="00A71FF0">
        <w:t>th</w:t>
      </w:r>
      <w:r w:rsidR="0060508B">
        <w:t>a</w:t>
      </w:r>
      <w:r w:rsidR="00A71FF0">
        <w:t xml:space="preserve">t the </w:t>
      </w:r>
      <w:r>
        <w:t>G</w:t>
      </w:r>
      <w:r w:rsidR="00A71FF0">
        <w:t xml:space="preserve">uide be </w:t>
      </w:r>
      <w:r>
        <w:t xml:space="preserve">moved to </w:t>
      </w:r>
      <w:r>
        <w:lastRenderedPageBreak/>
        <w:t xml:space="preserve">another site under WSFS control, either </w:t>
      </w:r>
      <w:r w:rsidR="00A71FF0">
        <w:t>t</w:t>
      </w:r>
      <w:r>
        <w:t>o</w:t>
      </w:r>
      <w:r w:rsidR="00A71FF0">
        <w:t xml:space="preserve"> wsfs.org </w:t>
      </w:r>
      <w:r>
        <w:t xml:space="preserve">or some equivalent </w:t>
      </w:r>
      <w:r w:rsidR="00A71FF0">
        <w:t xml:space="preserve">site. </w:t>
      </w:r>
      <w:r>
        <w:t>T</w:t>
      </w:r>
      <w:r w:rsidR="00A71FF0">
        <w:t xml:space="preserve">he committee </w:t>
      </w:r>
      <w:r w:rsidR="0060508B">
        <w:t xml:space="preserve">was </w:t>
      </w:r>
      <w:r>
        <w:t xml:space="preserve">then </w:t>
      </w:r>
      <w:r w:rsidR="0060508B">
        <w:t xml:space="preserve">reappointed </w:t>
      </w:r>
      <w:r w:rsidR="00A71FF0" w:rsidRPr="008B2714">
        <w:rPr>
          <w:i/>
        </w:rPr>
        <w:t>in situ</w:t>
      </w:r>
      <w:r>
        <w:t>, with the right to appoint other members at Mr. Willmoth’s discretion</w:t>
      </w:r>
      <w:r w:rsidR="0060508B">
        <w:t xml:space="preserve">. </w:t>
      </w:r>
      <w:r>
        <w:t xml:space="preserve">The </w:t>
      </w:r>
      <w:r w:rsidR="008A7277">
        <w:t xml:space="preserve">Chair </w:t>
      </w:r>
      <w:r>
        <w:t xml:space="preserve">also </w:t>
      </w:r>
      <w:r w:rsidR="00A71FF0">
        <w:t xml:space="preserve">suggested </w:t>
      </w:r>
      <w:r w:rsidR="0060508B">
        <w:t xml:space="preserve">that Mr. Willmoth </w:t>
      </w:r>
      <w:r w:rsidR="00A71FF0">
        <w:t>consult with the Hugo Awards Marketing Committee</w:t>
      </w:r>
      <w:r>
        <w:t xml:space="preserve"> if he wished to move the Guide to another domain</w:t>
      </w:r>
      <w:r w:rsidR="00A71FF0">
        <w:t>.</w:t>
      </w:r>
    </w:p>
    <w:p w14:paraId="2BD21699" w14:textId="742FB4E9" w:rsidR="00A71FF0" w:rsidRPr="00CB5952" w:rsidRDefault="00E1597A" w:rsidP="00586FCA">
      <w:r>
        <w:t>Judith Herman was added to the committee</w:t>
      </w:r>
      <w:r w:rsidR="0060508B">
        <w:t xml:space="preserve"> on Saturday</w:t>
      </w:r>
      <w:r>
        <w:t>.</w:t>
      </w:r>
    </w:p>
    <w:p w14:paraId="64A19A32" w14:textId="77777777" w:rsidR="00B44E32" w:rsidRPr="00A54F80" w:rsidRDefault="003310ED" w:rsidP="00A54F80">
      <w:pPr>
        <w:pStyle w:val="Heading2"/>
      </w:pPr>
      <w:bookmarkStart w:id="102" w:name="_Toc489256092"/>
      <w:bookmarkStart w:id="103" w:name="_Toc493185234"/>
      <w:r>
        <w:t>E</w:t>
      </w:r>
      <w:r w:rsidR="00B44E32" w:rsidRPr="00A54F80">
        <w:t>.3</w:t>
      </w:r>
      <w:r w:rsidR="00B44E32" w:rsidRPr="00A54F80">
        <w:tab/>
        <w:t>Special Committees</w:t>
      </w:r>
      <w:bookmarkEnd w:id="102"/>
      <w:bookmarkEnd w:id="103"/>
    </w:p>
    <w:p w14:paraId="26A55744" w14:textId="77777777" w:rsidR="00B44E32" w:rsidRDefault="003310ED" w:rsidP="00B44E32">
      <w:pPr>
        <w:pStyle w:val="Heading3"/>
      </w:pPr>
      <w:bookmarkStart w:id="104" w:name="_Toc489256093"/>
      <w:bookmarkStart w:id="105" w:name="_Toc493185235"/>
      <w:r>
        <w:t>E</w:t>
      </w:r>
      <w:r w:rsidR="00B44E32">
        <w:t>.3.1</w:t>
      </w:r>
      <w:r w:rsidR="00B44E32">
        <w:tab/>
        <w:t>Formalization of Long List Entries (FOLLE) Committee</w:t>
      </w:r>
      <w:bookmarkEnd w:id="104"/>
      <w:bookmarkEnd w:id="105"/>
    </w:p>
    <w:p w14:paraId="361F768F" w14:textId="1F068D66" w:rsidR="00E751A8" w:rsidRDefault="00E751A8" w:rsidP="00E751A8">
      <w:pPr>
        <w:rPr>
          <w:szCs w:val="26"/>
        </w:rPr>
      </w:pPr>
      <w:r w:rsidRPr="00E751A8">
        <w:t>The Long List Committee has continued to curate the Long List of Worldcons.</w:t>
      </w:r>
      <w:r>
        <w:rPr>
          <w:b/>
          <w:bCs/>
        </w:rPr>
        <w:t xml:space="preserve"> </w:t>
      </w:r>
      <w:r w:rsidRPr="00E751A8">
        <w:t>This has been a quiet year with the only correction being an update to the</w:t>
      </w:r>
      <w:r>
        <w:t xml:space="preserve"> </w:t>
      </w:r>
      <w:r w:rsidRPr="00E751A8">
        <w:rPr>
          <w:szCs w:val="26"/>
        </w:rPr>
        <w:t>Baycon attendance numbers for 1968.</w:t>
      </w:r>
    </w:p>
    <w:p w14:paraId="1735C4D6" w14:textId="23915F5B" w:rsidR="00CB5952" w:rsidRPr="00A16F15" w:rsidRDefault="00CB5952" w:rsidP="00CB5952">
      <w:pPr>
        <w:rPr>
          <w:szCs w:val="26"/>
        </w:rPr>
      </w:pPr>
      <w:r>
        <w:rPr>
          <w:szCs w:val="26"/>
        </w:rPr>
        <w:t>T</w:t>
      </w:r>
      <w:r w:rsidRPr="00A16F15">
        <w:rPr>
          <w:szCs w:val="26"/>
        </w:rPr>
        <w:t xml:space="preserve">he Long List Committee </w:t>
      </w:r>
      <w:r>
        <w:rPr>
          <w:szCs w:val="26"/>
        </w:rPr>
        <w:t xml:space="preserve">for </w:t>
      </w:r>
      <w:r>
        <w:t xml:space="preserve">2016-2017 </w:t>
      </w:r>
      <w:r>
        <w:rPr>
          <w:szCs w:val="26"/>
        </w:rPr>
        <w:t xml:space="preserve">consists of </w:t>
      </w:r>
      <w:r w:rsidRPr="00605ACB">
        <w:t>Mark Olson (Chair), David</w:t>
      </w:r>
      <w:r w:rsidR="00E751A8">
        <w:t> </w:t>
      </w:r>
      <w:r w:rsidRPr="00605ACB">
        <w:t>G. Grubbs, Joe Siclari, Kent Bloom, Colin Harris, Kevin Standlee, Tim Illingworth, and Ben Yalow.</w:t>
      </w:r>
    </w:p>
    <w:p w14:paraId="04CCF7A6" w14:textId="77777777" w:rsidR="00CB5952" w:rsidRPr="00E751A8" w:rsidRDefault="00CB5952" w:rsidP="00CB5952">
      <w:r w:rsidRPr="00E751A8">
        <w:t>The committee requests that the WSFS BM continue its endorsement of the committee for another year.</w:t>
      </w:r>
    </w:p>
    <w:p w14:paraId="46454DBB" w14:textId="3CAD19C2" w:rsidR="00CB5952" w:rsidRDefault="00CB5952" w:rsidP="00CB5952">
      <w:r>
        <w:t xml:space="preserve">The current working website is at </w:t>
      </w:r>
      <w:hyperlink r:id="rId26" w:history="1">
        <w:r w:rsidRPr="00AB2EF4">
          <w:rPr>
            <w:rStyle w:val="Hyperlink"/>
          </w:rPr>
          <w:t>http://www.smofinfo.com/LL/TheLongList.html</w:t>
        </w:r>
      </w:hyperlink>
      <w:r>
        <w:t>.</w:t>
      </w:r>
    </w:p>
    <w:p w14:paraId="4CC78BA0" w14:textId="1A8E2376" w:rsidR="00042119" w:rsidRPr="00A71FF0" w:rsidRDefault="003967B0" w:rsidP="00042119">
      <w:pPr>
        <w:rPr>
          <w:rFonts w:eastAsia="Times New Roman"/>
          <w:color w:val="000000"/>
          <w:shd w:val="clear" w:color="auto" w:fill="FFFFFF"/>
        </w:rPr>
      </w:pPr>
      <w:bookmarkStart w:id="106" w:name="_Toc489256094"/>
      <w:r>
        <w:t xml:space="preserve">There was no verbal report. </w:t>
      </w:r>
      <w:r w:rsidR="00A71FF0">
        <w:t>Without objection, the committee was continued</w:t>
      </w:r>
      <w:r>
        <w:t xml:space="preserve"> for another year as currently constituted</w:t>
      </w:r>
      <w:r w:rsidR="00A71FF0">
        <w:t>.</w:t>
      </w:r>
    </w:p>
    <w:p w14:paraId="3011A325" w14:textId="0436E178" w:rsidR="00B44E32" w:rsidRPr="00BD2E2F" w:rsidRDefault="003310ED" w:rsidP="00BD2E2F">
      <w:pPr>
        <w:pStyle w:val="Heading3"/>
      </w:pPr>
      <w:bookmarkStart w:id="107" w:name="_Toc493185236"/>
      <w:r w:rsidRPr="00BD2E2F">
        <w:t>E</w:t>
      </w:r>
      <w:r w:rsidR="00B44E32" w:rsidRPr="00BD2E2F">
        <w:t>.3.2</w:t>
      </w:r>
      <w:r w:rsidR="00B44E32" w:rsidRPr="00BD2E2F">
        <w:tab/>
        <w:t>YA Award Study Committee</w:t>
      </w:r>
      <w:bookmarkEnd w:id="106"/>
      <w:bookmarkEnd w:id="107"/>
    </w:p>
    <w:p w14:paraId="2B734A47" w14:textId="57C1FC85" w:rsidR="00BB6BB4" w:rsidRPr="00C96A9F" w:rsidRDefault="00BB6BB4" w:rsidP="00BB6BB4">
      <w:pPr>
        <w:rPr>
          <w:szCs w:val="24"/>
        </w:rPr>
      </w:pPr>
      <w:r w:rsidRPr="00C96A9F">
        <w:rPr>
          <w:szCs w:val="24"/>
        </w:rPr>
        <w:t xml:space="preserve">This an abridged version of the committee’s report; the full version is available online </w:t>
      </w:r>
      <w:r w:rsidR="00D70758">
        <w:rPr>
          <w:szCs w:val="24"/>
        </w:rPr>
        <w:t>(</w:t>
      </w:r>
      <w:hyperlink r:id="rId27" w:history="1">
        <w:r w:rsidR="00D70758" w:rsidRPr="00D70758">
          <w:rPr>
            <w:rStyle w:val="Hyperlink"/>
            <w:szCs w:val="24"/>
          </w:rPr>
          <w:t>http://www.worldcon.fi/files/YA_Award_Full_Report.pdf</w:t>
        </w:r>
      </w:hyperlink>
      <w:r w:rsidRPr="00C96A9F">
        <w:rPr>
          <w:szCs w:val="24"/>
        </w:rPr>
        <w:t>) and limited print copies will be provided at the Business Meeting.</w:t>
      </w:r>
    </w:p>
    <w:p w14:paraId="5E2F34DF" w14:textId="77777777" w:rsidR="00BB6BB4" w:rsidRPr="00C96A9F" w:rsidRDefault="00BB6BB4" w:rsidP="00BB6BB4">
      <w:pPr>
        <w:spacing w:before="120"/>
        <w:rPr>
          <w:szCs w:val="24"/>
        </w:rPr>
      </w:pPr>
      <w:r w:rsidRPr="00C96A9F">
        <w:rPr>
          <w:szCs w:val="24"/>
        </w:rPr>
        <w:t>Chair: Anna Blumstein</w:t>
      </w:r>
    </w:p>
    <w:p w14:paraId="540C2A80" w14:textId="77777777" w:rsidR="00BB6BB4" w:rsidRPr="00C96A9F" w:rsidRDefault="00BB6BB4" w:rsidP="00BB6BB4">
      <w:pPr>
        <w:spacing w:before="120"/>
        <w:rPr>
          <w:szCs w:val="24"/>
        </w:rPr>
      </w:pPr>
      <w:r w:rsidRPr="00C96A9F">
        <w:rPr>
          <w:szCs w:val="24"/>
        </w:rPr>
        <w:t>Co-chairs: Helen Gbala and Katie Rask</w:t>
      </w:r>
    </w:p>
    <w:p w14:paraId="71C74D7C" w14:textId="77777777" w:rsidR="00BB6BB4" w:rsidRPr="00C96A9F" w:rsidRDefault="00BB6BB4" w:rsidP="00BB6BB4">
      <w:pPr>
        <w:spacing w:before="120"/>
        <w:rPr>
          <w:szCs w:val="24"/>
        </w:rPr>
      </w:pPr>
      <w:r w:rsidRPr="00C96A9F">
        <w:rPr>
          <w:szCs w:val="24"/>
        </w:rPr>
        <w:t>Committee Members: Warren Buff, Tim Illingworth, Joshua Kronengold,</w:t>
      </w:r>
      <w:r w:rsidRPr="00C96A9F">
        <w:rPr>
          <w:szCs w:val="24"/>
        </w:rPr>
        <w:br/>
        <w:t>Laura Lamont, Julia Mccracken, Farah Mendlesohn, David Peterson, Christine Rake,</w:t>
      </w:r>
      <w:r w:rsidRPr="00C96A9F">
        <w:rPr>
          <w:szCs w:val="24"/>
        </w:rPr>
        <w:br/>
        <w:t>Marguerite Smith, Adam Tesh, Clark Wierda, Lewis Wolkoff</w:t>
      </w:r>
    </w:p>
    <w:p w14:paraId="05F477D9" w14:textId="77777777" w:rsidR="00BB6BB4" w:rsidRPr="00C96A9F" w:rsidRDefault="00BB6BB4" w:rsidP="00BB6BB4">
      <w:pPr>
        <w:spacing w:before="120"/>
        <w:rPr>
          <w:szCs w:val="24"/>
        </w:rPr>
      </w:pPr>
      <w:r w:rsidRPr="00C96A9F">
        <w:rPr>
          <w:szCs w:val="24"/>
        </w:rPr>
        <w:t>YA Author Members: Leigh Bardugo, Kate Elliott, Daniel José Older</w:t>
      </w:r>
    </w:p>
    <w:p w14:paraId="0EA68598" w14:textId="77777777" w:rsidR="00BB6BB4" w:rsidRPr="00C96A9F" w:rsidRDefault="00BB6BB4" w:rsidP="00BB6BB4">
      <w:pPr>
        <w:spacing w:before="120"/>
        <w:rPr>
          <w:szCs w:val="24"/>
        </w:rPr>
      </w:pPr>
      <w:r w:rsidRPr="00C96A9F">
        <w:rPr>
          <w:szCs w:val="24"/>
        </w:rPr>
        <w:t>WFSF Parliamentary Advisor: Kevin Standlee</w:t>
      </w:r>
    </w:p>
    <w:p w14:paraId="255FCFD1" w14:textId="2C174D5B" w:rsidR="00BB6BB4" w:rsidRPr="00C96A9F" w:rsidRDefault="00BB6BB4" w:rsidP="003967B0">
      <w:pPr>
        <w:keepNext/>
        <w:rPr>
          <w:szCs w:val="24"/>
          <w:u w:val="single"/>
        </w:rPr>
      </w:pPr>
      <w:r w:rsidRPr="00C96A9F">
        <w:rPr>
          <w:b/>
          <w:szCs w:val="24"/>
          <w:u w:val="single"/>
        </w:rPr>
        <w:lastRenderedPageBreak/>
        <w:t>INTRODUCTION</w:t>
      </w:r>
    </w:p>
    <w:p w14:paraId="67B45639" w14:textId="77777777" w:rsidR="00BB6BB4" w:rsidRPr="00C96A9F" w:rsidRDefault="00BB6BB4" w:rsidP="00BB6BB4">
      <w:pPr>
        <w:rPr>
          <w:szCs w:val="24"/>
        </w:rPr>
      </w:pPr>
      <w:r w:rsidRPr="00C96A9F">
        <w:rPr>
          <w:szCs w:val="24"/>
        </w:rPr>
        <w:t>The WSFS Business Meeting in Helsinki in 2017 is scheduled to ratify an award to honor the best Young Adult book of the year. The award received first passage in 2016. The award would be nominated and voted on as part of the Hugo Awards process, but it would not be a Hugo Award. Because the creation of a YA Award had stalled, the 2014 Business Meeting created a committee to study the issue. The 2015-16 committee recommended a Campbell-like Award compromise because the Hugo Award categories emphasize word-count, rather than content and target audience. Given the complex issues associated with naming an award, a provision was included in the proposal to allow for the naming to occur in Helsinki, in 2017.</w:t>
      </w:r>
    </w:p>
    <w:p w14:paraId="0C5CA59F" w14:textId="77777777" w:rsidR="00BB6BB4" w:rsidRPr="00C96A9F" w:rsidRDefault="00BB6BB4" w:rsidP="00BB6BB4">
      <w:pPr>
        <w:rPr>
          <w:szCs w:val="24"/>
        </w:rPr>
      </w:pPr>
      <w:r w:rsidRPr="00C96A9F">
        <w:rPr>
          <w:szCs w:val="24"/>
        </w:rPr>
        <w:t>The committee was re-formed in 2016 in Kansas City and tasked with researching names for the award. Additionally, the committee monitored online debates about the amendment’s naming provision and ultimately decided to submit a motion to remove the provision. The reasons for this decision are described in the motion’s commentary.</w:t>
      </w:r>
    </w:p>
    <w:p w14:paraId="594A813A" w14:textId="77777777" w:rsidR="00BB6BB4" w:rsidRPr="00C96A9F" w:rsidRDefault="00BB6BB4" w:rsidP="00BB6BB4">
      <w:pPr>
        <w:rPr>
          <w:szCs w:val="24"/>
        </w:rPr>
      </w:pPr>
      <w:r w:rsidRPr="00C96A9F">
        <w:rPr>
          <w:szCs w:val="24"/>
        </w:rPr>
        <w:t>The committee collected public input via several surveys. We engaged in extensive research and also drew on our expertise and judgment, along with participation from a panel of YA professionals, to reach our final recommendations:</w:t>
      </w:r>
    </w:p>
    <w:p w14:paraId="1A4C7E51" w14:textId="59D84230" w:rsidR="00BB6BB4" w:rsidRPr="00C96A9F" w:rsidRDefault="00C96A9F" w:rsidP="00BB6BB4">
      <w:pPr>
        <w:rPr>
          <w:szCs w:val="24"/>
          <w:u w:val="single"/>
        </w:rPr>
      </w:pPr>
      <w:r w:rsidRPr="00C96A9F">
        <w:rPr>
          <w:b/>
          <w:szCs w:val="24"/>
          <w:u w:val="single"/>
        </w:rPr>
        <w:t>RECOMMENDATIONS</w:t>
      </w:r>
    </w:p>
    <w:p w14:paraId="0396A0A7" w14:textId="77777777" w:rsidR="00BB6BB4" w:rsidRPr="00C96A9F" w:rsidRDefault="00BB6BB4" w:rsidP="00AA1D9B">
      <w:pPr>
        <w:numPr>
          <w:ilvl w:val="0"/>
          <w:numId w:val="3"/>
        </w:numPr>
        <w:pBdr>
          <w:top w:val="nil"/>
          <w:left w:val="nil"/>
          <w:bottom w:val="nil"/>
          <w:right w:val="nil"/>
          <w:between w:val="nil"/>
        </w:pBdr>
        <w:spacing w:before="120"/>
        <w:ind w:hanging="360"/>
        <w:rPr>
          <w:szCs w:val="24"/>
        </w:rPr>
      </w:pPr>
      <w:r w:rsidRPr="00C96A9F">
        <w:rPr>
          <w:szCs w:val="24"/>
        </w:rPr>
        <w:t>We recommend that the award be named. Leaving the award unnamed will hinder its ability to gain recognition and prestige.</w:t>
      </w:r>
    </w:p>
    <w:p w14:paraId="449DD520" w14:textId="77777777" w:rsidR="00BB6BB4" w:rsidRPr="00C96A9F" w:rsidRDefault="00BB6BB4" w:rsidP="00AA1D9B">
      <w:pPr>
        <w:numPr>
          <w:ilvl w:val="0"/>
          <w:numId w:val="3"/>
        </w:numPr>
        <w:pBdr>
          <w:top w:val="nil"/>
          <w:left w:val="nil"/>
          <w:bottom w:val="nil"/>
          <w:right w:val="nil"/>
          <w:between w:val="nil"/>
        </w:pBdr>
        <w:ind w:hanging="360"/>
        <w:rPr>
          <w:szCs w:val="24"/>
        </w:rPr>
      </w:pPr>
      <w:r w:rsidRPr="00C96A9F">
        <w:rPr>
          <w:szCs w:val="24"/>
        </w:rPr>
        <w:t xml:space="preserve">We also recommend </w:t>
      </w:r>
      <w:r w:rsidRPr="00C96A9F">
        <w:rPr>
          <w:i/>
          <w:szCs w:val="24"/>
        </w:rPr>
        <w:t xml:space="preserve">against </w:t>
      </w:r>
      <w:r w:rsidRPr="00C96A9F">
        <w:rPr>
          <w:szCs w:val="24"/>
        </w:rPr>
        <w:t>naming it the “Worldcon Award” because:</w:t>
      </w:r>
    </w:p>
    <w:p w14:paraId="7605F7C6" w14:textId="77777777" w:rsidR="00BB6BB4" w:rsidRPr="00C96A9F" w:rsidRDefault="00BB6BB4" w:rsidP="00C96A9F">
      <w:pPr>
        <w:spacing w:before="120"/>
        <w:ind w:left="990" w:hanging="270"/>
        <w:rPr>
          <w:szCs w:val="24"/>
        </w:rPr>
      </w:pPr>
      <w:r w:rsidRPr="00C96A9F">
        <w:rPr>
          <w:szCs w:val="24"/>
        </w:rPr>
        <w:t>a) Our surveys indicate that calling the award “Worldcon” was the least popular option,</w:t>
      </w:r>
    </w:p>
    <w:p w14:paraId="5DFF6E40" w14:textId="77777777" w:rsidR="00BB6BB4" w:rsidRPr="00C96A9F" w:rsidRDefault="00BB6BB4" w:rsidP="00BB6BB4">
      <w:pPr>
        <w:spacing w:before="120"/>
        <w:ind w:firstLine="720"/>
        <w:rPr>
          <w:szCs w:val="24"/>
        </w:rPr>
      </w:pPr>
      <w:r w:rsidRPr="00C96A9F">
        <w:rPr>
          <w:szCs w:val="24"/>
        </w:rPr>
        <w:t>b) The other awards given by WSFS have names other than “Worldcon”</w:t>
      </w:r>
    </w:p>
    <w:p w14:paraId="2B3568E4" w14:textId="77777777" w:rsidR="00BB6BB4" w:rsidRPr="00C96A9F" w:rsidRDefault="00BB6BB4" w:rsidP="00BB6BB4">
      <w:pPr>
        <w:spacing w:before="120"/>
        <w:ind w:firstLine="720"/>
        <w:rPr>
          <w:szCs w:val="24"/>
        </w:rPr>
      </w:pPr>
      <w:r w:rsidRPr="00C96A9F">
        <w:rPr>
          <w:szCs w:val="24"/>
        </w:rPr>
        <w:t>c) It would hinder the award’s ability to gain recognition and prestige.</w:t>
      </w:r>
    </w:p>
    <w:p w14:paraId="3B05ABED" w14:textId="4A0C227F" w:rsidR="00BB6BB4" w:rsidRPr="00C96A9F" w:rsidRDefault="00BB6BB4" w:rsidP="00AA1D9B">
      <w:pPr>
        <w:numPr>
          <w:ilvl w:val="0"/>
          <w:numId w:val="3"/>
        </w:numPr>
        <w:pBdr>
          <w:top w:val="nil"/>
          <w:left w:val="nil"/>
          <w:bottom w:val="nil"/>
          <w:right w:val="nil"/>
          <w:between w:val="nil"/>
        </w:pBdr>
        <w:ind w:hanging="360"/>
        <w:rPr>
          <w:szCs w:val="24"/>
        </w:rPr>
      </w:pPr>
      <w:r w:rsidRPr="00C96A9F">
        <w:rPr>
          <w:szCs w:val="24"/>
        </w:rPr>
        <w:t xml:space="preserve">We recommend naming the award “Lodestar,” based on discussion and voting amongst the committee, combined with public feedback. From </w:t>
      </w:r>
      <w:r w:rsidRPr="00C96A9F">
        <w:rPr>
          <w:i/>
          <w:szCs w:val="24"/>
        </w:rPr>
        <w:t xml:space="preserve">lode </w:t>
      </w:r>
      <w:r w:rsidRPr="00C96A9F">
        <w:rPr>
          <w:szCs w:val="24"/>
        </w:rPr>
        <w:t xml:space="preserve">(“journey, course, guide”) + star; a Lodestar is a star that guides or leads, especially in navigation, where it is the sole reliable source of light—the star that leads those in uncharted waters to safety. The guiding star frequently appears in speculative fiction and is tied to the notion of the hero’s quest. While it evokes stargazers and adventurers, it also calls to mind distant galaxies and travel through space. It therefore applies to both Fantasy and Science Fiction, is international in scope, </w:t>
      </w:r>
      <w:r w:rsidRPr="00C96A9F">
        <w:rPr>
          <w:szCs w:val="24"/>
        </w:rPr>
        <w:lastRenderedPageBreak/>
        <w:t>and has symbolism that is cross-generational. More about the process we used to recommend the name “Lodestar” is in the full report on the website.</w:t>
      </w:r>
    </w:p>
    <w:p w14:paraId="63A1664E" w14:textId="0680AAF2" w:rsidR="00BB6BB4" w:rsidRPr="00C96A9F" w:rsidRDefault="00BB6BB4" w:rsidP="00AA1D9B">
      <w:pPr>
        <w:numPr>
          <w:ilvl w:val="0"/>
          <w:numId w:val="3"/>
        </w:numPr>
        <w:pBdr>
          <w:top w:val="nil"/>
          <w:left w:val="nil"/>
          <w:bottom w:val="nil"/>
          <w:right w:val="nil"/>
          <w:between w:val="nil"/>
        </w:pBdr>
        <w:ind w:hanging="360"/>
        <w:rPr>
          <w:szCs w:val="24"/>
        </w:rPr>
      </w:pPr>
      <w:r w:rsidRPr="00C96A9F">
        <w:rPr>
          <w:szCs w:val="24"/>
        </w:rPr>
        <w:t>We recommend that last year’s proposal be ratified without the null and that the provision allowing naming the award in a single year be removed. We have submitted an amendment to the proposal with these changes. If the award passes this year, then it would be presented at San Jose, but would not be named.</w:t>
      </w:r>
    </w:p>
    <w:p w14:paraId="41DEBBEA" w14:textId="77777777" w:rsidR="00BB6BB4" w:rsidRPr="00C96A9F" w:rsidRDefault="00BB6BB4" w:rsidP="00AA1D9B">
      <w:pPr>
        <w:numPr>
          <w:ilvl w:val="0"/>
          <w:numId w:val="3"/>
        </w:numPr>
        <w:pBdr>
          <w:top w:val="nil"/>
          <w:left w:val="nil"/>
          <w:bottom w:val="nil"/>
          <w:right w:val="nil"/>
          <w:between w:val="nil"/>
        </w:pBdr>
        <w:ind w:hanging="360"/>
        <w:rPr>
          <w:szCs w:val="24"/>
        </w:rPr>
      </w:pPr>
      <w:r w:rsidRPr="00C96A9F">
        <w:rPr>
          <w:szCs w:val="24"/>
        </w:rPr>
        <w:t>We also recommend that the naming process begin this year. We are introducing a new amendment to the WSFS Constitution that would name the award. We have left the name blank so that it can be filled at the Business Meeting using IRV. If this amendment passes, a named award would first be given at the 2019 Worldcon.</w:t>
      </w:r>
    </w:p>
    <w:p w14:paraId="18DBEA55" w14:textId="77777777" w:rsidR="00BB6BB4" w:rsidRPr="00C96A9F" w:rsidRDefault="00BB6BB4" w:rsidP="00BB6BB4">
      <w:pPr>
        <w:rPr>
          <w:szCs w:val="24"/>
        </w:rPr>
      </w:pPr>
      <w:r w:rsidRPr="00C96A9F">
        <w:rPr>
          <w:szCs w:val="24"/>
        </w:rPr>
        <w:t>We do not request to continue the Committee, unless the Business Meeting recommends doing so.</w:t>
      </w:r>
    </w:p>
    <w:p w14:paraId="47B98F0D" w14:textId="77777777" w:rsidR="00BB6BB4" w:rsidRPr="00C96A9F" w:rsidRDefault="00BB6BB4" w:rsidP="00BB6BB4">
      <w:pPr>
        <w:rPr>
          <w:szCs w:val="24"/>
        </w:rPr>
      </w:pPr>
      <w:r w:rsidRPr="00C96A9F">
        <w:rPr>
          <w:szCs w:val="24"/>
        </w:rPr>
        <w:t>We have compiled an extensive report with our findings, to assist the Business Meeting in naming the Award. The first section explains the complex factors underpinning name selection, and our process. The second and third sections describe the public surveys we created, with their findings. Exhibits 1-3 provide the data from our surveys. Only Exhibit 2 is included in the abridged report in the agenda. Tables 1-7 are included in the extended report online.</w:t>
      </w:r>
    </w:p>
    <w:p w14:paraId="34B1CD33" w14:textId="30E6315F" w:rsidR="00BB6BB4" w:rsidRPr="00C96A9F" w:rsidRDefault="00C96A9F" w:rsidP="00BB6BB4">
      <w:pPr>
        <w:rPr>
          <w:b/>
          <w:szCs w:val="24"/>
          <w:u w:val="single"/>
        </w:rPr>
      </w:pPr>
      <w:r>
        <w:rPr>
          <w:b/>
          <w:szCs w:val="24"/>
          <w:u w:val="single"/>
        </w:rPr>
        <w:t>RESEARCH AND PROCESS</w:t>
      </w:r>
    </w:p>
    <w:p w14:paraId="2419F173" w14:textId="5BB0EB39" w:rsidR="00BB6BB4" w:rsidRPr="00C96A9F" w:rsidRDefault="00BB6BB4" w:rsidP="00BB6BB4">
      <w:pPr>
        <w:rPr>
          <w:szCs w:val="24"/>
        </w:rPr>
      </w:pPr>
      <w:r w:rsidRPr="00C96A9F">
        <w:rPr>
          <w:szCs w:val="24"/>
        </w:rPr>
        <w:t>The committee sought feedback from the broader community through a series of surveys. We targeted both members of the SFF fandom community and members of the YA community. We also hoped that these surveys would increase knowledge of and interest in the award.</w:t>
      </w:r>
    </w:p>
    <w:p w14:paraId="12508D0A" w14:textId="77777777" w:rsidR="00BB6BB4" w:rsidRPr="00C96A9F" w:rsidRDefault="00BB6BB4" w:rsidP="00BB6BB4">
      <w:pPr>
        <w:rPr>
          <w:szCs w:val="24"/>
        </w:rPr>
      </w:pPr>
      <w:r w:rsidRPr="00C96A9F">
        <w:rPr>
          <w:szCs w:val="24"/>
        </w:rPr>
        <w:t>We invited three YA authors and a YA publisher to participate on the committee as ‘YA experts.’</w:t>
      </w:r>
    </w:p>
    <w:p w14:paraId="373F7E51" w14:textId="77777777" w:rsidR="00BB6BB4" w:rsidRPr="00C96A9F" w:rsidRDefault="00BB6BB4" w:rsidP="00BB6BB4">
      <w:pPr>
        <w:rPr>
          <w:szCs w:val="24"/>
        </w:rPr>
      </w:pPr>
      <w:r w:rsidRPr="00C96A9F">
        <w:rPr>
          <w:szCs w:val="24"/>
        </w:rPr>
        <w:t>After taking in ideas, the Committee created a shortlist (more on this process in the next section). The shortlist was featured in a public questionnaire and consisted of the top five names plus “Worldcon,” which was considered the default option: Anansi, Lodestar, Ouroboros, Spellcaster, Tesseract, Worldcon.</w:t>
      </w:r>
    </w:p>
    <w:p w14:paraId="19DDC06C" w14:textId="35C7D373" w:rsidR="00BB6BB4" w:rsidRPr="00C96A9F" w:rsidRDefault="00BB6BB4" w:rsidP="00BB6BB4">
      <w:pPr>
        <w:rPr>
          <w:szCs w:val="24"/>
          <w:u w:val="single"/>
        </w:rPr>
      </w:pPr>
      <w:r w:rsidRPr="00C96A9F">
        <w:rPr>
          <w:b/>
          <w:szCs w:val="24"/>
          <w:u w:val="single"/>
        </w:rPr>
        <w:t>NAMING CONSIDERATIONS</w:t>
      </w:r>
    </w:p>
    <w:p w14:paraId="6B2B9E49" w14:textId="16182A5A" w:rsidR="00BB6BB4" w:rsidRPr="00C96A9F" w:rsidRDefault="00BB6BB4" w:rsidP="00BB6BB4">
      <w:pPr>
        <w:rPr>
          <w:szCs w:val="24"/>
        </w:rPr>
      </w:pPr>
      <w:r w:rsidRPr="00C96A9F">
        <w:rPr>
          <w:szCs w:val="24"/>
        </w:rPr>
        <w:t xml:space="preserve">Because we all did not completely agree on the most important selection criteria, the process of narrowing down the name entries was tricky and at times contentious. The </w:t>
      </w:r>
      <w:r w:rsidRPr="00C96A9F">
        <w:rPr>
          <w:szCs w:val="24"/>
        </w:rPr>
        <w:lastRenderedPageBreak/>
        <w:t>sometimes</w:t>
      </w:r>
      <w:r w:rsidR="00A33874" w:rsidRPr="00C96A9F">
        <w:rPr>
          <w:szCs w:val="24"/>
        </w:rPr>
        <w:t>-</w:t>
      </w:r>
      <w:r w:rsidRPr="00C96A9F">
        <w:rPr>
          <w:szCs w:val="24"/>
        </w:rPr>
        <w:t>conflicting criteria were valued differently by various committee members, as we reviewed the entries. Examples of various selection criteria included:</w:t>
      </w:r>
    </w:p>
    <w:p w14:paraId="0364596C"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Represents both science-fiction and fantasy genres, or all speculative fiction</w:t>
      </w:r>
    </w:p>
    <w:p w14:paraId="3BC7444C"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Cross-generational appeal and continuing relevance to future generations, i.e. “evergreen”</w:t>
      </w:r>
    </w:p>
    <w:p w14:paraId="6693FD0F"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Celebrates the history of SFF books for young people, or should not be tied to a particular book/series world</w:t>
      </w:r>
    </w:p>
    <w:p w14:paraId="56602667"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International appeal rather than focused on one national/linguistic tradition</w:t>
      </w:r>
    </w:p>
    <w:p w14:paraId="41AE2438"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Follows Worldcon traditions in award naming</w:t>
      </w:r>
    </w:p>
    <w:p w14:paraId="50B05A46"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Any referenced book should be YA, or it can reference children’s literature books</w:t>
      </w:r>
    </w:p>
    <w:p w14:paraId="188418C8"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Evocative of SFF themes and concepts</w:t>
      </w:r>
    </w:p>
    <w:p w14:paraId="1EB772F8"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Memorable idea/image for increasing award recognition</w:t>
      </w:r>
    </w:p>
    <w:p w14:paraId="7EC2646A"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Name conveys coming-of-age idea, or name avoids “condescending” coming-of-age ideas</w:t>
      </w:r>
    </w:p>
    <w:p w14:paraId="02932BED" w14:textId="0A163224"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Name respects problem solving skills, maturity, and</w:t>
      </w:r>
      <w:r w:rsidR="00D76F8D" w:rsidRPr="00C96A9F">
        <w:rPr>
          <w:szCs w:val="24"/>
        </w:rPr>
        <w:t xml:space="preserve"> </w:t>
      </w:r>
      <w:r w:rsidRPr="00C96A9F">
        <w:rPr>
          <w:szCs w:val="24"/>
        </w:rPr>
        <w:t xml:space="preserve">intelligence of teens </w:t>
      </w:r>
    </w:p>
    <w:p w14:paraId="6308C87C" w14:textId="77777777" w:rsidR="00BB6BB4" w:rsidRPr="00C96A9F" w:rsidRDefault="00BB6BB4" w:rsidP="00AA1D9B">
      <w:pPr>
        <w:numPr>
          <w:ilvl w:val="0"/>
          <w:numId w:val="5"/>
        </w:numPr>
        <w:pBdr>
          <w:top w:val="nil"/>
          <w:left w:val="nil"/>
          <w:bottom w:val="nil"/>
          <w:right w:val="nil"/>
          <w:between w:val="nil"/>
        </w:pBdr>
        <w:spacing w:before="60"/>
        <w:ind w:hanging="360"/>
        <w:rPr>
          <w:szCs w:val="24"/>
        </w:rPr>
      </w:pPr>
      <w:r w:rsidRPr="00C96A9F">
        <w:rPr>
          <w:szCs w:val="24"/>
        </w:rPr>
        <w:t>Name should not imply that YA is simply a stepping-stone or doorway to better “adult” SFF</w:t>
      </w:r>
    </w:p>
    <w:p w14:paraId="63002F63" w14:textId="77777777" w:rsidR="00BB6BB4" w:rsidRPr="00C96A9F" w:rsidRDefault="00BB6BB4" w:rsidP="00BB6BB4">
      <w:pPr>
        <w:rPr>
          <w:szCs w:val="24"/>
        </w:rPr>
      </w:pPr>
      <w:r w:rsidRPr="00C96A9F">
        <w:rPr>
          <w:szCs w:val="24"/>
        </w:rPr>
        <w:t>After much debate, we disqualified suggestions based on the following criteria:</w:t>
      </w:r>
    </w:p>
    <w:p w14:paraId="1926E0DA" w14:textId="0B9AA097" w:rsidR="00BB6BB4" w:rsidRPr="00C96A9F" w:rsidRDefault="00BB6BB4" w:rsidP="00BB6BB4">
      <w:pPr>
        <w:spacing w:before="120"/>
        <w:ind w:left="720"/>
        <w:rPr>
          <w:szCs w:val="24"/>
        </w:rPr>
      </w:pPr>
      <w:r w:rsidRPr="00C96A9F">
        <w:rPr>
          <w:szCs w:val="24"/>
        </w:rPr>
        <w:t>1) Already used for other award names,</w:t>
      </w:r>
    </w:p>
    <w:p w14:paraId="038CD6A7" w14:textId="77777777" w:rsidR="00BB6BB4" w:rsidRPr="00C96A9F" w:rsidRDefault="00BB6BB4" w:rsidP="00BB6BB4">
      <w:pPr>
        <w:spacing w:before="120"/>
        <w:ind w:left="720"/>
        <w:rPr>
          <w:szCs w:val="24"/>
        </w:rPr>
      </w:pPr>
      <w:r w:rsidRPr="00C96A9F">
        <w:rPr>
          <w:szCs w:val="24"/>
        </w:rPr>
        <w:t>2) Living individuals,</w:t>
      </w:r>
    </w:p>
    <w:p w14:paraId="4D1374C5" w14:textId="77777777" w:rsidR="00BB6BB4" w:rsidRPr="00C96A9F" w:rsidRDefault="00BB6BB4" w:rsidP="00BB6BB4">
      <w:pPr>
        <w:spacing w:before="120"/>
        <w:ind w:left="720"/>
        <w:rPr>
          <w:szCs w:val="24"/>
        </w:rPr>
      </w:pPr>
      <w:r w:rsidRPr="00C96A9F">
        <w:rPr>
          <w:szCs w:val="24"/>
        </w:rPr>
        <w:t>3) Trademark or branding concerns.</w:t>
      </w:r>
    </w:p>
    <w:p w14:paraId="7E739AEE" w14:textId="77777777" w:rsidR="00BB6BB4" w:rsidRPr="00C96A9F" w:rsidRDefault="00BB6BB4" w:rsidP="00BB6BB4">
      <w:pPr>
        <w:rPr>
          <w:szCs w:val="24"/>
        </w:rPr>
      </w:pPr>
      <w:r w:rsidRPr="00C96A9F">
        <w:rPr>
          <w:szCs w:val="24"/>
        </w:rPr>
        <w:t>We felt that living individuals were not eligible because some international Worldcon communities (e.g., Europe) consider it inappropriate to name an award after a living person, not to mention doing so requires the individual’s permission.</w:t>
      </w:r>
    </w:p>
    <w:p w14:paraId="340B95D9" w14:textId="071971CD" w:rsidR="00BB6BB4" w:rsidRPr="00C96A9F" w:rsidRDefault="00C96A9F" w:rsidP="00BB6BB4">
      <w:pPr>
        <w:rPr>
          <w:b/>
          <w:szCs w:val="24"/>
          <w:u w:val="single"/>
        </w:rPr>
      </w:pPr>
      <w:r w:rsidRPr="00C96A9F">
        <w:rPr>
          <w:b/>
          <w:szCs w:val="24"/>
          <w:u w:val="single"/>
        </w:rPr>
        <w:t>TRADEMARKS AND PERMISSIONS</w:t>
      </w:r>
    </w:p>
    <w:p w14:paraId="3B806333" w14:textId="77777777" w:rsidR="00BB6BB4" w:rsidRPr="00C96A9F" w:rsidRDefault="00BB6BB4" w:rsidP="00BB6BB4">
      <w:pPr>
        <w:rPr>
          <w:szCs w:val="24"/>
        </w:rPr>
      </w:pPr>
      <w:r w:rsidRPr="00C96A9F">
        <w:rPr>
          <w:szCs w:val="24"/>
        </w:rPr>
        <w:t>We were conscious of trademarks as we analyzed the entries for two reasons.</w:t>
      </w:r>
    </w:p>
    <w:p w14:paraId="476A6C4D" w14:textId="48015A60" w:rsidR="00BB6BB4" w:rsidRPr="00C96A9F" w:rsidRDefault="00BB6BB4" w:rsidP="00BB6BB4">
      <w:pPr>
        <w:rPr>
          <w:szCs w:val="24"/>
        </w:rPr>
      </w:pPr>
      <w:r w:rsidRPr="00C96A9F">
        <w:rPr>
          <w:szCs w:val="24"/>
        </w:rPr>
        <w:t xml:space="preserve">First, we thought it best to avoid legal action against WSFS by using names already registered as trademarks in the U.S. (We could potentially use a word for an award name that was already trademarked if (a) the trademark owner gave us permission, or (b) there was no real conflict/overlap in use. For practical reasons we avoided (a) and </w:t>
      </w:r>
      <w:r w:rsidRPr="00C96A9F">
        <w:rPr>
          <w:i/>
          <w:szCs w:val="24"/>
        </w:rPr>
        <w:t xml:space="preserve">tried </w:t>
      </w:r>
      <w:r w:rsidRPr="00C96A9F">
        <w:rPr>
          <w:szCs w:val="24"/>
        </w:rPr>
        <w:t xml:space="preserve">to be aware of (b).) We checked names electronically: </w:t>
      </w:r>
      <w:hyperlink r:id="rId28">
        <w:r w:rsidRPr="00C96A9F">
          <w:rPr>
            <w:color w:val="0000FF"/>
            <w:szCs w:val="24"/>
            <w:u w:val="single"/>
          </w:rPr>
          <w:t>http://tmsearch.uspto.gov/</w:t>
        </w:r>
      </w:hyperlink>
      <w:r w:rsidRPr="00C96A9F">
        <w:rPr>
          <w:szCs w:val="24"/>
        </w:rPr>
        <w:t>.</w:t>
      </w:r>
    </w:p>
    <w:p w14:paraId="58C99878" w14:textId="661DA13E" w:rsidR="00BB6BB4" w:rsidRPr="00C96A9F" w:rsidRDefault="00BB6BB4" w:rsidP="00BB6BB4">
      <w:pPr>
        <w:rPr>
          <w:szCs w:val="24"/>
          <w:u w:val="single"/>
        </w:rPr>
      </w:pPr>
      <w:r w:rsidRPr="00C96A9F">
        <w:rPr>
          <w:szCs w:val="24"/>
        </w:rPr>
        <w:lastRenderedPageBreak/>
        <w:t xml:space="preserve">Second, the Mark Protection Committee may want to trademark the award, and so we tried to keep that option open. Not only would we need to avoid using already trademarked words, but </w:t>
      </w:r>
      <w:r w:rsidR="00A33874" w:rsidRPr="00C96A9F">
        <w:rPr>
          <w:szCs w:val="24"/>
        </w:rPr>
        <w:t xml:space="preserve">also </w:t>
      </w:r>
      <w:r w:rsidRPr="00C96A9F">
        <w:rPr>
          <w:szCs w:val="24"/>
        </w:rPr>
        <w:t>a rep from the MPC noted that, based on past WSFS efforts with the USPTO, the service mark must be “</w:t>
      </w:r>
      <w:r w:rsidRPr="00C96A9F">
        <w:rPr>
          <w:color w:val="000000"/>
          <w:szCs w:val="24"/>
          <w:highlight w:val="white"/>
        </w:rPr>
        <w:t>distinctive and non-generic.”</w:t>
      </w:r>
    </w:p>
    <w:p w14:paraId="48EB0CE8" w14:textId="77777777" w:rsidR="00BB6BB4" w:rsidRPr="00C96A9F" w:rsidRDefault="00BB6BB4" w:rsidP="00BB6BB4">
      <w:pPr>
        <w:rPr>
          <w:b/>
          <w:szCs w:val="24"/>
        </w:rPr>
      </w:pPr>
      <w:r w:rsidRPr="00C96A9F">
        <w:rPr>
          <w:b/>
          <w:szCs w:val="24"/>
        </w:rPr>
        <w:t>Personal Names</w:t>
      </w:r>
    </w:p>
    <w:p w14:paraId="7C5B0DE6" w14:textId="77777777" w:rsidR="00BB6BB4" w:rsidRPr="00C96A9F" w:rsidRDefault="00BB6BB4" w:rsidP="00BB6BB4">
      <w:pPr>
        <w:rPr>
          <w:szCs w:val="24"/>
        </w:rPr>
      </w:pPr>
      <w:r w:rsidRPr="00C96A9F">
        <w:rPr>
          <w:szCs w:val="24"/>
        </w:rPr>
        <w:t>The issue that caused the greatest conflict among the committee was whether to use names of real people. Because a number of authors were suggested in the Name Collection Questionnaire, some committee members felt that they should be included on the shortlist, but others were very opposed. At the end of the shortlist creation procedure, no authors were included.</w:t>
      </w:r>
    </w:p>
    <w:p w14:paraId="4C3126CB" w14:textId="77777777" w:rsidR="00BB6BB4" w:rsidRPr="00C96A9F" w:rsidRDefault="00BB6BB4" w:rsidP="00BB6BB4">
      <w:pPr>
        <w:rPr>
          <w:szCs w:val="24"/>
        </w:rPr>
      </w:pPr>
      <w:r w:rsidRPr="00C96A9F">
        <w:rPr>
          <w:szCs w:val="24"/>
        </w:rPr>
        <w:t>Some of the main points of debate included:</w:t>
      </w:r>
    </w:p>
    <w:p w14:paraId="14AA0580" w14:textId="5F5DA90A" w:rsidR="00BB6BB4" w:rsidRPr="00C96A9F" w:rsidRDefault="00BB6BB4" w:rsidP="00BB6BB4">
      <w:pPr>
        <w:rPr>
          <w:szCs w:val="24"/>
        </w:rPr>
      </w:pPr>
      <w:r w:rsidRPr="00C96A9F">
        <w:rPr>
          <w:szCs w:val="24"/>
        </w:rPr>
        <w:t>Arguments for Using Personal Name</w:t>
      </w:r>
      <w:r w:rsidR="002F7279" w:rsidRPr="00C96A9F">
        <w:rPr>
          <w:szCs w:val="24"/>
        </w:rPr>
        <w:t>0073fc</w:t>
      </w:r>
    </w:p>
    <w:p w14:paraId="59A1CB7A"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A person’s name recalls the history of SFF literature</w:t>
      </w:r>
    </w:p>
    <w:p w14:paraId="2F07E834"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The Hugo/Campbell Awards are themselves named after editors</w:t>
      </w:r>
    </w:p>
    <w:p w14:paraId="5D63E769"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Celebrates professionals who influenced current Worldcon readers/writers</w:t>
      </w:r>
    </w:p>
    <w:p w14:paraId="5CB17CC9"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52% of the respondents said they would prefer the award to be named after a person when asked to choose a category of naming type</w:t>
      </w:r>
    </w:p>
    <w:p w14:paraId="200D1C77"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Avoiding author names in order to prevent offensiveness can border on discrimination or erasure</w:t>
      </w:r>
    </w:p>
    <w:p w14:paraId="3209B4DB" w14:textId="77777777" w:rsidR="00BB6BB4" w:rsidRPr="00C96A9F" w:rsidRDefault="00BB6BB4" w:rsidP="00BB6BB4">
      <w:pPr>
        <w:rPr>
          <w:szCs w:val="24"/>
        </w:rPr>
      </w:pPr>
      <w:r w:rsidRPr="00C96A9F">
        <w:rPr>
          <w:szCs w:val="24"/>
        </w:rPr>
        <w:t>Arguments against Using Personal Names</w:t>
      </w:r>
    </w:p>
    <w:p w14:paraId="396C152B"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48% voted that the award should be called something other than a person’s name</w:t>
      </w:r>
    </w:p>
    <w:p w14:paraId="0274E3C6"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Award should celebrate SFF worlds and ideas, not individual people</w:t>
      </w:r>
    </w:p>
    <w:p w14:paraId="5952CB8A"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Award designation shouldn’t be about “us” and what we liked, but instead about current and future teens</w:t>
      </w:r>
    </w:p>
    <w:p w14:paraId="58575835"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Better to have more universal name that can have meaning for each generation, rather than one that may become outdated and meaningless to later readers</w:t>
      </w:r>
    </w:p>
    <w:p w14:paraId="29DFC963"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Worldcon is an international community, but individual authors are inherently associated with specific nations and languages</w:t>
      </w:r>
    </w:p>
    <w:p w14:paraId="093DB688"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Not the award’s job to “educate” the youth by naming the award after one particular author</w:t>
      </w:r>
    </w:p>
    <w:p w14:paraId="1F903189"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Teens’ changing social expectations make the work of several of the suggested authors objectionable</w:t>
      </w:r>
    </w:p>
    <w:p w14:paraId="79C91C19"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lastRenderedPageBreak/>
        <w:t>Because early SFF YA was a didactic genre, most writers had agendas that will be unacceptable to people today</w:t>
      </w:r>
    </w:p>
    <w:p w14:paraId="3347E84A"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 xml:space="preserve">Naming an award after a person expresses approval for </w:t>
      </w:r>
      <w:r w:rsidRPr="00C96A9F">
        <w:rPr>
          <w:i/>
          <w:szCs w:val="24"/>
        </w:rPr>
        <w:t xml:space="preserve">all </w:t>
      </w:r>
      <w:r w:rsidRPr="00C96A9F">
        <w:rPr>
          <w:szCs w:val="24"/>
        </w:rPr>
        <w:t>the author’s books, including any that are unfitting</w:t>
      </w:r>
    </w:p>
    <w:p w14:paraId="68A72670"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Ties the award too closely to the life of the named person, so that their baggage carries over to the award</w:t>
      </w:r>
    </w:p>
    <w:p w14:paraId="6F7A826F"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Many people on public forums said emphatically that they were opposed to a person-name</w:t>
      </w:r>
    </w:p>
    <w:p w14:paraId="49EABDCE" w14:textId="77777777" w:rsidR="00BB6BB4" w:rsidRPr="00C96A9F" w:rsidRDefault="00BB6BB4" w:rsidP="00AA1D9B">
      <w:pPr>
        <w:numPr>
          <w:ilvl w:val="0"/>
          <w:numId w:val="4"/>
        </w:numPr>
        <w:pBdr>
          <w:top w:val="nil"/>
          <w:left w:val="nil"/>
          <w:bottom w:val="nil"/>
          <w:right w:val="nil"/>
          <w:between w:val="nil"/>
        </w:pBdr>
        <w:spacing w:before="60"/>
        <w:ind w:hanging="360"/>
        <w:rPr>
          <w:szCs w:val="24"/>
        </w:rPr>
      </w:pPr>
      <w:r w:rsidRPr="00C96A9F">
        <w:rPr>
          <w:szCs w:val="24"/>
        </w:rPr>
        <w:t>Attempts to name award after person will lead to very heated and contentious debates, which will hurt the award</w:t>
      </w:r>
    </w:p>
    <w:p w14:paraId="4D806DD0" w14:textId="77777777" w:rsidR="00BB6BB4" w:rsidRPr="00C96A9F" w:rsidRDefault="00BB6BB4" w:rsidP="00BB6BB4">
      <w:pPr>
        <w:rPr>
          <w:szCs w:val="24"/>
        </w:rPr>
      </w:pPr>
      <w:r w:rsidRPr="00C96A9F">
        <w:rPr>
          <w:szCs w:val="24"/>
        </w:rPr>
        <w:t>One of the most common nomination trends was that people suggested authors they read when they were a young. Personal experience (and thus age) greatly influenced the name suggestions. There was a clear link between the age of the voters and which author they suggested, since they usually picked an author that chronologically coincided with their teens.</w:t>
      </w:r>
    </w:p>
    <w:p w14:paraId="5301A691" w14:textId="77777777" w:rsidR="00BB6BB4" w:rsidRPr="00C96A9F" w:rsidRDefault="00BB6BB4" w:rsidP="00BB6BB4">
      <w:pPr>
        <w:rPr>
          <w:szCs w:val="24"/>
        </w:rPr>
      </w:pPr>
      <w:r w:rsidRPr="00C96A9F">
        <w:rPr>
          <w:szCs w:val="24"/>
        </w:rPr>
        <w:t>Because expectations change, several early SFF favorites may not appeal to teens today and in the future. Popular writers who were suggested in the name collection polls included those whose works exhibit problematic representations of girls and women, a penchant for “fat shaming” or negative commentary on appearance, questionable portrayals of diverse sexualities and racial stereotypes, use of fiction as a vehicle for evangelical or religious messages, and inappropriate teen-adult sexual relations.</w:t>
      </w:r>
    </w:p>
    <w:p w14:paraId="015FF8FF" w14:textId="77777777" w:rsidR="00BB6BB4" w:rsidRPr="00C96A9F" w:rsidRDefault="00BB6BB4" w:rsidP="00BB6BB4">
      <w:pPr>
        <w:rPr>
          <w:szCs w:val="24"/>
        </w:rPr>
      </w:pPr>
      <w:r w:rsidRPr="00C96A9F">
        <w:rPr>
          <w:szCs w:val="24"/>
        </w:rPr>
        <w:t>While historical contexts at the time an author wrote may have been different than they are now, teens today and tomorrow experience these works differently. Some committee members felt that we should highlight SFF history by honoring authors, while others felt that we should ensure teens view the award in a positive light, by being aware of their ever-changing reading experiences.</w:t>
      </w:r>
    </w:p>
    <w:p w14:paraId="59E00CD3" w14:textId="77777777" w:rsidR="00BB6BB4" w:rsidRPr="00C96A9F" w:rsidRDefault="00BB6BB4" w:rsidP="004A3062">
      <w:pPr>
        <w:keepNext/>
        <w:rPr>
          <w:b/>
          <w:szCs w:val="24"/>
        </w:rPr>
      </w:pPr>
      <w:r w:rsidRPr="00C96A9F">
        <w:rPr>
          <w:b/>
          <w:szCs w:val="24"/>
        </w:rPr>
        <w:t>PUBLIC FEEDBACK AND SURVEY PROCESS</w:t>
      </w:r>
    </w:p>
    <w:p w14:paraId="0358F1B8" w14:textId="77777777" w:rsidR="00BB6BB4" w:rsidRPr="00C96A9F" w:rsidRDefault="00BB6BB4" w:rsidP="004A3062">
      <w:pPr>
        <w:keepNext/>
        <w:rPr>
          <w:b/>
          <w:szCs w:val="24"/>
        </w:rPr>
      </w:pPr>
      <w:r w:rsidRPr="00C96A9F">
        <w:rPr>
          <w:b/>
          <w:szCs w:val="24"/>
        </w:rPr>
        <w:t>Initial Collection of Ideas</w:t>
      </w:r>
    </w:p>
    <w:p w14:paraId="063DD07A" w14:textId="6B50BB16" w:rsidR="00BB6BB4" w:rsidRPr="00C96A9F" w:rsidRDefault="00BB6BB4" w:rsidP="00BB6BB4">
      <w:pPr>
        <w:rPr>
          <w:szCs w:val="24"/>
        </w:rPr>
      </w:pPr>
      <w:r w:rsidRPr="00C96A9F">
        <w:rPr>
          <w:szCs w:val="24"/>
        </w:rPr>
        <w:t>We sought the public’s assistance in collecting name ideas for consideration. We did so through informal means and formal means. The formal means where a series of official questionnaires and polls. The informal efforts included brainstorming possibilities, which the committee began doing in 2015. We also recorded suggestions posted in the SMOFs closed listserv, discussion boards, Facebook threads, Twitter, and other platforms.</w:t>
      </w:r>
      <w:r w:rsidR="004A3062" w:rsidRPr="00C96A9F">
        <w:rPr>
          <w:szCs w:val="24"/>
        </w:rPr>
        <w:t xml:space="preserve"> </w:t>
      </w:r>
      <w:r w:rsidRPr="00C96A9F">
        <w:rPr>
          <w:szCs w:val="24"/>
        </w:rPr>
        <w:t>We created the “Worldcon YA” Facebook page and Twitter account (@WorldconYA) in order to promote feedback o</w:t>
      </w:r>
      <w:r w:rsidR="00B0708E" w:rsidRPr="00C96A9F">
        <w:rPr>
          <w:szCs w:val="24"/>
        </w:rPr>
        <w:t>pportunities and to share news.</w:t>
      </w:r>
    </w:p>
    <w:p w14:paraId="0C738761" w14:textId="77777777" w:rsidR="00BB6BB4" w:rsidRPr="00C96A9F" w:rsidRDefault="00BB6BB4" w:rsidP="00BB6BB4">
      <w:pPr>
        <w:rPr>
          <w:szCs w:val="24"/>
          <w:u w:val="single"/>
        </w:rPr>
      </w:pPr>
      <w:r w:rsidRPr="00C96A9F">
        <w:rPr>
          <w:szCs w:val="24"/>
        </w:rPr>
        <w:lastRenderedPageBreak/>
        <w:t>Our first official survey, the Name Idea Poll, was a simple form asking responders to enter any suggested award titles. It was shared on Facebook and received 41 responses.</w:t>
      </w:r>
      <w:r w:rsidRPr="00C96A9F">
        <w:rPr>
          <w:szCs w:val="24"/>
          <w:u w:val="single"/>
        </w:rPr>
        <w:t xml:space="preserve"> </w:t>
      </w:r>
    </w:p>
    <w:p w14:paraId="471D4A69" w14:textId="2B9941F4" w:rsidR="00BB6BB4" w:rsidRPr="00C96A9F" w:rsidRDefault="00BB6BB4" w:rsidP="00C96A9F">
      <w:pPr>
        <w:pBdr>
          <w:top w:val="nil"/>
          <w:left w:val="nil"/>
          <w:bottom w:val="nil"/>
          <w:right w:val="nil"/>
          <w:between w:val="nil"/>
        </w:pBdr>
        <w:rPr>
          <w:b/>
          <w:szCs w:val="24"/>
        </w:rPr>
      </w:pPr>
      <w:r w:rsidRPr="00C96A9F">
        <w:rPr>
          <w:b/>
          <w:szCs w:val="24"/>
        </w:rPr>
        <w:t>Name Collection Questionnaire</w:t>
      </w:r>
    </w:p>
    <w:p w14:paraId="49BC847F" w14:textId="2FDCD975" w:rsidR="00BB6BB4" w:rsidRPr="00C96A9F" w:rsidRDefault="00BB6BB4" w:rsidP="00BB6BB4">
      <w:pPr>
        <w:rPr>
          <w:szCs w:val="24"/>
        </w:rPr>
      </w:pPr>
      <w:r w:rsidRPr="00C96A9F">
        <w:rPr>
          <w:szCs w:val="24"/>
        </w:rPr>
        <w:t>The Name Collection Questionnaire asked that respondents to suggest designations for the award, as well as a few related demographic questions (See Exhibit 1</w:t>
      </w:r>
      <w:r w:rsidR="004A3062" w:rsidRPr="00C96A9F">
        <w:rPr>
          <w:szCs w:val="24"/>
        </w:rPr>
        <w:t xml:space="preserve"> in the full report</w:t>
      </w:r>
      <w:r w:rsidRPr="00C96A9F">
        <w:rPr>
          <w:szCs w:val="24"/>
        </w:rPr>
        <w:t>). The point of this questionnaire was not to learn which names were most popular but simply to gather ideas from a variety of interested people. This questionnaire ran from early September 2016 until November 2016.</w:t>
      </w:r>
    </w:p>
    <w:p w14:paraId="6033DA9F" w14:textId="77777777" w:rsidR="00BB6BB4" w:rsidRPr="00C96A9F" w:rsidRDefault="00BB6BB4" w:rsidP="00BB6BB4">
      <w:pPr>
        <w:rPr>
          <w:szCs w:val="24"/>
        </w:rPr>
      </w:pPr>
      <w:r w:rsidRPr="00C96A9F">
        <w:rPr>
          <w:szCs w:val="24"/>
        </w:rPr>
        <w:t>We heavily promoted the questionnaire. A professional graphic designer on the committee developed outreach materials for both social media and print. We also followed online discussions about the questionnaire and observed that several “movements” developed with the purpose of encouraging certain name types over others. For example, some groups argued that underrepresented authors should be honored, so that after October 25, author suggestions derived almost exclusively from a limited list of female writers. There were informal campaigns on behalf of some authors that gained traction on Twitter. Campaigns by the parties representing authors also became involved (e.g., announcements made by Madeleine L’Engle’s official Twitter account and tweets by her family).</w:t>
      </w:r>
    </w:p>
    <w:p w14:paraId="4056E179" w14:textId="22985C2C" w:rsidR="00BB6BB4" w:rsidRPr="00C96A9F" w:rsidRDefault="00BB6BB4" w:rsidP="00BB6BB4">
      <w:pPr>
        <w:rPr>
          <w:szCs w:val="24"/>
        </w:rPr>
      </w:pPr>
      <w:r w:rsidRPr="00C96A9F">
        <w:rPr>
          <w:szCs w:val="24"/>
        </w:rPr>
        <w:t>The Name Collection Questionnaire garnered 1,116 responses, with a total of 456 name suggestions. After combining the public’s suggestions with the other names we had already compiled, we had a master list of ca. 460 unique name ideas. (See Exhibit 2</w:t>
      </w:r>
      <w:r w:rsidR="004A3062" w:rsidRPr="00C96A9F">
        <w:rPr>
          <w:szCs w:val="24"/>
        </w:rPr>
        <w:t xml:space="preserve"> below</w:t>
      </w:r>
      <w:r w:rsidRPr="00C96A9F">
        <w:rPr>
          <w:szCs w:val="24"/>
        </w:rPr>
        <w:t>.)</w:t>
      </w:r>
    </w:p>
    <w:p w14:paraId="6014C562" w14:textId="77777777" w:rsidR="00BB6BB4" w:rsidRPr="00C96A9F" w:rsidRDefault="00BB6BB4" w:rsidP="00BB6BB4">
      <w:pPr>
        <w:rPr>
          <w:szCs w:val="24"/>
        </w:rPr>
      </w:pPr>
      <w:r w:rsidRPr="00C96A9F">
        <w:rPr>
          <w:szCs w:val="24"/>
        </w:rPr>
        <w:t>Of the suggestions, 108 (24%) were already used in other award titles and 24 (5%) had trademark concerns.</w:t>
      </w:r>
    </w:p>
    <w:p w14:paraId="17E5260F" w14:textId="2885281A" w:rsidR="00BB6BB4" w:rsidRPr="00C96A9F" w:rsidRDefault="00BB6BB4" w:rsidP="00BB6BB4">
      <w:pPr>
        <w:rPr>
          <w:szCs w:val="24"/>
        </w:rPr>
      </w:pPr>
      <w:r w:rsidRPr="00C96A9F">
        <w:rPr>
          <w:szCs w:val="24"/>
        </w:rPr>
        <w:t>We also asked respondents about which category of name (Person, Thing, Idea or Generic) they would prefer. 5.65% preferred generic, 16.67% preferred Idea, 23.57% preferred a thing, and 54.12% preferred a real person. Respondents were asked their age category, but so few people responded in any category other than adult that we were not able to analyze the entries based on this data.</w:t>
      </w:r>
    </w:p>
    <w:p w14:paraId="4CF1BEAD" w14:textId="77777777" w:rsidR="00BB6BB4" w:rsidRPr="00C96A9F" w:rsidRDefault="00BB6BB4" w:rsidP="00611D40">
      <w:pPr>
        <w:keepNext/>
        <w:pBdr>
          <w:top w:val="nil"/>
          <w:left w:val="nil"/>
          <w:bottom w:val="nil"/>
          <w:right w:val="nil"/>
          <w:between w:val="nil"/>
        </w:pBdr>
        <w:rPr>
          <w:b/>
          <w:szCs w:val="24"/>
        </w:rPr>
      </w:pPr>
      <w:r w:rsidRPr="00C96A9F">
        <w:rPr>
          <w:rFonts w:eastAsia="Times New Roman"/>
          <w:b/>
          <w:color w:val="000000"/>
          <w:szCs w:val="24"/>
        </w:rPr>
        <w:t>Sponsorship</w:t>
      </w:r>
    </w:p>
    <w:p w14:paraId="712CD9A6" w14:textId="77777777" w:rsidR="00BB6BB4" w:rsidRPr="00C96A9F" w:rsidRDefault="00BB6BB4" w:rsidP="00BB6BB4">
      <w:pPr>
        <w:rPr>
          <w:szCs w:val="24"/>
        </w:rPr>
      </w:pPr>
      <w:r w:rsidRPr="00C96A9F">
        <w:rPr>
          <w:szCs w:val="24"/>
        </w:rPr>
        <w:t xml:space="preserve">Angus Killick from Macmillan Children’s Publishing contacted WSFS to suggest the name L’Engle for the award. He manages the division’s marketing. Killick explained that they and the L’Engle family were interested in any way of honoring L’Engle, </w:t>
      </w:r>
      <w:r w:rsidRPr="00C96A9F">
        <w:rPr>
          <w:szCs w:val="24"/>
        </w:rPr>
        <w:lastRenderedPageBreak/>
        <w:t xml:space="preserve">given that 2018 is the release of the </w:t>
      </w:r>
      <w:r w:rsidRPr="00C96A9F">
        <w:rPr>
          <w:i/>
          <w:szCs w:val="24"/>
        </w:rPr>
        <w:t>Wrinkle in Time</w:t>
      </w:r>
      <w:r w:rsidRPr="00C96A9F">
        <w:rPr>
          <w:szCs w:val="24"/>
        </w:rPr>
        <w:t xml:space="preserve"> movie and it is the 100th anniversary of L’Engle’s birth.</w:t>
      </w:r>
    </w:p>
    <w:p w14:paraId="60A6973C" w14:textId="77777777" w:rsidR="00BB6BB4" w:rsidRPr="00C96A9F" w:rsidRDefault="00BB6BB4" w:rsidP="00BB6BB4">
      <w:pPr>
        <w:rPr>
          <w:szCs w:val="24"/>
        </w:rPr>
      </w:pPr>
      <w:r w:rsidRPr="00C96A9F">
        <w:rPr>
          <w:szCs w:val="24"/>
        </w:rPr>
        <w:t>A WSFS member suggested to Killick that Macmillan consider sponsoring the award. Killick indicated that Macmillan’s sponsorship was dependent on the award being named after L’Engle. As we noted in our previous report in Kansas City in 2016, sponsorship is not required for a new award, nor is it financially necessary. If the award were managed in the manner of Dell Magazines’ sponsorship of the Campbell award, MacMillan would designate the award parameters, design and provide the trophy, and could choose someone to present the award, while WSFS would administer the award on the same ballot as the Hugos.</w:t>
      </w:r>
    </w:p>
    <w:p w14:paraId="7204C238" w14:textId="77777777" w:rsidR="00BB6BB4" w:rsidRPr="00C96A9F" w:rsidRDefault="00BB6BB4" w:rsidP="00BB6BB4">
      <w:pPr>
        <w:rPr>
          <w:szCs w:val="24"/>
          <w:u w:val="single"/>
        </w:rPr>
      </w:pPr>
      <w:r w:rsidRPr="00C96A9F">
        <w:rPr>
          <w:szCs w:val="24"/>
        </w:rPr>
        <w:t>The committee debated the issue. Concerns about the independence, or perceived independence, of the award arose, as did logistical problems. We also felt that we still needed to give the public an opportunity to provide feedback on various name options, in order to provide data to the Business Meeting. Ultimately, the committee did not include L’Engle on the shortlist. Because MacMillan is interested in honoring L’Engle in any way, and they see 2018 as an especially important year, we encourage San Jose or other interested parties to contact Killick and MacMillan.</w:t>
      </w:r>
    </w:p>
    <w:p w14:paraId="3B9BCDFD" w14:textId="77777777" w:rsidR="00BB6BB4" w:rsidRPr="00C96A9F" w:rsidRDefault="00BB6BB4" w:rsidP="00BB6BB4">
      <w:pPr>
        <w:rPr>
          <w:b/>
          <w:szCs w:val="24"/>
        </w:rPr>
      </w:pPr>
      <w:r w:rsidRPr="00C96A9F">
        <w:rPr>
          <w:b/>
          <w:szCs w:val="24"/>
        </w:rPr>
        <w:t>Committee’s Process for Generating the Shortlist</w:t>
      </w:r>
    </w:p>
    <w:p w14:paraId="633A2F43" w14:textId="77777777" w:rsidR="00BB6BB4" w:rsidRPr="00C96A9F" w:rsidRDefault="00BB6BB4" w:rsidP="00BB6BB4">
      <w:pPr>
        <w:rPr>
          <w:szCs w:val="24"/>
        </w:rPr>
      </w:pPr>
      <w:r w:rsidRPr="00C96A9F">
        <w:rPr>
          <w:szCs w:val="24"/>
        </w:rPr>
        <w:t>After these polls closed, the YA committee began considering the public’s feedback. We began discussing the questionnaire results, looking at names that received multiple entries, and those that we found compelling. We then started disqualifying suggestions based on criteria listed above. We found that many of the best suggestions were already used for other awards or were trademarked.</w:t>
      </w:r>
    </w:p>
    <w:p w14:paraId="4A33FAB3" w14:textId="77777777" w:rsidR="00BB6BB4" w:rsidRPr="00C96A9F" w:rsidRDefault="00BB6BB4" w:rsidP="00BB6BB4">
      <w:pPr>
        <w:rPr>
          <w:szCs w:val="24"/>
        </w:rPr>
      </w:pPr>
      <w:r w:rsidRPr="00C96A9F">
        <w:rPr>
          <w:szCs w:val="24"/>
        </w:rPr>
        <w:t>We then individually picked up-to-ten names to place on the shortlist. After compiling this “medium list” and debating the options, each committee member voted on their five favorite names from the “medium list” to create the final shortlist. The shortlist consisted of the top five names plus “Worldcon,” which was considered the default option: Anansi, Lodestar, Ouroboros, Spellcaster, Tesseract, Worldcon.</w:t>
      </w:r>
    </w:p>
    <w:p w14:paraId="47258B4E" w14:textId="77777777" w:rsidR="00BB6BB4" w:rsidRPr="00C96A9F" w:rsidRDefault="00BB6BB4" w:rsidP="00DC02FF">
      <w:pPr>
        <w:keepNext/>
        <w:pBdr>
          <w:top w:val="nil"/>
          <w:left w:val="nil"/>
          <w:bottom w:val="nil"/>
          <w:right w:val="nil"/>
          <w:between w:val="nil"/>
        </w:pBdr>
        <w:rPr>
          <w:b/>
          <w:szCs w:val="24"/>
        </w:rPr>
      </w:pPr>
      <w:r w:rsidRPr="00C96A9F">
        <w:rPr>
          <w:rFonts w:eastAsia="Times New Roman"/>
          <w:b/>
          <w:color w:val="000000"/>
          <w:szCs w:val="24"/>
        </w:rPr>
        <w:t>Cultural Sensitivity and Cross-cultural Awareness</w:t>
      </w:r>
    </w:p>
    <w:p w14:paraId="065E06DB" w14:textId="319E8D6D" w:rsidR="00BB6BB4" w:rsidRPr="00C96A9F" w:rsidRDefault="00BB6BB4" w:rsidP="00BB6BB4">
      <w:pPr>
        <w:rPr>
          <w:szCs w:val="24"/>
        </w:rPr>
      </w:pPr>
      <w:r w:rsidRPr="00C96A9F">
        <w:rPr>
          <w:szCs w:val="24"/>
        </w:rPr>
        <w:t>After the committee settled on the shortlist, the chairs sought to vet the options with respect to cultural sensitivity and cross-cultural awareness. We contacted people who work on cultural sensitivity a)</w:t>
      </w:r>
      <w:r w:rsidR="00A33874" w:rsidRPr="00C96A9F">
        <w:rPr>
          <w:szCs w:val="24"/>
        </w:rPr>
        <w:t> </w:t>
      </w:r>
      <w:r w:rsidRPr="00C96A9F">
        <w:rPr>
          <w:szCs w:val="24"/>
        </w:rPr>
        <w:t>in fandom (e.g., diversity-oriented fan groups and convention committees) and b)</w:t>
      </w:r>
      <w:r w:rsidR="00A33874" w:rsidRPr="00C96A9F">
        <w:rPr>
          <w:szCs w:val="24"/>
        </w:rPr>
        <w:t> </w:t>
      </w:r>
      <w:r w:rsidRPr="00C96A9F">
        <w:rPr>
          <w:szCs w:val="24"/>
        </w:rPr>
        <w:t>in a professional capacity (authors, editors, commentators, and academics). Over email, we invited 15 people to provide feedback. We received 9 responses.</w:t>
      </w:r>
    </w:p>
    <w:p w14:paraId="6039B907" w14:textId="77777777" w:rsidR="00BB6BB4" w:rsidRPr="00C96A9F" w:rsidRDefault="00BB6BB4" w:rsidP="00BB6BB4">
      <w:pPr>
        <w:rPr>
          <w:szCs w:val="24"/>
        </w:rPr>
      </w:pPr>
      <w:r w:rsidRPr="00C96A9F">
        <w:rPr>
          <w:szCs w:val="24"/>
        </w:rPr>
        <w:lastRenderedPageBreak/>
        <w:t>General Summary of the Responses:</w:t>
      </w:r>
    </w:p>
    <w:p w14:paraId="217C2799" w14:textId="77777777" w:rsidR="00BB6BB4" w:rsidRPr="00C96A9F" w:rsidRDefault="00BB6BB4" w:rsidP="00BB6BB4">
      <w:pPr>
        <w:spacing w:before="60"/>
        <w:ind w:left="720"/>
        <w:rPr>
          <w:szCs w:val="24"/>
        </w:rPr>
      </w:pPr>
      <w:r w:rsidRPr="00C96A9F">
        <w:rPr>
          <w:szCs w:val="24"/>
        </w:rPr>
        <w:t xml:space="preserve">Anansi: </w:t>
      </w:r>
      <w:r w:rsidRPr="00C96A9F">
        <w:rPr>
          <w:szCs w:val="24"/>
        </w:rPr>
        <w:tab/>
        <w:t>Okay to use (2 responses); You shouldn’t use (6 responses)</w:t>
      </w:r>
    </w:p>
    <w:p w14:paraId="3307DB32" w14:textId="77777777" w:rsidR="00BB6BB4" w:rsidRPr="00C96A9F" w:rsidRDefault="00BB6BB4" w:rsidP="00BB6BB4">
      <w:pPr>
        <w:spacing w:before="60"/>
        <w:ind w:left="720"/>
        <w:rPr>
          <w:szCs w:val="24"/>
        </w:rPr>
      </w:pPr>
      <w:r w:rsidRPr="00C96A9F">
        <w:rPr>
          <w:szCs w:val="24"/>
        </w:rPr>
        <w:t>Lodestar:</w:t>
      </w:r>
      <w:r w:rsidRPr="00C96A9F">
        <w:rPr>
          <w:szCs w:val="24"/>
        </w:rPr>
        <w:tab/>
        <w:t>Okay to use (7 responses); You shouldn’t use (1 response)</w:t>
      </w:r>
    </w:p>
    <w:p w14:paraId="4F70D2FF" w14:textId="77777777" w:rsidR="00BB6BB4" w:rsidRPr="00C96A9F" w:rsidRDefault="00BB6BB4" w:rsidP="00BB6BB4">
      <w:pPr>
        <w:spacing w:before="60"/>
        <w:ind w:left="720"/>
        <w:rPr>
          <w:szCs w:val="24"/>
        </w:rPr>
      </w:pPr>
      <w:r w:rsidRPr="00C96A9F">
        <w:rPr>
          <w:szCs w:val="24"/>
        </w:rPr>
        <w:t>Ouroboros:</w:t>
      </w:r>
      <w:r w:rsidRPr="00C96A9F">
        <w:rPr>
          <w:szCs w:val="24"/>
        </w:rPr>
        <w:tab/>
        <w:t>Okay to use (5 responses); You shouldn’t use (3 responses)</w:t>
      </w:r>
    </w:p>
    <w:p w14:paraId="365B6591" w14:textId="77777777" w:rsidR="00BB6BB4" w:rsidRPr="00C96A9F" w:rsidRDefault="00BB6BB4" w:rsidP="00BB6BB4">
      <w:pPr>
        <w:spacing w:before="60"/>
        <w:ind w:left="720"/>
        <w:rPr>
          <w:szCs w:val="24"/>
        </w:rPr>
      </w:pPr>
      <w:r w:rsidRPr="00C96A9F">
        <w:rPr>
          <w:szCs w:val="24"/>
        </w:rPr>
        <w:t>Spellcaster:</w:t>
      </w:r>
      <w:r w:rsidRPr="00C96A9F">
        <w:rPr>
          <w:szCs w:val="24"/>
        </w:rPr>
        <w:tab/>
        <w:t>Okay to use (6 responses); You shouldn’t use (2 responses)</w:t>
      </w:r>
    </w:p>
    <w:p w14:paraId="6B5438D9" w14:textId="77777777" w:rsidR="00BB6BB4" w:rsidRPr="00C96A9F" w:rsidRDefault="00BB6BB4" w:rsidP="00BB6BB4">
      <w:pPr>
        <w:spacing w:before="60"/>
        <w:ind w:left="720"/>
        <w:rPr>
          <w:szCs w:val="24"/>
        </w:rPr>
      </w:pPr>
      <w:r w:rsidRPr="00C96A9F">
        <w:rPr>
          <w:szCs w:val="24"/>
        </w:rPr>
        <w:t>Tesseract:</w:t>
      </w:r>
      <w:r w:rsidRPr="00C96A9F">
        <w:rPr>
          <w:szCs w:val="24"/>
        </w:rPr>
        <w:tab/>
        <w:t>Okay to use (7 responses); You shouldn’t use (1 response)</w:t>
      </w:r>
    </w:p>
    <w:p w14:paraId="7751AE10" w14:textId="77777777" w:rsidR="00BB6BB4" w:rsidRPr="00C96A9F" w:rsidRDefault="00BB6BB4" w:rsidP="006E5E7C">
      <w:pPr>
        <w:keepNext/>
        <w:rPr>
          <w:b/>
          <w:szCs w:val="24"/>
        </w:rPr>
      </w:pPr>
      <w:r w:rsidRPr="00C96A9F">
        <w:rPr>
          <w:b/>
          <w:szCs w:val="24"/>
        </w:rPr>
        <w:t xml:space="preserve">The Public Shortlist Voting Survey </w:t>
      </w:r>
    </w:p>
    <w:p w14:paraId="138FA4C9" w14:textId="77777777" w:rsidR="00BB6BB4" w:rsidRPr="00C96A9F" w:rsidRDefault="00BB6BB4" w:rsidP="00BB6BB4">
      <w:pPr>
        <w:rPr>
          <w:szCs w:val="24"/>
        </w:rPr>
      </w:pPr>
      <w:r w:rsidRPr="00C96A9F">
        <w:rPr>
          <w:szCs w:val="24"/>
        </w:rPr>
        <w:t>We evaluated this shortlist using a public Shortlist Voting Survey (See Exhibit 3). It was open January 15 to March 15, 2017.There were 650 responses to our Shortlist Voting Survey. The most popular name was “Tesseract” followed by Lodestar, Anansi, Ouroboros, Spellcaster, and finally Worldcon. We also looked at how different categories rated the different names. The only significant difference was in the age category, where</w:t>
      </w:r>
      <w:r w:rsidRPr="00C96A9F">
        <w:rPr>
          <w:szCs w:val="24"/>
          <w:highlight w:val="white"/>
        </w:rPr>
        <w:t xml:space="preserve"> the 66+ age range and teens did not rank Tesseract as their top choice (choosing Lodestar and Spellcaster respectively).</w:t>
      </w:r>
      <w:r w:rsidRPr="00C96A9F">
        <w:rPr>
          <w:szCs w:val="24"/>
        </w:rPr>
        <w:t xml:space="preserve"> 94% of the respondents had read a YA book.</w:t>
      </w:r>
    </w:p>
    <w:p w14:paraId="08B167FF" w14:textId="77777777" w:rsidR="00BB6BB4" w:rsidRPr="00C96A9F" w:rsidRDefault="00BB6BB4" w:rsidP="00BB6BB4">
      <w:pPr>
        <w:rPr>
          <w:szCs w:val="24"/>
        </w:rPr>
      </w:pPr>
      <w:r w:rsidRPr="00C96A9F">
        <w:rPr>
          <w:szCs w:val="24"/>
        </w:rPr>
        <w:t>The public feedback from the Shortlist Voting Survey revealed, however, that Tesseract is the name of a Canadian speculative-fiction publishing house (Tesseract Books), as well as a long-time anthology begun in 1985 and edited by Judith Merril. The Tesseract Anthology has 20 volumes, it won the Aurora Award, and it includes stories by Hugo and Campbell Award winners.</w:t>
      </w:r>
    </w:p>
    <w:p w14:paraId="18EF653A" w14:textId="77777777" w:rsidR="00BB6BB4" w:rsidRPr="00C96A9F" w:rsidRDefault="00BB6BB4" w:rsidP="00BB6BB4">
      <w:pPr>
        <w:rPr>
          <w:szCs w:val="24"/>
        </w:rPr>
      </w:pPr>
      <w:r w:rsidRPr="00C96A9F">
        <w:rPr>
          <w:szCs w:val="24"/>
        </w:rPr>
        <w:t xml:space="preserve">After acquiring the Shortlist Voting Survey results, the Chairs reached out to EDGE/Tesseract Books. The publisher asked that we </w:t>
      </w:r>
      <w:r w:rsidRPr="00C96A9F">
        <w:rPr>
          <w:szCs w:val="24"/>
          <w:u w:val="single"/>
        </w:rPr>
        <w:t xml:space="preserve">not </w:t>
      </w:r>
      <w:r w:rsidRPr="00C96A9F">
        <w:rPr>
          <w:szCs w:val="24"/>
        </w:rPr>
        <w:t xml:space="preserve">use the name. Therefore, given the term’s established use by SFF colleagues and Canadian fandom, as well as the explicit request of Tesseract Books, the committee agreed that the name Tesseract should </w:t>
      </w:r>
      <w:r w:rsidRPr="00C96A9F">
        <w:rPr>
          <w:szCs w:val="24"/>
          <w:u w:val="single"/>
        </w:rPr>
        <w:t xml:space="preserve">not </w:t>
      </w:r>
      <w:r w:rsidRPr="00C96A9F">
        <w:rPr>
          <w:szCs w:val="24"/>
        </w:rPr>
        <w:t>be used.</w:t>
      </w:r>
    </w:p>
    <w:p w14:paraId="330B0F67" w14:textId="77777777" w:rsidR="00BB6BB4" w:rsidRPr="00C96A9F" w:rsidRDefault="00BB6BB4" w:rsidP="00BB6BB4">
      <w:pPr>
        <w:rPr>
          <w:szCs w:val="24"/>
        </w:rPr>
      </w:pPr>
      <w:r w:rsidRPr="00C96A9F">
        <w:rPr>
          <w:szCs w:val="24"/>
        </w:rPr>
        <w:t xml:space="preserve">The next most popular name was Lodestar. After some discussion, the committee voted 10 to 5 to recommend the name Lodestar. </w:t>
      </w:r>
    </w:p>
    <w:p w14:paraId="2AED844B" w14:textId="77777777" w:rsidR="00A91C6E" w:rsidRDefault="00A91C6E" w:rsidP="00A91C6E">
      <w:pPr>
        <w:keepNext/>
        <w:spacing w:before="360"/>
        <w:rPr>
          <w:b/>
        </w:rPr>
      </w:pPr>
      <w:r>
        <w:rPr>
          <w:b/>
        </w:rPr>
        <w:t xml:space="preserve">EXHIBITS </w:t>
      </w:r>
      <w:r w:rsidRPr="00A91C6E">
        <w:rPr>
          <w:b/>
        </w:rPr>
        <w:t>1</w:t>
      </w:r>
      <w:r>
        <w:rPr>
          <w:b/>
        </w:rPr>
        <w:t xml:space="preserve"> AND 3</w:t>
      </w:r>
      <w:r w:rsidRPr="00A91C6E">
        <w:rPr>
          <w:b/>
        </w:rPr>
        <w:t>:</w:t>
      </w:r>
    </w:p>
    <w:p w14:paraId="5F7AAE4E" w14:textId="76F4E977" w:rsidR="00A91C6E" w:rsidRPr="00A91C6E" w:rsidRDefault="00A91C6E" w:rsidP="00611D40">
      <w:pPr>
        <w:rPr>
          <w:szCs w:val="24"/>
        </w:rPr>
      </w:pPr>
      <w:r w:rsidRPr="00A91C6E">
        <w:t xml:space="preserve">See </w:t>
      </w:r>
      <w:hyperlink r:id="rId29">
        <w:r w:rsidRPr="00A91C6E">
          <w:rPr>
            <w:color w:val="1155CC"/>
            <w:szCs w:val="24"/>
            <w:u w:val="single"/>
          </w:rPr>
          <w:t>http://www.worldcon.fi/files/YA_Award_Full_Report.pdf</w:t>
        </w:r>
      </w:hyperlink>
    </w:p>
    <w:p w14:paraId="4A5AB823" w14:textId="7BC569D9" w:rsidR="00BB6BB4" w:rsidRPr="00C96A9F" w:rsidRDefault="00BB6BB4" w:rsidP="00A91C6E">
      <w:pPr>
        <w:keepNext/>
        <w:spacing w:before="360"/>
        <w:rPr>
          <w:b/>
          <w:szCs w:val="24"/>
          <w:highlight w:val="white"/>
        </w:rPr>
      </w:pPr>
      <w:r w:rsidRPr="00C96A9F">
        <w:rPr>
          <w:b/>
          <w:szCs w:val="24"/>
        </w:rPr>
        <w:lastRenderedPageBreak/>
        <w:t>EXHIBIT 2: COMPLETE LIST OF SUGGESTIONS FROM ALL SOURCES</w:t>
      </w:r>
    </w:p>
    <w:p w14:paraId="1556E8C4" w14:textId="55872772" w:rsidR="00BB6BB4" w:rsidRPr="00C96A9F" w:rsidRDefault="00BB6BB4" w:rsidP="00A91C6E">
      <w:pPr>
        <w:spacing w:after="120"/>
        <w:ind w:left="907" w:hanging="907"/>
        <w:rPr>
          <w:rFonts w:ascii="Arial" w:hAnsi="Arial"/>
          <w:sz w:val="20"/>
          <w:szCs w:val="20"/>
        </w:rPr>
      </w:pPr>
      <w:r w:rsidRPr="00C96A9F">
        <w:rPr>
          <w:rFonts w:ascii="Arial" w:hAnsi="Arial"/>
          <w:sz w:val="20"/>
          <w:szCs w:val="20"/>
        </w:rPr>
        <w:t>Symbols:</w:t>
      </w:r>
      <w:r w:rsidRPr="00C96A9F">
        <w:rPr>
          <w:rFonts w:ascii="Arial" w:hAnsi="Arial"/>
          <w:sz w:val="20"/>
          <w:szCs w:val="20"/>
        </w:rPr>
        <w:tab/>
        <w:t xml:space="preserve">Already an award: ☼ </w:t>
      </w:r>
      <w:r w:rsidRPr="00C96A9F">
        <w:rPr>
          <w:rFonts w:ascii="Arial" w:hAnsi="Arial"/>
          <w:sz w:val="20"/>
          <w:szCs w:val="20"/>
        </w:rPr>
        <w:br/>
        <w:t>Copyright issues: ©</w:t>
      </w:r>
      <w:r w:rsidRPr="00C96A9F">
        <w:rPr>
          <w:rFonts w:ascii="Arial" w:hAnsi="Arial"/>
          <w:sz w:val="20"/>
          <w:szCs w:val="20"/>
        </w:rPr>
        <w:br/>
        <w:t>Living person: L</w:t>
      </w:r>
    </w:p>
    <w:p w14:paraId="0472EF9A" w14:textId="77777777" w:rsidR="00EE1E1C" w:rsidRDefault="00EE1E1C" w:rsidP="00BB6BB4">
      <w:pPr>
        <w:spacing w:before="0"/>
        <w:ind w:left="360" w:hanging="360"/>
        <w:rPr>
          <w:rFonts w:ascii="Arial" w:hAnsi="Arial"/>
          <w:sz w:val="20"/>
          <w:szCs w:val="20"/>
        </w:rPr>
        <w:sectPr w:rsidR="00EE1E1C" w:rsidSect="00EE1E1C">
          <w:footerReference w:type="default" r:id="rId30"/>
          <w:type w:val="nextColumn"/>
          <w:pgSz w:w="12240" w:h="15840" w:code="1"/>
          <w:pgMar w:top="1440" w:right="1656" w:bottom="1080" w:left="1440" w:header="0" w:footer="720" w:gutter="0"/>
          <w:cols w:space="720"/>
        </w:sectPr>
      </w:pPr>
    </w:p>
    <w:p w14:paraId="42D84949" w14:textId="1CABC360" w:rsidR="00BB6BB4" w:rsidRPr="00C96A9F" w:rsidRDefault="00BB6BB4" w:rsidP="00BB6BB4">
      <w:pPr>
        <w:spacing w:before="0"/>
        <w:ind w:left="360" w:hanging="360"/>
        <w:rPr>
          <w:rFonts w:ascii="Arial" w:hAnsi="Arial"/>
          <w:sz w:val="20"/>
          <w:szCs w:val="20"/>
        </w:rPr>
      </w:pPr>
      <w:r w:rsidRPr="00C96A9F">
        <w:rPr>
          <w:rFonts w:ascii="Arial" w:hAnsi="Arial"/>
          <w:sz w:val="20"/>
          <w:szCs w:val="20"/>
        </w:rPr>
        <w:t>Abell(1, ☼)</w:t>
      </w:r>
    </w:p>
    <w:p w14:paraId="7E80564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Above Time and Space (1)</w:t>
      </w:r>
    </w:p>
    <w:p w14:paraId="1C79C23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Abracadabra (1)</w:t>
      </w:r>
    </w:p>
    <w:p w14:paraId="061BD63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 xml:space="preserve">Adventures of the Literary (1) </w:t>
      </w:r>
    </w:p>
    <w:p w14:paraId="74F53AC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Age of Wonder (3)</w:t>
      </w:r>
    </w:p>
    <w:p w14:paraId="7EDD568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Alanna (1)</w:t>
      </w:r>
    </w:p>
    <w:p w14:paraId="0C4DA90E" w14:textId="100F06CD" w:rsidR="00BB6BB4" w:rsidRPr="00C96A9F" w:rsidRDefault="00BB6BB4" w:rsidP="00BB6BB4">
      <w:pPr>
        <w:spacing w:before="0"/>
        <w:ind w:left="360" w:hanging="360"/>
        <w:rPr>
          <w:rFonts w:ascii="Arial" w:hAnsi="Arial"/>
          <w:sz w:val="20"/>
          <w:szCs w:val="20"/>
        </w:rPr>
      </w:pPr>
      <w:r w:rsidRPr="00C96A9F">
        <w:rPr>
          <w:rFonts w:ascii="Arial" w:hAnsi="Arial"/>
          <w:sz w:val="20"/>
          <w:szCs w:val="20"/>
        </w:rPr>
        <w:t>Alchemist</w:t>
      </w:r>
      <w:r w:rsidR="00B75EDD">
        <w:rPr>
          <w:rFonts w:ascii="Arial" w:hAnsi="Arial"/>
          <w:sz w:val="20"/>
          <w:szCs w:val="20"/>
        </w:rPr>
        <w:t xml:space="preserve"> </w:t>
      </w:r>
      <w:r w:rsidRPr="00C96A9F">
        <w:rPr>
          <w:rFonts w:ascii="Arial" w:hAnsi="Arial"/>
          <w:sz w:val="20"/>
          <w:szCs w:val="20"/>
        </w:rPr>
        <w:t>(2, book title)</w:t>
      </w:r>
    </w:p>
    <w:p w14:paraId="1A5B2520" w14:textId="43038378" w:rsidR="00BB6BB4" w:rsidRPr="00C96A9F" w:rsidRDefault="00BB6BB4" w:rsidP="00BB6BB4">
      <w:pPr>
        <w:spacing w:before="0"/>
        <w:ind w:left="360" w:hanging="360"/>
        <w:rPr>
          <w:rFonts w:ascii="Arial" w:hAnsi="Arial"/>
          <w:sz w:val="20"/>
          <w:szCs w:val="20"/>
        </w:rPr>
      </w:pPr>
      <w:r w:rsidRPr="00C96A9F">
        <w:rPr>
          <w:rFonts w:ascii="Arial" w:hAnsi="Arial"/>
          <w:sz w:val="20"/>
          <w:szCs w:val="20"/>
        </w:rPr>
        <w:t>Aleph</w:t>
      </w:r>
      <w:r w:rsidR="00B75EDD">
        <w:rPr>
          <w:rFonts w:ascii="Arial" w:hAnsi="Arial"/>
          <w:sz w:val="20"/>
          <w:szCs w:val="20"/>
        </w:rPr>
        <w:t xml:space="preserve"> </w:t>
      </w:r>
      <w:r w:rsidRPr="00C96A9F">
        <w:rPr>
          <w:rFonts w:ascii="Arial" w:hAnsi="Arial"/>
          <w:sz w:val="20"/>
          <w:szCs w:val="20"/>
        </w:rPr>
        <w:t>(1)</w:t>
      </w:r>
    </w:p>
    <w:p w14:paraId="35AC0874" w14:textId="07234193" w:rsidR="00BB6BB4" w:rsidRPr="00C96A9F" w:rsidRDefault="00BB6BB4" w:rsidP="00BB6BB4">
      <w:pPr>
        <w:spacing w:before="0"/>
        <w:ind w:left="360" w:hanging="360"/>
        <w:rPr>
          <w:rFonts w:ascii="Arial" w:hAnsi="Arial"/>
          <w:sz w:val="20"/>
          <w:szCs w:val="20"/>
        </w:rPr>
      </w:pPr>
      <w:r w:rsidRPr="00C96A9F">
        <w:rPr>
          <w:rFonts w:ascii="Arial" w:hAnsi="Arial"/>
          <w:sz w:val="20"/>
          <w:szCs w:val="20"/>
        </w:rPr>
        <w:t>Alice (in Wonderland)</w:t>
      </w:r>
      <w:r w:rsidR="00B75EDD">
        <w:rPr>
          <w:rFonts w:ascii="Arial" w:hAnsi="Arial"/>
          <w:sz w:val="20"/>
          <w:szCs w:val="20"/>
        </w:rPr>
        <w:t xml:space="preserve"> </w:t>
      </w:r>
      <w:r w:rsidRPr="00C96A9F">
        <w:rPr>
          <w:rFonts w:ascii="Arial" w:hAnsi="Arial"/>
          <w:sz w:val="20"/>
          <w:szCs w:val="20"/>
        </w:rPr>
        <w:t>(3)</w:t>
      </w:r>
    </w:p>
    <w:p w14:paraId="23CD1D1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Alice Dalgliesh (3)</w:t>
      </w:r>
    </w:p>
    <w:p w14:paraId="0EE1B1C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Alicorn (1)</w:t>
      </w:r>
    </w:p>
    <w:p w14:paraId="036D0E0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All Aboard (1)</w:t>
      </w:r>
    </w:p>
    <w:p w14:paraId="09BF34D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Andre Alice Norton (22,☼)</w:t>
      </w:r>
    </w:p>
    <w:p w14:paraId="075B45A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Andromeda (Constellation) (2)</w:t>
      </w:r>
    </w:p>
    <w:p w14:paraId="538C8CF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Anne McCaffery (12)</w:t>
      </w:r>
    </w:p>
    <w:p w14:paraId="52096D8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Anywhere But Here (1)</w:t>
      </w:r>
    </w:p>
    <w:p w14:paraId="4EBC711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Ardath Mayhar (1)</w:t>
      </w:r>
    </w:p>
    <w:p w14:paraId="2E4A97E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Asterias (1)</w:t>
      </w:r>
    </w:p>
    <w:p w14:paraId="7EB1727E" w14:textId="77777777" w:rsidR="00BB6BB4" w:rsidRPr="00C96A9F" w:rsidRDefault="00BB6BB4" w:rsidP="00BB6BB4">
      <w:pPr>
        <w:spacing w:before="0"/>
        <w:ind w:left="360" w:hanging="360"/>
        <w:rPr>
          <w:rFonts w:ascii="Arial" w:hAnsi="Arial"/>
          <w:strike/>
          <w:sz w:val="20"/>
          <w:szCs w:val="20"/>
        </w:rPr>
      </w:pPr>
      <w:r w:rsidRPr="00C96A9F">
        <w:rPr>
          <w:rFonts w:ascii="Arial" w:hAnsi="Arial"/>
          <w:sz w:val="20"/>
          <w:szCs w:val="20"/>
        </w:rPr>
        <w:t>Aurora (3, ☼</w:t>
      </w:r>
      <w:r w:rsidRPr="00C96A9F">
        <w:rPr>
          <w:rFonts w:ascii="Arial" w:hAnsi="Arial"/>
          <w:strike/>
          <w:sz w:val="20"/>
          <w:szCs w:val="20"/>
        </w:rPr>
        <w:t>)</w:t>
      </w:r>
    </w:p>
    <w:p w14:paraId="78825138" w14:textId="28BB9B48" w:rsidR="00BB6BB4" w:rsidRPr="00C96A9F" w:rsidRDefault="00BB6BB4" w:rsidP="00BB6BB4">
      <w:pPr>
        <w:spacing w:before="0"/>
        <w:ind w:left="360" w:hanging="360"/>
        <w:rPr>
          <w:rFonts w:ascii="Arial" w:hAnsi="Arial"/>
          <w:sz w:val="20"/>
          <w:szCs w:val="20"/>
        </w:rPr>
      </w:pPr>
      <w:r w:rsidRPr="00C96A9F">
        <w:rPr>
          <w:rFonts w:ascii="Arial" w:hAnsi="Arial"/>
          <w:sz w:val="20"/>
          <w:szCs w:val="20"/>
        </w:rPr>
        <w:t>Auryn</w:t>
      </w:r>
      <w:r w:rsidR="00B75EDD">
        <w:rPr>
          <w:rFonts w:ascii="Arial" w:hAnsi="Arial"/>
          <w:sz w:val="20"/>
          <w:szCs w:val="20"/>
        </w:rPr>
        <w:t xml:space="preserve"> </w:t>
      </w:r>
      <w:r w:rsidRPr="00C96A9F">
        <w:rPr>
          <w:rFonts w:ascii="Arial" w:hAnsi="Arial"/>
          <w:sz w:val="20"/>
          <w:szCs w:val="20"/>
        </w:rPr>
        <w:t>(2)</w:t>
      </w:r>
    </w:p>
    <w:p w14:paraId="3A72BE8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Avalon (1)</w:t>
      </w:r>
    </w:p>
    <w:p w14:paraId="5F039A74" w14:textId="5C7868B3" w:rsidR="00BB6BB4" w:rsidRPr="00C96A9F" w:rsidRDefault="00BB6BB4" w:rsidP="00BB6BB4">
      <w:pPr>
        <w:spacing w:before="0"/>
        <w:ind w:left="360" w:hanging="360"/>
        <w:rPr>
          <w:rFonts w:ascii="Arial" w:hAnsi="Arial"/>
          <w:sz w:val="20"/>
          <w:szCs w:val="20"/>
        </w:rPr>
      </w:pPr>
      <w:r w:rsidRPr="00C96A9F">
        <w:rPr>
          <w:rFonts w:ascii="Arial" w:hAnsi="Arial"/>
          <w:sz w:val="20"/>
          <w:szCs w:val="20"/>
        </w:rPr>
        <w:t>Awardy McAwardface</w:t>
      </w:r>
      <w:r w:rsidR="00B75EDD">
        <w:rPr>
          <w:rFonts w:ascii="Arial" w:hAnsi="Arial"/>
          <w:sz w:val="20"/>
          <w:szCs w:val="20"/>
        </w:rPr>
        <w:t xml:space="preserve"> </w:t>
      </w:r>
      <w:r w:rsidRPr="00C96A9F">
        <w:rPr>
          <w:rFonts w:ascii="Arial" w:hAnsi="Arial"/>
          <w:sz w:val="20"/>
          <w:szCs w:val="20"/>
        </w:rPr>
        <w:t>(2)</w:t>
      </w:r>
    </w:p>
    <w:p w14:paraId="28493F7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Bardic (1,☼)</w:t>
      </w:r>
    </w:p>
    <w:p w14:paraId="1D1389B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Beacon (1, ☼)</w:t>
      </w:r>
    </w:p>
    <w:p w14:paraId="1197567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Best How Even Reaction Scene! (1)</w:t>
      </w:r>
    </w:p>
    <w:p w14:paraId="75DD38B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Best Other-wordly YA (1)</w:t>
      </w:r>
    </w:p>
    <w:p w14:paraId="42D6DA98" w14:textId="6A90DD98"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Best YA Book of 20XX (5)</w:t>
      </w:r>
    </w:p>
    <w:p w14:paraId="478CBF9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Bernie Sanders (1, L)</w:t>
      </w:r>
    </w:p>
    <w:p w14:paraId="7D9E59B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Betwixt (1, sff mag)</w:t>
      </w:r>
    </w:p>
    <w:p w14:paraId="3EE5CB1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Beyond (1)</w:t>
      </w:r>
    </w:p>
    <w:p w14:paraId="10AC9E4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Beyond Imagination (1)</w:t>
      </w:r>
    </w:p>
    <w:p w14:paraId="493FCAE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Beyond the World (2)</w:t>
      </w:r>
    </w:p>
    <w:p w14:paraId="2F56D41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Blazer (1)</w:t>
      </w:r>
    </w:p>
    <w:p w14:paraId="3113FCC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BLLEMY - for Butler, Le Guin, L'Engle, McCaffrey, and Yolen (1, L? (Le Guin &amp; Yolen))</w:t>
      </w:r>
    </w:p>
    <w:p w14:paraId="66D455F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Blooms of Youth (1)</w:t>
      </w:r>
    </w:p>
    <w:p w14:paraId="7AF4085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Bookest (1)</w:t>
      </w:r>
    </w:p>
    <w:p w14:paraId="7EF05F8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Brave New World (1, book title)</w:t>
      </w:r>
    </w:p>
    <w:p w14:paraId="668E606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Brian Jacques (1)</w:t>
      </w:r>
    </w:p>
    <w:p w14:paraId="7F14B0C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Bright Blooms (1)</w:t>
      </w:r>
    </w:p>
    <w:p w14:paraId="57CE6A9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Bright New Flame (1)</w:t>
      </w:r>
    </w:p>
    <w:p w14:paraId="24DC8BA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Bright Spirits (1)</w:t>
      </w:r>
    </w:p>
    <w:p w14:paraId="3BE6939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Broad Vision (1)</w:t>
      </w:r>
    </w:p>
    <w:p w14:paraId="17B8960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Broader Horizons (1, community org)</w:t>
      </w:r>
    </w:p>
    <w:p w14:paraId="1F5FFDF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BRYA (Best Reading for YA) (2)</w:t>
      </w:r>
    </w:p>
    <w:p w14:paraId="409E6610" w14:textId="5347AAD4" w:rsidR="00BB6BB4" w:rsidRPr="00C96A9F" w:rsidRDefault="00BB6BB4" w:rsidP="00BB6BB4">
      <w:pPr>
        <w:spacing w:before="0"/>
        <w:ind w:left="360" w:hanging="360"/>
        <w:rPr>
          <w:rFonts w:ascii="Arial" w:hAnsi="Arial"/>
          <w:sz w:val="20"/>
          <w:szCs w:val="20"/>
        </w:rPr>
      </w:pPr>
      <w:r w:rsidRPr="00C96A9F">
        <w:rPr>
          <w:rFonts w:ascii="Arial" w:hAnsi="Arial"/>
          <w:sz w:val="20"/>
          <w:szCs w:val="20"/>
        </w:rPr>
        <w:t>Bubbles</w:t>
      </w:r>
      <w:r w:rsidR="00B75EDD" w:rsidRPr="00C96A9F">
        <w:rPr>
          <w:rFonts w:ascii="Arial" w:hAnsi="Arial"/>
          <w:sz w:val="20"/>
          <w:szCs w:val="20"/>
        </w:rPr>
        <w:t xml:space="preserve"> </w:t>
      </w:r>
      <w:r w:rsidRPr="00C96A9F">
        <w:rPr>
          <w:rFonts w:ascii="Arial" w:hAnsi="Arial"/>
          <w:sz w:val="20"/>
          <w:szCs w:val="20"/>
        </w:rPr>
        <w:t>(1)</w:t>
      </w:r>
    </w:p>
    <w:p w14:paraId="17BE474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Buffy Summers (1)</w:t>
      </w:r>
    </w:p>
    <w:p w14:paraId="79C17C5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Building Brighter Futures (1, book title)</w:t>
      </w:r>
    </w:p>
    <w:p w14:paraId="0ECBA74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Calliope (1, ☼)</w:t>
      </w:r>
    </w:p>
    <w:p w14:paraId="35DD96A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Camazotz (1)</w:t>
      </w:r>
    </w:p>
    <w:p w14:paraId="10E862AD" w14:textId="245F0785" w:rsidR="00BB6BB4" w:rsidRPr="00C96A9F" w:rsidRDefault="00BB6BB4" w:rsidP="00BB6BB4">
      <w:pPr>
        <w:spacing w:before="0"/>
        <w:ind w:left="360" w:hanging="360"/>
        <w:rPr>
          <w:rFonts w:ascii="Arial" w:hAnsi="Arial"/>
          <w:sz w:val="20"/>
          <w:szCs w:val="20"/>
        </w:rPr>
      </w:pPr>
      <w:r w:rsidRPr="00C96A9F">
        <w:rPr>
          <w:rFonts w:ascii="Arial" w:hAnsi="Arial"/>
          <w:sz w:val="20"/>
          <w:szCs w:val="20"/>
        </w:rPr>
        <w:t>Captivating</w:t>
      </w:r>
      <w:r w:rsidR="00B75EDD">
        <w:rPr>
          <w:rFonts w:ascii="Arial" w:hAnsi="Arial"/>
          <w:sz w:val="20"/>
          <w:szCs w:val="20"/>
        </w:rPr>
        <w:t xml:space="preserve"> </w:t>
      </w:r>
      <w:r w:rsidRPr="00C96A9F">
        <w:rPr>
          <w:rFonts w:ascii="Arial" w:hAnsi="Arial"/>
          <w:sz w:val="20"/>
          <w:szCs w:val="20"/>
        </w:rPr>
        <w:t>(1)</w:t>
      </w:r>
    </w:p>
    <w:p w14:paraId="3E1E459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Charles Lutwidge Dodgson (3, ☼)</w:t>
      </w:r>
    </w:p>
    <w:p w14:paraId="2A5F806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Chesterfield Sofa (1)</w:t>
      </w:r>
    </w:p>
    <w:p w14:paraId="2CCEAAA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Chimaera (1, press)</w:t>
      </w:r>
    </w:p>
    <w:p w14:paraId="0F7535A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Chosen One (1, book title)</w:t>
      </w:r>
    </w:p>
    <w:p w14:paraId="1E9782D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Chrestomanci (4)</w:t>
      </w:r>
    </w:p>
    <w:p w14:paraId="35821BD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Citizen of the Galaxy (1, book title)</w:t>
      </w:r>
    </w:p>
    <w:p w14:paraId="5B71C185" w14:textId="051E5203" w:rsidR="00BB6BB4" w:rsidRPr="00C96A9F" w:rsidRDefault="00BB6BB4" w:rsidP="00BB6BB4">
      <w:pPr>
        <w:spacing w:before="0"/>
        <w:ind w:left="360" w:hanging="360"/>
        <w:rPr>
          <w:rFonts w:ascii="Arial" w:hAnsi="Arial"/>
          <w:sz w:val="20"/>
          <w:szCs w:val="20"/>
        </w:rPr>
      </w:pPr>
      <w:r w:rsidRPr="00C96A9F">
        <w:rPr>
          <w:rFonts w:ascii="Arial" w:hAnsi="Arial"/>
          <w:sz w:val="20"/>
          <w:szCs w:val="20"/>
        </w:rPr>
        <w:t>C.L. Moore</w:t>
      </w:r>
      <w:r w:rsidR="00B75EDD">
        <w:rPr>
          <w:rFonts w:ascii="Arial" w:hAnsi="Arial"/>
          <w:sz w:val="20"/>
          <w:szCs w:val="20"/>
        </w:rPr>
        <w:t xml:space="preserve"> </w:t>
      </w:r>
      <w:r w:rsidRPr="00C96A9F">
        <w:rPr>
          <w:rFonts w:ascii="Arial" w:hAnsi="Arial"/>
          <w:sz w:val="20"/>
          <w:szCs w:val="20"/>
        </w:rPr>
        <w:t>(2)</w:t>
      </w:r>
    </w:p>
    <w:p w14:paraId="3619E5A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Clockwork(1)</w:t>
      </w:r>
    </w:p>
    <w:p w14:paraId="1A8D204D" w14:textId="6CC61178" w:rsidR="00BB6BB4" w:rsidRPr="00C96A9F" w:rsidRDefault="00BB6BB4" w:rsidP="00BB6BB4">
      <w:pPr>
        <w:spacing w:before="0"/>
        <w:ind w:left="360" w:hanging="360"/>
        <w:rPr>
          <w:rFonts w:ascii="Arial" w:hAnsi="Arial"/>
          <w:sz w:val="20"/>
          <w:szCs w:val="20"/>
        </w:rPr>
      </w:pPr>
      <w:r w:rsidRPr="00C96A9F">
        <w:rPr>
          <w:rFonts w:ascii="Arial" w:hAnsi="Arial"/>
          <w:sz w:val="20"/>
          <w:szCs w:val="20"/>
        </w:rPr>
        <w:t>Codex</w:t>
      </w:r>
      <w:r w:rsidR="00B75EDD">
        <w:rPr>
          <w:rFonts w:ascii="Arial" w:hAnsi="Arial"/>
          <w:sz w:val="20"/>
          <w:szCs w:val="20"/>
        </w:rPr>
        <w:t xml:space="preserve"> </w:t>
      </w:r>
      <w:r w:rsidRPr="00C96A9F">
        <w:rPr>
          <w:rFonts w:ascii="Arial" w:hAnsi="Arial"/>
          <w:sz w:val="20"/>
          <w:szCs w:val="20"/>
        </w:rPr>
        <w:t>(2, ☼)</w:t>
      </w:r>
      <w:r w:rsidRPr="00C96A9F">
        <w:rPr>
          <w:rFonts w:ascii="Arial" w:hAnsi="Arial"/>
          <w:sz w:val="20"/>
          <w:szCs w:val="20"/>
        </w:rPr>
        <w:tab/>
      </w:r>
    </w:p>
    <w:p w14:paraId="331CE68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Comet (1, ☼)</w:t>
      </w:r>
    </w:p>
    <w:p w14:paraId="76C426C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Coming of Age (1)</w:t>
      </w:r>
    </w:p>
    <w:p w14:paraId="5E115FE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Compass(3, ☼)</w:t>
      </w:r>
    </w:p>
    <w:p w14:paraId="5B9A4F8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Constellation and Peregrination (1)</w:t>
      </w:r>
    </w:p>
    <w:p w14:paraId="49E9E9F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Constellations (1, ☼)</w:t>
      </w:r>
    </w:p>
    <w:p w14:paraId="2DC1DFE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Cosmic Connection (1, book title)</w:t>
      </w:r>
    </w:p>
    <w:p w14:paraId="01B88B9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Crooked kingdom (1, book title)</w:t>
      </w:r>
    </w:p>
    <w:p w14:paraId="1FCF3F4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Crows (1)</w:t>
      </w:r>
    </w:p>
    <w:p w14:paraId="6CBB3519" w14:textId="66D04D4B" w:rsidR="00BB6BB4" w:rsidRPr="00C96A9F" w:rsidRDefault="00BB6BB4" w:rsidP="00BB6BB4">
      <w:pPr>
        <w:spacing w:before="0"/>
        <w:ind w:left="360" w:hanging="360"/>
        <w:rPr>
          <w:rFonts w:ascii="Arial" w:hAnsi="Arial"/>
          <w:sz w:val="20"/>
          <w:szCs w:val="20"/>
        </w:rPr>
      </w:pPr>
      <w:r w:rsidRPr="00C96A9F">
        <w:rPr>
          <w:rFonts w:ascii="Arial" w:hAnsi="Arial"/>
          <w:sz w:val="20"/>
          <w:szCs w:val="20"/>
        </w:rPr>
        <w:t>C.S. Lewis</w:t>
      </w:r>
      <w:r w:rsidR="00B75EDD">
        <w:rPr>
          <w:rFonts w:ascii="Arial" w:hAnsi="Arial"/>
          <w:sz w:val="20"/>
          <w:szCs w:val="20"/>
        </w:rPr>
        <w:t xml:space="preserve"> </w:t>
      </w:r>
      <w:r w:rsidRPr="00C96A9F">
        <w:rPr>
          <w:rFonts w:ascii="Arial" w:hAnsi="Arial"/>
          <w:sz w:val="20"/>
          <w:szCs w:val="20"/>
        </w:rPr>
        <w:t>(9, ‘Clive Staples’ ☼)</w:t>
      </w:r>
    </w:p>
    <w:p w14:paraId="64F0FAA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Dark Woods (1)</w:t>
      </w:r>
    </w:p>
    <w:p w14:paraId="0BCD2BE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Dawn Ascendant (2)</w:t>
      </w:r>
    </w:p>
    <w:p w14:paraId="5919A56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Diane Duane (4, L)</w:t>
      </w:r>
    </w:p>
    <w:p w14:paraId="47EAC5D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Deep Breath (1)</w:t>
      </w:r>
    </w:p>
    <w:p w14:paraId="14B3D0A0" w14:textId="1EFDC295" w:rsidR="00BB6BB4" w:rsidRPr="00C96A9F" w:rsidRDefault="00BB6BB4" w:rsidP="00BB6BB4">
      <w:pPr>
        <w:spacing w:before="0"/>
        <w:ind w:left="360" w:hanging="360"/>
        <w:rPr>
          <w:rFonts w:ascii="Arial" w:hAnsi="Arial"/>
          <w:sz w:val="20"/>
          <w:szCs w:val="20"/>
        </w:rPr>
      </w:pPr>
      <w:r w:rsidRPr="00C96A9F">
        <w:rPr>
          <w:rFonts w:ascii="Arial" w:hAnsi="Arial"/>
          <w:sz w:val="20"/>
          <w:szCs w:val="20"/>
        </w:rPr>
        <w:t>DeLorean (1, ©)</w:t>
      </w:r>
    </w:p>
    <w:p w14:paraId="51573A9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Destiny (1)</w:t>
      </w:r>
    </w:p>
    <w:p w14:paraId="1A7013C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Detcon1 (1)</w:t>
      </w:r>
    </w:p>
    <w:p w14:paraId="58B41129" w14:textId="77777777" w:rsidR="00BB6BB4" w:rsidRPr="00C96A9F" w:rsidRDefault="00BB6BB4" w:rsidP="00BB6BB4">
      <w:pPr>
        <w:spacing w:before="0"/>
        <w:ind w:left="360" w:right="-270" w:hanging="360"/>
        <w:rPr>
          <w:rFonts w:ascii="Arial" w:hAnsi="Arial"/>
          <w:sz w:val="20"/>
          <w:szCs w:val="20"/>
        </w:rPr>
      </w:pPr>
      <w:r w:rsidRPr="00C96A9F">
        <w:rPr>
          <w:rFonts w:ascii="Arial" w:hAnsi="Arial"/>
          <w:sz w:val="20"/>
          <w:szCs w:val="20"/>
        </w:rPr>
        <w:t>Diana Wynne Jones (128)</w:t>
      </w:r>
    </w:p>
    <w:p w14:paraId="0F03378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Doorway (1)</w:t>
      </w:r>
    </w:p>
    <w:p w14:paraId="0974E8AB" w14:textId="324C967E" w:rsidR="00BB6BB4" w:rsidRPr="00C96A9F" w:rsidRDefault="00BB6BB4" w:rsidP="00BB6BB4">
      <w:pPr>
        <w:spacing w:before="0"/>
        <w:ind w:left="360" w:hanging="360"/>
        <w:rPr>
          <w:rFonts w:ascii="Arial" w:hAnsi="Arial"/>
          <w:sz w:val="20"/>
          <w:szCs w:val="20"/>
        </w:rPr>
      </w:pPr>
      <w:r w:rsidRPr="00C96A9F">
        <w:rPr>
          <w:rFonts w:ascii="Arial" w:hAnsi="Arial"/>
          <w:sz w:val="20"/>
          <w:szCs w:val="20"/>
        </w:rPr>
        <w:t>Dorothy Gale (1)</w:t>
      </w:r>
    </w:p>
    <w:p w14:paraId="650EA05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DoublePlusGood (1)</w:t>
      </w:r>
    </w:p>
    <w:p w14:paraId="7D29261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Douglas Adams(3)</w:t>
      </w:r>
    </w:p>
    <w:p w14:paraId="2EA7BC1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Dragon, Young D., Fire D. (4,☼)</w:t>
      </w:r>
    </w:p>
    <w:p w14:paraId="73E88A5C" w14:textId="655F9199" w:rsidR="00BB6BB4" w:rsidRPr="00C96A9F" w:rsidRDefault="00BB6BB4" w:rsidP="00BB6BB4">
      <w:pPr>
        <w:spacing w:before="0"/>
        <w:ind w:left="360" w:hanging="360"/>
        <w:rPr>
          <w:rFonts w:ascii="Arial" w:hAnsi="Arial"/>
          <w:sz w:val="20"/>
          <w:szCs w:val="20"/>
        </w:rPr>
      </w:pPr>
      <w:r w:rsidRPr="00C96A9F">
        <w:rPr>
          <w:rFonts w:ascii="Arial" w:hAnsi="Arial"/>
          <w:sz w:val="20"/>
          <w:szCs w:val="20"/>
        </w:rPr>
        <w:t>Dragon Glass</w:t>
      </w:r>
      <w:r w:rsidR="00B75EDD">
        <w:rPr>
          <w:rFonts w:ascii="Arial" w:hAnsi="Arial"/>
          <w:sz w:val="20"/>
          <w:szCs w:val="20"/>
        </w:rPr>
        <w:t xml:space="preserve"> </w:t>
      </w:r>
      <w:r w:rsidRPr="00C96A9F">
        <w:rPr>
          <w:rFonts w:ascii="Arial" w:hAnsi="Arial"/>
          <w:sz w:val="20"/>
          <w:szCs w:val="20"/>
        </w:rPr>
        <w:t>(1)</w:t>
      </w:r>
    </w:p>
    <w:p w14:paraId="3B10E5D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Dream Catcher (1, ☼)</w:t>
      </w:r>
    </w:p>
    <w:p w14:paraId="124ED4E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Dreamers, Young D. (2)</w:t>
      </w:r>
    </w:p>
    <w:p w14:paraId="754A93A8" w14:textId="11F882EF" w:rsidR="00BB6BB4" w:rsidRPr="00C96A9F" w:rsidRDefault="00BB6BB4" w:rsidP="00BB6BB4">
      <w:pPr>
        <w:spacing w:before="0"/>
        <w:ind w:left="360" w:hanging="360"/>
        <w:rPr>
          <w:rFonts w:ascii="Arial" w:hAnsi="Arial"/>
          <w:sz w:val="20"/>
          <w:szCs w:val="20"/>
        </w:rPr>
      </w:pPr>
      <w:r w:rsidRPr="00C96A9F">
        <w:rPr>
          <w:rFonts w:ascii="Arial" w:hAnsi="Arial"/>
          <w:sz w:val="20"/>
          <w:szCs w:val="20"/>
        </w:rPr>
        <w:t>Dreamland</w:t>
      </w:r>
      <w:r w:rsidR="00B75EDD">
        <w:rPr>
          <w:rFonts w:ascii="Arial" w:hAnsi="Arial"/>
          <w:sz w:val="20"/>
          <w:szCs w:val="20"/>
        </w:rPr>
        <w:t xml:space="preserve"> </w:t>
      </w:r>
      <w:r w:rsidRPr="00C96A9F">
        <w:rPr>
          <w:rFonts w:ascii="Arial" w:hAnsi="Arial"/>
          <w:sz w:val="20"/>
          <w:szCs w:val="20"/>
        </w:rPr>
        <w:t>(1)</w:t>
      </w:r>
    </w:p>
    <w:p w14:paraId="490F89E5" w14:textId="3A0873ED" w:rsidR="00BB6BB4" w:rsidRPr="00C96A9F" w:rsidRDefault="00BB6BB4" w:rsidP="00BB6BB4">
      <w:pPr>
        <w:spacing w:before="0"/>
        <w:ind w:left="360" w:hanging="360"/>
        <w:rPr>
          <w:rFonts w:ascii="Arial" w:hAnsi="Arial"/>
          <w:sz w:val="20"/>
          <w:szCs w:val="20"/>
        </w:rPr>
      </w:pPr>
      <w:r w:rsidRPr="00C96A9F">
        <w:rPr>
          <w:rFonts w:ascii="Arial" w:hAnsi="Arial"/>
          <w:sz w:val="20"/>
          <w:szCs w:val="20"/>
        </w:rPr>
        <w:t>Dwarf Star</w:t>
      </w:r>
      <w:r w:rsidR="00B75EDD">
        <w:rPr>
          <w:rFonts w:ascii="Arial" w:hAnsi="Arial"/>
          <w:sz w:val="20"/>
          <w:szCs w:val="20"/>
        </w:rPr>
        <w:t xml:space="preserve"> </w:t>
      </w:r>
      <w:r w:rsidRPr="00C96A9F">
        <w:rPr>
          <w:rFonts w:ascii="Arial" w:hAnsi="Arial"/>
          <w:sz w:val="20"/>
          <w:szCs w:val="20"/>
        </w:rPr>
        <w:t>(1, ☼)</w:t>
      </w:r>
    </w:p>
    <w:p w14:paraId="7429E56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Eager (1)</w:t>
      </w:r>
    </w:p>
    <w:p w14:paraId="065206F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Earthling (1)</w:t>
      </w:r>
    </w:p>
    <w:p w14:paraId="13E12EA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Earthsea, New Earthsea (6, ©</w:t>
      </w:r>
    </w:p>
    <w:p w14:paraId="40C8AEF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Edge (1, ☼, press)</w:t>
      </w:r>
    </w:p>
    <w:p w14:paraId="6DED06D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Edith Nesbit (2)</w:t>
      </w:r>
    </w:p>
    <w:p w14:paraId="392BEFB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Effulgent (1)</w:t>
      </w:r>
    </w:p>
    <w:p w14:paraId="6597631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lastRenderedPageBreak/>
        <w:t>Ellipsis (1, ‘Ellipse’ ☼)</w:t>
      </w:r>
    </w:p>
    <w:p w14:paraId="7BC16AF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Elroy Jetson (1)</w:t>
      </w:r>
    </w:p>
    <w:p w14:paraId="4632022A" w14:textId="3447DD66" w:rsidR="00BB6BB4" w:rsidRPr="00C96A9F" w:rsidRDefault="00BB6BB4" w:rsidP="00BB6BB4">
      <w:pPr>
        <w:spacing w:before="0"/>
        <w:ind w:left="360" w:hanging="360"/>
        <w:rPr>
          <w:rFonts w:ascii="Arial" w:hAnsi="Arial"/>
          <w:sz w:val="20"/>
          <w:szCs w:val="20"/>
        </w:rPr>
      </w:pPr>
      <w:r w:rsidRPr="00C96A9F">
        <w:rPr>
          <w:rFonts w:ascii="Arial" w:hAnsi="Arial"/>
          <w:sz w:val="20"/>
          <w:szCs w:val="20"/>
        </w:rPr>
        <w:t>Emerging Voices</w:t>
      </w:r>
      <w:r w:rsidR="00B75EDD">
        <w:rPr>
          <w:rFonts w:ascii="Arial" w:hAnsi="Arial"/>
          <w:sz w:val="20"/>
          <w:szCs w:val="20"/>
        </w:rPr>
        <w:t xml:space="preserve"> </w:t>
      </w:r>
      <w:r w:rsidRPr="00C96A9F">
        <w:rPr>
          <w:rFonts w:ascii="Arial" w:hAnsi="Arial"/>
          <w:sz w:val="20"/>
          <w:szCs w:val="20"/>
        </w:rPr>
        <w:t>(1)</w:t>
      </w:r>
    </w:p>
    <w:p w14:paraId="0789DD2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Emoji (1)</w:t>
      </w:r>
    </w:p>
    <w:p w14:paraId="4EF5D71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Empyrean (1)</w:t>
      </w:r>
    </w:p>
    <w:p w14:paraId="484A6B5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Enchantment (1, ‘Land of E.’ ☼)</w:t>
      </w:r>
    </w:p>
    <w:p w14:paraId="6A04F9D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Ender Wiggin (2)</w:t>
      </w:r>
    </w:p>
    <w:p w14:paraId="5BF0A18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Envisioning the Future through Sci- Fi (1)</w:t>
      </w:r>
    </w:p>
    <w:p w14:paraId="39710F95" w14:textId="10D3B75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Epic (1, ☼)</w:t>
      </w:r>
    </w:p>
    <w:p w14:paraId="416F9DA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Equinox (1)</w:t>
      </w:r>
    </w:p>
    <w:p w14:paraId="7200A17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Etheral (2, ☼)</w:t>
      </w:r>
    </w:p>
    <w:p w14:paraId="1D3ED46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Event Horizon (1)</w:t>
      </w:r>
    </w:p>
    <w:p w14:paraId="0E67579A" w14:textId="3A4F95AF" w:rsidR="00BB6BB4" w:rsidRPr="00C96A9F" w:rsidRDefault="00BB6BB4" w:rsidP="00BB6BB4">
      <w:pPr>
        <w:spacing w:before="0"/>
        <w:ind w:left="360" w:hanging="360"/>
        <w:rPr>
          <w:rFonts w:ascii="Arial" w:hAnsi="Arial"/>
          <w:sz w:val="20"/>
          <w:szCs w:val="20"/>
        </w:rPr>
      </w:pPr>
      <w:r w:rsidRPr="00C96A9F">
        <w:rPr>
          <w:rFonts w:ascii="Arial" w:hAnsi="Arial"/>
          <w:sz w:val="20"/>
          <w:szCs w:val="20"/>
        </w:rPr>
        <w:t>Excellence in Young Adult SFF</w:t>
      </w:r>
      <w:r w:rsidR="00B75EDD">
        <w:rPr>
          <w:rFonts w:ascii="Arial" w:hAnsi="Arial"/>
          <w:sz w:val="20"/>
          <w:szCs w:val="20"/>
        </w:rPr>
        <w:t xml:space="preserve"> </w:t>
      </w:r>
      <w:r w:rsidRPr="00C96A9F">
        <w:rPr>
          <w:rFonts w:ascii="Arial" w:hAnsi="Arial"/>
          <w:sz w:val="20"/>
          <w:szCs w:val="20"/>
        </w:rPr>
        <w:t>(1)</w:t>
      </w:r>
    </w:p>
    <w:p w14:paraId="2D985CCE" w14:textId="24EF36D6" w:rsidR="00BB6BB4" w:rsidRPr="00C96A9F" w:rsidRDefault="00BB6BB4" w:rsidP="00BB6BB4">
      <w:pPr>
        <w:spacing w:before="0"/>
        <w:ind w:left="360" w:hanging="360"/>
        <w:rPr>
          <w:rFonts w:ascii="Arial" w:hAnsi="Arial"/>
          <w:sz w:val="20"/>
          <w:szCs w:val="20"/>
        </w:rPr>
      </w:pPr>
      <w:r w:rsidRPr="00C96A9F">
        <w:rPr>
          <w:rFonts w:ascii="Arial" w:hAnsi="Arial"/>
          <w:sz w:val="20"/>
          <w:szCs w:val="20"/>
        </w:rPr>
        <w:t>Excelsior</w:t>
      </w:r>
      <w:r w:rsidR="00B75EDD">
        <w:rPr>
          <w:rFonts w:ascii="Arial" w:hAnsi="Arial"/>
          <w:sz w:val="20"/>
          <w:szCs w:val="20"/>
        </w:rPr>
        <w:t xml:space="preserve"> </w:t>
      </w:r>
      <w:r w:rsidRPr="00C96A9F">
        <w:rPr>
          <w:rFonts w:ascii="Arial" w:hAnsi="Arial"/>
          <w:sz w:val="20"/>
          <w:szCs w:val="20"/>
        </w:rPr>
        <w:t>(2, ☼)</w:t>
      </w:r>
    </w:p>
    <w:p w14:paraId="492D049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Expanded Horizons (1)</w:t>
      </w:r>
    </w:p>
    <w:p w14:paraId="5F1689DF" w14:textId="7848737A" w:rsidR="00BB6BB4" w:rsidRPr="00C96A9F" w:rsidRDefault="00BB6BB4" w:rsidP="00BB6BB4">
      <w:pPr>
        <w:spacing w:before="0"/>
        <w:ind w:left="360" w:hanging="360"/>
        <w:rPr>
          <w:rFonts w:ascii="Arial" w:hAnsi="Arial"/>
          <w:sz w:val="20"/>
          <w:szCs w:val="20"/>
        </w:rPr>
      </w:pPr>
      <w:r w:rsidRPr="00C96A9F">
        <w:rPr>
          <w:rFonts w:ascii="Arial" w:hAnsi="Arial"/>
          <w:sz w:val="20"/>
          <w:szCs w:val="20"/>
        </w:rPr>
        <w:t>Explorer</w:t>
      </w:r>
      <w:r w:rsidR="00B75EDD">
        <w:rPr>
          <w:rFonts w:ascii="Arial" w:hAnsi="Arial"/>
          <w:sz w:val="20"/>
          <w:szCs w:val="20"/>
        </w:rPr>
        <w:t xml:space="preserve"> </w:t>
      </w:r>
      <w:r w:rsidRPr="00C96A9F">
        <w:rPr>
          <w:rFonts w:ascii="Arial" w:hAnsi="Arial"/>
          <w:sz w:val="20"/>
          <w:szCs w:val="20"/>
        </w:rPr>
        <w:t>(2, ☼)</w:t>
      </w:r>
    </w:p>
    <w:p w14:paraId="7EB4088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Extraordinary Imaginary (1)</w:t>
      </w:r>
    </w:p>
    <w:p w14:paraId="5BB7043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 Orlin Tremayne (1)</w:t>
      </w:r>
    </w:p>
    <w:p w14:paraId="1728C90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Fae (1, ‘F.A.E.’ ☼)</w:t>
      </w:r>
    </w:p>
    <w:p w14:paraId="12B4193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Fairy Dust (1)</w:t>
      </w:r>
    </w:p>
    <w:p w14:paraId="2237EB0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Fantabulous Fantasy Novel (1)</w:t>
      </w:r>
    </w:p>
    <w:p w14:paraId="5640778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Fanta-galactical (one word) (1)</w:t>
      </w:r>
    </w:p>
    <w:p w14:paraId="02359BC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Far Out (1, name of business)</w:t>
      </w:r>
    </w:p>
    <w:p w14:paraId="5DA519A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Farandolae (1)</w:t>
      </w:r>
    </w:p>
    <w:p w14:paraId="21D6BE2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Farthest Shore (1, book title)</w:t>
      </w:r>
    </w:p>
    <w:p w14:paraId="464A4A9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Fiction for Developing Minds (1)</w:t>
      </w:r>
    </w:p>
    <w:p w14:paraId="2B1B797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Fictioneer (1)</w:t>
      </w:r>
    </w:p>
    <w:p w14:paraId="580E929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Firebird (1, ☼)</w:t>
      </w:r>
    </w:p>
    <w:p w14:paraId="421A304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Firebolt (1, ☼)</w:t>
      </w:r>
    </w:p>
    <w:p w14:paraId="01B9E417" w14:textId="793EDFCF" w:rsidR="00BB6BB4" w:rsidRPr="00C96A9F" w:rsidRDefault="00BB6BB4" w:rsidP="00BB6BB4">
      <w:pPr>
        <w:spacing w:before="0"/>
        <w:ind w:left="360" w:hanging="360"/>
        <w:rPr>
          <w:rFonts w:ascii="Arial" w:hAnsi="Arial"/>
          <w:sz w:val="20"/>
          <w:szCs w:val="20"/>
        </w:rPr>
      </w:pPr>
      <w:r w:rsidRPr="00C96A9F">
        <w:rPr>
          <w:rFonts w:ascii="Arial" w:hAnsi="Arial"/>
          <w:sz w:val="20"/>
          <w:szCs w:val="20"/>
        </w:rPr>
        <w:t>Flashlights</w:t>
      </w:r>
      <w:r w:rsidR="00B75EDD">
        <w:rPr>
          <w:rFonts w:ascii="Arial" w:hAnsi="Arial"/>
          <w:sz w:val="20"/>
          <w:szCs w:val="20"/>
        </w:rPr>
        <w:t xml:space="preserve"> </w:t>
      </w:r>
      <w:r w:rsidRPr="00C96A9F">
        <w:rPr>
          <w:rFonts w:ascii="Arial" w:hAnsi="Arial"/>
          <w:sz w:val="20"/>
          <w:szCs w:val="20"/>
        </w:rPr>
        <w:t>(1)</w:t>
      </w:r>
    </w:p>
    <w:p w14:paraId="536FFBD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Flights into Imagination (1)</w:t>
      </w:r>
    </w:p>
    <w:p w14:paraId="0A1DCE9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FOMO (1)</w:t>
      </w:r>
    </w:p>
    <w:p w14:paraId="348A382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Formative for Young Adult fiction (1)</w:t>
      </w:r>
    </w:p>
    <w:p w14:paraId="3599728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Frank Herbert (1)</w:t>
      </w:r>
    </w:p>
    <w:p w14:paraId="5ACBABFD" w14:textId="60ED983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Freedom Focus</w:t>
      </w:r>
      <w:r w:rsidR="00B75EDD">
        <w:rPr>
          <w:rFonts w:ascii="Arial" w:hAnsi="Arial"/>
          <w:sz w:val="20"/>
          <w:szCs w:val="20"/>
        </w:rPr>
        <w:t xml:space="preserve"> </w:t>
      </w:r>
      <w:r w:rsidRPr="00C96A9F">
        <w:rPr>
          <w:rFonts w:ascii="Arial" w:hAnsi="Arial"/>
          <w:sz w:val="20"/>
          <w:szCs w:val="20"/>
        </w:rPr>
        <w:t>(1)</w:t>
      </w:r>
    </w:p>
    <w:p w14:paraId="5291E7EB" w14:textId="529C22EF" w:rsidR="00BB6BB4" w:rsidRPr="00C96A9F" w:rsidRDefault="00BB6BB4" w:rsidP="00BB6BB4">
      <w:pPr>
        <w:spacing w:before="0"/>
        <w:ind w:left="360" w:hanging="360"/>
        <w:rPr>
          <w:rFonts w:ascii="Arial" w:hAnsi="Arial"/>
          <w:sz w:val="20"/>
          <w:szCs w:val="20"/>
        </w:rPr>
      </w:pPr>
      <w:r w:rsidRPr="00C96A9F">
        <w:rPr>
          <w:rFonts w:ascii="Arial" w:hAnsi="Arial"/>
          <w:sz w:val="20"/>
          <w:szCs w:val="20"/>
        </w:rPr>
        <w:t>Frodo Baggins</w:t>
      </w:r>
      <w:r w:rsidR="00B75EDD">
        <w:rPr>
          <w:rFonts w:ascii="Arial" w:hAnsi="Arial"/>
          <w:sz w:val="20"/>
          <w:szCs w:val="20"/>
        </w:rPr>
        <w:t xml:space="preserve"> </w:t>
      </w:r>
      <w:r w:rsidRPr="00C96A9F">
        <w:rPr>
          <w:rFonts w:ascii="Arial" w:hAnsi="Arial"/>
          <w:sz w:val="20"/>
          <w:szCs w:val="20"/>
        </w:rPr>
        <w:t>(1, ©)</w:t>
      </w:r>
    </w:p>
    <w:p w14:paraId="427B088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Frontier (1, ☼)</w:t>
      </w:r>
    </w:p>
    <w:p w14:paraId="0501E01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Future (2, ☼)</w:t>
      </w:r>
    </w:p>
    <w:p w14:paraId="33FE4758" w14:textId="06A6BFB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Galaxy, Young Galaxy</w:t>
      </w:r>
      <w:r w:rsidR="00B75EDD">
        <w:rPr>
          <w:rFonts w:ascii="Arial" w:hAnsi="Arial"/>
          <w:sz w:val="20"/>
          <w:szCs w:val="20"/>
        </w:rPr>
        <w:t xml:space="preserve"> </w:t>
      </w:r>
      <w:r w:rsidRPr="00C96A9F">
        <w:rPr>
          <w:rFonts w:ascii="Arial" w:hAnsi="Arial"/>
          <w:sz w:val="20"/>
          <w:szCs w:val="20"/>
        </w:rPr>
        <w:t>(4, ☼)</w:t>
      </w:r>
    </w:p>
    <w:p w14:paraId="3D03B9E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Galaxy's Finest (1)</w:t>
      </w:r>
    </w:p>
    <w:p w14:paraId="52FFE94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Galileo (1, ☼)</w:t>
      </w:r>
    </w:p>
    <w:p w14:paraId="3EA5F7A7" w14:textId="1A5F11B8" w:rsidR="00BB6BB4" w:rsidRPr="00C96A9F" w:rsidRDefault="00BB6BB4" w:rsidP="00BB6BB4">
      <w:pPr>
        <w:spacing w:before="0"/>
        <w:ind w:left="360" w:hanging="360"/>
        <w:rPr>
          <w:rFonts w:ascii="Arial" w:hAnsi="Arial"/>
          <w:sz w:val="20"/>
          <w:szCs w:val="20"/>
        </w:rPr>
      </w:pPr>
      <w:r w:rsidRPr="00C96A9F">
        <w:rPr>
          <w:rFonts w:ascii="Arial" w:hAnsi="Arial"/>
          <w:sz w:val="20"/>
          <w:szCs w:val="20"/>
        </w:rPr>
        <w:t>Gateway</w:t>
      </w:r>
      <w:r w:rsidR="00B75EDD">
        <w:rPr>
          <w:rFonts w:ascii="Arial" w:hAnsi="Arial"/>
          <w:sz w:val="20"/>
          <w:szCs w:val="20"/>
        </w:rPr>
        <w:t xml:space="preserve"> </w:t>
      </w:r>
      <w:r w:rsidRPr="00C96A9F">
        <w:rPr>
          <w:rFonts w:ascii="Arial" w:hAnsi="Arial"/>
          <w:sz w:val="20"/>
          <w:szCs w:val="20"/>
        </w:rPr>
        <w:t>(4, ☼)</w:t>
      </w:r>
    </w:p>
    <w:p w14:paraId="001AA2D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Gardener of Worlds (1)</w:t>
      </w:r>
    </w:p>
    <w:p w14:paraId="18E64F3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Gateway to Oz (1)</w:t>
      </w:r>
    </w:p>
    <w:p w14:paraId="567A293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Ged (1, ‘GED’ ☼)</w:t>
      </w:r>
    </w:p>
    <w:p w14:paraId="278C9761" w14:textId="32DADEAA" w:rsidR="00BB6BB4" w:rsidRPr="00C96A9F" w:rsidRDefault="00BB6BB4" w:rsidP="00BB6BB4">
      <w:pPr>
        <w:spacing w:before="0"/>
        <w:ind w:left="360" w:hanging="360"/>
        <w:rPr>
          <w:rFonts w:ascii="Arial" w:hAnsi="Arial"/>
          <w:sz w:val="20"/>
          <w:szCs w:val="20"/>
        </w:rPr>
      </w:pPr>
      <w:r w:rsidRPr="00C96A9F">
        <w:rPr>
          <w:rFonts w:ascii="Arial" w:hAnsi="Arial"/>
          <w:sz w:val="20"/>
          <w:szCs w:val="20"/>
        </w:rPr>
        <w:t>George R.R. Martin (1, L)</w:t>
      </w:r>
    </w:p>
    <w:p w14:paraId="5798333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Generation Ship (5, ‘Next Generation Ship’ ☼)</w:t>
      </w:r>
    </w:p>
    <w:p w14:paraId="04F189B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Giver (2, book title)</w:t>
      </w:r>
    </w:p>
    <w:p w14:paraId="413C146E" w14:textId="4DEC74AD" w:rsidR="00BB6BB4" w:rsidRPr="00C96A9F" w:rsidRDefault="00BB6BB4" w:rsidP="00BB6BB4">
      <w:pPr>
        <w:spacing w:before="0"/>
        <w:ind w:left="360" w:hanging="360"/>
        <w:rPr>
          <w:rFonts w:ascii="Arial" w:hAnsi="Arial"/>
          <w:sz w:val="20"/>
          <w:szCs w:val="20"/>
        </w:rPr>
      </w:pPr>
      <w:r w:rsidRPr="00C96A9F">
        <w:rPr>
          <w:rFonts w:ascii="Arial" w:hAnsi="Arial"/>
          <w:sz w:val="20"/>
          <w:szCs w:val="20"/>
        </w:rPr>
        <w:t>Glimmer</w:t>
      </w:r>
      <w:r w:rsidR="00B75EDD">
        <w:rPr>
          <w:rFonts w:ascii="Arial" w:hAnsi="Arial"/>
          <w:sz w:val="20"/>
          <w:szCs w:val="20"/>
        </w:rPr>
        <w:t xml:space="preserve"> </w:t>
      </w:r>
      <w:r w:rsidRPr="00C96A9F">
        <w:rPr>
          <w:rFonts w:ascii="Arial" w:hAnsi="Arial"/>
          <w:sz w:val="20"/>
          <w:szCs w:val="20"/>
        </w:rPr>
        <w:t>(1, ‘Glimmer Train’</w:t>
      </w:r>
      <w:r w:rsidR="00B75EDD">
        <w:rPr>
          <w:rFonts w:ascii="Arial" w:hAnsi="Arial"/>
          <w:sz w:val="20"/>
          <w:szCs w:val="20"/>
        </w:rPr>
        <w:t xml:space="preserve"> </w:t>
      </w:r>
      <w:r w:rsidRPr="00C96A9F">
        <w:rPr>
          <w:rFonts w:ascii="Arial" w:hAnsi="Arial"/>
          <w:sz w:val="20"/>
          <w:szCs w:val="20"/>
        </w:rPr>
        <w:t>☼)</w:t>
      </w:r>
    </w:p>
    <w:p w14:paraId="38E8A49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Goblet of Fire (1)</w:t>
      </w:r>
    </w:p>
    <w:p w14:paraId="4FFF0C8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Golden Age (1, ☼)</w:t>
      </w:r>
    </w:p>
    <w:p w14:paraId="0690381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Golden Age of Science Fiction (1)</w:t>
      </w:r>
    </w:p>
    <w:p w14:paraId="65C481C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Golden Gnome (1, ☼)</w:t>
      </w:r>
    </w:p>
    <w:p w14:paraId="3EB47F3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Golden Manticore (1, ‘Rampant Manticore’ ☼)</w:t>
      </w:r>
    </w:p>
    <w:p w14:paraId="2D80865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Golden Snitch (6, ©)</w:t>
      </w:r>
    </w:p>
    <w:p w14:paraId="36ADB38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Good Writing (1)</w:t>
      </w:r>
    </w:p>
    <w:p w14:paraId="40CC532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GoshWow (1)</w:t>
      </w:r>
    </w:p>
    <w:p w14:paraId="799EB93C" w14:textId="37790DF0" w:rsidR="00BB6BB4" w:rsidRPr="00C96A9F" w:rsidRDefault="00BB6BB4" w:rsidP="00BB6BB4">
      <w:pPr>
        <w:spacing w:before="0"/>
        <w:ind w:left="360" w:hanging="360"/>
        <w:rPr>
          <w:rFonts w:ascii="Arial" w:hAnsi="Arial"/>
          <w:sz w:val="20"/>
          <w:szCs w:val="20"/>
        </w:rPr>
      </w:pPr>
      <w:r w:rsidRPr="00C96A9F">
        <w:rPr>
          <w:rFonts w:ascii="Arial" w:hAnsi="Arial"/>
          <w:sz w:val="20"/>
          <w:szCs w:val="20"/>
        </w:rPr>
        <w:t>Grognard</w:t>
      </w:r>
      <w:r w:rsidR="00B75EDD">
        <w:rPr>
          <w:rFonts w:ascii="Arial" w:hAnsi="Arial"/>
          <w:sz w:val="20"/>
          <w:szCs w:val="20"/>
        </w:rPr>
        <w:t xml:space="preserve"> </w:t>
      </w:r>
      <w:r w:rsidRPr="00C96A9F">
        <w:rPr>
          <w:rFonts w:ascii="Arial" w:hAnsi="Arial"/>
          <w:sz w:val="20"/>
          <w:szCs w:val="20"/>
        </w:rPr>
        <w:t>(1)</w:t>
      </w:r>
    </w:p>
    <w:p w14:paraId="59352A3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Ground Control (1)</w:t>
      </w:r>
    </w:p>
    <w:p w14:paraId="67A207F3" w14:textId="3F165FC2" w:rsidR="00BB6BB4" w:rsidRPr="00C96A9F" w:rsidRDefault="00BB6BB4" w:rsidP="00BB6BB4">
      <w:pPr>
        <w:spacing w:before="0"/>
        <w:ind w:left="360" w:hanging="360"/>
        <w:rPr>
          <w:rFonts w:ascii="Arial" w:hAnsi="Arial"/>
          <w:sz w:val="20"/>
          <w:szCs w:val="20"/>
        </w:rPr>
      </w:pPr>
      <w:r w:rsidRPr="00C96A9F">
        <w:rPr>
          <w:rFonts w:ascii="Arial" w:hAnsi="Arial"/>
          <w:sz w:val="20"/>
          <w:szCs w:val="20"/>
        </w:rPr>
        <w:t>Griffin/Gryphon/Gryffin</w:t>
      </w:r>
      <w:r w:rsidR="00B75EDD">
        <w:rPr>
          <w:rFonts w:ascii="Arial" w:hAnsi="Arial"/>
          <w:sz w:val="20"/>
          <w:szCs w:val="20"/>
        </w:rPr>
        <w:t xml:space="preserve"> </w:t>
      </w:r>
      <w:r w:rsidRPr="00C96A9F">
        <w:rPr>
          <w:rFonts w:ascii="Arial" w:hAnsi="Arial"/>
          <w:sz w:val="20"/>
          <w:szCs w:val="20"/>
        </w:rPr>
        <w:t>(3, ☼)</w:t>
      </w:r>
    </w:p>
    <w:p w14:paraId="4E17F26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 G. Wells (2, ☼)</w:t>
      </w:r>
    </w:p>
    <w:p w14:paraId="07BB66A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Harper (1, ☼)</w:t>
      </w:r>
    </w:p>
    <w:p w14:paraId="3B5E23E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Harry Potter (2, ©)</w:t>
      </w:r>
    </w:p>
    <w:p w14:paraId="259546B1" w14:textId="205358C8" w:rsidR="00BB6BB4" w:rsidRPr="00C96A9F" w:rsidRDefault="00BB6BB4" w:rsidP="00BB6BB4">
      <w:pPr>
        <w:spacing w:before="0"/>
        <w:ind w:left="360" w:hanging="360"/>
        <w:rPr>
          <w:rFonts w:ascii="Arial" w:hAnsi="Arial"/>
          <w:sz w:val="20"/>
          <w:szCs w:val="20"/>
        </w:rPr>
      </w:pPr>
      <w:r w:rsidRPr="00C96A9F">
        <w:rPr>
          <w:rFonts w:ascii="Arial" w:hAnsi="Arial"/>
          <w:sz w:val="20"/>
          <w:szCs w:val="20"/>
        </w:rPr>
        <w:t>Hebe</w:t>
      </w:r>
      <w:r w:rsidR="00B75EDD">
        <w:rPr>
          <w:rFonts w:ascii="Arial" w:hAnsi="Arial"/>
          <w:sz w:val="20"/>
          <w:szCs w:val="20"/>
        </w:rPr>
        <w:t xml:space="preserve"> </w:t>
      </w:r>
      <w:r w:rsidRPr="00C96A9F">
        <w:rPr>
          <w:rFonts w:ascii="Arial" w:hAnsi="Arial"/>
          <w:sz w:val="20"/>
          <w:szCs w:val="20"/>
        </w:rPr>
        <w:t>(2)</w:t>
      </w:r>
    </w:p>
    <w:p w14:paraId="6AC5B6F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Heinlein(20, ☼)</w:t>
      </w:r>
    </w:p>
    <w:p w14:paraId="3E09D4B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Hermione Granger (7, ©)</w:t>
      </w:r>
    </w:p>
    <w:p w14:paraId="1A322B01" w14:textId="5991E80D" w:rsidR="00BB6BB4" w:rsidRPr="00C96A9F" w:rsidRDefault="00BB6BB4" w:rsidP="00BB6BB4">
      <w:pPr>
        <w:spacing w:before="0"/>
        <w:ind w:left="360" w:hanging="360"/>
        <w:rPr>
          <w:rFonts w:ascii="Arial" w:hAnsi="Arial"/>
          <w:sz w:val="20"/>
          <w:szCs w:val="20"/>
        </w:rPr>
      </w:pPr>
      <w:r w:rsidRPr="00C96A9F">
        <w:rPr>
          <w:rFonts w:ascii="Arial" w:hAnsi="Arial"/>
          <w:sz w:val="20"/>
          <w:szCs w:val="20"/>
        </w:rPr>
        <w:t>Hero of Your Own Destiny (a YODA, for short)</w:t>
      </w:r>
      <w:r w:rsidR="00B75EDD">
        <w:rPr>
          <w:rFonts w:ascii="Arial" w:hAnsi="Arial"/>
          <w:sz w:val="20"/>
          <w:szCs w:val="20"/>
        </w:rPr>
        <w:t> </w:t>
      </w:r>
      <w:r w:rsidRPr="00C96A9F">
        <w:rPr>
          <w:rFonts w:ascii="Arial" w:hAnsi="Arial"/>
          <w:sz w:val="20"/>
          <w:szCs w:val="20"/>
        </w:rPr>
        <w:t>(1, YODA©)</w:t>
      </w:r>
    </w:p>
    <w:p w14:paraId="11A8738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Hogwarts (2, ©)</w:t>
      </w:r>
    </w:p>
    <w:p w14:paraId="06648AF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Holden Caulfield (1)</w:t>
      </w:r>
    </w:p>
    <w:p w14:paraId="5A33CA7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Homer (1, ☼)</w:t>
      </w:r>
    </w:p>
    <w:p w14:paraId="0FEA516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Hope (1, ☼)</w:t>
      </w:r>
    </w:p>
    <w:p w14:paraId="2B41BC0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Horizon, Young/NewHorizon(8, ☼)</w:t>
      </w:r>
    </w:p>
    <w:p w14:paraId="13D729B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Howler (1)</w:t>
      </w:r>
    </w:p>
    <w:p w14:paraId="40673A4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Hubble (Telescope) (1, ☼)</w:t>
      </w:r>
    </w:p>
    <w:p w14:paraId="53337A8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Hugo, Hugoette, Yugo (20, ☼)</w:t>
      </w:r>
    </w:p>
    <w:p w14:paraId="78EF6FF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Hyperspace (1)</w:t>
      </w:r>
    </w:p>
    <w:p w14:paraId="14A847E8" w14:textId="27E52236" w:rsidR="00BB6BB4" w:rsidRPr="00C96A9F" w:rsidRDefault="00BB6BB4" w:rsidP="00BB6BB4">
      <w:pPr>
        <w:spacing w:before="0"/>
        <w:ind w:left="360" w:hanging="360"/>
        <w:rPr>
          <w:rFonts w:ascii="Arial" w:hAnsi="Arial"/>
          <w:sz w:val="20"/>
          <w:szCs w:val="20"/>
        </w:rPr>
      </w:pPr>
      <w:bookmarkStart w:id="108" w:name="_17dp8vu" w:colFirst="0" w:colLast="0"/>
      <w:bookmarkEnd w:id="108"/>
      <w:r w:rsidRPr="00C96A9F">
        <w:rPr>
          <w:rFonts w:ascii="Arial" w:hAnsi="Arial"/>
          <w:sz w:val="20"/>
          <w:szCs w:val="20"/>
        </w:rPr>
        <w:t>Idun (1)</w:t>
      </w:r>
    </w:p>
    <w:p w14:paraId="16DB40A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Illuminae (1, book title)</w:t>
      </w:r>
    </w:p>
    <w:p w14:paraId="744C61C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Imaginary (1)</w:t>
      </w:r>
    </w:p>
    <w:p w14:paraId="314F9C4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Imaginator (1)</w:t>
      </w:r>
    </w:p>
    <w:p w14:paraId="562A53C9" w14:textId="0FDADF1F" w:rsidR="00BB6BB4" w:rsidRPr="00C96A9F" w:rsidRDefault="00BB6BB4" w:rsidP="00BB6BB4">
      <w:pPr>
        <w:spacing w:before="0"/>
        <w:ind w:left="360" w:hanging="360"/>
        <w:rPr>
          <w:rFonts w:ascii="Arial" w:hAnsi="Arial"/>
          <w:sz w:val="20"/>
          <w:szCs w:val="20"/>
        </w:rPr>
      </w:pPr>
      <w:r w:rsidRPr="00C96A9F">
        <w:rPr>
          <w:rFonts w:ascii="Arial" w:hAnsi="Arial"/>
          <w:sz w:val="20"/>
          <w:szCs w:val="20"/>
        </w:rPr>
        <w:t>Imagine (1, ☼)</w:t>
      </w:r>
    </w:p>
    <w:p w14:paraId="30DD2E9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Impossible (1)</w:t>
      </w:r>
    </w:p>
    <w:p w14:paraId="3052531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Infinite Possibilities (1)</w:t>
      </w:r>
    </w:p>
    <w:p w14:paraId="614B791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Inkling (1)</w:t>
      </w:r>
    </w:p>
    <w:p w14:paraId="277072D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Innovation (1, ☼)</w:t>
      </w:r>
    </w:p>
    <w:p w14:paraId="1FF2910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Insanity (1)</w:t>
      </w:r>
    </w:p>
    <w:p w14:paraId="37B1803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Interstellar (3)</w:t>
      </w:r>
    </w:p>
    <w:p w14:paraId="2F91C32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Interstellar Pig (1, book title)</w:t>
      </w:r>
    </w:p>
    <w:p w14:paraId="05F8C04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Intrepid (1, ☼)</w:t>
      </w:r>
    </w:p>
    <w:p w14:paraId="32F643F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Iron Heart (1)</w:t>
      </w:r>
    </w:p>
    <w:p w14:paraId="2C99DCC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Isaac Asimov (1)</w:t>
      </w:r>
    </w:p>
    <w:p w14:paraId="25B6AE4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 K. Rowling(37, L)</w:t>
      </w:r>
    </w:p>
    <w:p w14:paraId="6C48D5A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J.P. Travers (1)</w:t>
      </w:r>
    </w:p>
    <w:p w14:paraId="413924C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J.R.R. Tolkien(5, ©)</w:t>
      </w:r>
    </w:p>
    <w:p w14:paraId="4845FB6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J.R.R. Tolkien Fellowship (1, ©)</w:t>
      </w:r>
    </w:p>
    <w:p w14:paraId="3FCB89D2"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Jane Yolen (18, L, ☼)</w:t>
      </w:r>
    </w:p>
    <w:p w14:paraId="7E73157A"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Joan Aiken (2)</w:t>
      </w:r>
    </w:p>
    <w:p w14:paraId="200BE182" w14:textId="45337D49" w:rsidR="00BB6BB4" w:rsidRPr="00C96A9F" w:rsidRDefault="00BB6BB4" w:rsidP="00BB6BB4">
      <w:pPr>
        <w:spacing w:before="0"/>
        <w:ind w:left="360" w:hanging="360"/>
        <w:rPr>
          <w:rFonts w:ascii="Arial" w:hAnsi="Arial"/>
          <w:sz w:val="20"/>
          <w:szCs w:val="20"/>
        </w:rPr>
      </w:pPr>
      <w:r w:rsidRPr="00C96A9F">
        <w:rPr>
          <w:rFonts w:ascii="Arial" w:hAnsi="Arial"/>
          <w:sz w:val="20"/>
          <w:szCs w:val="20"/>
        </w:rPr>
        <w:t>John Bellairs</w:t>
      </w:r>
      <w:r w:rsidR="00B75EDD">
        <w:rPr>
          <w:rFonts w:ascii="Arial" w:hAnsi="Arial"/>
          <w:sz w:val="20"/>
          <w:szCs w:val="20"/>
        </w:rPr>
        <w:t xml:space="preserve"> </w:t>
      </w:r>
      <w:r w:rsidRPr="00C96A9F">
        <w:rPr>
          <w:rFonts w:ascii="Arial" w:hAnsi="Arial"/>
          <w:sz w:val="20"/>
          <w:szCs w:val="20"/>
        </w:rPr>
        <w:t>(3)</w:t>
      </w:r>
    </w:p>
    <w:p w14:paraId="02D6F93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John Christopher (2)</w:t>
      </w:r>
    </w:p>
    <w:p w14:paraId="0C2292C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John Ringo (1, L)</w:t>
      </w:r>
    </w:p>
    <w:p w14:paraId="2565F58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Jophan (1)</w:t>
      </w:r>
    </w:p>
    <w:p w14:paraId="5388F19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Judy Blume (4, L)</w:t>
      </w:r>
    </w:p>
    <w:p w14:paraId="47A9B36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Juve, Juvie (2, ©)</w:t>
      </w:r>
    </w:p>
    <w:p w14:paraId="5453F10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Katniss Everdeen (1, ©)</w:t>
      </w:r>
    </w:p>
    <w:p w14:paraId="33524A0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Keene (1)</w:t>
      </w:r>
    </w:p>
    <w:p w14:paraId="76EE8FA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lastRenderedPageBreak/>
        <w:t>Keychain (1)</w:t>
      </w:r>
    </w:p>
    <w:p w14:paraId="390A2B2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Kitchen Sink (1)</w:t>
      </w:r>
    </w:p>
    <w:p w14:paraId="56271CA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Kraken (2)</w:t>
      </w:r>
    </w:p>
    <w:p w14:paraId="35836BE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Kurt Vonnegut (1,☼)</w:t>
      </w:r>
    </w:p>
    <w:p w14:paraId="0DCEE44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Labyrinth (1, possible ©)</w:t>
      </w:r>
    </w:p>
    <w:p w14:paraId="5517E7C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Lamp Post, Golden (3)</w:t>
      </w:r>
    </w:p>
    <w:p w14:paraId="1122DC44" w14:textId="3314F493" w:rsidR="00BB6BB4" w:rsidRPr="00C96A9F" w:rsidRDefault="00BB6BB4" w:rsidP="00BB6BB4">
      <w:pPr>
        <w:spacing w:before="0"/>
        <w:ind w:left="360" w:hanging="360"/>
        <w:rPr>
          <w:rFonts w:ascii="Arial" w:hAnsi="Arial"/>
          <w:sz w:val="20"/>
          <w:szCs w:val="20"/>
        </w:rPr>
      </w:pPr>
      <w:r w:rsidRPr="00C96A9F">
        <w:rPr>
          <w:rFonts w:ascii="Arial" w:hAnsi="Arial"/>
          <w:sz w:val="20"/>
          <w:szCs w:val="20"/>
        </w:rPr>
        <w:t>Lantern</w:t>
      </w:r>
      <w:r w:rsidR="00B75EDD">
        <w:rPr>
          <w:rFonts w:ascii="Arial" w:hAnsi="Arial"/>
          <w:sz w:val="20"/>
          <w:szCs w:val="20"/>
        </w:rPr>
        <w:t xml:space="preserve"> </w:t>
      </w:r>
      <w:r w:rsidRPr="00C96A9F">
        <w:rPr>
          <w:rFonts w:ascii="Arial" w:hAnsi="Arial"/>
          <w:sz w:val="20"/>
          <w:szCs w:val="20"/>
        </w:rPr>
        <w:t>(1, ☼)</w:t>
      </w:r>
    </w:p>
    <w:p w14:paraId="0168C79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Last Unicorn (1, book title)</w:t>
      </w:r>
    </w:p>
    <w:p w14:paraId="2BBCB54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Leapfor YA SFF (1)</w:t>
      </w:r>
    </w:p>
    <w:p w14:paraId="0182659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Least Romantic and Mary Sue (1)</w:t>
      </w:r>
    </w:p>
    <w:p w14:paraId="027F40B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Legacy (1, ☼)</w:t>
      </w:r>
    </w:p>
    <w:p w14:paraId="66E142F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Lighthouse (1, ☼)</w:t>
      </w:r>
    </w:p>
    <w:p w14:paraId="6AD2F31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Limitless World (1)</w:t>
      </w:r>
    </w:p>
    <w:p w14:paraId="39C3A73F" w14:textId="2F2B9105" w:rsidR="00BB6BB4" w:rsidRPr="00C96A9F" w:rsidRDefault="00BB6BB4" w:rsidP="00BB6BB4">
      <w:pPr>
        <w:spacing w:before="0"/>
        <w:ind w:left="360" w:hanging="360"/>
        <w:rPr>
          <w:rFonts w:ascii="Arial" w:hAnsi="Arial"/>
          <w:sz w:val="20"/>
          <w:szCs w:val="20"/>
        </w:rPr>
      </w:pPr>
      <w:r w:rsidRPr="00C96A9F">
        <w:rPr>
          <w:rFonts w:ascii="Arial" w:hAnsi="Arial"/>
          <w:sz w:val="20"/>
          <w:szCs w:val="20"/>
        </w:rPr>
        <w:t>Literary Explorer</w:t>
      </w:r>
      <w:r w:rsidR="00B75EDD">
        <w:rPr>
          <w:rFonts w:ascii="Arial" w:hAnsi="Arial"/>
          <w:sz w:val="20"/>
          <w:szCs w:val="20"/>
        </w:rPr>
        <w:t xml:space="preserve"> </w:t>
      </w:r>
      <w:r w:rsidRPr="00C96A9F">
        <w:rPr>
          <w:rFonts w:ascii="Arial" w:hAnsi="Arial"/>
          <w:sz w:val="20"/>
          <w:szCs w:val="20"/>
        </w:rPr>
        <w:t>(1)</w:t>
      </w:r>
    </w:p>
    <w:p w14:paraId="21F3EE3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Literary Pulse (1)</w:t>
      </w:r>
    </w:p>
    <w:p w14:paraId="26073F2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Lloyd Alexander (5)</w:t>
      </w:r>
    </w:p>
    <w:p w14:paraId="7F0F70D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Lodestar (1)</w:t>
      </w:r>
    </w:p>
    <w:p w14:paraId="0E6903F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Lodestone (1)</w:t>
      </w:r>
    </w:p>
    <w:p w14:paraId="6DC9A0A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Lois Lowery (9, L)</w:t>
      </w:r>
    </w:p>
    <w:p w14:paraId="6B24E78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Looking Glass (1)</w:t>
      </w:r>
    </w:p>
    <w:p w14:paraId="01D4181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 xml:space="preserve">Lumos (1, ☼) </w:t>
      </w:r>
    </w:p>
    <w:p w14:paraId="40ADEF2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Maddy (1, ☼)</w:t>
      </w:r>
    </w:p>
    <w:p w14:paraId="6BBD2E45" w14:textId="516F5899"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Madelaine L'Engle</w:t>
      </w:r>
      <w:r w:rsidR="00B75EDD">
        <w:rPr>
          <w:rFonts w:ascii="Arial" w:hAnsi="Arial"/>
          <w:sz w:val="20"/>
          <w:szCs w:val="20"/>
        </w:rPr>
        <w:t xml:space="preserve"> </w:t>
      </w:r>
      <w:r w:rsidRPr="00C96A9F">
        <w:rPr>
          <w:rFonts w:ascii="Arial" w:hAnsi="Arial"/>
          <w:sz w:val="20"/>
          <w:szCs w:val="20"/>
        </w:rPr>
        <w:t>(243)</w:t>
      </w:r>
    </w:p>
    <w:p w14:paraId="53A5024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Madeleine L'Engle Galaxy (1)</w:t>
      </w:r>
    </w:p>
    <w:p w14:paraId="7C5454B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Maggie (for Magic) (1, ☼)</w:t>
      </w:r>
    </w:p>
    <w:p w14:paraId="4A441B1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Magic, Myths, and Meteors (1)</w:t>
      </w:r>
    </w:p>
    <w:p w14:paraId="31D1584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Magience (1, webcomic title)</w:t>
      </w:r>
    </w:p>
    <w:p w14:paraId="4734FB8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Mary Shelley (10, ☼)</w:t>
      </w:r>
    </w:p>
    <w:p w14:paraId="56A2526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Maureen Daly (1)</w:t>
      </w:r>
    </w:p>
    <w:p w14:paraId="2C40ADB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Meg Murray (2)</w:t>
      </w:r>
    </w:p>
    <w:p w14:paraId="4853F21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Megrez (1)</w:t>
      </w:r>
    </w:p>
    <w:p w14:paraId="577BE65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Menolly (1)</w:t>
      </w:r>
    </w:p>
    <w:p w14:paraId="4740DDC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Michael Ende (1)</w:t>
      </w:r>
    </w:p>
    <w:p w14:paraId="1E89791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Middle-Earth (1, ©)</w:t>
      </w:r>
    </w:p>
    <w:p w14:paraId="1AF6E74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Midgard (1)</w:t>
      </w:r>
    </w:p>
    <w:p w14:paraId="0D13880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Midnight (1)</w:t>
      </w:r>
    </w:p>
    <w:p w14:paraId="41564A5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Misfit (1, possible ©)</w:t>
      </w:r>
    </w:p>
    <w:p w14:paraId="266E9E42" w14:textId="3C4326A3" w:rsidR="00BB6BB4" w:rsidRPr="00C96A9F" w:rsidRDefault="00BB6BB4" w:rsidP="00BB6BB4">
      <w:pPr>
        <w:spacing w:before="0"/>
        <w:ind w:left="360" w:hanging="360"/>
        <w:rPr>
          <w:rFonts w:ascii="Arial" w:hAnsi="Arial"/>
          <w:sz w:val="20"/>
          <w:szCs w:val="20"/>
        </w:rPr>
      </w:pPr>
      <w:r w:rsidRPr="00C96A9F">
        <w:rPr>
          <w:rFonts w:ascii="Arial" w:hAnsi="Arial"/>
          <w:sz w:val="20"/>
          <w:szCs w:val="20"/>
        </w:rPr>
        <w:t>Mockingjay</w:t>
      </w:r>
      <w:r w:rsidR="00B75EDD">
        <w:rPr>
          <w:rFonts w:ascii="Arial" w:hAnsi="Arial"/>
          <w:sz w:val="20"/>
          <w:szCs w:val="20"/>
        </w:rPr>
        <w:t xml:space="preserve"> </w:t>
      </w:r>
      <w:r w:rsidRPr="00C96A9F">
        <w:rPr>
          <w:rFonts w:ascii="Arial" w:hAnsi="Arial"/>
          <w:sz w:val="20"/>
          <w:szCs w:val="20"/>
        </w:rPr>
        <w:t>(2, ©)</w:t>
      </w:r>
    </w:p>
    <w:p w14:paraId="7CBA1BB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Mogget (1)</w:t>
      </w:r>
    </w:p>
    <w:p w14:paraId="0AC6689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Monica Hughes (2, ☼)</w:t>
      </w:r>
    </w:p>
    <w:p w14:paraId="78A64CE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Morrigan (2)</w:t>
      </w:r>
    </w:p>
    <w:p w14:paraId="1EE2208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Mrs. Whatsit (1)</w:t>
      </w:r>
    </w:p>
    <w:p w14:paraId="64069B68"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Na (1)</w:t>
      </w:r>
    </w:p>
    <w:p w14:paraId="6C84BFBE"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Nadsat (1)</w:t>
      </w:r>
    </w:p>
    <w:p w14:paraId="3BBCC97F"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Narnia (1, ©)</w:t>
      </w:r>
    </w:p>
    <w:p w14:paraId="548ACF26" w14:textId="77777777" w:rsidR="00BB6BB4" w:rsidRPr="0054099D" w:rsidRDefault="00BB6BB4" w:rsidP="00BB6BB4">
      <w:pPr>
        <w:spacing w:before="0"/>
        <w:ind w:left="360" w:hanging="360"/>
        <w:rPr>
          <w:rFonts w:ascii="Arial" w:hAnsi="Arial"/>
          <w:strike/>
          <w:sz w:val="20"/>
          <w:szCs w:val="20"/>
          <w:lang w:val="fi-FI"/>
        </w:rPr>
      </w:pPr>
      <w:r w:rsidRPr="0054099D">
        <w:rPr>
          <w:rFonts w:ascii="Arial" w:hAnsi="Arial"/>
          <w:sz w:val="20"/>
          <w:szCs w:val="20"/>
          <w:lang w:val="fi-FI"/>
        </w:rPr>
        <w:t>Nautilus (1, ☼)</w:t>
      </w:r>
    </w:p>
    <w:p w14:paraId="6C39BF9E"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Neal Shusterman (2, L)</w:t>
      </w:r>
    </w:p>
    <w:p w14:paraId="7E78EFE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Nearos (1)</w:t>
      </w:r>
    </w:p>
    <w:p w14:paraId="00996E1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Nebula (1, ☼)</w:t>
      </w:r>
    </w:p>
    <w:p w14:paraId="1920CF6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Neil Gaiman (4, L)</w:t>
      </w:r>
    </w:p>
    <w:p w14:paraId="1AC18FF8" w14:textId="0853D983"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Nesbit</w:t>
      </w:r>
      <w:r w:rsidR="00B75EDD">
        <w:rPr>
          <w:rFonts w:ascii="Arial" w:hAnsi="Arial"/>
          <w:sz w:val="20"/>
          <w:szCs w:val="20"/>
        </w:rPr>
        <w:t xml:space="preserve"> </w:t>
      </w:r>
      <w:r w:rsidRPr="00C96A9F">
        <w:rPr>
          <w:rFonts w:ascii="Arial" w:hAnsi="Arial"/>
          <w:sz w:val="20"/>
          <w:szCs w:val="20"/>
        </w:rPr>
        <w:t>(1)</w:t>
      </w:r>
    </w:p>
    <w:p w14:paraId="0EBCCB24" w14:textId="48D77BEC"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New Age</w:t>
      </w:r>
      <w:r w:rsidR="00B75EDD">
        <w:rPr>
          <w:rFonts w:ascii="Arial" w:hAnsi="Arial"/>
          <w:sz w:val="20"/>
          <w:szCs w:val="20"/>
        </w:rPr>
        <w:t xml:space="preserve"> </w:t>
      </w:r>
      <w:r w:rsidRPr="00C96A9F">
        <w:rPr>
          <w:rFonts w:ascii="Arial" w:hAnsi="Arial"/>
          <w:sz w:val="20"/>
          <w:szCs w:val="20"/>
        </w:rPr>
        <w:t>(1)</w:t>
      </w:r>
    </w:p>
    <w:p w14:paraId="7BC9DC1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New Dawn (1)</w:t>
      </w:r>
    </w:p>
    <w:p w14:paraId="0A0D1C7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New Generations (1, ☼)</w:t>
      </w:r>
    </w:p>
    <w:p w14:paraId="3408A7D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New Heights (1)</w:t>
      </w:r>
    </w:p>
    <w:p w14:paraId="4B1CA57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New Hope (1)</w:t>
      </w:r>
    </w:p>
    <w:p w14:paraId="2503F04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New Universe</w:t>
      </w:r>
    </w:p>
    <w:p w14:paraId="2326139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New Vistas (1)</w:t>
      </w:r>
    </w:p>
    <w:p w14:paraId="06CB2184" w14:textId="70B6475D" w:rsidR="00BB6BB4" w:rsidRPr="00C96A9F" w:rsidRDefault="00BB6BB4" w:rsidP="00BB6BB4">
      <w:pPr>
        <w:spacing w:before="0"/>
        <w:ind w:left="360" w:hanging="360"/>
        <w:rPr>
          <w:rFonts w:ascii="Arial" w:hAnsi="Arial"/>
          <w:sz w:val="20"/>
          <w:szCs w:val="20"/>
        </w:rPr>
      </w:pPr>
      <w:r w:rsidRPr="00C96A9F">
        <w:rPr>
          <w:rFonts w:ascii="Arial" w:hAnsi="Arial"/>
          <w:sz w:val="20"/>
          <w:szCs w:val="20"/>
        </w:rPr>
        <w:t>Next Generation</w:t>
      </w:r>
      <w:r w:rsidR="00B75EDD">
        <w:rPr>
          <w:rFonts w:ascii="Arial" w:hAnsi="Arial"/>
          <w:sz w:val="20"/>
          <w:szCs w:val="20"/>
        </w:rPr>
        <w:t xml:space="preserve"> </w:t>
      </w:r>
      <w:r w:rsidRPr="00C96A9F">
        <w:rPr>
          <w:rFonts w:ascii="Arial" w:hAnsi="Arial"/>
          <w:sz w:val="20"/>
          <w:szCs w:val="20"/>
        </w:rPr>
        <w:t>(2, ☼)</w:t>
      </w:r>
    </w:p>
    <w:p w14:paraId="39D1704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Night Sky (1)</w:t>
      </w:r>
    </w:p>
    <w:p w14:paraId="32CC93BB" w14:textId="268187B9" w:rsidR="00BB6BB4" w:rsidRPr="00C96A9F" w:rsidRDefault="00BB6BB4" w:rsidP="00BB6BB4">
      <w:pPr>
        <w:spacing w:before="0"/>
        <w:ind w:left="360" w:hanging="360"/>
        <w:rPr>
          <w:rFonts w:ascii="Arial" w:hAnsi="Arial"/>
          <w:sz w:val="20"/>
          <w:szCs w:val="20"/>
        </w:rPr>
      </w:pPr>
      <w:r w:rsidRPr="00C96A9F">
        <w:rPr>
          <w:rFonts w:ascii="Arial" w:hAnsi="Arial"/>
          <w:sz w:val="20"/>
          <w:szCs w:val="20"/>
        </w:rPr>
        <w:t>Nova</w:t>
      </w:r>
      <w:r w:rsidR="00B75EDD">
        <w:rPr>
          <w:rFonts w:ascii="Arial" w:hAnsi="Arial"/>
          <w:sz w:val="20"/>
          <w:szCs w:val="20"/>
        </w:rPr>
        <w:t xml:space="preserve"> </w:t>
      </w:r>
      <w:r w:rsidRPr="00C96A9F">
        <w:rPr>
          <w:rFonts w:ascii="Arial" w:hAnsi="Arial"/>
          <w:sz w:val="20"/>
          <w:szCs w:val="20"/>
        </w:rPr>
        <w:t>(4, ☼)</w:t>
      </w:r>
    </w:p>
    <w:p w14:paraId="6D4C3B2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Not Quite Talented Enough For Those Who Write For Adults (1)</w:t>
      </w:r>
    </w:p>
    <w:p w14:paraId="20865FA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Octavia Butler (6)</w:t>
      </w:r>
    </w:p>
    <w:p w14:paraId="5E102F5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Odyssey (1, ☼)</w:t>
      </w:r>
    </w:p>
    <w:p w14:paraId="2DF59DE9" w14:textId="77777777" w:rsidR="00BB6BB4" w:rsidRPr="00C96A9F" w:rsidRDefault="00BB6BB4" w:rsidP="00BB6BB4">
      <w:pPr>
        <w:spacing w:before="0"/>
        <w:ind w:left="360" w:hanging="360"/>
        <w:rPr>
          <w:rFonts w:ascii="Arial" w:hAnsi="Arial"/>
          <w:sz w:val="20"/>
          <w:szCs w:val="20"/>
        </w:rPr>
      </w:pPr>
      <w:r w:rsidRPr="00C96A9F">
        <w:rPr>
          <w:rFonts w:ascii="Arial" w:hAnsi="Arial"/>
          <w:color w:val="000000"/>
          <w:sz w:val="20"/>
          <w:szCs w:val="20"/>
          <w:highlight w:val="white"/>
        </w:rPr>
        <w:t>Okazigo (1)</w:t>
      </w:r>
    </w:p>
    <w:p w14:paraId="42B7C40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Optimus Prime (1)</w:t>
      </w:r>
    </w:p>
    <w:p w14:paraId="1EE8B00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Orson Scott Card (3, L)</w:t>
      </w:r>
    </w:p>
    <w:p w14:paraId="5FB5510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Otherworld (1, ©)</w:t>
      </w:r>
    </w:p>
    <w:p w14:paraId="49F1A57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Ouroboros (1)</w:t>
      </w:r>
    </w:p>
    <w:p w14:paraId="5665F47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Out of This World (3)</w:t>
      </w:r>
    </w:p>
    <w:p w14:paraId="205F529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Outstanding Achievement in YA Spec Fic (2)</w:t>
      </w:r>
    </w:p>
    <w:p w14:paraId="03F045E6" w14:textId="12761FAA" w:rsidR="00BB6BB4" w:rsidRPr="00C96A9F" w:rsidRDefault="00BB6BB4" w:rsidP="00BB6BB4">
      <w:pPr>
        <w:spacing w:before="0"/>
        <w:ind w:left="360" w:hanging="360"/>
        <w:rPr>
          <w:rFonts w:ascii="Arial" w:hAnsi="Arial"/>
          <w:sz w:val="20"/>
          <w:szCs w:val="20"/>
        </w:rPr>
      </w:pPr>
      <w:r w:rsidRPr="00C96A9F">
        <w:rPr>
          <w:rFonts w:ascii="Arial" w:hAnsi="Arial"/>
          <w:sz w:val="20"/>
          <w:szCs w:val="20"/>
        </w:rPr>
        <w:t>Owl</w:t>
      </w:r>
      <w:r w:rsidR="00B75EDD">
        <w:rPr>
          <w:rFonts w:ascii="Arial" w:hAnsi="Arial"/>
          <w:sz w:val="20"/>
          <w:szCs w:val="20"/>
        </w:rPr>
        <w:t xml:space="preserve"> </w:t>
      </w:r>
      <w:r w:rsidRPr="00C96A9F">
        <w:rPr>
          <w:rFonts w:ascii="Arial" w:hAnsi="Arial"/>
          <w:sz w:val="20"/>
          <w:szCs w:val="20"/>
        </w:rPr>
        <w:t>(1, ☼)</w:t>
      </w:r>
    </w:p>
    <w:p w14:paraId="33B6304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Padawan (1)</w:t>
      </w:r>
    </w:p>
    <w:p w14:paraId="6F6684E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Page Turner (1, ☼)</w:t>
      </w:r>
    </w:p>
    <w:p w14:paraId="4B04A65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Pari (1)</w:t>
      </w:r>
    </w:p>
    <w:p w14:paraId="0C6D77ED" w14:textId="4D40391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Path (1, ☼)</w:t>
      </w:r>
    </w:p>
    <w:p w14:paraId="5E9E744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 xml:space="preserve">Pathfinder (1, ☼) </w:t>
      </w:r>
    </w:p>
    <w:p w14:paraId="7FE0601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Patricia C. Wrede (2, L)</w:t>
      </w:r>
    </w:p>
    <w:p w14:paraId="5DD38CC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Pern (3, “Dragonriders of…”©)</w:t>
      </w:r>
    </w:p>
    <w:p w14:paraId="17CC852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Perseus (Constellation) (1, ☼)</w:t>
      </w:r>
    </w:p>
    <w:p w14:paraId="1C1C573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Peter Beagle (1, L)</w:t>
      </w:r>
    </w:p>
    <w:p w14:paraId="0649FDF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Peter Pan (2, ☼)</w:t>
      </w:r>
    </w:p>
    <w:p w14:paraId="5F9FEC2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Phantom Tollbooth (1)</w:t>
      </w:r>
    </w:p>
    <w:p w14:paraId="153379B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Philip Pullman (3, L)</w:t>
      </w:r>
    </w:p>
    <w:p w14:paraId="72D0803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Phoenix, Rising (6,☼)</w:t>
      </w:r>
    </w:p>
    <w:p w14:paraId="43D3ED6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Piers Anthony (1, L)</w:t>
      </w:r>
    </w:p>
    <w:p w14:paraId="3446D15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Pluto (1, ☼)</w:t>
      </w:r>
    </w:p>
    <w:p w14:paraId="1BDA09C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Podkayne Fries (8)</w:t>
      </w:r>
    </w:p>
    <w:p w14:paraId="16B57428" w14:textId="68D49281" w:rsidR="00BB6BB4" w:rsidRPr="00C96A9F" w:rsidRDefault="00BB6BB4" w:rsidP="00BB6BB4">
      <w:pPr>
        <w:spacing w:before="0"/>
        <w:ind w:left="360" w:hanging="360"/>
        <w:rPr>
          <w:rFonts w:ascii="Arial" w:hAnsi="Arial"/>
          <w:sz w:val="20"/>
          <w:szCs w:val="20"/>
        </w:rPr>
      </w:pPr>
      <w:r w:rsidRPr="00C96A9F">
        <w:rPr>
          <w:rFonts w:ascii="Arial" w:hAnsi="Arial"/>
          <w:sz w:val="20"/>
          <w:szCs w:val="20"/>
        </w:rPr>
        <w:t>Pointy Ear (1)</w:t>
      </w:r>
    </w:p>
    <w:p w14:paraId="4A35CEB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Polaris (1, ☼)</w:t>
      </w:r>
    </w:p>
    <w:p w14:paraId="0D4908F2" w14:textId="6633D00C" w:rsidR="00BB6BB4" w:rsidRPr="00C96A9F" w:rsidRDefault="00BB6BB4" w:rsidP="00BB6BB4">
      <w:pPr>
        <w:spacing w:before="0"/>
        <w:ind w:left="360" w:hanging="360"/>
        <w:rPr>
          <w:rFonts w:ascii="Arial" w:hAnsi="Arial"/>
          <w:strike/>
          <w:sz w:val="20"/>
          <w:szCs w:val="20"/>
        </w:rPr>
      </w:pPr>
      <w:r w:rsidRPr="00C96A9F">
        <w:rPr>
          <w:rFonts w:ascii="Arial" w:hAnsi="Arial"/>
          <w:sz w:val="20"/>
          <w:szCs w:val="20"/>
        </w:rPr>
        <w:t>Portal</w:t>
      </w:r>
      <w:r w:rsidR="00B75EDD">
        <w:rPr>
          <w:rFonts w:ascii="Arial" w:hAnsi="Arial"/>
          <w:sz w:val="20"/>
          <w:szCs w:val="20"/>
        </w:rPr>
        <w:t xml:space="preserve"> </w:t>
      </w:r>
      <w:r w:rsidRPr="00C96A9F">
        <w:rPr>
          <w:rFonts w:ascii="Arial" w:hAnsi="Arial"/>
          <w:sz w:val="20"/>
          <w:szCs w:val="20"/>
        </w:rPr>
        <w:t xml:space="preserve">(13, ☼) </w:t>
      </w:r>
    </w:p>
    <w:p w14:paraId="45E8EF0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Portkey (1)</w:t>
      </w:r>
    </w:p>
    <w:p w14:paraId="142795F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Prime (1, ☼)</w:t>
      </w:r>
    </w:p>
    <w:p w14:paraId="4DB1398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Prince (1)</w:t>
      </w:r>
    </w:p>
    <w:p w14:paraId="22F932E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Prospective Innovator (1)</w:t>
      </w:r>
    </w:p>
    <w:p w14:paraId="4D23BF75" w14:textId="4BCC6F98" w:rsidR="00BB6BB4" w:rsidRPr="00C96A9F" w:rsidRDefault="00BB6BB4" w:rsidP="00BB6BB4">
      <w:pPr>
        <w:spacing w:before="0"/>
        <w:ind w:left="360" w:hanging="360"/>
        <w:rPr>
          <w:rFonts w:ascii="Arial" w:hAnsi="Arial"/>
          <w:sz w:val="20"/>
          <w:szCs w:val="20"/>
        </w:rPr>
      </w:pPr>
      <w:r w:rsidRPr="00C96A9F">
        <w:rPr>
          <w:rFonts w:ascii="Arial" w:hAnsi="Arial"/>
          <w:sz w:val="20"/>
          <w:szCs w:val="20"/>
        </w:rPr>
        <w:t>Protostar (4, SF book title)</w:t>
      </w:r>
    </w:p>
    <w:p w14:paraId="6F74D407" w14:textId="77777777" w:rsidR="00BB6BB4" w:rsidRPr="00C96A9F" w:rsidRDefault="00BB6BB4" w:rsidP="00BB6BB4">
      <w:pPr>
        <w:spacing w:before="0"/>
        <w:ind w:left="360" w:hanging="360"/>
        <w:rPr>
          <w:rFonts w:ascii="Arial" w:hAnsi="Arial"/>
          <w:sz w:val="20"/>
          <w:szCs w:val="20"/>
        </w:rPr>
      </w:pPr>
      <w:r w:rsidRPr="00C96A9F">
        <w:rPr>
          <w:rFonts w:ascii="Arial" w:hAnsi="Arial"/>
          <w:color w:val="000000"/>
          <w:sz w:val="20"/>
          <w:szCs w:val="20"/>
          <w:highlight w:val="white"/>
        </w:rPr>
        <w:t xml:space="preserve">Pyxis (mariner’s compass) (1, </w:t>
      </w:r>
      <w:r w:rsidRPr="00C96A9F">
        <w:rPr>
          <w:rFonts w:ascii="Arial" w:hAnsi="Arial"/>
          <w:sz w:val="20"/>
          <w:szCs w:val="20"/>
        </w:rPr>
        <w:t>☼)</w:t>
      </w:r>
    </w:p>
    <w:p w14:paraId="6FF6F94A" w14:textId="71BDD148" w:rsidR="00BB6BB4" w:rsidRPr="00C96A9F" w:rsidRDefault="00BB6BB4" w:rsidP="00BB6BB4">
      <w:pPr>
        <w:spacing w:before="0"/>
        <w:ind w:left="360" w:hanging="360"/>
        <w:rPr>
          <w:rFonts w:ascii="Arial" w:hAnsi="Arial"/>
          <w:sz w:val="20"/>
          <w:szCs w:val="20"/>
        </w:rPr>
      </w:pPr>
      <w:r w:rsidRPr="00C96A9F">
        <w:rPr>
          <w:rFonts w:ascii="Arial" w:hAnsi="Arial"/>
          <w:sz w:val="20"/>
          <w:szCs w:val="20"/>
        </w:rPr>
        <w:t>Quasar</w:t>
      </w:r>
      <w:r w:rsidR="00B75EDD">
        <w:rPr>
          <w:rFonts w:ascii="Arial" w:hAnsi="Arial"/>
          <w:sz w:val="20"/>
          <w:szCs w:val="20"/>
        </w:rPr>
        <w:t xml:space="preserve"> </w:t>
      </w:r>
      <w:r w:rsidRPr="00C96A9F">
        <w:rPr>
          <w:rFonts w:ascii="Arial" w:hAnsi="Arial"/>
          <w:sz w:val="20"/>
          <w:szCs w:val="20"/>
        </w:rPr>
        <w:t>(1, ☼)</w:t>
      </w:r>
    </w:p>
    <w:p w14:paraId="70C689A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Quest (2, ☼)</w:t>
      </w:r>
    </w:p>
    <w:p w14:paraId="0B9CFDE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Quest for Elemental Excellence (1)</w:t>
      </w:r>
    </w:p>
    <w:p w14:paraId="20C46B9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Rabbit Hole (1)</w:t>
      </w:r>
    </w:p>
    <w:p w14:paraId="2A606B4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Radiant (1, ☼)</w:t>
      </w:r>
    </w:p>
    <w:p w14:paraId="500154F2" w14:textId="4DA1B7B4" w:rsidR="00BB6BB4" w:rsidRPr="00C96A9F" w:rsidRDefault="00BB6BB4" w:rsidP="00BB6BB4">
      <w:pPr>
        <w:spacing w:before="0"/>
        <w:ind w:left="360" w:hanging="360"/>
        <w:rPr>
          <w:rFonts w:ascii="Arial" w:hAnsi="Arial"/>
          <w:sz w:val="20"/>
          <w:szCs w:val="20"/>
        </w:rPr>
      </w:pPr>
      <w:r w:rsidRPr="00C96A9F">
        <w:rPr>
          <w:rFonts w:ascii="Arial" w:hAnsi="Arial"/>
          <w:sz w:val="20"/>
          <w:szCs w:val="20"/>
        </w:rPr>
        <w:t>Ralph</w:t>
      </w:r>
      <w:r w:rsidR="00B75EDD">
        <w:rPr>
          <w:rFonts w:ascii="Arial" w:hAnsi="Arial"/>
          <w:sz w:val="20"/>
          <w:szCs w:val="20"/>
        </w:rPr>
        <w:t xml:space="preserve"> </w:t>
      </w:r>
      <w:r w:rsidRPr="00C96A9F">
        <w:rPr>
          <w:rFonts w:ascii="Arial" w:hAnsi="Arial"/>
          <w:sz w:val="20"/>
          <w:szCs w:val="20"/>
        </w:rPr>
        <w:t>(1)</w:t>
      </w:r>
    </w:p>
    <w:p w14:paraId="5E2497F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Ray Bradbury (5, ☼)</w:t>
      </w:r>
    </w:p>
    <w:p w14:paraId="3CE5ABB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Raygun (1, possible ©)</w:t>
      </w:r>
    </w:p>
    <w:p w14:paraId="51F9DAB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lastRenderedPageBreak/>
        <w:t>Read it and Reap (1)</w:t>
      </w:r>
    </w:p>
    <w:p w14:paraId="794921C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 xml:space="preserve">Readers for the Future (1) </w:t>
      </w:r>
    </w:p>
    <w:p w14:paraId="05A2CEE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Real Imagination (1)</w:t>
      </w:r>
    </w:p>
    <w:p w14:paraId="51E933F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Rebel (1, ☼)</w:t>
      </w:r>
    </w:p>
    <w:p w14:paraId="7A7A4FD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Rebellious Voices (1)</w:t>
      </w:r>
    </w:p>
    <w:p w14:paraId="41568450"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Regeneration (1, ☼)</w:t>
      </w:r>
    </w:p>
    <w:p w14:paraId="2F1EBF5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Revolutions in Words (1)</w:t>
      </w:r>
    </w:p>
    <w:p w14:paraId="49A0258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Rise (1, ☼)</w:t>
      </w:r>
    </w:p>
    <w:p w14:paraId="1FCBB41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River Styx (1)</w:t>
      </w:r>
    </w:p>
    <w:p w14:paraId="64C86AE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Roald Dahl (1, ☼)</w:t>
      </w:r>
    </w:p>
    <w:p w14:paraId="77B9577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Rodent of Unusual Size (1)</w:t>
      </w:r>
    </w:p>
    <w:p w14:paraId="1C5D314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Robin McKinley (5, L)</w:t>
      </w:r>
    </w:p>
    <w:p w14:paraId="3E37F10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Roke (1)</w:t>
      </w:r>
    </w:p>
    <w:p w14:paraId="0326153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Rookery (1)</w:t>
      </w:r>
    </w:p>
    <w:p w14:paraId="67080AD5"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Russies (1)</w:t>
      </w:r>
    </w:p>
    <w:p w14:paraId="3A948E42"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S.F. Hinton (4, L)</w:t>
      </w:r>
    </w:p>
    <w:p w14:paraId="702254A3"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Sága (2, Saga=book name)</w:t>
      </w:r>
    </w:p>
    <w:p w14:paraId="7015E92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Saint-Exubery (1, ☼)</w:t>
      </w:r>
    </w:p>
    <w:p w14:paraId="139F35D9"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Sarah J. Maas (1, L)</w:t>
      </w:r>
    </w:p>
    <w:p w14:paraId="5DE178DB"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Sarah Trimmer (6)</w:t>
      </w:r>
    </w:p>
    <w:p w14:paraId="2DE65E2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Scarab (1)</w:t>
      </w:r>
    </w:p>
    <w:p w14:paraId="79B6A38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Scheherazade (2)</w:t>
      </w:r>
    </w:p>
    <w:p w14:paraId="6EAD70E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SciFan (1)</w:t>
      </w:r>
    </w:p>
    <w:p w14:paraId="0ED2152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SciFFy (1)</w:t>
      </w:r>
    </w:p>
    <w:p w14:paraId="2C81758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Sci-Fi and Fantasy (1)</w:t>
      </w:r>
    </w:p>
    <w:p w14:paraId="7D8643A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Scout's (1)</w:t>
      </w:r>
    </w:p>
    <w:p w14:paraId="22DF7EA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Scully (1, ☼ ‘Vin Scully’)</w:t>
      </w:r>
    </w:p>
    <w:p w14:paraId="730A535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Seeding the Future (1)</w:t>
      </w:r>
    </w:p>
    <w:p w14:paraId="6E2BEA73" w14:textId="1A27E242" w:rsidR="00BB6BB4" w:rsidRPr="00C96A9F" w:rsidRDefault="00BB6BB4" w:rsidP="00BB6BB4">
      <w:pPr>
        <w:spacing w:before="0"/>
        <w:ind w:left="360" w:hanging="360"/>
        <w:rPr>
          <w:rFonts w:ascii="Arial" w:hAnsi="Arial"/>
          <w:sz w:val="20"/>
          <w:szCs w:val="20"/>
        </w:rPr>
      </w:pPr>
      <w:r w:rsidRPr="00C96A9F">
        <w:rPr>
          <w:rFonts w:ascii="Arial" w:hAnsi="Arial"/>
          <w:sz w:val="20"/>
          <w:szCs w:val="20"/>
        </w:rPr>
        <w:t>Sense of Wonder</w:t>
      </w:r>
      <w:r w:rsidR="00B75EDD">
        <w:rPr>
          <w:rFonts w:ascii="Arial" w:hAnsi="Arial"/>
          <w:sz w:val="20"/>
          <w:szCs w:val="20"/>
        </w:rPr>
        <w:t xml:space="preserve"> </w:t>
      </w:r>
      <w:r w:rsidRPr="00C96A9F">
        <w:rPr>
          <w:rFonts w:ascii="Arial" w:hAnsi="Arial"/>
          <w:sz w:val="20"/>
          <w:szCs w:val="20"/>
        </w:rPr>
        <w:t>(3)</w:t>
      </w:r>
    </w:p>
    <w:p w14:paraId="25CE204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Shadowstar (1)</w:t>
      </w:r>
    </w:p>
    <w:p w14:paraId="6FBA4B2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Shannon Hale (1, L)</w:t>
      </w:r>
    </w:p>
    <w:p w14:paraId="58E1991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Sharyn November (1, L)</w:t>
      </w:r>
    </w:p>
    <w:p w14:paraId="61BBE33F" w14:textId="3DC80AF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Shepherd's Crown</w:t>
      </w:r>
      <w:r w:rsidR="00B75EDD">
        <w:rPr>
          <w:rFonts w:ascii="Arial" w:hAnsi="Arial"/>
          <w:sz w:val="20"/>
          <w:szCs w:val="20"/>
        </w:rPr>
        <w:t xml:space="preserve"> </w:t>
      </w:r>
      <w:r w:rsidRPr="00C96A9F">
        <w:rPr>
          <w:rFonts w:ascii="Arial" w:hAnsi="Arial"/>
          <w:sz w:val="20"/>
          <w:szCs w:val="20"/>
        </w:rPr>
        <w:t>(2)</w:t>
      </w:r>
    </w:p>
    <w:p w14:paraId="0009CF7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Shattered Shell (1)</w:t>
      </w:r>
    </w:p>
    <w:p w14:paraId="1367D69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Signal (1, ☼)</w:t>
      </w:r>
    </w:p>
    <w:p w14:paraId="119FABE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 xml:space="preserve">Silent Planet (1) </w:t>
      </w:r>
    </w:p>
    <w:p w14:paraId="3592B6F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Silver Scroll (1, ☼)</w:t>
      </w:r>
    </w:p>
    <w:p w14:paraId="5883228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Silver Tree (1, ☼)</w:t>
      </w:r>
    </w:p>
    <w:p w14:paraId="39CF9CA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Siren (1, ☼)</w:t>
      </w:r>
    </w:p>
    <w:p w14:paraId="6CB8D0A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Skyrocket (1, ©)</w:t>
      </w:r>
    </w:p>
    <w:p w14:paraId="0929CD1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Snitch (1, ©)</w:t>
      </w:r>
    </w:p>
    <w:p w14:paraId="23AEDD2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The Something (1)</w:t>
      </w:r>
    </w:p>
    <w:p w14:paraId="0665FDAE" w14:textId="1AAEEF55" w:rsidR="00BB6BB4" w:rsidRPr="00C96A9F" w:rsidRDefault="00BB6BB4" w:rsidP="00BB6BB4">
      <w:pPr>
        <w:spacing w:before="0"/>
        <w:ind w:left="360" w:hanging="360"/>
        <w:rPr>
          <w:rFonts w:ascii="Arial" w:hAnsi="Arial"/>
          <w:sz w:val="20"/>
          <w:szCs w:val="20"/>
        </w:rPr>
      </w:pPr>
      <w:r w:rsidRPr="00C96A9F">
        <w:rPr>
          <w:rFonts w:ascii="Arial" w:hAnsi="Arial"/>
          <w:sz w:val="20"/>
          <w:szCs w:val="20"/>
        </w:rPr>
        <w:t>Space Cadet</w:t>
      </w:r>
      <w:r w:rsidR="00B75EDD">
        <w:rPr>
          <w:rFonts w:ascii="Arial" w:hAnsi="Arial"/>
          <w:sz w:val="20"/>
          <w:szCs w:val="20"/>
        </w:rPr>
        <w:t xml:space="preserve"> </w:t>
      </w:r>
      <w:r w:rsidRPr="00C96A9F">
        <w:rPr>
          <w:rFonts w:ascii="Arial" w:hAnsi="Arial"/>
          <w:sz w:val="20"/>
          <w:szCs w:val="20"/>
        </w:rPr>
        <w:t>(4)</w:t>
      </w:r>
    </w:p>
    <w:p w14:paraId="11C1A2A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Space Dragons (1)</w:t>
      </w:r>
    </w:p>
    <w:p w14:paraId="4C899B1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Spark, Young Spark (3, ☼)</w:t>
      </w:r>
    </w:p>
    <w:p w14:paraId="5610751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Specter (1)</w:t>
      </w:r>
    </w:p>
    <w:p w14:paraId="5068A6C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Spellcaster (2)</w:t>
      </w:r>
    </w:p>
    <w:p w14:paraId="59D22B2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 xml:space="preserve">Sprout (1, ☼) </w:t>
      </w:r>
    </w:p>
    <w:p w14:paraId="6ECF613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St. Exupery Asteroid (1)</w:t>
      </w:r>
    </w:p>
    <w:p w14:paraId="24D1958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Stanford Torus (1)</w:t>
      </w:r>
    </w:p>
    <w:p w14:paraId="17635E4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Star (1, ☼)</w:t>
      </w:r>
    </w:p>
    <w:p w14:paraId="5A257129" w14:textId="77777777" w:rsidR="00BB6BB4" w:rsidRPr="00C96A9F" w:rsidRDefault="00BB6BB4" w:rsidP="00BB6BB4">
      <w:pPr>
        <w:spacing w:before="0"/>
        <w:ind w:left="360" w:hanging="360"/>
        <w:rPr>
          <w:rFonts w:ascii="Arial" w:hAnsi="Arial"/>
          <w:strike/>
          <w:sz w:val="20"/>
          <w:szCs w:val="20"/>
        </w:rPr>
      </w:pPr>
      <w:r w:rsidRPr="00C96A9F">
        <w:rPr>
          <w:rFonts w:ascii="Arial" w:hAnsi="Arial"/>
          <w:sz w:val="20"/>
          <w:szCs w:val="20"/>
        </w:rPr>
        <w:t>Starlight (4, ☼</w:t>
      </w:r>
      <w:r w:rsidRPr="00C96A9F">
        <w:rPr>
          <w:rFonts w:ascii="Arial" w:hAnsi="Arial"/>
          <w:strike/>
          <w:sz w:val="20"/>
          <w:szCs w:val="20"/>
        </w:rPr>
        <w:t>)</w:t>
      </w:r>
    </w:p>
    <w:p w14:paraId="69730CC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Stargazer (3, ☼)</w:t>
      </w:r>
    </w:p>
    <w:p w14:paraId="7DBE3B28" w14:textId="65123911" w:rsidR="00BB6BB4" w:rsidRPr="00C96A9F" w:rsidRDefault="00BB6BB4" w:rsidP="00BB6BB4">
      <w:pPr>
        <w:spacing w:before="0"/>
        <w:ind w:left="360" w:hanging="360"/>
        <w:rPr>
          <w:rFonts w:ascii="Arial" w:hAnsi="Arial"/>
          <w:sz w:val="20"/>
          <w:szCs w:val="20"/>
        </w:rPr>
      </w:pPr>
      <w:r w:rsidRPr="00C96A9F">
        <w:rPr>
          <w:rFonts w:ascii="Arial" w:hAnsi="Arial"/>
          <w:sz w:val="20"/>
          <w:szCs w:val="20"/>
        </w:rPr>
        <w:t>Star Magic</w:t>
      </w:r>
      <w:r w:rsidR="00B75EDD">
        <w:rPr>
          <w:rFonts w:ascii="Arial" w:hAnsi="Arial"/>
          <w:sz w:val="20"/>
          <w:szCs w:val="20"/>
        </w:rPr>
        <w:t xml:space="preserve"> </w:t>
      </w:r>
      <w:r w:rsidRPr="00C96A9F">
        <w:rPr>
          <w:rFonts w:ascii="Arial" w:hAnsi="Arial"/>
          <w:sz w:val="20"/>
          <w:szCs w:val="20"/>
        </w:rPr>
        <w:t>(1)</w:t>
      </w:r>
    </w:p>
    <w:p w14:paraId="05F059F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Star Witches (1)</w:t>
      </w:r>
    </w:p>
    <w:p w14:paraId="70B7B92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Starfaring (1)</w:t>
      </w:r>
    </w:p>
    <w:p w14:paraId="53482E3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Sunrise (1, ☼ ‘State Sunrise’)</w:t>
      </w:r>
    </w:p>
    <w:p w14:paraId="1321F4C9" w14:textId="04E0C649" w:rsidR="00BB6BB4" w:rsidRPr="00C96A9F" w:rsidRDefault="00BB6BB4" w:rsidP="00BB6BB4">
      <w:pPr>
        <w:spacing w:before="0"/>
        <w:ind w:left="360" w:hanging="360"/>
        <w:rPr>
          <w:rFonts w:ascii="Arial" w:hAnsi="Arial"/>
          <w:sz w:val="20"/>
          <w:szCs w:val="20"/>
        </w:rPr>
      </w:pPr>
      <w:r w:rsidRPr="00C96A9F">
        <w:rPr>
          <w:rFonts w:ascii="Arial" w:hAnsi="Arial"/>
          <w:sz w:val="20"/>
          <w:szCs w:val="20"/>
        </w:rPr>
        <w:t>Supernova</w:t>
      </w:r>
      <w:r w:rsidR="00B75EDD">
        <w:rPr>
          <w:rFonts w:ascii="Arial" w:hAnsi="Arial"/>
          <w:sz w:val="20"/>
          <w:szCs w:val="20"/>
        </w:rPr>
        <w:t xml:space="preserve"> </w:t>
      </w:r>
      <w:r w:rsidRPr="00C96A9F">
        <w:rPr>
          <w:rFonts w:ascii="Arial" w:hAnsi="Arial"/>
          <w:sz w:val="20"/>
          <w:szCs w:val="20"/>
        </w:rPr>
        <w:t>(1)</w:t>
      </w:r>
    </w:p>
    <w:p w14:paraId="18B87FB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Susan Cooper (11, L)</w:t>
      </w:r>
    </w:p>
    <w:p w14:paraId="790847E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Suzanne Collins (2, L)</w:t>
      </w:r>
    </w:p>
    <w:p w14:paraId="4DBB3A24"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Syfantasy (1)</w:t>
      </w:r>
    </w:p>
    <w:p w14:paraId="22B24D0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Sylvia Engdahl (1, L)</w:t>
      </w:r>
    </w:p>
    <w:p w14:paraId="2D419FC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T.H. White (1)</w:t>
      </w:r>
    </w:p>
    <w:p w14:paraId="499B1212"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Tamora Pierce (47, L)</w:t>
      </w:r>
    </w:p>
    <w:p w14:paraId="5D111DA5" w14:textId="77777777" w:rsidR="00BB6BB4" w:rsidRPr="0054099D" w:rsidRDefault="00BB6BB4" w:rsidP="00BB6BB4">
      <w:pPr>
        <w:spacing w:before="0"/>
        <w:ind w:left="360" w:hanging="360"/>
        <w:rPr>
          <w:rFonts w:ascii="Arial" w:hAnsi="Arial"/>
          <w:sz w:val="20"/>
          <w:szCs w:val="20"/>
          <w:lang w:val="fi-FI"/>
        </w:rPr>
      </w:pPr>
      <w:r w:rsidRPr="0054099D">
        <w:rPr>
          <w:rFonts w:ascii="Arial" w:hAnsi="Arial"/>
          <w:sz w:val="20"/>
          <w:szCs w:val="20"/>
          <w:lang w:val="fi-FI"/>
        </w:rPr>
        <w:t>Tan Tan (1)</w:t>
      </w:r>
    </w:p>
    <w:p w14:paraId="74AB2C5D" w14:textId="35390F6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Tanith Lee</w:t>
      </w:r>
      <w:r w:rsidR="00B75EDD">
        <w:rPr>
          <w:rFonts w:ascii="Arial" w:hAnsi="Arial"/>
          <w:sz w:val="20"/>
          <w:szCs w:val="20"/>
        </w:rPr>
        <w:t xml:space="preserve"> </w:t>
      </w:r>
      <w:r w:rsidRPr="00C96A9F">
        <w:rPr>
          <w:rFonts w:ascii="Arial" w:hAnsi="Arial"/>
          <w:sz w:val="20"/>
          <w:szCs w:val="20"/>
        </w:rPr>
        <w:t>(1)</w:t>
      </w:r>
    </w:p>
    <w:p w14:paraId="65D1DB6D"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TARDIS (2, ©)</w:t>
      </w:r>
    </w:p>
    <w:p w14:paraId="3EDBD750" w14:textId="166CFB53" w:rsidR="00BB6BB4" w:rsidRPr="00C96A9F" w:rsidRDefault="00BB6BB4" w:rsidP="00BB6BB4">
      <w:pPr>
        <w:spacing w:before="0"/>
        <w:ind w:left="360" w:hanging="360"/>
        <w:rPr>
          <w:rFonts w:ascii="Arial" w:hAnsi="Arial"/>
          <w:sz w:val="20"/>
          <w:szCs w:val="20"/>
        </w:rPr>
      </w:pPr>
      <w:r w:rsidRPr="00C96A9F">
        <w:rPr>
          <w:rFonts w:ascii="Arial" w:hAnsi="Arial"/>
          <w:sz w:val="20"/>
          <w:szCs w:val="20"/>
        </w:rPr>
        <w:t>Tauri</w:t>
      </w:r>
      <w:r w:rsidR="00B75EDD">
        <w:rPr>
          <w:rFonts w:ascii="Arial" w:hAnsi="Arial"/>
          <w:sz w:val="20"/>
          <w:szCs w:val="20"/>
        </w:rPr>
        <w:t xml:space="preserve"> </w:t>
      </w:r>
      <w:r w:rsidRPr="00C96A9F">
        <w:rPr>
          <w:rFonts w:ascii="Arial" w:hAnsi="Arial"/>
          <w:sz w:val="20"/>
          <w:szCs w:val="20"/>
        </w:rPr>
        <w:t>(3)</w:t>
      </w:r>
    </w:p>
    <w:p w14:paraId="12DFF56D" w14:textId="05AF3B0F" w:rsidR="00BB6BB4" w:rsidRPr="00C96A9F" w:rsidRDefault="00BB6BB4" w:rsidP="00BB6BB4">
      <w:pPr>
        <w:spacing w:before="0"/>
        <w:ind w:left="360" w:hanging="360"/>
        <w:rPr>
          <w:rFonts w:ascii="Arial" w:hAnsi="Arial"/>
          <w:sz w:val="20"/>
          <w:szCs w:val="20"/>
        </w:rPr>
      </w:pPr>
      <w:r w:rsidRPr="00C96A9F">
        <w:rPr>
          <w:rFonts w:ascii="Arial" w:hAnsi="Arial"/>
          <w:sz w:val="20"/>
          <w:szCs w:val="20"/>
        </w:rPr>
        <w:t>Terry Pratchett</w:t>
      </w:r>
      <w:r w:rsidR="00B75EDD">
        <w:rPr>
          <w:rFonts w:ascii="Arial" w:hAnsi="Arial"/>
          <w:sz w:val="20"/>
          <w:szCs w:val="20"/>
        </w:rPr>
        <w:t xml:space="preserve"> </w:t>
      </w:r>
      <w:r w:rsidRPr="00C96A9F">
        <w:rPr>
          <w:rFonts w:ascii="Arial" w:hAnsi="Arial"/>
          <w:sz w:val="20"/>
          <w:szCs w:val="20"/>
        </w:rPr>
        <w:t>(12)</w:t>
      </w:r>
    </w:p>
    <w:p w14:paraId="34D71683" w14:textId="67C2F0DE" w:rsidR="00BB6BB4" w:rsidRPr="00C96A9F" w:rsidRDefault="00BB6BB4" w:rsidP="00BB6BB4">
      <w:pPr>
        <w:spacing w:before="0"/>
        <w:ind w:left="360" w:hanging="360"/>
        <w:rPr>
          <w:rFonts w:ascii="Arial" w:hAnsi="Arial"/>
          <w:sz w:val="20"/>
          <w:szCs w:val="20"/>
        </w:rPr>
      </w:pPr>
      <w:r w:rsidRPr="00C96A9F">
        <w:rPr>
          <w:rFonts w:ascii="Arial" w:hAnsi="Arial"/>
          <w:sz w:val="20"/>
          <w:szCs w:val="20"/>
        </w:rPr>
        <w:t>Tesseract</w:t>
      </w:r>
      <w:r w:rsidR="00B75EDD">
        <w:rPr>
          <w:rFonts w:ascii="Arial" w:hAnsi="Arial"/>
          <w:sz w:val="20"/>
          <w:szCs w:val="20"/>
        </w:rPr>
        <w:t xml:space="preserve"> </w:t>
      </w:r>
      <w:r w:rsidRPr="00C96A9F">
        <w:rPr>
          <w:rFonts w:ascii="Arial" w:hAnsi="Arial"/>
          <w:sz w:val="20"/>
          <w:szCs w:val="20"/>
        </w:rPr>
        <w:t>(31 conflict with SFF publisher see report)</w:t>
      </w:r>
    </w:p>
    <w:p w14:paraId="3A87771B" w14:textId="77CF3121" w:rsidR="00BB6BB4" w:rsidRPr="00C96A9F" w:rsidRDefault="00BB6BB4" w:rsidP="00BB6BB4">
      <w:pPr>
        <w:spacing w:before="0"/>
        <w:ind w:left="360" w:hanging="360"/>
        <w:rPr>
          <w:rFonts w:ascii="Arial" w:hAnsi="Arial"/>
          <w:sz w:val="20"/>
          <w:szCs w:val="20"/>
        </w:rPr>
      </w:pPr>
      <w:r w:rsidRPr="00C96A9F">
        <w:rPr>
          <w:rFonts w:ascii="Arial" w:hAnsi="Arial"/>
          <w:sz w:val="20"/>
          <w:szCs w:val="20"/>
        </w:rPr>
        <w:t>Theodor Seuss Geisel</w:t>
      </w:r>
      <w:r w:rsidR="00B75EDD">
        <w:rPr>
          <w:rFonts w:ascii="Arial" w:hAnsi="Arial"/>
          <w:sz w:val="20"/>
          <w:szCs w:val="20"/>
        </w:rPr>
        <w:t xml:space="preserve"> </w:t>
      </w:r>
      <w:r w:rsidRPr="00C96A9F">
        <w:rPr>
          <w:rFonts w:ascii="Arial" w:hAnsi="Arial"/>
          <w:sz w:val="20"/>
          <w:szCs w:val="20"/>
        </w:rPr>
        <w:t>(1)</w:t>
      </w:r>
    </w:p>
    <w:p w14:paraId="79F126A3" w14:textId="59430072" w:rsidR="00BB6BB4" w:rsidRPr="00C96A9F" w:rsidRDefault="00BB6BB4" w:rsidP="00BB6BB4">
      <w:pPr>
        <w:spacing w:before="0"/>
        <w:ind w:left="360" w:hanging="360"/>
        <w:rPr>
          <w:rFonts w:ascii="Arial" w:hAnsi="Arial"/>
          <w:sz w:val="20"/>
          <w:szCs w:val="20"/>
        </w:rPr>
      </w:pPr>
      <w:r w:rsidRPr="00C96A9F">
        <w:rPr>
          <w:rFonts w:ascii="Arial" w:hAnsi="Arial"/>
          <w:sz w:val="20"/>
          <w:szCs w:val="20"/>
        </w:rPr>
        <w:t>There and Back Again</w:t>
      </w:r>
      <w:r w:rsidR="00B75EDD">
        <w:rPr>
          <w:rFonts w:ascii="Arial" w:hAnsi="Arial"/>
          <w:sz w:val="20"/>
          <w:szCs w:val="20"/>
        </w:rPr>
        <w:t xml:space="preserve"> </w:t>
      </w:r>
      <w:r w:rsidRPr="00C96A9F">
        <w:rPr>
          <w:rFonts w:ascii="Arial" w:hAnsi="Arial"/>
          <w:sz w:val="20"/>
          <w:szCs w:val="20"/>
        </w:rPr>
        <w:t>(1)</w:t>
      </w:r>
    </w:p>
    <w:p w14:paraId="336447A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There Might Be Dragons (1)</w:t>
      </w:r>
    </w:p>
    <w:p w14:paraId="291CD49D" w14:textId="37CEE244" w:rsidR="00BB6BB4" w:rsidRPr="00C96A9F" w:rsidRDefault="00BB6BB4" w:rsidP="00BB6BB4">
      <w:pPr>
        <w:spacing w:before="0"/>
        <w:ind w:left="360" w:hanging="360"/>
        <w:rPr>
          <w:rFonts w:ascii="Arial" w:hAnsi="Arial"/>
          <w:sz w:val="20"/>
          <w:szCs w:val="20"/>
        </w:rPr>
      </w:pPr>
      <w:r w:rsidRPr="00C96A9F">
        <w:rPr>
          <w:rFonts w:ascii="Arial" w:hAnsi="Arial"/>
          <w:sz w:val="20"/>
          <w:szCs w:val="20"/>
        </w:rPr>
        <w:t>Threshold/The Threshies</w:t>
      </w:r>
      <w:r w:rsidR="00B75EDD">
        <w:rPr>
          <w:rFonts w:ascii="Arial" w:hAnsi="Arial"/>
          <w:sz w:val="20"/>
          <w:szCs w:val="20"/>
        </w:rPr>
        <w:t xml:space="preserve"> </w:t>
      </w:r>
      <w:r w:rsidRPr="00C96A9F">
        <w:rPr>
          <w:rFonts w:ascii="Arial" w:hAnsi="Arial"/>
          <w:sz w:val="20"/>
          <w:szCs w:val="20"/>
        </w:rPr>
        <w:t>(3)</w:t>
      </w:r>
    </w:p>
    <w:p w14:paraId="52155EC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Thor Bradley Rudbek (1)</w:t>
      </w:r>
    </w:p>
    <w:p w14:paraId="18E2E18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Tiffany Aching Lancre Blue (1)</w:t>
      </w:r>
    </w:p>
    <w:p w14:paraId="52F29F9B"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To Bravely Go (1)</w:t>
      </w:r>
    </w:p>
    <w:p w14:paraId="40E1D38D" w14:textId="0D3FD384" w:rsidR="00BB6BB4" w:rsidRPr="00C96A9F" w:rsidRDefault="00BB6BB4" w:rsidP="00BB6BB4">
      <w:pPr>
        <w:spacing w:before="0"/>
        <w:ind w:left="360" w:hanging="360"/>
        <w:rPr>
          <w:rFonts w:ascii="Arial" w:hAnsi="Arial"/>
          <w:sz w:val="20"/>
          <w:szCs w:val="20"/>
        </w:rPr>
      </w:pPr>
      <w:r w:rsidRPr="00C96A9F">
        <w:rPr>
          <w:rFonts w:ascii="Arial" w:hAnsi="Arial"/>
          <w:sz w:val="20"/>
          <w:szCs w:val="20"/>
        </w:rPr>
        <w:t>To Worlds Beyond (1)</w:t>
      </w:r>
    </w:p>
    <w:p w14:paraId="327DA4AF" w14:textId="2D4544DD" w:rsidR="00BB6BB4" w:rsidRPr="00C96A9F" w:rsidRDefault="00BB6BB4" w:rsidP="00BB6BB4">
      <w:pPr>
        <w:spacing w:before="0"/>
        <w:ind w:left="360" w:hanging="360"/>
        <w:rPr>
          <w:rFonts w:ascii="Arial" w:hAnsi="Arial"/>
          <w:sz w:val="20"/>
          <w:szCs w:val="20"/>
        </w:rPr>
      </w:pPr>
      <w:r w:rsidRPr="00C96A9F">
        <w:rPr>
          <w:rFonts w:ascii="Arial" w:hAnsi="Arial"/>
          <w:sz w:val="20"/>
          <w:szCs w:val="20"/>
        </w:rPr>
        <w:t>Tomorrow (1)</w:t>
      </w:r>
    </w:p>
    <w:p w14:paraId="1923ACF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Tom Swift (3)</w:t>
      </w:r>
    </w:p>
    <w:p w14:paraId="08AF159D" w14:textId="6C47D538" w:rsidR="00BB6BB4" w:rsidRPr="00C96A9F" w:rsidRDefault="00BB6BB4" w:rsidP="00BB6BB4">
      <w:pPr>
        <w:spacing w:before="0"/>
        <w:ind w:left="360" w:hanging="360"/>
        <w:rPr>
          <w:rFonts w:ascii="Arial" w:hAnsi="Arial"/>
          <w:sz w:val="20"/>
          <w:szCs w:val="20"/>
        </w:rPr>
      </w:pPr>
      <w:r w:rsidRPr="00C96A9F">
        <w:rPr>
          <w:rFonts w:ascii="Arial" w:hAnsi="Arial"/>
          <w:sz w:val="20"/>
          <w:szCs w:val="20"/>
        </w:rPr>
        <w:t>Tove Jansson</w:t>
      </w:r>
      <w:r w:rsidR="00B75EDD">
        <w:rPr>
          <w:rFonts w:ascii="Arial" w:hAnsi="Arial"/>
          <w:sz w:val="20"/>
          <w:szCs w:val="20"/>
        </w:rPr>
        <w:t xml:space="preserve"> </w:t>
      </w:r>
      <w:r w:rsidRPr="00C96A9F">
        <w:rPr>
          <w:rFonts w:ascii="Arial" w:hAnsi="Arial"/>
          <w:sz w:val="20"/>
          <w:szCs w:val="20"/>
        </w:rPr>
        <w:t>(6)</w:t>
      </w:r>
    </w:p>
    <w:p w14:paraId="3FDCDD03" w14:textId="77777777" w:rsidR="00BB6BB4" w:rsidRPr="00C96A9F" w:rsidRDefault="00BB6BB4" w:rsidP="00BB6BB4">
      <w:pPr>
        <w:spacing w:before="0"/>
        <w:ind w:left="360" w:hanging="360"/>
        <w:rPr>
          <w:rFonts w:ascii="Arial" w:hAnsi="Arial"/>
          <w:strike/>
          <w:sz w:val="20"/>
          <w:szCs w:val="20"/>
        </w:rPr>
      </w:pPr>
      <w:r w:rsidRPr="00C96A9F">
        <w:rPr>
          <w:rFonts w:ascii="Arial" w:hAnsi="Arial"/>
          <w:sz w:val="20"/>
          <w:szCs w:val="20"/>
        </w:rPr>
        <w:t>Trident (1, ☼)</w:t>
      </w:r>
    </w:p>
    <w:p w14:paraId="17177FAE" w14:textId="52DFEDE8" w:rsidR="00BB6BB4" w:rsidRPr="00C96A9F" w:rsidRDefault="00BB6BB4" w:rsidP="00BB6BB4">
      <w:pPr>
        <w:spacing w:before="0"/>
        <w:ind w:left="360" w:hanging="360"/>
        <w:rPr>
          <w:rFonts w:ascii="Arial" w:hAnsi="Arial"/>
          <w:sz w:val="20"/>
          <w:szCs w:val="20"/>
        </w:rPr>
      </w:pPr>
      <w:r w:rsidRPr="00C96A9F">
        <w:rPr>
          <w:rFonts w:ascii="Arial" w:hAnsi="Arial"/>
          <w:sz w:val="20"/>
          <w:szCs w:val="20"/>
        </w:rPr>
        <w:t>Triumphant Worldbuilder</w:t>
      </w:r>
      <w:r w:rsidR="00B75EDD">
        <w:rPr>
          <w:rFonts w:ascii="Arial" w:hAnsi="Arial"/>
          <w:sz w:val="20"/>
          <w:szCs w:val="20"/>
        </w:rPr>
        <w:t xml:space="preserve"> </w:t>
      </w:r>
      <w:r w:rsidRPr="00C96A9F">
        <w:rPr>
          <w:rFonts w:ascii="Arial" w:hAnsi="Arial"/>
          <w:sz w:val="20"/>
          <w:szCs w:val="20"/>
        </w:rPr>
        <w:t>(1)</w:t>
      </w:r>
    </w:p>
    <w:p w14:paraId="7B89E38A"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Twain Clemens (1)</w:t>
      </w:r>
    </w:p>
    <w:p w14:paraId="73EB213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Twilight (1)</w:t>
      </w:r>
    </w:p>
    <w:p w14:paraId="1E660D0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Unboxed (1)</w:t>
      </w:r>
    </w:p>
    <w:p w14:paraId="4C0E9B7C" w14:textId="087B54D7" w:rsidR="00BB6BB4" w:rsidRPr="00C96A9F" w:rsidRDefault="00BB6BB4" w:rsidP="00BB6BB4">
      <w:pPr>
        <w:spacing w:before="0"/>
        <w:ind w:left="360" w:hanging="360"/>
        <w:rPr>
          <w:rFonts w:ascii="Arial" w:hAnsi="Arial"/>
          <w:sz w:val="20"/>
          <w:szCs w:val="20"/>
        </w:rPr>
      </w:pPr>
      <w:r w:rsidRPr="00C96A9F">
        <w:rPr>
          <w:rFonts w:ascii="Arial" w:hAnsi="Arial"/>
          <w:sz w:val="20"/>
          <w:szCs w:val="20"/>
        </w:rPr>
        <w:t>Unicorn</w:t>
      </w:r>
      <w:r w:rsidR="006E5E7C">
        <w:rPr>
          <w:rFonts w:ascii="Arial" w:hAnsi="Arial"/>
          <w:sz w:val="20"/>
          <w:szCs w:val="20"/>
        </w:rPr>
        <w:t xml:space="preserve"> </w:t>
      </w:r>
      <w:r w:rsidRPr="00C96A9F">
        <w:rPr>
          <w:rFonts w:ascii="Arial" w:hAnsi="Arial"/>
          <w:sz w:val="20"/>
          <w:szCs w:val="20"/>
        </w:rPr>
        <w:t>(5, ☼)</w:t>
      </w:r>
    </w:p>
    <w:p w14:paraId="676FCAFF"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Universe (1)</w:t>
      </w:r>
    </w:p>
    <w:p w14:paraId="46CB888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Utopia (1)</w:t>
      </w:r>
    </w:p>
    <w:p w14:paraId="09409DF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Ursula K. Le Guin (90, L)</w:t>
      </w:r>
    </w:p>
    <w:p w14:paraId="0EF91C8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V.E. Schwab (1, L)</w:t>
      </w:r>
    </w:p>
    <w:p w14:paraId="05C7E39A" w14:textId="5E9D6047" w:rsidR="00BB6BB4" w:rsidRPr="00C96A9F" w:rsidRDefault="00BB6BB4" w:rsidP="00BB6BB4">
      <w:pPr>
        <w:spacing w:before="0"/>
        <w:ind w:left="360" w:hanging="360"/>
        <w:rPr>
          <w:rFonts w:ascii="Arial" w:hAnsi="Arial"/>
          <w:sz w:val="20"/>
          <w:szCs w:val="20"/>
        </w:rPr>
      </w:pPr>
      <w:r w:rsidRPr="00C96A9F">
        <w:rPr>
          <w:rFonts w:ascii="Arial" w:hAnsi="Arial"/>
          <w:sz w:val="20"/>
          <w:szCs w:val="20"/>
        </w:rPr>
        <w:t>Victor Appleton (1)</w:t>
      </w:r>
    </w:p>
    <w:p w14:paraId="3E235E72" w14:textId="4356B035" w:rsidR="00BB6BB4" w:rsidRPr="00C96A9F" w:rsidRDefault="00BB6BB4" w:rsidP="00BB6BB4">
      <w:pPr>
        <w:spacing w:before="0"/>
        <w:ind w:left="360" w:hanging="360"/>
        <w:rPr>
          <w:rFonts w:ascii="Arial" w:hAnsi="Arial"/>
          <w:sz w:val="20"/>
          <w:szCs w:val="20"/>
        </w:rPr>
      </w:pPr>
      <w:r w:rsidRPr="00C96A9F">
        <w:rPr>
          <w:rFonts w:ascii="Arial" w:hAnsi="Arial"/>
          <w:sz w:val="20"/>
          <w:szCs w:val="20"/>
        </w:rPr>
        <w:t>Virgo (Constellation) (1)Vision (1, ☼)</w:t>
      </w:r>
    </w:p>
    <w:p w14:paraId="6DEB039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Vogon (1)</w:t>
      </w:r>
    </w:p>
    <w:p w14:paraId="6BF4CEC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Voice for Young Adults (1)</w:t>
      </w:r>
    </w:p>
    <w:p w14:paraId="29AE9BDD" w14:textId="13821FEB" w:rsidR="00BB6BB4" w:rsidRPr="00C96A9F" w:rsidRDefault="00BB6BB4" w:rsidP="00BB6BB4">
      <w:pPr>
        <w:spacing w:before="0"/>
        <w:ind w:left="360" w:hanging="360"/>
        <w:rPr>
          <w:rFonts w:ascii="Arial" w:hAnsi="Arial"/>
          <w:sz w:val="20"/>
          <w:szCs w:val="20"/>
        </w:rPr>
      </w:pPr>
      <w:r w:rsidRPr="00C96A9F">
        <w:rPr>
          <w:rFonts w:ascii="Arial" w:hAnsi="Arial"/>
          <w:sz w:val="20"/>
          <w:szCs w:val="20"/>
        </w:rPr>
        <w:t>Voices of the Future (2)</w:t>
      </w:r>
    </w:p>
    <w:p w14:paraId="2A9E3DD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Voyager (2)</w:t>
      </w:r>
    </w:p>
    <w:p w14:paraId="13B6F856"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Vox Day (1, L)</w:t>
      </w:r>
    </w:p>
    <w:p w14:paraId="6D61BA8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Waiting for the Next Speed of Light (1)</w:t>
      </w:r>
    </w:p>
    <w:p w14:paraId="593EC615"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Wardrobe (1)</w:t>
      </w:r>
    </w:p>
    <w:p w14:paraId="5841EE1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William Sleator (1)</w:t>
      </w:r>
    </w:p>
    <w:p w14:paraId="7456E53A" w14:textId="4D921A54" w:rsidR="00BB6BB4" w:rsidRPr="00C96A9F" w:rsidRDefault="00BB6BB4" w:rsidP="00BB6BB4">
      <w:pPr>
        <w:spacing w:before="0"/>
        <w:ind w:left="360" w:hanging="360"/>
        <w:rPr>
          <w:rFonts w:ascii="Arial" w:hAnsi="Arial"/>
          <w:sz w:val="20"/>
          <w:szCs w:val="20"/>
        </w:rPr>
      </w:pPr>
      <w:r w:rsidRPr="00C96A9F">
        <w:rPr>
          <w:rFonts w:ascii="Arial" w:hAnsi="Arial"/>
          <w:sz w:val="20"/>
          <w:szCs w:val="20"/>
        </w:rPr>
        <w:t>Wings (1, ☼)</w:t>
      </w:r>
    </w:p>
    <w:p w14:paraId="44A4E738"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Winston (2)</w:t>
      </w:r>
    </w:p>
    <w:p w14:paraId="054720A5" w14:textId="26B458EC" w:rsidR="00BB6BB4" w:rsidRPr="00C96A9F" w:rsidRDefault="00BB6BB4" w:rsidP="00BB6BB4">
      <w:pPr>
        <w:spacing w:before="0"/>
        <w:ind w:left="360" w:hanging="360"/>
        <w:rPr>
          <w:rFonts w:ascii="Arial" w:hAnsi="Arial"/>
          <w:sz w:val="20"/>
          <w:szCs w:val="20"/>
        </w:rPr>
      </w:pPr>
      <w:r w:rsidRPr="00C96A9F">
        <w:rPr>
          <w:rFonts w:ascii="Arial" w:hAnsi="Arial"/>
          <w:sz w:val="20"/>
          <w:szCs w:val="20"/>
        </w:rPr>
        <w:t>Wonderland</w:t>
      </w:r>
      <w:r w:rsidR="00B75EDD">
        <w:rPr>
          <w:rFonts w:ascii="Arial" w:hAnsi="Arial"/>
          <w:sz w:val="20"/>
          <w:szCs w:val="20"/>
        </w:rPr>
        <w:t xml:space="preserve"> </w:t>
      </w:r>
      <w:r w:rsidRPr="00C96A9F">
        <w:rPr>
          <w:rFonts w:ascii="Arial" w:hAnsi="Arial"/>
          <w:sz w:val="20"/>
          <w:szCs w:val="20"/>
        </w:rPr>
        <w:t>(3, ☼)</w:t>
      </w:r>
    </w:p>
    <w:p w14:paraId="14BC107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Worldcon/WSFS (19)</w:t>
      </w:r>
    </w:p>
    <w:p w14:paraId="0DD16E3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lastRenderedPageBreak/>
        <w:t>Worlds with Words (1)</w:t>
      </w:r>
    </w:p>
    <w:p w14:paraId="367F0A6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Wrinkle in Time (4, book title)</w:t>
      </w:r>
    </w:p>
    <w:p w14:paraId="42BEEF0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 Fa (1)</w:t>
      </w:r>
    </w:p>
    <w:p w14:paraId="31E3CE2F" w14:textId="14B2326E"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 Fantasy Book of the Year (1)</w:t>
      </w:r>
    </w:p>
    <w:p w14:paraId="0B69AC3B" w14:textId="566EBD47"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 Sci-Fan (1)</w:t>
      </w:r>
    </w:p>
    <w:p w14:paraId="70010E06" w14:textId="50C1CB4F"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 Speculative (1)</w:t>
      </w:r>
    </w:p>
    <w:p w14:paraId="7383FE07" w14:textId="6E0AFB72"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YALL Choice (1, YALLfest = YA con)</w:t>
      </w:r>
    </w:p>
    <w:p w14:paraId="29B54A8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YANAH (Young Adult Not a Hero) (4)</w:t>
      </w:r>
    </w:p>
    <w:p w14:paraId="2AF8095C"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YANAH (Young Adult Not a Hugo) (1)</w:t>
      </w:r>
    </w:p>
    <w:p w14:paraId="088BE7BD" w14:textId="5472B75D" w:rsidR="00BB6BB4" w:rsidRPr="00C96A9F" w:rsidRDefault="00BB6BB4" w:rsidP="00BB6BB4">
      <w:pPr>
        <w:spacing w:before="0"/>
        <w:ind w:left="360" w:hanging="360"/>
        <w:rPr>
          <w:rFonts w:ascii="Arial" w:hAnsi="Arial"/>
          <w:sz w:val="20"/>
          <w:szCs w:val="20"/>
        </w:rPr>
      </w:pPr>
      <w:r w:rsidRPr="00C96A9F">
        <w:rPr>
          <w:rFonts w:ascii="Arial" w:hAnsi="Arial"/>
          <w:sz w:val="20"/>
          <w:szCs w:val="20"/>
        </w:rPr>
        <w:t>YaYa (1,☼)</w:t>
      </w:r>
    </w:p>
    <w:p w14:paraId="7A4604EA" w14:textId="322DBAA1" w:rsidR="00BB6BB4" w:rsidRPr="00C96A9F" w:rsidRDefault="0003287A" w:rsidP="00BB6BB4">
      <w:pPr>
        <w:spacing w:before="0"/>
        <w:ind w:left="360" w:hanging="360"/>
        <w:rPr>
          <w:rFonts w:ascii="Arial" w:hAnsi="Arial"/>
          <w:sz w:val="20"/>
          <w:szCs w:val="20"/>
        </w:rPr>
      </w:pPr>
      <w:r>
        <w:rPr>
          <w:rFonts w:ascii="Arial" w:hAnsi="Arial"/>
          <w:sz w:val="20"/>
          <w:szCs w:val="20"/>
        </w:rPr>
        <w:br w:type="column"/>
      </w:r>
      <w:r w:rsidR="00BB6BB4" w:rsidRPr="00C96A9F">
        <w:rPr>
          <w:rFonts w:ascii="Arial" w:hAnsi="Arial"/>
          <w:sz w:val="20"/>
          <w:szCs w:val="20"/>
        </w:rPr>
        <w:t>Young Adult Fantasy</w:t>
      </w:r>
    </w:p>
    <w:p w14:paraId="6B377B3E"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Young Adventure (1)</w:t>
      </w:r>
    </w:p>
    <w:p w14:paraId="4A7FEBA4" w14:textId="1808E5A9" w:rsidR="00BB6BB4" w:rsidRPr="00C96A9F" w:rsidRDefault="00BB6BB4" w:rsidP="00BB6BB4">
      <w:pPr>
        <w:spacing w:before="0"/>
        <w:ind w:left="360" w:hanging="360"/>
        <w:rPr>
          <w:rFonts w:ascii="Arial" w:hAnsi="Arial"/>
          <w:sz w:val="20"/>
          <w:szCs w:val="20"/>
        </w:rPr>
      </w:pPr>
      <w:r w:rsidRPr="00C96A9F">
        <w:rPr>
          <w:rFonts w:ascii="Arial" w:hAnsi="Arial"/>
          <w:sz w:val="20"/>
          <w:szCs w:val="20"/>
        </w:rPr>
        <w:t>Young and Mighty</w:t>
      </w:r>
      <w:r w:rsidR="00B75EDD">
        <w:rPr>
          <w:rFonts w:ascii="Arial" w:hAnsi="Arial"/>
          <w:sz w:val="20"/>
          <w:szCs w:val="20"/>
        </w:rPr>
        <w:t xml:space="preserve"> </w:t>
      </w:r>
      <w:r w:rsidRPr="00C96A9F">
        <w:rPr>
          <w:rFonts w:ascii="Arial" w:hAnsi="Arial"/>
          <w:sz w:val="20"/>
          <w:szCs w:val="20"/>
        </w:rPr>
        <w:t>(1)</w:t>
      </w:r>
    </w:p>
    <w:p w14:paraId="287FBEA2"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Young Heroes (1, ☼)</w:t>
      </w:r>
    </w:p>
    <w:p w14:paraId="47C10E57" w14:textId="76D5EFB4" w:rsidR="00BB6BB4" w:rsidRPr="00C96A9F" w:rsidRDefault="00BB6BB4" w:rsidP="00BB6BB4">
      <w:pPr>
        <w:spacing w:before="0"/>
        <w:ind w:left="360" w:hanging="360"/>
        <w:rPr>
          <w:rFonts w:ascii="Arial" w:hAnsi="Arial"/>
          <w:sz w:val="20"/>
          <w:szCs w:val="20"/>
        </w:rPr>
      </w:pPr>
      <w:r w:rsidRPr="00C96A9F">
        <w:rPr>
          <w:rFonts w:ascii="Arial" w:hAnsi="Arial"/>
          <w:sz w:val="20"/>
          <w:szCs w:val="20"/>
        </w:rPr>
        <w:t>Youthful Glow</w:t>
      </w:r>
      <w:r w:rsidR="00B75EDD">
        <w:rPr>
          <w:rFonts w:ascii="Arial" w:hAnsi="Arial"/>
          <w:sz w:val="20"/>
          <w:szCs w:val="20"/>
        </w:rPr>
        <w:t xml:space="preserve"> </w:t>
      </w:r>
      <w:r w:rsidRPr="00C96A9F">
        <w:rPr>
          <w:rFonts w:ascii="Arial" w:hAnsi="Arial"/>
          <w:sz w:val="20"/>
          <w:szCs w:val="20"/>
        </w:rPr>
        <w:t>Light Bulb (1)</w:t>
      </w:r>
    </w:p>
    <w:p w14:paraId="544FF001"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Youthie (1)</w:t>
      </w:r>
    </w:p>
    <w:p w14:paraId="19B72C62" w14:textId="31133D11" w:rsidR="00BB6BB4" w:rsidRPr="00C96A9F" w:rsidRDefault="00BB6BB4" w:rsidP="00BB6BB4">
      <w:pPr>
        <w:spacing w:before="0"/>
        <w:ind w:left="360" w:hanging="360"/>
        <w:rPr>
          <w:rFonts w:ascii="Arial" w:hAnsi="Arial"/>
          <w:sz w:val="20"/>
          <w:szCs w:val="20"/>
        </w:rPr>
      </w:pPr>
      <w:r w:rsidRPr="00C96A9F">
        <w:rPr>
          <w:rFonts w:ascii="Arial" w:hAnsi="Arial"/>
          <w:sz w:val="20"/>
          <w:szCs w:val="20"/>
        </w:rPr>
        <w:t>Zenith</w:t>
      </w:r>
      <w:r w:rsidR="00B75EDD">
        <w:rPr>
          <w:rFonts w:ascii="Arial" w:hAnsi="Arial"/>
          <w:sz w:val="20"/>
          <w:szCs w:val="20"/>
        </w:rPr>
        <w:t xml:space="preserve"> </w:t>
      </w:r>
      <w:r w:rsidRPr="00C96A9F">
        <w:rPr>
          <w:rFonts w:ascii="Arial" w:hAnsi="Arial"/>
          <w:sz w:val="20"/>
          <w:szCs w:val="20"/>
        </w:rPr>
        <w:t>(1, ☼)</w:t>
      </w:r>
    </w:p>
    <w:p w14:paraId="232E7329"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Zenna Henderson (1)</w:t>
      </w:r>
    </w:p>
    <w:p w14:paraId="4804B147" w14:textId="77777777" w:rsidR="00BB6BB4" w:rsidRPr="00C96A9F" w:rsidRDefault="00BB6BB4" w:rsidP="00BB6BB4">
      <w:pPr>
        <w:spacing w:before="0"/>
        <w:ind w:left="360" w:hanging="360"/>
        <w:rPr>
          <w:rFonts w:ascii="Arial" w:hAnsi="Arial"/>
          <w:sz w:val="20"/>
          <w:szCs w:val="20"/>
        </w:rPr>
      </w:pPr>
      <w:r w:rsidRPr="00C96A9F">
        <w:rPr>
          <w:rFonts w:ascii="Arial" w:hAnsi="Arial"/>
          <w:sz w:val="20"/>
          <w:szCs w:val="20"/>
        </w:rPr>
        <w:t>Zilpha Keatley Snyder (1)</w:t>
      </w:r>
    </w:p>
    <w:p w14:paraId="7711D246" w14:textId="170CB57A" w:rsidR="00BB6BB4" w:rsidRDefault="00BB6BB4" w:rsidP="0003287A">
      <w:pPr>
        <w:widowControl w:val="0"/>
        <w:spacing w:before="0"/>
        <w:rPr>
          <w:rFonts w:ascii="Arial" w:hAnsi="Arial"/>
          <w:sz w:val="20"/>
          <w:szCs w:val="20"/>
        </w:rPr>
      </w:pPr>
      <w:r w:rsidRPr="00C96A9F">
        <w:rPr>
          <w:rFonts w:ascii="Arial" w:hAnsi="Arial"/>
          <w:sz w:val="20"/>
          <w:szCs w:val="20"/>
        </w:rPr>
        <w:t>Zwitterion (1)</w:t>
      </w:r>
    </w:p>
    <w:p w14:paraId="38A5CE61" w14:textId="77777777" w:rsidR="00EE1E1C" w:rsidRDefault="00EE1E1C" w:rsidP="0003287A">
      <w:pPr>
        <w:spacing w:before="0"/>
        <w:sectPr w:rsidR="00EE1E1C" w:rsidSect="00EE1E1C">
          <w:type w:val="continuous"/>
          <w:pgSz w:w="12240" w:h="15840" w:code="1"/>
          <w:pgMar w:top="1440" w:right="1656" w:bottom="1080" w:left="1440" w:header="0" w:footer="720" w:gutter="0"/>
          <w:cols w:num="2" w:space="720"/>
        </w:sectPr>
      </w:pPr>
      <w:bookmarkStart w:id="109" w:name="NoVanishingRpt"/>
    </w:p>
    <w:p w14:paraId="3C11A104" w14:textId="652ADE7A" w:rsidR="0060508B" w:rsidRDefault="0060508B" w:rsidP="00EE1E1C">
      <w:pPr>
        <w:sectPr w:rsidR="0060508B" w:rsidSect="00EE1E1C">
          <w:type w:val="continuous"/>
          <w:pgSz w:w="12240" w:h="15840" w:code="1"/>
          <w:pgMar w:top="1440" w:right="1656" w:bottom="1080" w:left="1440" w:header="0" w:footer="720" w:gutter="0"/>
          <w:cols w:space="720"/>
        </w:sectPr>
      </w:pPr>
      <w:r>
        <w:t xml:space="preserve">The committee asked not to be reappointed as its work is done. Terry Neill thanked the </w:t>
      </w:r>
      <w:r w:rsidR="0003287A">
        <w:t>YA C</w:t>
      </w:r>
      <w:r>
        <w:t>ommittee for all their hard work.</w:t>
      </w:r>
    </w:p>
    <w:p w14:paraId="31FB85A0" w14:textId="297183D8" w:rsidR="00DC1837" w:rsidRPr="00BD2E2F" w:rsidRDefault="00DC1837" w:rsidP="00DC1837">
      <w:pPr>
        <w:pStyle w:val="Heading3"/>
      </w:pPr>
      <w:bookmarkStart w:id="110" w:name="_Toc493185237"/>
      <w:bookmarkEnd w:id="109"/>
      <w:r w:rsidRPr="00BD2E2F">
        <w:lastRenderedPageBreak/>
        <w:t>E.3.</w:t>
      </w:r>
      <w:r w:rsidR="009C4A61">
        <w:t>3</w:t>
      </w:r>
      <w:r w:rsidRPr="00BD2E2F">
        <w:tab/>
      </w:r>
      <w:r>
        <w:t>Hugo Awards Study Committee</w:t>
      </w:r>
      <w:bookmarkEnd w:id="110"/>
    </w:p>
    <w:p w14:paraId="4FAE6952" w14:textId="6139D544" w:rsidR="001662E2" w:rsidRDefault="001662E2" w:rsidP="00631758">
      <w:pPr>
        <w:rPr>
          <w:szCs w:val="26"/>
        </w:rPr>
      </w:pPr>
      <w:r w:rsidRPr="001662E2">
        <w:rPr>
          <w:b/>
          <w:szCs w:val="26"/>
        </w:rPr>
        <w:t xml:space="preserve">Thursday’s </w:t>
      </w:r>
      <w:r>
        <w:rPr>
          <w:b/>
          <w:szCs w:val="26"/>
        </w:rPr>
        <w:t>Report</w:t>
      </w:r>
      <w:r w:rsidRPr="001662E2">
        <w:rPr>
          <w:b/>
          <w:szCs w:val="26"/>
        </w:rPr>
        <w:t>:</w:t>
      </w:r>
      <w:r>
        <w:rPr>
          <w:szCs w:val="26"/>
        </w:rPr>
        <w:t xml:space="preserve"> Vince Docherty thanked those who offered their names. Since they were to report back the next day, Mr. Docherty felt that since they had only one day in which to create a report, his assumption was that the committee would recommend the specific categories to the committee, excluding the YA category. However, he suggested that those already appointed to the committee meet Friday morning, prior to the convening of the Business Meeting. </w:t>
      </w:r>
    </w:p>
    <w:p w14:paraId="39CD2E99" w14:textId="2CAD7D35" w:rsidR="009613FB" w:rsidRDefault="009613FB" w:rsidP="00631758">
      <w:pPr>
        <w:rPr>
          <w:szCs w:val="26"/>
        </w:rPr>
      </w:pPr>
      <w:r w:rsidRPr="009613FB">
        <w:rPr>
          <w:b/>
          <w:szCs w:val="26"/>
        </w:rPr>
        <w:t>Friday’s Report:</w:t>
      </w:r>
      <w:r>
        <w:rPr>
          <w:szCs w:val="26"/>
        </w:rPr>
        <w:t xml:space="preserve"> Mr. Dochety thanked everyone who asked to be on the committee (22 members and counting). He confirmed that they will study the three referred items, along with any other recommendations. See </w:t>
      </w:r>
      <w:hyperlink w:anchor="StudyCommittee" w:history="1">
        <w:r w:rsidRPr="00AB1F5B">
          <w:rPr>
            <w:rStyle w:val="Hyperlink"/>
            <w:szCs w:val="26"/>
          </w:rPr>
          <w:t>Appendix B</w:t>
        </w:r>
      </w:hyperlink>
      <w:r>
        <w:rPr>
          <w:szCs w:val="26"/>
        </w:rPr>
        <w:t xml:space="preserve"> of these minutes for the written report, which outlined some of the work to be undertaken.</w:t>
      </w:r>
    </w:p>
    <w:p w14:paraId="013C9051" w14:textId="701FE516" w:rsidR="009613FB" w:rsidRDefault="009613FB" w:rsidP="00631758">
      <w:pPr>
        <w:rPr>
          <w:szCs w:val="26"/>
        </w:rPr>
      </w:pPr>
      <w:r>
        <w:rPr>
          <w:szCs w:val="26"/>
        </w:rPr>
        <w:t>There was no objection to referring items D.6, D.7 and D.8 (the three Hugo Award changes) back to the Hugo Award Study Committee to report next year.</w:t>
      </w:r>
    </w:p>
    <w:p w14:paraId="5737ACBE" w14:textId="77777777" w:rsidR="009C08B9" w:rsidRDefault="003310ED" w:rsidP="00DC1837">
      <w:pPr>
        <w:pStyle w:val="Heading1"/>
        <w:keepNext w:val="0"/>
        <w:keepLines w:val="0"/>
        <w:pageBreakBefore/>
        <w:spacing w:before="0"/>
      </w:pPr>
      <w:bookmarkStart w:id="111" w:name="_Toc489256095"/>
      <w:bookmarkStart w:id="112" w:name="_Toc493185238"/>
      <w:r>
        <w:lastRenderedPageBreak/>
        <w:t>F</w:t>
      </w:r>
      <w:r w:rsidR="00456590">
        <w:t>.</w:t>
      </w:r>
      <w:r w:rsidR="00456590">
        <w:tab/>
      </w:r>
      <w:r w:rsidR="00A54F80">
        <w:t>FINANCIAL REPORTS</w:t>
      </w:r>
      <w:bookmarkEnd w:id="111"/>
      <w:bookmarkEnd w:id="112"/>
    </w:p>
    <w:p w14:paraId="68F0F2E3" w14:textId="57250B6C" w:rsidR="0062505E" w:rsidRDefault="0062505E" w:rsidP="007E63C7">
      <w:pPr>
        <w:pStyle w:val="Heading2"/>
        <w:spacing w:before="240"/>
      </w:pPr>
      <w:bookmarkStart w:id="113" w:name="_Toc489256096"/>
      <w:bookmarkStart w:id="114" w:name="_Toc493185239"/>
      <w:r>
        <w:t>F.1</w:t>
      </w:r>
      <w:r>
        <w:tab/>
        <w:t>Anticipation</w:t>
      </w:r>
      <w:r w:rsidR="009F1866">
        <w:t xml:space="preserve"> (Montréal)</w:t>
      </w:r>
      <w:bookmarkEnd w:id="113"/>
      <w:bookmarkEnd w:id="114"/>
    </w:p>
    <w:p w14:paraId="50361FEB" w14:textId="27654646" w:rsidR="0025328C" w:rsidRPr="0025328C" w:rsidRDefault="0025328C" w:rsidP="0025328C">
      <w:pPr>
        <w:spacing w:after="240"/>
        <w:jc w:val="center"/>
        <w:rPr>
          <w:rFonts w:ascii="Times New Roman Bold" w:hAnsi="Times New Roman Bold"/>
        </w:rPr>
      </w:pPr>
      <w:r w:rsidRPr="0025328C">
        <w:rPr>
          <w:rFonts w:ascii="Times New Roman Bold" w:hAnsi="Times New Roman Bold"/>
          <w:b/>
        </w:rPr>
        <w:t>Financial Report</w:t>
      </w:r>
      <w:r w:rsidRPr="0025328C">
        <w:rPr>
          <w:rFonts w:ascii="Times New Roman Bold" w:hAnsi="Times New Roman Bold"/>
          <w:b/>
        </w:rPr>
        <w:br/>
        <w:t>Anticipation</w:t>
      </w:r>
      <w:r w:rsidRPr="0025328C">
        <w:rPr>
          <w:rFonts w:ascii="Times New Roman Bold" w:hAnsi="Times New Roman Bold"/>
          <w:b/>
        </w:rPr>
        <w:br/>
        <w:t>For the period of August 1, 2016 to July 15, 2017</w:t>
      </w:r>
    </w:p>
    <w:tbl>
      <w:tblPr>
        <w:tblW w:w="6111" w:type="dxa"/>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5"/>
        <w:gridCol w:w="1496"/>
      </w:tblGrid>
      <w:tr w:rsidR="0025328C" w14:paraId="1261C5C9" w14:textId="77777777" w:rsidTr="007E63C7">
        <w:trPr>
          <w:trHeight w:val="256"/>
        </w:trPr>
        <w:tc>
          <w:tcPr>
            <w:tcW w:w="4615" w:type="dxa"/>
            <w:shd w:val="clear" w:color="auto" w:fill="auto"/>
            <w:vAlign w:val="bottom"/>
          </w:tcPr>
          <w:p w14:paraId="3361A1A5" w14:textId="77777777" w:rsidR="0025328C" w:rsidRDefault="0025328C" w:rsidP="0025328C">
            <w:pPr>
              <w:spacing w:before="40" w:after="40"/>
            </w:pPr>
            <w:r>
              <w:t>Balance on August 1, 2016</w:t>
            </w:r>
          </w:p>
        </w:tc>
        <w:tc>
          <w:tcPr>
            <w:tcW w:w="1496" w:type="dxa"/>
            <w:shd w:val="clear" w:color="auto" w:fill="auto"/>
            <w:vAlign w:val="bottom"/>
          </w:tcPr>
          <w:p w14:paraId="4382F79B" w14:textId="77777777" w:rsidR="0025328C" w:rsidRDefault="0025328C" w:rsidP="0025328C">
            <w:pPr>
              <w:spacing w:before="40" w:after="40"/>
              <w:jc w:val="right"/>
            </w:pPr>
            <w:r>
              <w:t>$36,168.81</w:t>
            </w:r>
          </w:p>
        </w:tc>
      </w:tr>
      <w:tr w:rsidR="0025328C" w14:paraId="03FACE00" w14:textId="77777777" w:rsidTr="007E63C7">
        <w:trPr>
          <w:trHeight w:val="256"/>
        </w:trPr>
        <w:tc>
          <w:tcPr>
            <w:tcW w:w="4615" w:type="dxa"/>
            <w:shd w:val="clear" w:color="auto" w:fill="auto"/>
            <w:vAlign w:val="bottom"/>
          </w:tcPr>
          <w:p w14:paraId="4BED66A4" w14:textId="77777777" w:rsidR="0025328C" w:rsidRDefault="0025328C" w:rsidP="0025328C">
            <w:pPr>
              <w:spacing w:before="40" w:after="40"/>
            </w:pPr>
          </w:p>
        </w:tc>
        <w:tc>
          <w:tcPr>
            <w:tcW w:w="1496" w:type="dxa"/>
            <w:shd w:val="clear" w:color="auto" w:fill="auto"/>
            <w:vAlign w:val="bottom"/>
          </w:tcPr>
          <w:p w14:paraId="6D878B60" w14:textId="77777777" w:rsidR="0025328C" w:rsidRDefault="0025328C" w:rsidP="0025328C">
            <w:pPr>
              <w:spacing w:before="40" w:after="40"/>
            </w:pPr>
          </w:p>
        </w:tc>
      </w:tr>
      <w:tr w:rsidR="0025328C" w14:paraId="2B91B98B" w14:textId="77777777" w:rsidTr="007E63C7">
        <w:trPr>
          <w:trHeight w:val="256"/>
        </w:trPr>
        <w:tc>
          <w:tcPr>
            <w:tcW w:w="4615" w:type="dxa"/>
            <w:shd w:val="clear" w:color="auto" w:fill="auto"/>
            <w:vAlign w:val="bottom"/>
          </w:tcPr>
          <w:p w14:paraId="47BD8DAC" w14:textId="77777777" w:rsidR="0025328C" w:rsidRDefault="0025328C" w:rsidP="0025328C">
            <w:pPr>
              <w:spacing w:before="40" w:after="40"/>
            </w:pPr>
            <w:r>
              <w:t>Administrative Fees</w:t>
            </w:r>
          </w:p>
        </w:tc>
        <w:tc>
          <w:tcPr>
            <w:tcW w:w="1496" w:type="dxa"/>
            <w:shd w:val="clear" w:color="auto" w:fill="auto"/>
            <w:vAlign w:val="bottom"/>
          </w:tcPr>
          <w:p w14:paraId="4DF0D7C0" w14:textId="77777777" w:rsidR="0025328C" w:rsidRDefault="0025328C" w:rsidP="0025328C">
            <w:pPr>
              <w:spacing w:before="40" w:after="40"/>
              <w:jc w:val="right"/>
            </w:pPr>
            <w:r>
              <w:t>$195.44</w:t>
            </w:r>
          </w:p>
        </w:tc>
      </w:tr>
      <w:tr w:rsidR="0025328C" w14:paraId="3A1475B6" w14:textId="77777777" w:rsidTr="007E63C7">
        <w:trPr>
          <w:trHeight w:val="256"/>
        </w:trPr>
        <w:tc>
          <w:tcPr>
            <w:tcW w:w="4615" w:type="dxa"/>
            <w:shd w:val="clear" w:color="auto" w:fill="auto"/>
            <w:vAlign w:val="bottom"/>
          </w:tcPr>
          <w:p w14:paraId="1087C657" w14:textId="77777777" w:rsidR="0025328C" w:rsidRDefault="0025328C" w:rsidP="0025328C">
            <w:pPr>
              <w:spacing w:before="40" w:after="40"/>
            </w:pPr>
          </w:p>
        </w:tc>
        <w:tc>
          <w:tcPr>
            <w:tcW w:w="1496" w:type="dxa"/>
            <w:shd w:val="clear" w:color="auto" w:fill="auto"/>
            <w:vAlign w:val="bottom"/>
          </w:tcPr>
          <w:p w14:paraId="43D0BDF7" w14:textId="77777777" w:rsidR="0025328C" w:rsidRDefault="0025328C" w:rsidP="0025328C">
            <w:pPr>
              <w:spacing w:before="40" w:after="40"/>
            </w:pPr>
          </w:p>
        </w:tc>
      </w:tr>
      <w:tr w:rsidR="0025328C" w14:paraId="5DF96ED4" w14:textId="77777777" w:rsidTr="007E63C7">
        <w:trPr>
          <w:trHeight w:val="256"/>
        </w:trPr>
        <w:tc>
          <w:tcPr>
            <w:tcW w:w="4615" w:type="dxa"/>
            <w:shd w:val="clear" w:color="auto" w:fill="auto"/>
            <w:vAlign w:val="bottom"/>
          </w:tcPr>
          <w:p w14:paraId="3DF49DCF" w14:textId="77777777" w:rsidR="0025328C" w:rsidRDefault="0025328C" w:rsidP="0025328C">
            <w:pPr>
              <w:spacing w:before="40" w:after="40"/>
            </w:pPr>
            <w:r>
              <w:t>Grants</w:t>
            </w:r>
          </w:p>
        </w:tc>
        <w:tc>
          <w:tcPr>
            <w:tcW w:w="1496" w:type="dxa"/>
            <w:shd w:val="clear" w:color="auto" w:fill="auto"/>
            <w:vAlign w:val="bottom"/>
          </w:tcPr>
          <w:p w14:paraId="6C56EE1B" w14:textId="77777777" w:rsidR="0025328C" w:rsidRDefault="0025328C" w:rsidP="0025328C">
            <w:pPr>
              <w:spacing w:before="40" w:after="40"/>
            </w:pPr>
          </w:p>
        </w:tc>
      </w:tr>
      <w:tr w:rsidR="0025328C" w14:paraId="080E53A5" w14:textId="77777777" w:rsidTr="007E63C7">
        <w:trPr>
          <w:trHeight w:val="256"/>
        </w:trPr>
        <w:tc>
          <w:tcPr>
            <w:tcW w:w="4615" w:type="dxa"/>
            <w:shd w:val="clear" w:color="auto" w:fill="auto"/>
            <w:vAlign w:val="bottom"/>
          </w:tcPr>
          <w:p w14:paraId="451D9FF2" w14:textId="77777777" w:rsidR="0025328C" w:rsidRDefault="0025328C" w:rsidP="0025328C">
            <w:pPr>
              <w:spacing w:before="40" w:after="40"/>
            </w:pPr>
            <w:r>
              <w:t>Smofcon Scholarships</w:t>
            </w:r>
          </w:p>
        </w:tc>
        <w:tc>
          <w:tcPr>
            <w:tcW w:w="1496" w:type="dxa"/>
            <w:shd w:val="clear" w:color="auto" w:fill="auto"/>
            <w:vAlign w:val="bottom"/>
          </w:tcPr>
          <w:p w14:paraId="1C8DD418" w14:textId="77777777" w:rsidR="0025328C" w:rsidRDefault="0025328C" w:rsidP="0025328C">
            <w:pPr>
              <w:spacing w:before="40" w:after="40"/>
              <w:jc w:val="right"/>
            </w:pPr>
            <w:r>
              <w:t>$2,000.00</w:t>
            </w:r>
          </w:p>
        </w:tc>
      </w:tr>
      <w:tr w:rsidR="0025328C" w14:paraId="360845E8" w14:textId="77777777" w:rsidTr="007E63C7">
        <w:trPr>
          <w:trHeight w:val="256"/>
        </w:trPr>
        <w:tc>
          <w:tcPr>
            <w:tcW w:w="4615" w:type="dxa"/>
            <w:shd w:val="clear" w:color="auto" w:fill="auto"/>
            <w:vAlign w:val="bottom"/>
          </w:tcPr>
          <w:p w14:paraId="28AB99E3" w14:textId="77777777" w:rsidR="0025328C" w:rsidRDefault="0025328C" w:rsidP="0025328C">
            <w:pPr>
              <w:spacing w:before="40" w:after="40"/>
            </w:pPr>
            <w:r>
              <w:t>SmofConSouth Grant</w:t>
            </w:r>
          </w:p>
        </w:tc>
        <w:tc>
          <w:tcPr>
            <w:tcW w:w="1496" w:type="dxa"/>
            <w:shd w:val="clear" w:color="auto" w:fill="auto"/>
            <w:vAlign w:val="bottom"/>
          </w:tcPr>
          <w:p w14:paraId="5A3B751A" w14:textId="77777777" w:rsidR="0025328C" w:rsidRDefault="0025328C" w:rsidP="0025328C">
            <w:pPr>
              <w:spacing w:before="40" w:after="40"/>
              <w:jc w:val="right"/>
            </w:pPr>
            <w:r>
              <w:t>$500.00</w:t>
            </w:r>
          </w:p>
        </w:tc>
      </w:tr>
      <w:tr w:rsidR="0025328C" w14:paraId="3616043C" w14:textId="77777777" w:rsidTr="007E63C7">
        <w:trPr>
          <w:trHeight w:val="256"/>
        </w:trPr>
        <w:tc>
          <w:tcPr>
            <w:tcW w:w="4615" w:type="dxa"/>
            <w:shd w:val="clear" w:color="auto" w:fill="auto"/>
            <w:vAlign w:val="bottom"/>
          </w:tcPr>
          <w:p w14:paraId="766E987D" w14:textId="77777777" w:rsidR="0025328C" w:rsidRDefault="0025328C" w:rsidP="0025328C">
            <w:pPr>
              <w:spacing w:before="40" w:after="40"/>
            </w:pPr>
            <w:r>
              <w:t>CostumeCon 38 Grant</w:t>
            </w:r>
          </w:p>
        </w:tc>
        <w:tc>
          <w:tcPr>
            <w:tcW w:w="1496" w:type="dxa"/>
            <w:shd w:val="clear" w:color="auto" w:fill="auto"/>
            <w:vAlign w:val="bottom"/>
          </w:tcPr>
          <w:p w14:paraId="0BDCF0FE" w14:textId="77777777" w:rsidR="0025328C" w:rsidRDefault="0025328C" w:rsidP="0025328C">
            <w:pPr>
              <w:spacing w:before="40" w:after="40"/>
              <w:jc w:val="right"/>
            </w:pPr>
            <w:r>
              <w:t>$2,000.00</w:t>
            </w:r>
          </w:p>
        </w:tc>
      </w:tr>
      <w:tr w:rsidR="0025328C" w14:paraId="47DDEAF5" w14:textId="77777777" w:rsidTr="007E63C7">
        <w:trPr>
          <w:trHeight w:val="256"/>
        </w:trPr>
        <w:tc>
          <w:tcPr>
            <w:tcW w:w="4615" w:type="dxa"/>
            <w:shd w:val="clear" w:color="auto" w:fill="auto"/>
            <w:vAlign w:val="bottom"/>
          </w:tcPr>
          <w:p w14:paraId="05AD41F9" w14:textId="77777777" w:rsidR="0025328C" w:rsidRDefault="0025328C" w:rsidP="0025328C">
            <w:pPr>
              <w:spacing w:before="40" w:after="40"/>
            </w:pPr>
            <w:r>
              <w:t>SFContario Grant</w:t>
            </w:r>
          </w:p>
        </w:tc>
        <w:tc>
          <w:tcPr>
            <w:tcW w:w="1496" w:type="dxa"/>
            <w:shd w:val="clear" w:color="auto" w:fill="auto"/>
            <w:vAlign w:val="bottom"/>
          </w:tcPr>
          <w:p w14:paraId="62C8AE91" w14:textId="77777777" w:rsidR="0025328C" w:rsidRDefault="0025328C" w:rsidP="0025328C">
            <w:pPr>
              <w:spacing w:before="40" w:after="40"/>
              <w:jc w:val="right"/>
            </w:pPr>
            <w:r>
              <w:t>$1,500.00</w:t>
            </w:r>
          </w:p>
        </w:tc>
      </w:tr>
      <w:tr w:rsidR="0025328C" w14:paraId="3298F7FA" w14:textId="77777777" w:rsidTr="007E63C7">
        <w:trPr>
          <w:trHeight w:val="256"/>
        </w:trPr>
        <w:tc>
          <w:tcPr>
            <w:tcW w:w="4615" w:type="dxa"/>
            <w:shd w:val="clear" w:color="auto" w:fill="auto"/>
            <w:vAlign w:val="bottom"/>
          </w:tcPr>
          <w:p w14:paraId="278BA3A1" w14:textId="77777777" w:rsidR="0025328C" w:rsidRDefault="0025328C" w:rsidP="0025328C">
            <w:pPr>
              <w:spacing w:before="40" w:after="40"/>
            </w:pPr>
          </w:p>
        </w:tc>
        <w:tc>
          <w:tcPr>
            <w:tcW w:w="1496" w:type="dxa"/>
            <w:shd w:val="clear" w:color="auto" w:fill="auto"/>
            <w:vAlign w:val="bottom"/>
          </w:tcPr>
          <w:p w14:paraId="33111D2C" w14:textId="77777777" w:rsidR="0025328C" w:rsidRDefault="0025328C" w:rsidP="0025328C">
            <w:pPr>
              <w:spacing w:before="40" w:after="40"/>
              <w:jc w:val="right"/>
            </w:pPr>
          </w:p>
        </w:tc>
      </w:tr>
      <w:tr w:rsidR="0025328C" w14:paraId="7201B7AB" w14:textId="77777777" w:rsidTr="007E63C7">
        <w:trPr>
          <w:trHeight w:val="256"/>
        </w:trPr>
        <w:tc>
          <w:tcPr>
            <w:tcW w:w="4615" w:type="dxa"/>
            <w:shd w:val="clear" w:color="auto" w:fill="auto"/>
            <w:vAlign w:val="bottom"/>
          </w:tcPr>
          <w:p w14:paraId="6DCD9ED1" w14:textId="77777777" w:rsidR="0025328C" w:rsidRDefault="0025328C" w:rsidP="0025328C">
            <w:pPr>
              <w:spacing w:before="40" w:after="40"/>
            </w:pPr>
            <w:r>
              <w:t>Total expenses</w:t>
            </w:r>
          </w:p>
        </w:tc>
        <w:tc>
          <w:tcPr>
            <w:tcW w:w="1496" w:type="dxa"/>
            <w:shd w:val="clear" w:color="auto" w:fill="auto"/>
            <w:vAlign w:val="bottom"/>
          </w:tcPr>
          <w:p w14:paraId="0452A7F3" w14:textId="77777777" w:rsidR="0025328C" w:rsidRDefault="0025328C" w:rsidP="0025328C">
            <w:pPr>
              <w:spacing w:before="40" w:after="40"/>
              <w:jc w:val="right"/>
            </w:pPr>
            <w:r>
              <w:t>$6,195.44</w:t>
            </w:r>
          </w:p>
        </w:tc>
      </w:tr>
      <w:tr w:rsidR="0025328C" w14:paraId="082E40E2" w14:textId="77777777" w:rsidTr="007E63C7">
        <w:trPr>
          <w:trHeight w:val="256"/>
        </w:trPr>
        <w:tc>
          <w:tcPr>
            <w:tcW w:w="4615" w:type="dxa"/>
            <w:shd w:val="clear" w:color="auto" w:fill="auto"/>
            <w:vAlign w:val="bottom"/>
          </w:tcPr>
          <w:p w14:paraId="46F00345" w14:textId="77777777" w:rsidR="0025328C" w:rsidRDefault="0025328C" w:rsidP="0025328C">
            <w:pPr>
              <w:spacing w:before="40" w:after="40"/>
            </w:pPr>
          </w:p>
        </w:tc>
        <w:tc>
          <w:tcPr>
            <w:tcW w:w="1496" w:type="dxa"/>
            <w:shd w:val="clear" w:color="auto" w:fill="auto"/>
            <w:vAlign w:val="bottom"/>
          </w:tcPr>
          <w:p w14:paraId="00BA5A7E" w14:textId="77777777" w:rsidR="0025328C" w:rsidRDefault="0025328C" w:rsidP="0025328C">
            <w:pPr>
              <w:spacing w:before="40" w:after="40"/>
            </w:pPr>
          </w:p>
        </w:tc>
      </w:tr>
      <w:tr w:rsidR="0025328C" w14:paraId="49E13ACD" w14:textId="77777777" w:rsidTr="007E63C7">
        <w:trPr>
          <w:trHeight w:val="268"/>
        </w:trPr>
        <w:tc>
          <w:tcPr>
            <w:tcW w:w="4615" w:type="dxa"/>
            <w:shd w:val="clear" w:color="auto" w:fill="auto"/>
            <w:vAlign w:val="bottom"/>
          </w:tcPr>
          <w:p w14:paraId="717BDEEA" w14:textId="7A94BFAC" w:rsidR="0025328C" w:rsidRDefault="0025328C" w:rsidP="0025328C">
            <w:pPr>
              <w:spacing w:before="40" w:after="40"/>
            </w:pPr>
            <w:r>
              <w:t>Balance on July 15, 2017</w:t>
            </w:r>
          </w:p>
        </w:tc>
        <w:tc>
          <w:tcPr>
            <w:tcW w:w="1496" w:type="dxa"/>
            <w:shd w:val="clear" w:color="auto" w:fill="auto"/>
            <w:vAlign w:val="bottom"/>
          </w:tcPr>
          <w:p w14:paraId="3823A0EB" w14:textId="77777777" w:rsidR="0025328C" w:rsidRDefault="0025328C" w:rsidP="0025328C">
            <w:pPr>
              <w:spacing w:before="40" w:after="40"/>
              <w:jc w:val="right"/>
            </w:pPr>
            <w:r>
              <w:t>$29,973.37</w:t>
            </w:r>
          </w:p>
        </w:tc>
      </w:tr>
    </w:tbl>
    <w:p w14:paraId="01780048" w14:textId="77777777" w:rsidR="0025328C" w:rsidRDefault="0025328C" w:rsidP="0025328C">
      <w:r>
        <w:t>Submitted by René Walling on behalf of Cansmof Inc.</w:t>
      </w:r>
    </w:p>
    <w:p w14:paraId="2E25E505" w14:textId="77777777" w:rsidR="0025328C" w:rsidRDefault="0025328C" w:rsidP="0025328C">
      <w:pPr>
        <w:ind w:left="1440" w:right="609" w:hanging="831"/>
      </w:pPr>
      <w:r>
        <w:t>Note 1:</w:t>
      </w:r>
      <w:r>
        <w:tab/>
        <w:t>All amount in Canadian Dollars (CAD)</w:t>
      </w:r>
    </w:p>
    <w:p w14:paraId="7368EF08" w14:textId="16A92137" w:rsidR="0025328C" w:rsidRDefault="0025328C" w:rsidP="0025328C">
      <w:pPr>
        <w:tabs>
          <w:tab w:val="left" w:pos="1800"/>
        </w:tabs>
        <w:ind w:left="1440" w:right="609" w:hanging="831"/>
      </w:pPr>
      <w:r>
        <w:t>Note 2:</w:t>
      </w:r>
      <w:r>
        <w:tab/>
        <w:t>Cansmof, a federally incorporated Canadian not for profit corporation, may be reached by mail at:</w:t>
      </w:r>
      <w:r>
        <w:br/>
      </w:r>
      <w:r>
        <w:tab/>
        <w:t>103-2077 Wilson</w:t>
      </w:r>
      <w:r>
        <w:br/>
      </w:r>
      <w:r>
        <w:tab/>
        <w:t>Montréal, QC H4A 0A3</w:t>
      </w:r>
      <w:r>
        <w:br/>
      </w:r>
      <w:r>
        <w:tab/>
        <w:t>Canada</w:t>
      </w:r>
      <w:r>
        <w:br/>
        <w:t xml:space="preserve">or by e-mail at: </w:t>
      </w:r>
      <w:hyperlink r:id="rId31">
        <w:r>
          <w:rPr>
            <w:rStyle w:val="InternetLink"/>
          </w:rPr>
          <w:t>cansmof@gmail.com</w:t>
        </w:r>
      </w:hyperlink>
      <w:r>
        <w:t xml:space="preserve"> </w:t>
      </w:r>
    </w:p>
    <w:p w14:paraId="1BA70909" w14:textId="41CA0A67" w:rsidR="0025328C" w:rsidRDefault="0025328C" w:rsidP="0025328C">
      <w:pPr>
        <w:ind w:left="619" w:right="605" w:hanging="14"/>
      </w:pPr>
      <w:r>
        <w:t xml:space="preserve">The current Board of Cansmof Inc., consists of (in alphabetical order): </w:t>
      </w:r>
      <w:r>
        <w:br/>
        <w:t>Robbie Bourget, Terry Fong (Treasurer), Eugene Heller (Vice-President), Diane Lacey, Dawn McKechnie, Linda Ross-Mansfield, Jannie Shea, Kevin Standlee and René Walling (President).</w:t>
      </w:r>
    </w:p>
    <w:p w14:paraId="69A9E2CC" w14:textId="5B84924E" w:rsidR="00AB21E9" w:rsidRDefault="0062505E" w:rsidP="007E63C7">
      <w:pPr>
        <w:pStyle w:val="Heading2"/>
        <w:keepNext w:val="0"/>
        <w:keepLines w:val="0"/>
        <w:pageBreakBefore/>
        <w:spacing w:before="0" w:after="480"/>
      </w:pPr>
      <w:bookmarkStart w:id="115" w:name="_Toc489256097"/>
      <w:bookmarkStart w:id="116" w:name="_Toc493185240"/>
      <w:r>
        <w:lastRenderedPageBreak/>
        <w:t>F.2</w:t>
      </w:r>
      <w:r>
        <w:tab/>
        <w:t>LoneStarCon 3</w:t>
      </w:r>
      <w:r w:rsidR="009F1866">
        <w:t xml:space="preserve"> (San Antonio)</w:t>
      </w:r>
      <w:bookmarkEnd w:id="115"/>
      <w:bookmarkEnd w:id="116"/>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6648"/>
      </w:tblGrid>
      <w:tr w:rsidR="00AB21E9" w:rsidRPr="00AB21E9" w14:paraId="5BD28AFE" w14:textId="77777777" w:rsidTr="00AB21E9">
        <w:tc>
          <w:tcPr>
            <w:tcW w:w="3150" w:type="dxa"/>
            <w:shd w:val="clear" w:color="auto" w:fill="auto"/>
          </w:tcPr>
          <w:p w14:paraId="0AD6F8E6" w14:textId="2CA6C8B7" w:rsidR="00AB21E9" w:rsidRPr="00AB21E9" w:rsidRDefault="00AB21E9" w:rsidP="007E63C7">
            <w:bookmarkStart w:id="117" w:name="_Toc488474564"/>
            <w:r w:rsidRPr="00AB21E9">
              <w:rPr>
                <w:noProof/>
              </w:rPr>
              <w:drawing>
                <wp:inline distT="0" distB="0" distL="0" distR="0" wp14:anchorId="156ED9B8" wp14:editId="58A32087">
                  <wp:extent cx="1819656" cy="3410712"/>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19656" cy="3410712"/>
                          </a:xfrm>
                          <a:prstGeom prst="rect">
                            <a:avLst/>
                          </a:prstGeom>
                          <a:noFill/>
                          <a:ln>
                            <a:noFill/>
                          </a:ln>
                        </pic:spPr>
                      </pic:pic>
                    </a:graphicData>
                  </a:graphic>
                </wp:inline>
              </w:drawing>
            </w:r>
            <w:bookmarkEnd w:id="117"/>
          </w:p>
        </w:tc>
        <w:tc>
          <w:tcPr>
            <w:tcW w:w="6858" w:type="dxa"/>
            <w:shd w:val="clear" w:color="auto" w:fill="auto"/>
          </w:tcPr>
          <w:p w14:paraId="11AC8B4F" w14:textId="77777777" w:rsidR="00AB21E9" w:rsidRDefault="00AB21E9" w:rsidP="007E63C7">
            <w:pPr>
              <w:spacing w:after="240"/>
            </w:pPr>
            <w:r w:rsidRPr="00AB21E9">
              <w:t>Remaining Funds</w:t>
            </w:r>
            <w:r w:rsidRPr="00AB21E9">
              <w:br/>
              <w:t>August 5, 2016 to July 20, 2017</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17"/>
              <w:gridCol w:w="2962"/>
              <w:gridCol w:w="1016"/>
              <w:gridCol w:w="1217"/>
            </w:tblGrid>
            <w:tr w:rsidR="00AB21E9" w:rsidRPr="00AB21E9" w14:paraId="633E0998" w14:textId="77777777" w:rsidTr="00027772">
              <w:tc>
                <w:tcPr>
                  <w:tcW w:w="1059" w:type="dxa"/>
                  <w:shd w:val="clear" w:color="auto" w:fill="auto"/>
                </w:tcPr>
                <w:p w14:paraId="224ED4B6" w14:textId="0E014105" w:rsidR="00AB21E9" w:rsidRPr="00AB21E9" w:rsidRDefault="00AB21E9" w:rsidP="007E63C7">
                  <w:pPr>
                    <w:spacing w:before="40" w:after="40"/>
                    <w:rPr>
                      <w:rFonts w:ascii="Arial" w:hAnsi="Arial"/>
                      <w:sz w:val="20"/>
                    </w:rPr>
                  </w:pPr>
                  <w:r w:rsidRPr="00AB21E9">
                    <w:rPr>
                      <w:rFonts w:ascii="Arial" w:hAnsi="Arial"/>
                      <w:sz w:val="20"/>
                    </w:rPr>
                    <w:t>Date</w:t>
                  </w:r>
                </w:p>
              </w:tc>
              <w:tc>
                <w:tcPr>
                  <w:tcW w:w="3332" w:type="dxa"/>
                  <w:shd w:val="clear" w:color="auto" w:fill="auto"/>
                </w:tcPr>
                <w:p w14:paraId="45431EDC" w14:textId="4A57B393" w:rsidR="00AB21E9" w:rsidRPr="00AB21E9" w:rsidRDefault="00AB21E9" w:rsidP="007E63C7">
                  <w:pPr>
                    <w:spacing w:before="40" w:after="40"/>
                    <w:rPr>
                      <w:rFonts w:ascii="Arial" w:hAnsi="Arial"/>
                      <w:sz w:val="20"/>
                    </w:rPr>
                  </w:pPr>
                  <w:r w:rsidRPr="00AB21E9">
                    <w:rPr>
                      <w:rFonts w:ascii="Arial" w:hAnsi="Arial"/>
                      <w:sz w:val="20"/>
                    </w:rPr>
                    <w:t>Description</w:t>
                  </w:r>
                </w:p>
              </w:tc>
              <w:tc>
                <w:tcPr>
                  <w:tcW w:w="1034" w:type="dxa"/>
                  <w:shd w:val="clear" w:color="auto" w:fill="auto"/>
                </w:tcPr>
                <w:p w14:paraId="3B03C878" w14:textId="34C01014" w:rsidR="00AB21E9" w:rsidRPr="00AB21E9" w:rsidRDefault="00AB21E9" w:rsidP="007E63C7">
                  <w:pPr>
                    <w:spacing w:before="40" w:after="40"/>
                    <w:rPr>
                      <w:rFonts w:ascii="Arial" w:hAnsi="Arial"/>
                      <w:sz w:val="20"/>
                    </w:rPr>
                  </w:pPr>
                  <w:r w:rsidRPr="00AB21E9">
                    <w:rPr>
                      <w:rFonts w:ascii="Arial" w:hAnsi="Arial"/>
                      <w:sz w:val="20"/>
                    </w:rPr>
                    <w:t>Amount</w:t>
                  </w:r>
                </w:p>
              </w:tc>
              <w:tc>
                <w:tcPr>
                  <w:tcW w:w="1217" w:type="dxa"/>
                  <w:shd w:val="clear" w:color="auto" w:fill="auto"/>
                </w:tcPr>
                <w:p w14:paraId="1B2E88AD" w14:textId="373B989F" w:rsidR="00AB21E9" w:rsidRPr="00AB21E9" w:rsidRDefault="00AB21E9" w:rsidP="007E63C7">
                  <w:pPr>
                    <w:spacing w:before="40" w:after="40"/>
                    <w:rPr>
                      <w:rFonts w:ascii="Arial" w:hAnsi="Arial"/>
                      <w:sz w:val="20"/>
                    </w:rPr>
                  </w:pPr>
                  <w:r w:rsidRPr="00AB21E9">
                    <w:rPr>
                      <w:rFonts w:ascii="Arial" w:hAnsi="Arial"/>
                      <w:sz w:val="20"/>
                    </w:rPr>
                    <w:t>Total</w:t>
                  </w:r>
                </w:p>
              </w:tc>
            </w:tr>
            <w:tr w:rsidR="00AB21E9" w:rsidRPr="00AB21E9" w14:paraId="561B0F41" w14:textId="77777777" w:rsidTr="00027772">
              <w:tc>
                <w:tcPr>
                  <w:tcW w:w="1059" w:type="dxa"/>
                  <w:shd w:val="clear" w:color="auto" w:fill="auto"/>
                </w:tcPr>
                <w:p w14:paraId="5E0307A0" w14:textId="3C95C9D8" w:rsidR="00AB21E9" w:rsidRPr="00AB21E9" w:rsidRDefault="00AB21E9" w:rsidP="007E63C7">
                  <w:pPr>
                    <w:spacing w:before="40" w:after="40"/>
                    <w:rPr>
                      <w:rFonts w:ascii="Arial" w:hAnsi="Arial"/>
                      <w:sz w:val="20"/>
                    </w:rPr>
                  </w:pPr>
                  <w:r w:rsidRPr="00AB21E9">
                    <w:rPr>
                      <w:rFonts w:ascii="Arial" w:hAnsi="Arial"/>
                      <w:sz w:val="20"/>
                    </w:rPr>
                    <w:t>8/5/</w:t>
                  </w:r>
                  <w:r>
                    <w:rPr>
                      <w:rFonts w:ascii="Arial" w:hAnsi="Arial"/>
                      <w:sz w:val="20"/>
                    </w:rPr>
                    <w:t>20</w:t>
                  </w:r>
                  <w:r w:rsidRPr="00AB21E9">
                    <w:rPr>
                      <w:rFonts w:ascii="Arial" w:hAnsi="Arial"/>
                      <w:sz w:val="20"/>
                    </w:rPr>
                    <w:t>16</w:t>
                  </w:r>
                </w:p>
              </w:tc>
              <w:tc>
                <w:tcPr>
                  <w:tcW w:w="3332" w:type="dxa"/>
                  <w:shd w:val="clear" w:color="auto" w:fill="auto"/>
                </w:tcPr>
                <w:p w14:paraId="3548652F" w14:textId="5373A98D" w:rsidR="00AB21E9" w:rsidRPr="00AB21E9" w:rsidRDefault="00AB21E9" w:rsidP="007E63C7">
                  <w:pPr>
                    <w:spacing w:before="40" w:after="40"/>
                    <w:rPr>
                      <w:rFonts w:ascii="Arial" w:hAnsi="Arial"/>
                      <w:sz w:val="20"/>
                    </w:rPr>
                  </w:pPr>
                  <w:r w:rsidRPr="00AB21E9">
                    <w:rPr>
                      <w:rFonts w:ascii="Arial" w:hAnsi="Arial"/>
                      <w:sz w:val="20"/>
                    </w:rPr>
                    <w:t>2016 Balance</w:t>
                  </w:r>
                </w:p>
              </w:tc>
              <w:tc>
                <w:tcPr>
                  <w:tcW w:w="1034" w:type="dxa"/>
                  <w:shd w:val="clear" w:color="auto" w:fill="auto"/>
                </w:tcPr>
                <w:p w14:paraId="355E90AB" w14:textId="0D1AB475" w:rsidR="00AB21E9" w:rsidRPr="00AB21E9" w:rsidRDefault="00AB21E9" w:rsidP="007E63C7">
                  <w:pPr>
                    <w:spacing w:before="40" w:after="40"/>
                    <w:rPr>
                      <w:rFonts w:ascii="Arial" w:hAnsi="Arial"/>
                      <w:sz w:val="20"/>
                    </w:rPr>
                  </w:pPr>
                </w:p>
              </w:tc>
              <w:tc>
                <w:tcPr>
                  <w:tcW w:w="1217" w:type="dxa"/>
                  <w:shd w:val="clear" w:color="auto" w:fill="auto"/>
                </w:tcPr>
                <w:p w14:paraId="07E0CCBC" w14:textId="53F193DA" w:rsidR="00AB21E9" w:rsidRPr="00AB21E9" w:rsidRDefault="00AB21E9" w:rsidP="007E63C7">
                  <w:pPr>
                    <w:spacing w:before="40" w:after="40"/>
                    <w:rPr>
                      <w:rFonts w:ascii="Arial" w:hAnsi="Arial"/>
                      <w:sz w:val="20"/>
                    </w:rPr>
                  </w:pPr>
                  <w:r w:rsidRPr="00AB21E9">
                    <w:rPr>
                      <w:rFonts w:ascii="Arial" w:hAnsi="Arial"/>
                      <w:sz w:val="20"/>
                    </w:rPr>
                    <w:t>$51,891.23</w:t>
                  </w:r>
                </w:p>
              </w:tc>
            </w:tr>
            <w:tr w:rsidR="00AB21E9" w:rsidRPr="00AB21E9" w14:paraId="78FACF33" w14:textId="77777777" w:rsidTr="00027772">
              <w:tc>
                <w:tcPr>
                  <w:tcW w:w="1059" w:type="dxa"/>
                  <w:shd w:val="clear" w:color="auto" w:fill="auto"/>
                </w:tcPr>
                <w:p w14:paraId="0D4EEEAB" w14:textId="56E7C703" w:rsidR="00AB21E9" w:rsidRPr="00AB21E9" w:rsidRDefault="00AB21E9" w:rsidP="007E63C7">
                  <w:pPr>
                    <w:spacing w:before="40" w:after="40"/>
                    <w:rPr>
                      <w:rFonts w:ascii="Arial" w:hAnsi="Arial"/>
                      <w:sz w:val="20"/>
                    </w:rPr>
                  </w:pPr>
                  <w:r>
                    <w:rPr>
                      <w:rFonts w:ascii="Arial" w:hAnsi="Arial"/>
                      <w:sz w:val="20"/>
                    </w:rPr>
                    <w:t>8/19/2016</w:t>
                  </w:r>
                </w:p>
              </w:tc>
              <w:tc>
                <w:tcPr>
                  <w:tcW w:w="3332" w:type="dxa"/>
                  <w:shd w:val="clear" w:color="auto" w:fill="auto"/>
                </w:tcPr>
                <w:p w14:paraId="2826C7F3" w14:textId="749F47DA" w:rsidR="00AB21E9" w:rsidRPr="00AB21E9" w:rsidRDefault="00AB21E9" w:rsidP="007E63C7">
                  <w:pPr>
                    <w:spacing w:before="40" w:after="40"/>
                    <w:rPr>
                      <w:rFonts w:ascii="Arial" w:hAnsi="Arial"/>
                      <w:sz w:val="20"/>
                    </w:rPr>
                  </w:pPr>
                  <w:r w:rsidRPr="00AB21E9">
                    <w:rPr>
                      <w:rFonts w:ascii="Arial" w:hAnsi="Arial"/>
                      <w:sz w:val="20"/>
                    </w:rPr>
                    <w:t>Children's Programming Grant</w:t>
                  </w:r>
                </w:p>
              </w:tc>
              <w:tc>
                <w:tcPr>
                  <w:tcW w:w="1034" w:type="dxa"/>
                  <w:shd w:val="clear" w:color="auto" w:fill="auto"/>
                </w:tcPr>
                <w:p w14:paraId="72D18719" w14:textId="152FF74B" w:rsidR="00AB21E9" w:rsidRPr="00AB21E9" w:rsidRDefault="00AB21E9" w:rsidP="007E63C7">
                  <w:pPr>
                    <w:spacing w:before="40" w:after="40"/>
                    <w:rPr>
                      <w:rFonts w:ascii="Arial" w:hAnsi="Arial"/>
                      <w:sz w:val="20"/>
                    </w:rPr>
                  </w:pPr>
                  <w:r>
                    <w:rPr>
                      <w:rFonts w:ascii="Arial" w:hAnsi="Arial"/>
                      <w:sz w:val="20"/>
                    </w:rPr>
                    <w:t>$500.00</w:t>
                  </w:r>
                </w:p>
              </w:tc>
              <w:tc>
                <w:tcPr>
                  <w:tcW w:w="1217" w:type="dxa"/>
                  <w:shd w:val="clear" w:color="auto" w:fill="auto"/>
                </w:tcPr>
                <w:p w14:paraId="6B38B168" w14:textId="39E3678C" w:rsidR="00AB21E9" w:rsidRPr="00AB21E9" w:rsidRDefault="00AB21E9" w:rsidP="007E63C7">
                  <w:pPr>
                    <w:spacing w:before="40" w:after="40"/>
                    <w:rPr>
                      <w:rFonts w:ascii="Arial" w:hAnsi="Arial"/>
                      <w:sz w:val="20"/>
                    </w:rPr>
                  </w:pPr>
                  <w:r>
                    <w:rPr>
                      <w:rFonts w:ascii="Arial" w:hAnsi="Arial"/>
                      <w:sz w:val="20"/>
                    </w:rPr>
                    <w:t>$51,391.23</w:t>
                  </w:r>
                </w:p>
              </w:tc>
            </w:tr>
            <w:tr w:rsidR="00AB21E9" w:rsidRPr="00AB21E9" w14:paraId="52C35624" w14:textId="77777777" w:rsidTr="00027772">
              <w:tc>
                <w:tcPr>
                  <w:tcW w:w="1059" w:type="dxa"/>
                  <w:shd w:val="clear" w:color="auto" w:fill="auto"/>
                </w:tcPr>
                <w:p w14:paraId="4D82358D" w14:textId="62A85D9C" w:rsidR="00AB21E9" w:rsidRPr="00AB21E9" w:rsidRDefault="00AB21E9" w:rsidP="007E63C7">
                  <w:pPr>
                    <w:spacing w:before="40" w:after="40"/>
                    <w:rPr>
                      <w:rFonts w:ascii="Arial" w:hAnsi="Arial"/>
                      <w:sz w:val="20"/>
                    </w:rPr>
                  </w:pPr>
                  <w:r>
                    <w:rPr>
                      <w:rFonts w:ascii="Arial" w:hAnsi="Arial"/>
                      <w:sz w:val="20"/>
                    </w:rPr>
                    <w:t>11/28/2016</w:t>
                  </w:r>
                </w:p>
              </w:tc>
              <w:tc>
                <w:tcPr>
                  <w:tcW w:w="3332" w:type="dxa"/>
                  <w:shd w:val="clear" w:color="auto" w:fill="auto"/>
                </w:tcPr>
                <w:p w14:paraId="174D4D26" w14:textId="15A42F8A" w:rsidR="00AB21E9" w:rsidRPr="00AB21E9" w:rsidRDefault="00AB21E9" w:rsidP="007E63C7">
                  <w:pPr>
                    <w:spacing w:before="40" w:after="40"/>
                    <w:rPr>
                      <w:rFonts w:ascii="Arial" w:hAnsi="Arial"/>
                      <w:sz w:val="20"/>
                    </w:rPr>
                  </w:pPr>
                  <w:r>
                    <w:rPr>
                      <w:rFonts w:ascii="Arial" w:hAnsi="Arial"/>
                      <w:sz w:val="20"/>
                    </w:rPr>
                    <w:t xml:space="preserve">SMOFCon Travel Grant - </w:t>
                  </w:r>
                  <w:r>
                    <w:rPr>
                      <w:rFonts w:ascii="Arial" w:hAnsi="Arial"/>
                      <w:sz w:val="20"/>
                    </w:rPr>
                    <w:br/>
                  </w:r>
                  <w:r w:rsidRPr="00AB21E9">
                    <w:rPr>
                      <w:rFonts w:ascii="Arial" w:hAnsi="Arial"/>
                      <w:sz w:val="20"/>
                    </w:rPr>
                    <w:t xml:space="preserve">Emma England, </w:t>
                  </w:r>
                  <w:r>
                    <w:rPr>
                      <w:rFonts w:ascii="Arial" w:hAnsi="Arial"/>
                      <w:sz w:val="20"/>
                    </w:rPr>
                    <w:t xml:space="preserve">The </w:t>
                  </w:r>
                  <w:r w:rsidRPr="00AB21E9">
                    <w:rPr>
                      <w:rFonts w:ascii="Arial" w:hAnsi="Arial"/>
                      <w:sz w:val="20"/>
                    </w:rPr>
                    <w:t>Netherlands</w:t>
                  </w:r>
                </w:p>
              </w:tc>
              <w:tc>
                <w:tcPr>
                  <w:tcW w:w="1034" w:type="dxa"/>
                  <w:shd w:val="clear" w:color="auto" w:fill="auto"/>
                </w:tcPr>
                <w:p w14:paraId="0B956600" w14:textId="21199FAC" w:rsidR="00AB21E9" w:rsidRDefault="00AB21E9" w:rsidP="007E63C7">
                  <w:pPr>
                    <w:spacing w:before="40" w:after="40"/>
                    <w:rPr>
                      <w:rFonts w:ascii="Arial" w:hAnsi="Arial"/>
                      <w:sz w:val="20"/>
                    </w:rPr>
                  </w:pPr>
                  <w:r>
                    <w:rPr>
                      <w:rFonts w:ascii="Arial" w:hAnsi="Arial"/>
                      <w:sz w:val="20"/>
                    </w:rPr>
                    <w:t>$600.00</w:t>
                  </w:r>
                </w:p>
              </w:tc>
              <w:tc>
                <w:tcPr>
                  <w:tcW w:w="1217" w:type="dxa"/>
                  <w:shd w:val="clear" w:color="auto" w:fill="auto"/>
                </w:tcPr>
                <w:p w14:paraId="7D76D481" w14:textId="0708FFA0" w:rsidR="00AB21E9" w:rsidRDefault="00AB21E9" w:rsidP="007E63C7">
                  <w:pPr>
                    <w:spacing w:before="40" w:after="40"/>
                    <w:rPr>
                      <w:rFonts w:ascii="Arial" w:hAnsi="Arial"/>
                      <w:sz w:val="20"/>
                    </w:rPr>
                  </w:pPr>
                  <w:r>
                    <w:rPr>
                      <w:rFonts w:ascii="Arial" w:hAnsi="Arial"/>
                      <w:sz w:val="20"/>
                    </w:rPr>
                    <w:t>$50,791.23</w:t>
                  </w:r>
                </w:p>
              </w:tc>
            </w:tr>
            <w:tr w:rsidR="00AB21E9" w:rsidRPr="00AB21E9" w14:paraId="4532E76D" w14:textId="77777777" w:rsidTr="00027772">
              <w:tc>
                <w:tcPr>
                  <w:tcW w:w="1059" w:type="dxa"/>
                  <w:shd w:val="clear" w:color="auto" w:fill="auto"/>
                </w:tcPr>
                <w:p w14:paraId="7E128ED0" w14:textId="3D2518C4" w:rsidR="00AB21E9" w:rsidRDefault="00AB21E9" w:rsidP="007E63C7">
                  <w:pPr>
                    <w:spacing w:before="40" w:after="40"/>
                    <w:rPr>
                      <w:rFonts w:ascii="Arial" w:hAnsi="Arial"/>
                      <w:sz w:val="20"/>
                    </w:rPr>
                  </w:pPr>
                  <w:r>
                    <w:rPr>
                      <w:rFonts w:ascii="Arial" w:hAnsi="Arial"/>
                      <w:sz w:val="20"/>
                    </w:rPr>
                    <w:t>7/20/2017</w:t>
                  </w:r>
                </w:p>
              </w:tc>
              <w:tc>
                <w:tcPr>
                  <w:tcW w:w="3332" w:type="dxa"/>
                  <w:shd w:val="clear" w:color="auto" w:fill="auto"/>
                </w:tcPr>
                <w:p w14:paraId="28FDBF38" w14:textId="09997183" w:rsidR="00AB21E9" w:rsidRPr="00AB21E9" w:rsidRDefault="00AB21E9" w:rsidP="007E63C7">
                  <w:pPr>
                    <w:spacing w:before="40" w:after="40"/>
                    <w:rPr>
                      <w:rFonts w:ascii="Arial" w:hAnsi="Arial"/>
                      <w:sz w:val="20"/>
                    </w:rPr>
                  </w:pPr>
                  <w:r w:rsidRPr="00AB21E9">
                    <w:rPr>
                      <w:rFonts w:ascii="Arial" w:hAnsi="Arial"/>
                      <w:sz w:val="20"/>
                    </w:rPr>
                    <w:t>Outstanding Balance</w:t>
                  </w:r>
                </w:p>
              </w:tc>
              <w:tc>
                <w:tcPr>
                  <w:tcW w:w="1034" w:type="dxa"/>
                  <w:shd w:val="clear" w:color="auto" w:fill="auto"/>
                </w:tcPr>
                <w:p w14:paraId="299D9259" w14:textId="77777777" w:rsidR="00AB21E9" w:rsidRDefault="00AB21E9" w:rsidP="007E63C7">
                  <w:pPr>
                    <w:spacing w:before="40" w:after="40"/>
                    <w:rPr>
                      <w:rFonts w:ascii="Arial" w:hAnsi="Arial"/>
                      <w:sz w:val="20"/>
                    </w:rPr>
                  </w:pPr>
                </w:p>
              </w:tc>
              <w:tc>
                <w:tcPr>
                  <w:tcW w:w="1217" w:type="dxa"/>
                  <w:shd w:val="clear" w:color="auto" w:fill="auto"/>
                </w:tcPr>
                <w:p w14:paraId="1D04335B" w14:textId="6E5EDA33" w:rsidR="00AB21E9" w:rsidRDefault="00AB21E9" w:rsidP="007E63C7">
                  <w:pPr>
                    <w:spacing w:before="40" w:after="40"/>
                    <w:rPr>
                      <w:rFonts w:ascii="Arial" w:hAnsi="Arial"/>
                      <w:sz w:val="20"/>
                    </w:rPr>
                  </w:pPr>
                  <w:r>
                    <w:rPr>
                      <w:rFonts w:ascii="Arial" w:hAnsi="Arial"/>
                      <w:sz w:val="20"/>
                    </w:rPr>
                    <w:t>$50,791.23</w:t>
                  </w:r>
                </w:p>
              </w:tc>
            </w:tr>
          </w:tbl>
          <w:p w14:paraId="6FCAC894" w14:textId="716BEEFA" w:rsidR="00AB21E9" w:rsidRDefault="00027772" w:rsidP="007E63C7">
            <w:pPr>
              <w:rPr>
                <w:rFonts w:ascii="Arial" w:hAnsi="Arial"/>
                <w:sz w:val="18"/>
              </w:rPr>
            </w:pPr>
            <w:r w:rsidRPr="00027772">
              <w:rPr>
                <w:rFonts w:ascii="Arial" w:hAnsi="Arial"/>
                <w:sz w:val="18"/>
              </w:rPr>
              <w:t>Prepared by:  Bill Parker</w:t>
            </w:r>
            <w:r w:rsidRPr="00027772">
              <w:rPr>
                <w:rFonts w:ascii="Arial" w:hAnsi="Arial"/>
                <w:sz w:val="18"/>
              </w:rPr>
              <w:br/>
              <w:t>Convention: LoneStarCon 3</w:t>
            </w:r>
            <w:r>
              <w:rPr>
                <w:rFonts w:ascii="Arial" w:hAnsi="Arial"/>
                <w:sz w:val="18"/>
              </w:rPr>
              <w:br/>
            </w:r>
            <w:r w:rsidRPr="00027772">
              <w:rPr>
                <w:rFonts w:ascii="Arial" w:hAnsi="Arial"/>
                <w:sz w:val="18"/>
              </w:rPr>
              <w:t>Parent Organization: Alamo Literary Art Maintenance Organization</w:t>
            </w:r>
            <w:r>
              <w:rPr>
                <w:rFonts w:ascii="Arial" w:hAnsi="Arial"/>
                <w:sz w:val="18"/>
              </w:rPr>
              <w:br/>
            </w:r>
            <w:r w:rsidRPr="00027772">
              <w:rPr>
                <w:rFonts w:ascii="Arial" w:hAnsi="Arial"/>
                <w:sz w:val="18"/>
              </w:rPr>
              <w:t>Current Tax Status: a 501©(3) Organization</w:t>
            </w:r>
            <w:r>
              <w:rPr>
                <w:rFonts w:ascii="Arial" w:hAnsi="Arial"/>
                <w:sz w:val="18"/>
              </w:rPr>
              <w:br/>
            </w:r>
            <w:r w:rsidRPr="00027772">
              <w:rPr>
                <w:rFonts w:ascii="Arial" w:hAnsi="Arial"/>
                <w:sz w:val="18"/>
              </w:rPr>
              <w:t>Address: P.O. Box 27277, Austin, TX 78755-2277</w:t>
            </w:r>
            <w:r>
              <w:rPr>
                <w:rFonts w:ascii="Arial" w:hAnsi="Arial"/>
                <w:sz w:val="18"/>
              </w:rPr>
              <w:br/>
            </w:r>
            <w:r w:rsidRPr="00027772">
              <w:rPr>
                <w:rFonts w:ascii="Arial" w:hAnsi="Arial"/>
                <w:sz w:val="18"/>
              </w:rPr>
              <w:t xml:space="preserve">Website: </w:t>
            </w:r>
            <w:hyperlink r:id="rId33" w:history="1">
              <w:r w:rsidRPr="00027772">
                <w:rPr>
                  <w:rStyle w:val="Hyperlink"/>
                  <w:rFonts w:ascii="Arial" w:hAnsi="Arial"/>
                  <w:sz w:val="18"/>
                </w:rPr>
                <w:t>http://alamo-sf.org</w:t>
              </w:r>
            </w:hyperlink>
          </w:p>
          <w:p w14:paraId="1F38A9B0" w14:textId="31FB3F43" w:rsidR="00027772" w:rsidRPr="00027772" w:rsidRDefault="00027772" w:rsidP="007E63C7">
            <w:pPr>
              <w:rPr>
                <w:rFonts w:ascii="Arial" w:hAnsi="Arial"/>
                <w:sz w:val="18"/>
              </w:rPr>
            </w:pPr>
            <w:r w:rsidRPr="00027772">
              <w:rPr>
                <w:rFonts w:ascii="Arial" w:hAnsi="Arial"/>
                <w:sz w:val="18"/>
              </w:rPr>
              <w:t>Officers:</w:t>
            </w:r>
            <w:r w:rsidRPr="00027772">
              <w:rPr>
                <w:rFonts w:ascii="Arial" w:hAnsi="Arial"/>
                <w:sz w:val="18"/>
              </w:rPr>
              <w:br/>
              <w:t xml:space="preserve">President: Scott Zrubek </w:t>
            </w:r>
            <w:hyperlink r:id="rId34" w:history="1">
              <w:r w:rsidRPr="00ED01A5">
                <w:rPr>
                  <w:rStyle w:val="Hyperlink"/>
                  <w:rFonts w:ascii="Arial" w:hAnsi="Arial"/>
                  <w:sz w:val="18"/>
                </w:rPr>
                <w:t>president@alamo-sf.org</w:t>
              </w:r>
            </w:hyperlink>
            <w:r>
              <w:rPr>
                <w:rFonts w:ascii="Arial" w:hAnsi="Arial"/>
                <w:sz w:val="18"/>
              </w:rPr>
              <w:br/>
            </w:r>
            <w:r w:rsidRPr="00027772">
              <w:rPr>
                <w:rFonts w:ascii="Arial" w:hAnsi="Arial"/>
                <w:sz w:val="18"/>
              </w:rPr>
              <w:t xml:space="preserve">Vice President: Randall Shepherd </w:t>
            </w:r>
            <w:hyperlink r:id="rId35" w:history="1">
              <w:r w:rsidRPr="00027772">
                <w:rPr>
                  <w:rStyle w:val="Hyperlink"/>
                  <w:rFonts w:ascii="Arial" w:hAnsi="Arial"/>
                  <w:sz w:val="18"/>
                </w:rPr>
                <w:t>vicepresident@alamo-sf.org</w:t>
              </w:r>
            </w:hyperlink>
            <w:r>
              <w:rPr>
                <w:rFonts w:ascii="Arial" w:hAnsi="Arial"/>
                <w:sz w:val="18"/>
              </w:rPr>
              <w:br/>
            </w:r>
            <w:r w:rsidRPr="00027772">
              <w:rPr>
                <w:rFonts w:ascii="Arial" w:hAnsi="Arial"/>
                <w:sz w:val="18"/>
              </w:rPr>
              <w:t xml:space="preserve">Secretary: Jonathan Guthrie </w:t>
            </w:r>
            <w:hyperlink r:id="rId36" w:history="1">
              <w:r w:rsidRPr="00ED01A5">
                <w:rPr>
                  <w:rStyle w:val="Hyperlink"/>
                  <w:rFonts w:ascii="Arial" w:hAnsi="Arial"/>
                  <w:sz w:val="18"/>
                </w:rPr>
                <w:t>secretary@alamo-sf.org</w:t>
              </w:r>
            </w:hyperlink>
            <w:r>
              <w:rPr>
                <w:rFonts w:ascii="Arial" w:hAnsi="Arial"/>
                <w:sz w:val="18"/>
              </w:rPr>
              <w:br/>
            </w:r>
            <w:r w:rsidRPr="00027772">
              <w:rPr>
                <w:rFonts w:ascii="Arial" w:hAnsi="Arial"/>
                <w:sz w:val="18"/>
              </w:rPr>
              <w:t xml:space="preserve">Treasurer: Bill Parker </w:t>
            </w:r>
            <w:hyperlink r:id="rId37" w:history="1">
              <w:r w:rsidRPr="00ED01A5">
                <w:rPr>
                  <w:rStyle w:val="Hyperlink"/>
                  <w:rFonts w:ascii="Arial" w:hAnsi="Arial"/>
                  <w:sz w:val="18"/>
                </w:rPr>
                <w:t>treasurer2016@alamosf.org</w:t>
              </w:r>
            </w:hyperlink>
            <w:r>
              <w:rPr>
                <w:rFonts w:ascii="Arial" w:hAnsi="Arial"/>
                <w:sz w:val="18"/>
              </w:rPr>
              <w:br/>
            </w:r>
            <w:r w:rsidRPr="00027772">
              <w:rPr>
                <w:rFonts w:ascii="Arial" w:hAnsi="Arial"/>
                <w:sz w:val="18"/>
              </w:rPr>
              <w:t xml:space="preserve">Communications: Kurt Baty </w:t>
            </w:r>
            <w:hyperlink r:id="rId38" w:history="1">
              <w:r w:rsidRPr="00ED01A5">
                <w:rPr>
                  <w:rStyle w:val="Hyperlink"/>
                  <w:rFonts w:ascii="Arial" w:hAnsi="Arial"/>
                  <w:sz w:val="18"/>
                </w:rPr>
                <w:t>communications@alamo-sf.org</w:t>
              </w:r>
            </w:hyperlink>
            <w:r>
              <w:rPr>
                <w:rFonts w:ascii="Arial" w:hAnsi="Arial"/>
                <w:sz w:val="18"/>
              </w:rPr>
              <w:br/>
            </w:r>
            <w:r w:rsidRPr="00027772">
              <w:rPr>
                <w:rFonts w:ascii="Arial" w:hAnsi="Arial"/>
                <w:sz w:val="18"/>
              </w:rPr>
              <w:t xml:space="preserve">IT: Steve Staton </w:t>
            </w:r>
            <w:hyperlink r:id="rId39" w:history="1">
              <w:r w:rsidRPr="00ED01A5">
                <w:rPr>
                  <w:rStyle w:val="Hyperlink"/>
                  <w:rFonts w:ascii="Arial" w:hAnsi="Arial"/>
                  <w:sz w:val="18"/>
                </w:rPr>
                <w:t>it@alamosf.org</w:t>
              </w:r>
            </w:hyperlink>
            <w:r>
              <w:rPr>
                <w:rFonts w:ascii="Arial" w:hAnsi="Arial"/>
                <w:sz w:val="18"/>
              </w:rPr>
              <w:br/>
            </w:r>
            <w:r w:rsidRPr="00027772">
              <w:rPr>
                <w:rFonts w:ascii="Arial" w:hAnsi="Arial"/>
                <w:sz w:val="18"/>
              </w:rPr>
              <w:t xml:space="preserve">Webmaster: Bill Parker &amp; Clif Davis </w:t>
            </w:r>
            <w:hyperlink r:id="rId40" w:history="1">
              <w:r w:rsidRPr="00ED01A5">
                <w:rPr>
                  <w:rStyle w:val="Hyperlink"/>
                  <w:rFonts w:ascii="Arial" w:hAnsi="Arial"/>
                  <w:sz w:val="18"/>
                </w:rPr>
                <w:t>webmaster@alamo-sf.org</w:t>
              </w:r>
            </w:hyperlink>
          </w:p>
        </w:tc>
      </w:tr>
    </w:tbl>
    <w:p w14:paraId="4FBD4826" w14:textId="77777777" w:rsidR="007E63C7" w:rsidRDefault="007E63C7" w:rsidP="007E63C7"/>
    <w:p w14:paraId="1C4DD4F9" w14:textId="153FFC58" w:rsidR="0062505E" w:rsidRDefault="0062505E" w:rsidP="007E63C7">
      <w:pPr>
        <w:pStyle w:val="Heading2"/>
        <w:pageBreakBefore/>
        <w:spacing w:before="0" w:after="240"/>
      </w:pPr>
      <w:bookmarkStart w:id="118" w:name="_Toc489256098"/>
      <w:bookmarkStart w:id="119" w:name="_Toc493185241"/>
      <w:r>
        <w:lastRenderedPageBreak/>
        <w:t>F.3</w:t>
      </w:r>
      <w:r>
        <w:tab/>
        <w:t>Detcon 1</w:t>
      </w:r>
      <w:r w:rsidR="009F1866">
        <w:t>(Detroit)</w:t>
      </w:r>
      <w:bookmarkEnd w:id="118"/>
      <w:bookmarkEnd w:id="119"/>
    </w:p>
    <w:p w14:paraId="184B26AD" w14:textId="4501A264" w:rsidR="0062505E" w:rsidRDefault="0062505E" w:rsidP="002F56C2">
      <w:pPr>
        <w:spacing w:before="120" w:after="120"/>
        <w:rPr>
          <w:b/>
          <w:bCs/>
          <w:sz w:val="40"/>
          <w:szCs w:val="40"/>
        </w:rPr>
      </w:pPr>
      <w:r w:rsidRPr="008B3DA9">
        <w:rPr>
          <w:noProof/>
          <w:sz w:val="40"/>
          <w:szCs w:val="40"/>
        </w:rPr>
        <w:drawing>
          <wp:inline distT="0" distB="0" distL="0" distR="0" wp14:anchorId="763824E8" wp14:editId="334B1E05">
            <wp:extent cx="1822391"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con1-cloud-logo-2 no spac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2391" cy="1033272"/>
                    </a:xfrm>
                    <a:prstGeom prst="rect">
                      <a:avLst/>
                    </a:prstGeom>
                  </pic:spPr>
                </pic:pic>
              </a:graphicData>
            </a:graphic>
          </wp:inline>
        </w:drawing>
      </w:r>
      <w:r w:rsidRPr="6BFE7D47">
        <w:rPr>
          <w:b/>
          <w:bCs/>
          <w:sz w:val="40"/>
          <w:szCs w:val="40"/>
        </w:rPr>
        <w:t>Detcon1 Financial Statement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88"/>
        <w:gridCol w:w="5400"/>
        <w:gridCol w:w="1872"/>
      </w:tblGrid>
      <w:tr w:rsidR="009F1866" w:rsidRPr="0062505E" w14:paraId="253D5261" w14:textId="77777777" w:rsidTr="008C45FE">
        <w:tc>
          <w:tcPr>
            <w:tcW w:w="7488" w:type="dxa"/>
            <w:gridSpan w:val="2"/>
            <w:shd w:val="clear" w:color="auto" w:fill="auto"/>
          </w:tcPr>
          <w:p w14:paraId="6484CDC3" w14:textId="4C56213F" w:rsidR="009F1866" w:rsidRPr="002C4487" w:rsidRDefault="009F1866" w:rsidP="009F1866">
            <w:pPr>
              <w:pStyle w:val="NoSpacing"/>
              <w:spacing w:before="40" w:after="40"/>
            </w:pPr>
            <w:r w:rsidRPr="009F1866">
              <w:rPr>
                <w:b/>
                <w:bCs/>
                <w:sz w:val="26"/>
              </w:rPr>
              <w:t>Balance as of 9/1/2015</w:t>
            </w:r>
          </w:p>
        </w:tc>
        <w:tc>
          <w:tcPr>
            <w:tcW w:w="1872" w:type="dxa"/>
            <w:shd w:val="clear" w:color="auto" w:fill="auto"/>
          </w:tcPr>
          <w:p w14:paraId="55D69C77" w14:textId="3459A1CF" w:rsidR="009F1866" w:rsidRPr="0062505E" w:rsidRDefault="009F1866" w:rsidP="009F1866">
            <w:pPr>
              <w:pStyle w:val="NoSpacing"/>
              <w:tabs>
                <w:tab w:val="decimal" w:pos="1140"/>
              </w:tabs>
              <w:spacing w:before="40" w:after="40"/>
              <w:rPr>
                <w:b/>
              </w:rPr>
            </w:pPr>
            <w:r w:rsidRPr="0062505E">
              <w:rPr>
                <w:b/>
              </w:rPr>
              <w:t>$12,726.26</w:t>
            </w:r>
          </w:p>
        </w:tc>
      </w:tr>
      <w:tr w:rsidR="0062505E" w:rsidRPr="0062505E" w14:paraId="3B640304" w14:textId="77777777" w:rsidTr="008C45FE">
        <w:tc>
          <w:tcPr>
            <w:tcW w:w="2088" w:type="dxa"/>
            <w:shd w:val="clear" w:color="auto" w:fill="auto"/>
          </w:tcPr>
          <w:p w14:paraId="205C3872" w14:textId="531D2C3F" w:rsidR="0062505E" w:rsidRPr="009F1866" w:rsidRDefault="0062505E" w:rsidP="009F1866">
            <w:pPr>
              <w:pStyle w:val="NoSpacing"/>
              <w:spacing w:before="40" w:after="40"/>
              <w:rPr>
                <w:sz w:val="26"/>
              </w:rPr>
            </w:pPr>
            <w:r w:rsidRPr="009F1866">
              <w:rPr>
                <w:b/>
                <w:bCs/>
                <w:sz w:val="26"/>
              </w:rPr>
              <w:t>Income</w:t>
            </w:r>
          </w:p>
        </w:tc>
        <w:tc>
          <w:tcPr>
            <w:tcW w:w="5400" w:type="dxa"/>
            <w:shd w:val="clear" w:color="auto" w:fill="auto"/>
          </w:tcPr>
          <w:p w14:paraId="0CEE217E" w14:textId="77777777" w:rsidR="0062505E" w:rsidRPr="002C4487" w:rsidRDefault="0062505E" w:rsidP="009F1866">
            <w:pPr>
              <w:pStyle w:val="NoSpacing"/>
              <w:spacing w:before="40" w:after="40"/>
            </w:pPr>
          </w:p>
        </w:tc>
        <w:tc>
          <w:tcPr>
            <w:tcW w:w="1872" w:type="dxa"/>
            <w:shd w:val="clear" w:color="auto" w:fill="auto"/>
          </w:tcPr>
          <w:p w14:paraId="26879B78" w14:textId="77777777" w:rsidR="0062505E" w:rsidRDefault="0062505E" w:rsidP="009F1866">
            <w:pPr>
              <w:pStyle w:val="NoSpacing"/>
              <w:tabs>
                <w:tab w:val="decimal" w:pos="1140"/>
              </w:tabs>
              <w:spacing w:before="40" w:after="40"/>
            </w:pPr>
          </w:p>
        </w:tc>
      </w:tr>
      <w:tr w:rsidR="0062505E" w:rsidRPr="0062505E" w14:paraId="50A2666B" w14:textId="77777777" w:rsidTr="008C45FE">
        <w:tc>
          <w:tcPr>
            <w:tcW w:w="2088" w:type="dxa"/>
            <w:shd w:val="clear" w:color="auto" w:fill="auto"/>
          </w:tcPr>
          <w:p w14:paraId="28AD5607" w14:textId="5077E8A4" w:rsidR="0062505E" w:rsidRPr="009F1866" w:rsidRDefault="0062505E" w:rsidP="009F1866">
            <w:pPr>
              <w:pStyle w:val="NoSpacing"/>
              <w:spacing w:before="40" w:after="40"/>
              <w:rPr>
                <w:b/>
                <w:bCs/>
                <w:sz w:val="26"/>
              </w:rPr>
            </w:pPr>
            <w:r w:rsidRPr="009F1866">
              <w:rPr>
                <w:sz w:val="26"/>
              </w:rPr>
              <w:t>5/20/2016</w:t>
            </w:r>
          </w:p>
        </w:tc>
        <w:tc>
          <w:tcPr>
            <w:tcW w:w="5400" w:type="dxa"/>
            <w:shd w:val="clear" w:color="auto" w:fill="auto"/>
          </w:tcPr>
          <w:p w14:paraId="1CCA1387" w14:textId="7D7684F3" w:rsidR="0062505E" w:rsidRPr="0062505E" w:rsidRDefault="0062505E" w:rsidP="009F1866">
            <w:pPr>
              <w:pStyle w:val="NoSpacing"/>
              <w:spacing w:before="40" w:after="40"/>
              <w:rPr>
                <w:sz w:val="26"/>
              </w:rPr>
            </w:pPr>
            <w:r w:rsidRPr="002C4487">
              <w:t>Bank adjustment</w:t>
            </w:r>
          </w:p>
        </w:tc>
        <w:tc>
          <w:tcPr>
            <w:tcW w:w="1872" w:type="dxa"/>
            <w:shd w:val="clear" w:color="auto" w:fill="auto"/>
          </w:tcPr>
          <w:p w14:paraId="0F5BD260" w14:textId="3D4C43C7" w:rsidR="0062505E" w:rsidRPr="0062505E" w:rsidRDefault="0062505E" w:rsidP="009F1866">
            <w:pPr>
              <w:pStyle w:val="NoSpacing"/>
              <w:tabs>
                <w:tab w:val="decimal" w:pos="1140"/>
              </w:tabs>
              <w:spacing w:before="40" w:after="40"/>
              <w:rPr>
                <w:sz w:val="26"/>
              </w:rPr>
            </w:pPr>
            <w:r>
              <w:t>$</w:t>
            </w:r>
            <w:r w:rsidRPr="002C4487">
              <w:t>1.00</w:t>
            </w:r>
          </w:p>
        </w:tc>
      </w:tr>
      <w:tr w:rsidR="0062505E" w:rsidRPr="0062505E" w14:paraId="5120B8C8" w14:textId="77777777" w:rsidTr="008C45FE">
        <w:tc>
          <w:tcPr>
            <w:tcW w:w="2088" w:type="dxa"/>
            <w:shd w:val="clear" w:color="auto" w:fill="auto"/>
          </w:tcPr>
          <w:p w14:paraId="64EB368E" w14:textId="592AA044" w:rsidR="0062505E" w:rsidRPr="009F1866" w:rsidRDefault="0062505E" w:rsidP="009F1866">
            <w:pPr>
              <w:pStyle w:val="NoSpacing"/>
              <w:spacing w:before="40" w:after="40"/>
              <w:rPr>
                <w:sz w:val="26"/>
              </w:rPr>
            </w:pPr>
            <w:r w:rsidRPr="009F1866">
              <w:rPr>
                <w:b/>
                <w:bCs/>
                <w:sz w:val="26"/>
              </w:rPr>
              <w:t>Expenditures</w:t>
            </w:r>
          </w:p>
        </w:tc>
        <w:tc>
          <w:tcPr>
            <w:tcW w:w="5400" w:type="dxa"/>
            <w:shd w:val="clear" w:color="auto" w:fill="auto"/>
          </w:tcPr>
          <w:p w14:paraId="2E98D681" w14:textId="77777777" w:rsidR="0062505E" w:rsidRPr="0062505E" w:rsidRDefault="0062505E" w:rsidP="009F1866">
            <w:pPr>
              <w:pStyle w:val="NoSpacing"/>
              <w:spacing w:before="40" w:after="40"/>
              <w:rPr>
                <w:sz w:val="26"/>
              </w:rPr>
            </w:pPr>
          </w:p>
        </w:tc>
        <w:tc>
          <w:tcPr>
            <w:tcW w:w="1872" w:type="dxa"/>
            <w:shd w:val="clear" w:color="auto" w:fill="auto"/>
          </w:tcPr>
          <w:p w14:paraId="3869E270" w14:textId="77777777" w:rsidR="0062505E" w:rsidRPr="0062505E" w:rsidRDefault="0062505E" w:rsidP="009F1866">
            <w:pPr>
              <w:pStyle w:val="NoSpacing"/>
              <w:tabs>
                <w:tab w:val="decimal" w:pos="1140"/>
              </w:tabs>
              <w:spacing w:before="40" w:after="40"/>
              <w:rPr>
                <w:sz w:val="26"/>
              </w:rPr>
            </w:pPr>
          </w:p>
        </w:tc>
      </w:tr>
      <w:tr w:rsidR="0062505E" w:rsidRPr="0062505E" w14:paraId="7B4E5A6F" w14:textId="77777777" w:rsidTr="008C45FE">
        <w:tc>
          <w:tcPr>
            <w:tcW w:w="2088" w:type="dxa"/>
            <w:shd w:val="clear" w:color="auto" w:fill="auto"/>
          </w:tcPr>
          <w:p w14:paraId="16752783" w14:textId="77777777" w:rsidR="0062505E" w:rsidRPr="009F1866" w:rsidRDefault="0062505E" w:rsidP="009F1866">
            <w:pPr>
              <w:pStyle w:val="NoSpacing"/>
              <w:spacing w:before="40" w:after="40"/>
              <w:rPr>
                <w:sz w:val="26"/>
              </w:rPr>
            </w:pPr>
            <w:r w:rsidRPr="009F1866">
              <w:rPr>
                <w:sz w:val="26"/>
              </w:rPr>
              <w:t>10/7/2015</w:t>
            </w:r>
          </w:p>
        </w:tc>
        <w:tc>
          <w:tcPr>
            <w:tcW w:w="5400" w:type="dxa"/>
            <w:shd w:val="clear" w:color="auto" w:fill="auto"/>
          </w:tcPr>
          <w:p w14:paraId="27797B1F" w14:textId="77777777" w:rsidR="0062505E" w:rsidRPr="0062505E" w:rsidRDefault="0062505E" w:rsidP="009F1866">
            <w:pPr>
              <w:pStyle w:val="NoSpacing"/>
              <w:spacing w:before="40" w:after="40"/>
              <w:rPr>
                <w:sz w:val="26"/>
              </w:rPr>
            </w:pPr>
            <w:r w:rsidRPr="0062505E">
              <w:rPr>
                <w:sz w:val="26"/>
              </w:rPr>
              <w:t>State annual reporting</w:t>
            </w:r>
          </w:p>
        </w:tc>
        <w:tc>
          <w:tcPr>
            <w:tcW w:w="1872" w:type="dxa"/>
            <w:shd w:val="clear" w:color="auto" w:fill="auto"/>
          </w:tcPr>
          <w:p w14:paraId="7A752661" w14:textId="77777777" w:rsidR="0062505E" w:rsidRPr="0062505E" w:rsidRDefault="0062505E" w:rsidP="009F1866">
            <w:pPr>
              <w:pStyle w:val="NoSpacing"/>
              <w:tabs>
                <w:tab w:val="decimal" w:pos="1140"/>
              </w:tabs>
              <w:spacing w:before="40" w:after="40"/>
              <w:rPr>
                <w:sz w:val="26"/>
              </w:rPr>
            </w:pPr>
            <w:r w:rsidRPr="0062505E">
              <w:rPr>
                <w:sz w:val="26"/>
              </w:rPr>
              <w:t>$20.00</w:t>
            </w:r>
          </w:p>
        </w:tc>
      </w:tr>
      <w:tr w:rsidR="0062505E" w:rsidRPr="0062505E" w14:paraId="09CC89CF" w14:textId="77777777" w:rsidTr="008C45FE">
        <w:tc>
          <w:tcPr>
            <w:tcW w:w="2088" w:type="dxa"/>
            <w:shd w:val="clear" w:color="auto" w:fill="auto"/>
          </w:tcPr>
          <w:p w14:paraId="07F056A1" w14:textId="77777777" w:rsidR="0062505E" w:rsidRPr="009F1866" w:rsidRDefault="0062505E" w:rsidP="009F1866">
            <w:pPr>
              <w:pStyle w:val="NoSpacing"/>
              <w:spacing w:before="40" w:after="40"/>
              <w:rPr>
                <w:sz w:val="26"/>
              </w:rPr>
            </w:pPr>
            <w:r w:rsidRPr="009F1866">
              <w:rPr>
                <w:sz w:val="26"/>
              </w:rPr>
              <w:t>10/30/2015</w:t>
            </w:r>
          </w:p>
        </w:tc>
        <w:tc>
          <w:tcPr>
            <w:tcW w:w="5400" w:type="dxa"/>
            <w:shd w:val="clear" w:color="auto" w:fill="auto"/>
          </w:tcPr>
          <w:p w14:paraId="2A380D2C" w14:textId="77777777" w:rsidR="0062505E" w:rsidRPr="0062505E" w:rsidRDefault="0062505E" w:rsidP="009F1866">
            <w:pPr>
              <w:pStyle w:val="NoSpacing"/>
              <w:spacing w:before="40" w:after="40"/>
              <w:rPr>
                <w:sz w:val="26"/>
              </w:rPr>
            </w:pPr>
            <w:r w:rsidRPr="0062505E">
              <w:rPr>
                <w:sz w:val="26"/>
              </w:rPr>
              <w:t>Federal taxes and fees</w:t>
            </w:r>
          </w:p>
        </w:tc>
        <w:tc>
          <w:tcPr>
            <w:tcW w:w="1872" w:type="dxa"/>
            <w:shd w:val="clear" w:color="auto" w:fill="auto"/>
          </w:tcPr>
          <w:p w14:paraId="435E0AAE" w14:textId="77777777" w:rsidR="0062505E" w:rsidRPr="0062505E" w:rsidRDefault="0062505E" w:rsidP="009F1866">
            <w:pPr>
              <w:pStyle w:val="NoSpacing"/>
              <w:tabs>
                <w:tab w:val="decimal" w:pos="1140"/>
              </w:tabs>
              <w:spacing w:before="40" w:after="40"/>
              <w:rPr>
                <w:sz w:val="26"/>
              </w:rPr>
            </w:pPr>
            <w:r w:rsidRPr="0062505E">
              <w:rPr>
                <w:sz w:val="26"/>
              </w:rPr>
              <w:t>$1,940.00</w:t>
            </w:r>
          </w:p>
        </w:tc>
      </w:tr>
      <w:tr w:rsidR="0062505E" w:rsidRPr="0062505E" w14:paraId="3E086F7B" w14:textId="77777777" w:rsidTr="008C45FE">
        <w:tc>
          <w:tcPr>
            <w:tcW w:w="2088" w:type="dxa"/>
            <w:shd w:val="clear" w:color="auto" w:fill="auto"/>
          </w:tcPr>
          <w:p w14:paraId="06CF8073" w14:textId="77777777" w:rsidR="0062505E" w:rsidRPr="009F1866" w:rsidRDefault="0062505E" w:rsidP="009F1866">
            <w:pPr>
              <w:pStyle w:val="NoSpacing"/>
              <w:spacing w:before="40" w:after="40"/>
              <w:rPr>
                <w:sz w:val="26"/>
              </w:rPr>
            </w:pPr>
            <w:r w:rsidRPr="009F1866">
              <w:rPr>
                <w:sz w:val="26"/>
              </w:rPr>
              <w:t>12/18/2015</w:t>
            </w:r>
          </w:p>
        </w:tc>
        <w:tc>
          <w:tcPr>
            <w:tcW w:w="5400" w:type="dxa"/>
            <w:shd w:val="clear" w:color="auto" w:fill="auto"/>
          </w:tcPr>
          <w:p w14:paraId="617F82BC" w14:textId="77777777" w:rsidR="0062505E" w:rsidRPr="0062505E" w:rsidRDefault="0062505E" w:rsidP="009F1866">
            <w:pPr>
              <w:pStyle w:val="NoSpacing"/>
              <w:spacing w:before="40" w:after="40"/>
              <w:rPr>
                <w:sz w:val="26"/>
              </w:rPr>
            </w:pPr>
            <w:r w:rsidRPr="0062505E">
              <w:rPr>
                <w:sz w:val="26"/>
              </w:rPr>
              <w:t>Quicken annual Subscription</w:t>
            </w:r>
          </w:p>
        </w:tc>
        <w:tc>
          <w:tcPr>
            <w:tcW w:w="1872" w:type="dxa"/>
            <w:shd w:val="clear" w:color="auto" w:fill="auto"/>
          </w:tcPr>
          <w:p w14:paraId="73C740A8" w14:textId="77777777" w:rsidR="0062505E" w:rsidRPr="0062505E" w:rsidRDefault="0062505E" w:rsidP="009F1866">
            <w:pPr>
              <w:pStyle w:val="NoSpacing"/>
              <w:tabs>
                <w:tab w:val="decimal" w:pos="1140"/>
              </w:tabs>
              <w:spacing w:before="40" w:after="40"/>
              <w:rPr>
                <w:sz w:val="26"/>
              </w:rPr>
            </w:pPr>
            <w:r w:rsidRPr="0062505E">
              <w:rPr>
                <w:sz w:val="26"/>
              </w:rPr>
              <w:t>$137.95</w:t>
            </w:r>
          </w:p>
        </w:tc>
      </w:tr>
      <w:tr w:rsidR="0062505E" w:rsidRPr="0062505E" w14:paraId="58CE2DF4" w14:textId="77777777" w:rsidTr="008C45FE">
        <w:tc>
          <w:tcPr>
            <w:tcW w:w="2088" w:type="dxa"/>
            <w:shd w:val="clear" w:color="auto" w:fill="auto"/>
          </w:tcPr>
          <w:p w14:paraId="64A9A4A9" w14:textId="77777777" w:rsidR="0062505E" w:rsidRPr="009F1866" w:rsidRDefault="0062505E" w:rsidP="009F1866">
            <w:pPr>
              <w:pStyle w:val="NoSpacing"/>
              <w:spacing w:before="40" w:after="40"/>
              <w:rPr>
                <w:sz w:val="26"/>
              </w:rPr>
            </w:pPr>
            <w:r w:rsidRPr="009F1866">
              <w:rPr>
                <w:sz w:val="26"/>
              </w:rPr>
              <w:t>5/26/2016</w:t>
            </w:r>
          </w:p>
        </w:tc>
        <w:tc>
          <w:tcPr>
            <w:tcW w:w="5400" w:type="dxa"/>
            <w:shd w:val="clear" w:color="auto" w:fill="auto"/>
          </w:tcPr>
          <w:p w14:paraId="5B1EE593" w14:textId="77777777" w:rsidR="0062505E" w:rsidRPr="0062505E" w:rsidRDefault="0062505E" w:rsidP="009F1866">
            <w:pPr>
              <w:pStyle w:val="NoSpacing"/>
              <w:spacing w:before="40" w:after="40"/>
              <w:rPr>
                <w:sz w:val="26"/>
              </w:rPr>
            </w:pPr>
            <w:r w:rsidRPr="0062505E">
              <w:rPr>
                <w:sz w:val="26"/>
              </w:rPr>
              <w:t>Grant to MidAmericon II for ASL Interpretation</w:t>
            </w:r>
          </w:p>
        </w:tc>
        <w:tc>
          <w:tcPr>
            <w:tcW w:w="1872" w:type="dxa"/>
            <w:shd w:val="clear" w:color="auto" w:fill="auto"/>
          </w:tcPr>
          <w:p w14:paraId="4B5A0DBF" w14:textId="77777777" w:rsidR="0062505E" w:rsidRPr="0062505E" w:rsidRDefault="0062505E" w:rsidP="009F1866">
            <w:pPr>
              <w:pStyle w:val="NoSpacing"/>
              <w:tabs>
                <w:tab w:val="decimal" w:pos="1140"/>
              </w:tabs>
              <w:spacing w:before="40" w:after="40"/>
              <w:rPr>
                <w:sz w:val="26"/>
              </w:rPr>
            </w:pPr>
            <w:r w:rsidRPr="0062505E">
              <w:rPr>
                <w:sz w:val="26"/>
              </w:rPr>
              <w:t>$1,790.00</w:t>
            </w:r>
          </w:p>
        </w:tc>
      </w:tr>
      <w:tr w:rsidR="0062505E" w:rsidRPr="0062505E" w14:paraId="7150B204" w14:textId="77777777" w:rsidTr="008C45FE">
        <w:tc>
          <w:tcPr>
            <w:tcW w:w="2088" w:type="dxa"/>
            <w:shd w:val="clear" w:color="auto" w:fill="auto"/>
          </w:tcPr>
          <w:p w14:paraId="78C5D41C" w14:textId="77777777" w:rsidR="0062505E" w:rsidRPr="009F1866" w:rsidRDefault="0062505E" w:rsidP="009F1866">
            <w:pPr>
              <w:spacing w:before="40" w:after="40"/>
              <w:rPr>
                <w:rFonts w:eastAsia="Calibri" w:cs="Calibri"/>
              </w:rPr>
            </w:pPr>
            <w:r w:rsidRPr="009F1866">
              <w:rPr>
                <w:rFonts w:eastAsia="Calibri" w:cs="Calibri"/>
              </w:rPr>
              <w:t>8/22/2016</w:t>
            </w:r>
          </w:p>
        </w:tc>
        <w:tc>
          <w:tcPr>
            <w:tcW w:w="5400" w:type="dxa"/>
            <w:shd w:val="clear" w:color="auto" w:fill="auto"/>
          </w:tcPr>
          <w:p w14:paraId="58673AA5" w14:textId="77777777" w:rsidR="0062505E" w:rsidRPr="0062505E" w:rsidRDefault="0062505E" w:rsidP="009F1866">
            <w:pPr>
              <w:spacing w:before="40" w:after="40"/>
              <w:rPr>
                <w:rFonts w:eastAsia="Calibri" w:cs="Calibri"/>
              </w:rPr>
            </w:pPr>
            <w:r w:rsidRPr="0062505E">
              <w:rPr>
                <w:rFonts w:eastAsia="Calibri" w:cs="Calibri"/>
              </w:rPr>
              <w:t>NASFIC 2017 seed money</w:t>
            </w:r>
          </w:p>
        </w:tc>
        <w:tc>
          <w:tcPr>
            <w:tcW w:w="1872" w:type="dxa"/>
            <w:shd w:val="clear" w:color="auto" w:fill="auto"/>
          </w:tcPr>
          <w:p w14:paraId="0B41AB2E" w14:textId="77777777" w:rsidR="0062505E" w:rsidRPr="0062505E" w:rsidRDefault="0062505E" w:rsidP="009F1866">
            <w:pPr>
              <w:tabs>
                <w:tab w:val="decimal" w:pos="1140"/>
              </w:tabs>
              <w:spacing w:before="40" w:after="40"/>
            </w:pPr>
            <w:r w:rsidRPr="0062505E">
              <w:rPr>
                <w:rFonts w:eastAsia="Calibri" w:cs="Calibri"/>
              </w:rPr>
              <w:t>$6,000.00</w:t>
            </w:r>
          </w:p>
        </w:tc>
      </w:tr>
      <w:tr w:rsidR="0062505E" w:rsidRPr="0062505E" w14:paraId="3FDA8A51" w14:textId="77777777" w:rsidTr="008C45FE">
        <w:tc>
          <w:tcPr>
            <w:tcW w:w="2088" w:type="dxa"/>
            <w:shd w:val="clear" w:color="auto" w:fill="auto"/>
          </w:tcPr>
          <w:p w14:paraId="3FCA2708" w14:textId="77777777" w:rsidR="0062505E" w:rsidRPr="009F1866" w:rsidRDefault="0062505E" w:rsidP="009F1866">
            <w:pPr>
              <w:spacing w:before="40" w:after="40"/>
              <w:rPr>
                <w:rFonts w:eastAsia="Calibri" w:cs="Calibri"/>
              </w:rPr>
            </w:pPr>
            <w:r w:rsidRPr="009F1866">
              <w:rPr>
                <w:rFonts w:eastAsia="Calibri" w:cs="Calibri"/>
              </w:rPr>
              <w:t>10/1/2016</w:t>
            </w:r>
          </w:p>
        </w:tc>
        <w:tc>
          <w:tcPr>
            <w:tcW w:w="5400" w:type="dxa"/>
            <w:shd w:val="clear" w:color="auto" w:fill="auto"/>
          </w:tcPr>
          <w:p w14:paraId="4948472E" w14:textId="77777777" w:rsidR="0062505E" w:rsidRPr="0062505E" w:rsidRDefault="0062505E" w:rsidP="009F1866">
            <w:pPr>
              <w:spacing w:before="40" w:after="40"/>
              <w:rPr>
                <w:rFonts w:eastAsia="Calibri" w:cs="Calibri"/>
              </w:rPr>
            </w:pPr>
            <w:r w:rsidRPr="0062505E">
              <w:rPr>
                <w:rFonts w:eastAsia="Calibri" w:cs="Calibri"/>
              </w:rPr>
              <w:t>Monthly bank fees</w:t>
            </w:r>
          </w:p>
        </w:tc>
        <w:tc>
          <w:tcPr>
            <w:tcW w:w="1872" w:type="dxa"/>
            <w:shd w:val="clear" w:color="auto" w:fill="auto"/>
          </w:tcPr>
          <w:p w14:paraId="74DF916A" w14:textId="77777777" w:rsidR="0062505E" w:rsidRPr="0062505E" w:rsidRDefault="0062505E" w:rsidP="009F1866">
            <w:pPr>
              <w:tabs>
                <w:tab w:val="decimal" w:pos="1140"/>
              </w:tabs>
              <w:spacing w:before="40" w:after="40"/>
            </w:pPr>
            <w:r w:rsidRPr="0062505E">
              <w:rPr>
                <w:rFonts w:eastAsia="Calibri" w:cs="Calibri"/>
              </w:rPr>
              <w:t>$14.00</w:t>
            </w:r>
          </w:p>
        </w:tc>
      </w:tr>
      <w:tr w:rsidR="0062505E" w:rsidRPr="0062505E" w14:paraId="396599EB" w14:textId="77777777" w:rsidTr="008C45FE">
        <w:tc>
          <w:tcPr>
            <w:tcW w:w="2088" w:type="dxa"/>
            <w:shd w:val="clear" w:color="auto" w:fill="auto"/>
          </w:tcPr>
          <w:p w14:paraId="3DF9142D" w14:textId="77777777" w:rsidR="0062505E" w:rsidRPr="009F1866" w:rsidRDefault="0062505E" w:rsidP="009F1866">
            <w:pPr>
              <w:spacing w:before="40" w:after="40"/>
              <w:rPr>
                <w:rFonts w:eastAsia="Calibri" w:cs="Calibri"/>
              </w:rPr>
            </w:pPr>
            <w:r w:rsidRPr="009F1866">
              <w:rPr>
                <w:rFonts w:eastAsia="Calibri" w:cs="Calibri"/>
              </w:rPr>
              <w:t>11/1/2016</w:t>
            </w:r>
          </w:p>
        </w:tc>
        <w:tc>
          <w:tcPr>
            <w:tcW w:w="5400" w:type="dxa"/>
            <w:shd w:val="clear" w:color="auto" w:fill="auto"/>
          </w:tcPr>
          <w:p w14:paraId="1787D885" w14:textId="77777777" w:rsidR="0062505E" w:rsidRPr="0062505E" w:rsidRDefault="0062505E" w:rsidP="009F1866">
            <w:pPr>
              <w:spacing w:before="40" w:after="40"/>
              <w:rPr>
                <w:rFonts w:eastAsia="Calibri" w:cs="Calibri"/>
              </w:rPr>
            </w:pPr>
            <w:r w:rsidRPr="0062505E">
              <w:rPr>
                <w:rFonts w:eastAsia="Calibri" w:cs="Calibri"/>
              </w:rPr>
              <w:t>Monthly bank fees</w:t>
            </w:r>
          </w:p>
        </w:tc>
        <w:tc>
          <w:tcPr>
            <w:tcW w:w="1872" w:type="dxa"/>
            <w:shd w:val="clear" w:color="auto" w:fill="auto"/>
          </w:tcPr>
          <w:p w14:paraId="518A1572" w14:textId="77777777" w:rsidR="0062505E" w:rsidRPr="0062505E" w:rsidRDefault="0062505E" w:rsidP="009F1866">
            <w:pPr>
              <w:tabs>
                <w:tab w:val="decimal" w:pos="1140"/>
              </w:tabs>
              <w:spacing w:before="40" w:after="40"/>
            </w:pPr>
            <w:r w:rsidRPr="0062505E">
              <w:rPr>
                <w:rFonts w:eastAsia="Calibri" w:cs="Calibri"/>
              </w:rPr>
              <w:t>$14.00</w:t>
            </w:r>
          </w:p>
        </w:tc>
      </w:tr>
      <w:tr w:rsidR="0062505E" w:rsidRPr="0062505E" w14:paraId="70F5C15D" w14:textId="77777777" w:rsidTr="008C45FE">
        <w:tc>
          <w:tcPr>
            <w:tcW w:w="2088" w:type="dxa"/>
            <w:shd w:val="clear" w:color="auto" w:fill="auto"/>
          </w:tcPr>
          <w:p w14:paraId="09CEAE9B" w14:textId="77777777" w:rsidR="0062505E" w:rsidRPr="009F1866" w:rsidRDefault="0062505E" w:rsidP="009F1866">
            <w:pPr>
              <w:spacing w:before="40" w:after="40"/>
              <w:rPr>
                <w:rFonts w:eastAsia="Calibri" w:cs="Calibri"/>
              </w:rPr>
            </w:pPr>
            <w:r w:rsidRPr="009F1866">
              <w:rPr>
                <w:rFonts w:eastAsia="Calibri" w:cs="Calibri"/>
              </w:rPr>
              <w:t>12/1/2016</w:t>
            </w:r>
          </w:p>
        </w:tc>
        <w:tc>
          <w:tcPr>
            <w:tcW w:w="5400" w:type="dxa"/>
            <w:shd w:val="clear" w:color="auto" w:fill="auto"/>
          </w:tcPr>
          <w:p w14:paraId="590D28CE" w14:textId="77777777" w:rsidR="0062505E" w:rsidRPr="0062505E" w:rsidRDefault="0062505E" w:rsidP="009F1866">
            <w:pPr>
              <w:spacing w:before="40" w:after="40"/>
              <w:rPr>
                <w:rFonts w:eastAsia="Calibri" w:cs="Calibri"/>
              </w:rPr>
            </w:pPr>
            <w:r w:rsidRPr="0062505E">
              <w:rPr>
                <w:rFonts w:eastAsia="Calibri" w:cs="Calibri"/>
              </w:rPr>
              <w:t>Monthly bank fees</w:t>
            </w:r>
          </w:p>
        </w:tc>
        <w:tc>
          <w:tcPr>
            <w:tcW w:w="1872" w:type="dxa"/>
            <w:shd w:val="clear" w:color="auto" w:fill="auto"/>
          </w:tcPr>
          <w:p w14:paraId="68E33F06" w14:textId="77777777" w:rsidR="0062505E" w:rsidRPr="0062505E" w:rsidRDefault="0062505E" w:rsidP="009F1866">
            <w:pPr>
              <w:tabs>
                <w:tab w:val="decimal" w:pos="1140"/>
              </w:tabs>
              <w:spacing w:before="40" w:after="40"/>
            </w:pPr>
            <w:r w:rsidRPr="0062505E">
              <w:rPr>
                <w:rFonts w:eastAsia="Calibri" w:cs="Calibri"/>
              </w:rPr>
              <w:t>$14.00</w:t>
            </w:r>
          </w:p>
        </w:tc>
      </w:tr>
      <w:tr w:rsidR="0062505E" w:rsidRPr="0062505E" w14:paraId="73508B1C" w14:textId="77777777" w:rsidTr="008C45FE">
        <w:tc>
          <w:tcPr>
            <w:tcW w:w="2088" w:type="dxa"/>
            <w:shd w:val="clear" w:color="auto" w:fill="auto"/>
          </w:tcPr>
          <w:p w14:paraId="1F07F41D" w14:textId="77777777" w:rsidR="0062505E" w:rsidRPr="009F1866" w:rsidRDefault="0062505E" w:rsidP="009F1866">
            <w:pPr>
              <w:spacing w:before="40" w:after="40"/>
              <w:rPr>
                <w:rFonts w:eastAsia="Calibri" w:cs="Calibri"/>
              </w:rPr>
            </w:pPr>
            <w:r w:rsidRPr="009F1866">
              <w:rPr>
                <w:rFonts w:eastAsia="Calibri" w:cs="Calibri"/>
              </w:rPr>
              <w:t>12/27/2016</w:t>
            </w:r>
          </w:p>
        </w:tc>
        <w:tc>
          <w:tcPr>
            <w:tcW w:w="5400" w:type="dxa"/>
            <w:shd w:val="clear" w:color="auto" w:fill="auto"/>
          </w:tcPr>
          <w:p w14:paraId="0F2CC299" w14:textId="77777777" w:rsidR="0062505E" w:rsidRPr="0062505E" w:rsidRDefault="0062505E" w:rsidP="009F1866">
            <w:pPr>
              <w:spacing w:before="40" w:after="40"/>
              <w:rPr>
                <w:rFonts w:eastAsia="Calibri" w:cs="Calibri"/>
              </w:rPr>
            </w:pPr>
            <w:r w:rsidRPr="0062505E">
              <w:rPr>
                <w:rFonts w:eastAsia="Calibri" w:cs="Calibri"/>
              </w:rPr>
              <w:t>Science Fiction Outreach Project</w:t>
            </w:r>
          </w:p>
        </w:tc>
        <w:tc>
          <w:tcPr>
            <w:tcW w:w="1872" w:type="dxa"/>
            <w:shd w:val="clear" w:color="auto" w:fill="auto"/>
          </w:tcPr>
          <w:p w14:paraId="433214B0" w14:textId="77777777" w:rsidR="0062505E" w:rsidRPr="0062505E" w:rsidRDefault="0062505E" w:rsidP="009F1866">
            <w:pPr>
              <w:tabs>
                <w:tab w:val="decimal" w:pos="1140"/>
              </w:tabs>
              <w:spacing w:before="40" w:after="40"/>
            </w:pPr>
            <w:r w:rsidRPr="0062505E">
              <w:rPr>
                <w:rFonts w:eastAsia="Calibri" w:cs="Calibri"/>
              </w:rPr>
              <w:t>$2,797.31</w:t>
            </w:r>
          </w:p>
        </w:tc>
      </w:tr>
      <w:tr w:rsidR="0062505E" w:rsidRPr="0062505E" w14:paraId="3DD8EA88" w14:textId="77777777" w:rsidTr="008C45FE">
        <w:tc>
          <w:tcPr>
            <w:tcW w:w="2088" w:type="dxa"/>
            <w:shd w:val="clear" w:color="auto" w:fill="auto"/>
          </w:tcPr>
          <w:p w14:paraId="728E75DB" w14:textId="223AD2C9" w:rsidR="0062505E" w:rsidRPr="009F1866" w:rsidRDefault="0062505E" w:rsidP="009F1866">
            <w:pPr>
              <w:spacing w:before="40" w:after="40"/>
              <w:rPr>
                <w:rFonts w:eastAsia="Calibri" w:cs="Calibri"/>
              </w:rPr>
            </w:pPr>
            <w:r w:rsidRPr="009F1866">
              <w:rPr>
                <w:rFonts w:eastAsia="Calibri" w:cs="Calibri"/>
                <w:b/>
                <w:bCs/>
              </w:rPr>
              <w:t>Closing balance</w:t>
            </w:r>
          </w:p>
        </w:tc>
        <w:tc>
          <w:tcPr>
            <w:tcW w:w="5400" w:type="dxa"/>
            <w:shd w:val="clear" w:color="auto" w:fill="auto"/>
          </w:tcPr>
          <w:p w14:paraId="5E4C4546" w14:textId="77777777" w:rsidR="0062505E" w:rsidRPr="0062505E" w:rsidRDefault="0062505E" w:rsidP="009F1866">
            <w:pPr>
              <w:spacing w:before="40" w:after="40"/>
              <w:rPr>
                <w:rFonts w:eastAsia="Calibri" w:cs="Calibri"/>
              </w:rPr>
            </w:pPr>
          </w:p>
        </w:tc>
        <w:tc>
          <w:tcPr>
            <w:tcW w:w="1872" w:type="dxa"/>
            <w:shd w:val="clear" w:color="auto" w:fill="auto"/>
          </w:tcPr>
          <w:p w14:paraId="2F0A6BDE" w14:textId="4286C443" w:rsidR="0062505E" w:rsidRPr="0062505E" w:rsidRDefault="0062505E" w:rsidP="009F1866">
            <w:pPr>
              <w:tabs>
                <w:tab w:val="decimal" w:pos="1140"/>
              </w:tabs>
              <w:spacing w:before="40" w:after="40"/>
              <w:rPr>
                <w:rFonts w:eastAsia="Calibri" w:cs="Calibri"/>
                <w:b/>
              </w:rPr>
            </w:pPr>
            <w:r w:rsidRPr="0062505E">
              <w:rPr>
                <w:rFonts w:eastAsia="Calibri" w:cs="Calibri"/>
                <w:b/>
              </w:rPr>
              <w:t>$0.00</w:t>
            </w:r>
          </w:p>
        </w:tc>
      </w:tr>
    </w:tbl>
    <w:p w14:paraId="1B3A7C56" w14:textId="77777777" w:rsidR="0062505E" w:rsidRDefault="0062505E" w:rsidP="002F56C2">
      <w:pPr>
        <w:tabs>
          <w:tab w:val="left" w:pos="6405"/>
        </w:tabs>
        <w:spacing w:before="120" w:after="120"/>
      </w:pPr>
      <w:r>
        <w:t>Submitted by Don Wenzel, Detcon1 Treasurer and Tammy Coxen, Detcon1 Chair</w:t>
      </w:r>
      <w:r>
        <w:br/>
        <w:t>July 8, 2017</w:t>
      </w:r>
    </w:p>
    <w:p w14:paraId="4B5EB0AF" w14:textId="77777777" w:rsidR="009F1866" w:rsidRDefault="0062505E" w:rsidP="002F56C2">
      <w:pPr>
        <w:tabs>
          <w:tab w:val="left" w:pos="6405"/>
        </w:tabs>
        <w:spacing w:before="120"/>
      </w:pPr>
      <w:r w:rsidRPr="5A3C30FC">
        <w:rPr>
          <w:i/>
          <w:iCs/>
          <w:sz w:val="20"/>
          <w:szCs w:val="20"/>
        </w:rPr>
        <w:t xml:space="preserve">Detcon1 was the 2014 NASFiC and was run by Driving the Future, Inc, a 501(c)(7) not-for-profit organization incorporated in Michigan. </w:t>
      </w:r>
      <w:r>
        <w:br/>
      </w:r>
      <w:r w:rsidRPr="5A3C30FC">
        <w:rPr>
          <w:i/>
          <w:iCs/>
          <w:sz w:val="20"/>
          <w:szCs w:val="20"/>
        </w:rPr>
        <w:t>Registered address:</w:t>
      </w:r>
      <w:r w:rsidR="009F1866">
        <w:rPr>
          <w:i/>
          <w:iCs/>
          <w:sz w:val="20"/>
          <w:szCs w:val="20"/>
        </w:rPr>
        <w:br/>
      </w:r>
      <w:r w:rsidRPr="5A3C30FC">
        <w:rPr>
          <w:i/>
          <w:iCs/>
          <w:sz w:val="20"/>
          <w:szCs w:val="20"/>
        </w:rPr>
        <w:t>508 Little Lake Dr</w:t>
      </w:r>
      <w:r>
        <w:rPr>
          <w:i/>
          <w:iCs/>
          <w:sz w:val="20"/>
          <w:szCs w:val="20"/>
        </w:rPr>
        <w:t>.</w:t>
      </w:r>
      <w:r w:rsidR="009F1866">
        <w:rPr>
          <w:i/>
          <w:iCs/>
          <w:sz w:val="20"/>
          <w:szCs w:val="20"/>
        </w:rPr>
        <w:br/>
      </w:r>
      <w:r w:rsidRPr="5A3C30FC">
        <w:rPr>
          <w:i/>
          <w:iCs/>
          <w:sz w:val="20"/>
          <w:szCs w:val="20"/>
        </w:rPr>
        <w:t>Ann Arbor, MI</w:t>
      </w:r>
    </w:p>
    <w:p w14:paraId="625024DF" w14:textId="0EB6CD07" w:rsidR="009F1866" w:rsidRDefault="0062505E" w:rsidP="002F56C2">
      <w:pPr>
        <w:tabs>
          <w:tab w:val="left" w:pos="6405"/>
        </w:tabs>
        <w:spacing w:before="120"/>
      </w:pPr>
      <w:r w:rsidRPr="5A3C30FC">
        <w:rPr>
          <w:i/>
          <w:iCs/>
          <w:sz w:val="20"/>
          <w:szCs w:val="20"/>
        </w:rPr>
        <w:t>Contact: Tammy Coxen, President</w:t>
      </w:r>
      <w:r>
        <w:br/>
      </w:r>
      <w:hyperlink r:id="rId42">
        <w:r w:rsidRPr="5A3C30FC">
          <w:rPr>
            <w:rStyle w:val="Hyperlink"/>
            <w:i/>
            <w:iCs/>
            <w:sz w:val="20"/>
            <w:szCs w:val="20"/>
          </w:rPr>
          <w:t>chair@detcon1.org</w:t>
        </w:r>
        <w:r>
          <w:br/>
        </w:r>
      </w:hyperlink>
      <w:r w:rsidRPr="0062505E">
        <w:rPr>
          <w:i/>
          <w:iCs/>
          <w:sz w:val="20"/>
          <w:szCs w:val="20"/>
        </w:rPr>
        <w:t>734-276-3215</w:t>
      </w:r>
    </w:p>
    <w:p w14:paraId="51ED217D" w14:textId="300C48C3" w:rsidR="0062505E" w:rsidRPr="002C4487" w:rsidRDefault="0062505E" w:rsidP="002F56C2">
      <w:pPr>
        <w:tabs>
          <w:tab w:val="left" w:pos="6405"/>
        </w:tabs>
        <w:spacing w:before="120"/>
        <w:rPr>
          <w:i/>
          <w:iCs/>
          <w:sz w:val="20"/>
          <w:szCs w:val="20"/>
        </w:rPr>
      </w:pPr>
      <w:r w:rsidRPr="5A3C30FC">
        <w:rPr>
          <w:i/>
          <w:iCs/>
          <w:sz w:val="20"/>
          <w:szCs w:val="20"/>
        </w:rPr>
        <w:t>Officers:</w:t>
      </w:r>
      <w:r>
        <w:br/>
      </w:r>
      <w:r w:rsidRPr="5A3C30FC">
        <w:rPr>
          <w:i/>
          <w:iCs/>
          <w:sz w:val="20"/>
          <w:szCs w:val="20"/>
        </w:rPr>
        <w:t>Tammy Coxen, President</w:t>
      </w:r>
      <w:r>
        <w:br/>
      </w:r>
      <w:r w:rsidRPr="5A3C30FC">
        <w:rPr>
          <w:i/>
          <w:iCs/>
          <w:sz w:val="20"/>
          <w:szCs w:val="20"/>
        </w:rPr>
        <w:t>Don Wenzel, Treasurer</w:t>
      </w:r>
      <w:r>
        <w:br/>
      </w:r>
      <w:r w:rsidRPr="5A3C30FC">
        <w:rPr>
          <w:i/>
          <w:iCs/>
          <w:sz w:val="20"/>
          <w:szCs w:val="20"/>
        </w:rPr>
        <w:t>David Stein, Secretary</w:t>
      </w:r>
    </w:p>
    <w:p w14:paraId="755C7A4A" w14:textId="08676E27" w:rsidR="009F1866" w:rsidRDefault="009F1866" w:rsidP="007E63C7">
      <w:pPr>
        <w:pStyle w:val="Heading2"/>
        <w:pageBreakBefore/>
        <w:spacing w:before="0" w:after="240"/>
      </w:pPr>
      <w:bookmarkStart w:id="120" w:name="_Toc489256099"/>
      <w:bookmarkStart w:id="121" w:name="_Toc493185242"/>
      <w:r>
        <w:lastRenderedPageBreak/>
        <w:t>F.4</w:t>
      </w:r>
      <w:r>
        <w:tab/>
        <w:t>Sasquan (Spokane)</w:t>
      </w:r>
      <w:bookmarkEnd w:id="120"/>
      <w:bookmarkEnd w:id="121"/>
    </w:p>
    <w:p w14:paraId="627A27F6" w14:textId="30686FFA" w:rsidR="00BA0BB4" w:rsidRDefault="00BA0BB4" w:rsidP="00BA0BB4">
      <w:pPr>
        <w:jc w:val="center"/>
        <w:rPr>
          <w:lang w:val="en-AU"/>
        </w:rPr>
      </w:pPr>
      <w:r w:rsidRPr="00507010">
        <w:rPr>
          <w:noProof/>
        </w:rPr>
        <w:drawing>
          <wp:inline distT="0" distB="0" distL="0" distR="0" wp14:anchorId="6B4F764C" wp14:editId="57B40674">
            <wp:extent cx="1571625" cy="1571625"/>
            <wp:effectExtent l="0" t="0" r="9525" b="9525"/>
            <wp:docPr id="4" name="Picture 4" descr="FosterRaven-GreenPurple_1x1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terRaven-GreenPurple_1x1_300dp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035BE701" w14:textId="58F8113B" w:rsidR="00BA0BB4" w:rsidRDefault="00BA0BB4" w:rsidP="00BA0BB4">
      <w:pPr>
        <w:spacing w:after="240"/>
        <w:jc w:val="center"/>
      </w:pPr>
      <w:r>
        <w:rPr>
          <w:lang w:val="en-AU"/>
        </w:rPr>
        <w:t>Sasquan Financial Report</w:t>
      </w:r>
      <w:r w:rsidRPr="00EA241F">
        <w:t xml:space="preserve"> as of July 20, 2017</w:t>
      </w:r>
    </w:p>
    <w:p w14:paraId="18634466" w14:textId="77777777" w:rsidR="00C232DE" w:rsidRDefault="00EA241F" w:rsidP="0099648D">
      <w:pPr>
        <w:tabs>
          <w:tab w:val="decimal" w:pos="4320"/>
        </w:tabs>
        <w:spacing w:after="240"/>
        <w:ind w:left="720" w:hanging="720"/>
        <w:rPr>
          <w:b/>
        </w:rPr>
      </w:pPr>
      <w:r w:rsidRPr="00EA241F">
        <w:rPr>
          <w:b/>
        </w:rPr>
        <w:t>Prior Report as of W74:</w:t>
      </w:r>
    </w:p>
    <w:tbl>
      <w:tblPr>
        <w:tblStyle w:val="TableGrid"/>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98"/>
        <w:gridCol w:w="1890"/>
      </w:tblGrid>
      <w:tr w:rsidR="00C232DE" w:rsidRPr="00C232DE" w14:paraId="4988F38C" w14:textId="77777777" w:rsidTr="00F31C48">
        <w:tc>
          <w:tcPr>
            <w:tcW w:w="5598" w:type="dxa"/>
            <w:shd w:val="clear" w:color="auto" w:fill="auto"/>
          </w:tcPr>
          <w:p w14:paraId="2F53D690" w14:textId="77777777" w:rsidR="00C232DE" w:rsidRPr="00C232DE" w:rsidRDefault="00C232DE" w:rsidP="00C232DE">
            <w:pPr>
              <w:spacing w:before="40" w:after="40"/>
              <w:rPr>
                <w:rFonts w:ascii="Arial" w:hAnsi="Arial"/>
                <w:sz w:val="20"/>
              </w:rPr>
            </w:pPr>
            <w:r w:rsidRPr="00C232DE">
              <w:rPr>
                <w:rFonts w:ascii="Arial" w:hAnsi="Arial"/>
                <w:sz w:val="20"/>
              </w:rPr>
              <w:t>Convention Income:</w:t>
            </w:r>
          </w:p>
        </w:tc>
        <w:tc>
          <w:tcPr>
            <w:tcW w:w="1890" w:type="dxa"/>
            <w:shd w:val="clear" w:color="auto" w:fill="auto"/>
          </w:tcPr>
          <w:p w14:paraId="3E5B2436" w14:textId="77777777" w:rsidR="00C232DE" w:rsidRPr="00C232DE" w:rsidRDefault="00C232DE" w:rsidP="006F55AC">
            <w:pPr>
              <w:tabs>
                <w:tab w:val="decimal" w:pos="1342"/>
              </w:tabs>
              <w:spacing w:before="40" w:after="40"/>
              <w:rPr>
                <w:rFonts w:ascii="Arial" w:hAnsi="Arial"/>
                <w:sz w:val="20"/>
              </w:rPr>
            </w:pPr>
            <w:r w:rsidRPr="00C232DE">
              <w:rPr>
                <w:rFonts w:ascii="Arial" w:hAnsi="Arial"/>
                <w:sz w:val="20"/>
              </w:rPr>
              <w:t>$1,269,690.24</w:t>
            </w:r>
          </w:p>
        </w:tc>
      </w:tr>
      <w:tr w:rsidR="00C232DE" w:rsidRPr="00C232DE" w14:paraId="394DDE6D" w14:textId="35EF8B40" w:rsidTr="00F31C48">
        <w:tc>
          <w:tcPr>
            <w:tcW w:w="5598" w:type="dxa"/>
            <w:shd w:val="clear" w:color="auto" w:fill="auto"/>
          </w:tcPr>
          <w:p w14:paraId="25F42A16" w14:textId="77777777" w:rsidR="00C232DE" w:rsidRPr="00C232DE" w:rsidRDefault="00C232DE" w:rsidP="00C232DE">
            <w:pPr>
              <w:spacing w:before="40" w:after="40"/>
              <w:rPr>
                <w:rFonts w:ascii="Arial" w:hAnsi="Arial"/>
                <w:sz w:val="20"/>
              </w:rPr>
            </w:pPr>
            <w:r w:rsidRPr="00C232DE">
              <w:rPr>
                <w:rFonts w:ascii="Arial" w:hAnsi="Arial"/>
                <w:sz w:val="20"/>
              </w:rPr>
              <w:t>Convention Expenses</w:t>
            </w:r>
          </w:p>
        </w:tc>
        <w:tc>
          <w:tcPr>
            <w:tcW w:w="1890" w:type="dxa"/>
            <w:shd w:val="clear" w:color="auto" w:fill="auto"/>
          </w:tcPr>
          <w:p w14:paraId="22FF5ADF" w14:textId="77777777" w:rsidR="00C232DE" w:rsidRPr="00C232DE" w:rsidRDefault="00C232DE" w:rsidP="006F55AC">
            <w:pPr>
              <w:tabs>
                <w:tab w:val="decimal" w:pos="1342"/>
              </w:tabs>
              <w:spacing w:before="40" w:after="40"/>
              <w:rPr>
                <w:rFonts w:ascii="Arial" w:hAnsi="Arial"/>
                <w:sz w:val="20"/>
              </w:rPr>
            </w:pPr>
            <w:r w:rsidRPr="00C232DE">
              <w:rPr>
                <w:rFonts w:ascii="Arial" w:hAnsi="Arial"/>
                <w:sz w:val="20"/>
                <w:u w:val="single"/>
              </w:rPr>
              <w:t>$1,089,320.76</w:t>
            </w:r>
          </w:p>
        </w:tc>
      </w:tr>
      <w:tr w:rsidR="00C232DE" w:rsidRPr="00C232DE" w14:paraId="580D3BD4" w14:textId="77777777" w:rsidTr="00F31C48">
        <w:tc>
          <w:tcPr>
            <w:tcW w:w="5598" w:type="dxa"/>
            <w:shd w:val="clear" w:color="auto" w:fill="auto"/>
          </w:tcPr>
          <w:p w14:paraId="7B5AC506" w14:textId="77777777" w:rsidR="00C232DE" w:rsidRPr="00C232DE" w:rsidRDefault="00C232DE" w:rsidP="00C232DE">
            <w:pPr>
              <w:spacing w:before="40" w:after="40"/>
              <w:rPr>
                <w:rFonts w:ascii="Arial" w:hAnsi="Arial"/>
                <w:sz w:val="20"/>
              </w:rPr>
            </w:pPr>
            <w:r w:rsidRPr="00C232DE">
              <w:rPr>
                <w:rFonts w:ascii="Arial" w:hAnsi="Arial"/>
                <w:sz w:val="20"/>
              </w:rPr>
              <w:t>Remaining Funds:</w:t>
            </w:r>
          </w:p>
        </w:tc>
        <w:tc>
          <w:tcPr>
            <w:tcW w:w="1890" w:type="dxa"/>
            <w:shd w:val="clear" w:color="auto" w:fill="auto"/>
          </w:tcPr>
          <w:p w14:paraId="644577AE" w14:textId="08683694" w:rsidR="00C232DE" w:rsidRPr="00C232DE" w:rsidRDefault="00C232DE" w:rsidP="006F55AC">
            <w:pPr>
              <w:tabs>
                <w:tab w:val="decimal" w:pos="1342"/>
              </w:tabs>
              <w:spacing w:before="40" w:after="40"/>
              <w:rPr>
                <w:rFonts w:ascii="Arial" w:hAnsi="Arial"/>
                <w:sz w:val="20"/>
              </w:rPr>
            </w:pPr>
            <w:r w:rsidRPr="00C232DE">
              <w:rPr>
                <w:rFonts w:ascii="Arial" w:hAnsi="Arial"/>
                <w:sz w:val="20"/>
              </w:rPr>
              <w:t>$180,369.48</w:t>
            </w:r>
          </w:p>
        </w:tc>
      </w:tr>
    </w:tbl>
    <w:p w14:paraId="7FA9B18E" w14:textId="00F3DB82" w:rsidR="00C232DE" w:rsidRDefault="00C232DE" w:rsidP="00C232DE">
      <w:pPr>
        <w:tabs>
          <w:tab w:val="decimal" w:pos="4320"/>
        </w:tabs>
        <w:spacing w:after="240"/>
        <w:ind w:left="720" w:hanging="720"/>
        <w:rPr>
          <w:b/>
        </w:rPr>
      </w:pPr>
      <w:r w:rsidRPr="0099648D">
        <w:rPr>
          <w:b/>
        </w:rPr>
        <w:t>Pass-along Distribution</w:t>
      </w:r>
      <w:r>
        <w:rPr>
          <w:b/>
        </w:rPr>
        <w:t>s</w:t>
      </w:r>
      <w:r w:rsidRPr="0099648D">
        <w:rPr>
          <w:b/>
        </w:rPr>
        <w:t>:</w:t>
      </w:r>
    </w:p>
    <w:tbl>
      <w:tblPr>
        <w:tblStyle w:val="TableGrid"/>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98"/>
        <w:gridCol w:w="1890"/>
      </w:tblGrid>
      <w:tr w:rsidR="00F31C48" w:rsidRPr="006F55AC" w14:paraId="1B1AE545" w14:textId="77777777" w:rsidTr="00F31C48">
        <w:tc>
          <w:tcPr>
            <w:tcW w:w="5598" w:type="dxa"/>
            <w:shd w:val="clear" w:color="auto" w:fill="auto"/>
          </w:tcPr>
          <w:p w14:paraId="2C0D9B9C" w14:textId="7A975119" w:rsidR="00C232DE" w:rsidRPr="006F55AC" w:rsidRDefault="00C232DE" w:rsidP="00C232DE">
            <w:pPr>
              <w:spacing w:before="40" w:after="40"/>
              <w:rPr>
                <w:rFonts w:ascii="Arial" w:hAnsi="Arial"/>
                <w:sz w:val="20"/>
              </w:rPr>
            </w:pPr>
            <w:r w:rsidRPr="006F55AC">
              <w:rPr>
                <w:rFonts w:ascii="Arial" w:hAnsi="Arial"/>
                <w:sz w:val="20"/>
              </w:rPr>
              <w:t>Pass-Along Distributions:</w:t>
            </w:r>
          </w:p>
        </w:tc>
        <w:tc>
          <w:tcPr>
            <w:tcW w:w="1890" w:type="dxa"/>
            <w:shd w:val="clear" w:color="auto" w:fill="auto"/>
          </w:tcPr>
          <w:p w14:paraId="21176F70" w14:textId="06B7A2F9" w:rsidR="00C232DE" w:rsidRPr="006F55AC" w:rsidRDefault="00C232DE" w:rsidP="006F55AC">
            <w:pPr>
              <w:tabs>
                <w:tab w:val="decimal" w:pos="1329"/>
              </w:tabs>
              <w:spacing w:before="40" w:after="40"/>
              <w:rPr>
                <w:rFonts w:ascii="Arial" w:hAnsi="Arial"/>
                <w:sz w:val="20"/>
              </w:rPr>
            </w:pPr>
            <w:r w:rsidRPr="006F55AC">
              <w:rPr>
                <w:rFonts w:ascii="Arial" w:hAnsi="Arial"/>
                <w:sz w:val="20"/>
              </w:rPr>
              <w:t>$90,185.00</w:t>
            </w:r>
          </w:p>
        </w:tc>
      </w:tr>
      <w:tr w:rsidR="00F31C48" w:rsidRPr="006F55AC" w14:paraId="541A833C" w14:textId="74B63996" w:rsidTr="00F31C48">
        <w:tc>
          <w:tcPr>
            <w:tcW w:w="5598" w:type="dxa"/>
            <w:shd w:val="clear" w:color="auto" w:fill="auto"/>
          </w:tcPr>
          <w:p w14:paraId="71DA49C7" w14:textId="6EE44720" w:rsidR="00C232DE" w:rsidRPr="006F55AC" w:rsidRDefault="00C232DE" w:rsidP="00C232DE">
            <w:pPr>
              <w:spacing w:before="40" w:after="40"/>
              <w:rPr>
                <w:rFonts w:ascii="Arial" w:hAnsi="Arial"/>
                <w:sz w:val="20"/>
              </w:rPr>
            </w:pPr>
            <w:r w:rsidRPr="006F55AC">
              <w:rPr>
                <w:rFonts w:ascii="Arial" w:hAnsi="Arial"/>
                <w:sz w:val="20"/>
              </w:rPr>
              <w:t>Post-Con Distributions and Grants Prior to Wind Down</w:t>
            </w:r>
          </w:p>
        </w:tc>
        <w:tc>
          <w:tcPr>
            <w:tcW w:w="1890" w:type="dxa"/>
            <w:shd w:val="clear" w:color="auto" w:fill="auto"/>
          </w:tcPr>
          <w:p w14:paraId="5E4D3C98" w14:textId="39C97CC1" w:rsidR="00C232DE" w:rsidRPr="006F55AC" w:rsidRDefault="00C232DE" w:rsidP="006F55AC">
            <w:pPr>
              <w:tabs>
                <w:tab w:val="decimal" w:pos="1329"/>
              </w:tabs>
              <w:spacing w:before="40" w:after="40"/>
              <w:rPr>
                <w:rFonts w:ascii="Arial" w:hAnsi="Arial"/>
                <w:sz w:val="20"/>
                <w:u w:val="single"/>
              </w:rPr>
            </w:pPr>
            <w:r w:rsidRPr="006F55AC">
              <w:rPr>
                <w:rFonts w:ascii="Arial" w:hAnsi="Arial"/>
                <w:sz w:val="20"/>
                <w:u w:val="single"/>
              </w:rPr>
              <w:t>$54,500.00</w:t>
            </w:r>
          </w:p>
        </w:tc>
      </w:tr>
      <w:tr w:rsidR="00F31C48" w:rsidRPr="006F55AC" w14:paraId="077ED0EA" w14:textId="77777777" w:rsidTr="00F31C48">
        <w:tc>
          <w:tcPr>
            <w:tcW w:w="5598" w:type="dxa"/>
            <w:shd w:val="clear" w:color="auto" w:fill="auto"/>
          </w:tcPr>
          <w:p w14:paraId="182983D8" w14:textId="28550FA5" w:rsidR="00C232DE" w:rsidRPr="006F55AC" w:rsidRDefault="00C232DE" w:rsidP="00C232DE">
            <w:pPr>
              <w:spacing w:before="40" w:after="40"/>
              <w:rPr>
                <w:rFonts w:ascii="Arial" w:hAnsi="Arial"/>
                <w:sz w:val="20"/>
              </w:rPr>
            </w:pPr>
            <w:r w:rsidRPr="006F55AC">
              <w:rPr>
                <w:rFonts w:ascii="Arial" w:hAnsi="Arial"/>
                <w:sz w:val="20"/>
              </w:rPr>
              <w:t>Funds Remaining at last Report (W74)</w:t>
            </w:r>
            <w:r w:rsidR="006F55AC">
              <w:rPr>
                <w:rFonts w:ascii="Arial" w:hAnsi="Arial"/>
                <w:sz w:val="20"/>
              </w:rPr>
              <w:t xml:space="preserve"> and Distributed to SWOC</w:t>
            </w:r>
            <w:r w:rsidRPr="006F55AC">
              <w:rPr>
                <w:rFonts w:ascii="Arial" w:hAnsi="Arial"/>
                <w:sz w:val="20"/>
              </w:rPr>
              <w:t>:</w:t>
            </w:r>
          </w:p>
        </w:tc>
        <w:tc>
          <w:tcPr>
            <w:tcW w:w="1890" w:type="dxa"/>
            <w:shd w:val="clear" w:color="auto" w:fill="auto"/>
          </w:tcPr>
          <w:p w14:paraId="0BB3B04A" w14:textId="79F2EAE2" w:rsidR="00C232DE" w:rsidRPr="006F55AC" w:rsidRDefault="006F55AC" w:rsidP="006F55AC">
            <w:pPr>
              <w:tabs>
                <w:tab w:val="decimal" w:pos="1329"/>
              </w:tabs>
              <w:spacing w:before="40" w:after="40"/>
              <w:rPr>
                <w:rFonts w:ascii="Arial" w:hAnsi="Arial"/>
                <w:sz w:val="20"/>
              </w:rPr>
            </w:pPr>
            <w:r w:rsidRPr="006F55AC">
              <w:rPr>
                <w:rFonts w:ascii="Arial" w:hAnsi="Arial"/>
                <w:sz w:val="20"/>
              </w:rPr>
              <w:t>$35,684.48</w:t>
            </w:r>
          </w:p>
        </w:tc>
      </w:tr>
    </w:tbl>
    <w:p w14:paraId="4FBE0207" w14:textId="24347F10" w:rsidR="0099648D" w:rsidRDefault="006F55AC" w:rsidP="0099648D">
      <w:pPr>
        <w:tabs>
          <w:tab w:val="decimal" w:pos="4320"/>
        </w:tabs>
        <w:spacing w:after="240"/>
        <w:ind w:left="720" w:hanging="720"/>
        <w:rPr>
          <w:rFonts w:ascii="normal" w:hAnsi="normal" w:hint="eastAsia"/>
          <w:b/>
        </w:rPr>
      </w:pPr>
      <w:r w:rsidRPr="006F55AC">
        <w:rPr>
          <w:rFonts w:ascii="normal" w:hAnsi="normal"/>
          <w:b/>
        </w:rPr>
        <w:t>Since W74/July 28, 2016</w:t>
      </w:r>
    </w:p>
    <w:tbl>
      <w:tblPr>
        <w:tblStyle w:val="TableGrid"/>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98"/>
        <w:gridCol w:w="1890"/>
      </w:tblGrid>
      <w:tr w:rsidR="006F55AC" w:rsidRPr="006F55AC" w14:paraId="0DEE7593" w14:textId="77777777" w:rsidTr="00F31C48">
        <w:tc>
          <w:tcPr>
            <w:tcW w:w="5598" w:type="dxa"/>
            <w:shd w:val="clear" w:color="auto" w:fill="auto"/>
          </w:tcPr>
          <w:p w14:paraId="243A7889" w14:textId="32755F8C" w:rsidR="006F55AC" w:rsidRPr="006F55AC" w:rsidRDefault="006F55AC" w:rsidP="00BA0BB4">
            <w:pPr>
              <w:pStyle w:val="NoSpacing"/>
              <w:spacing w:before="40" w:after="40"/>
              <w:rPr>
                <w:rFonts w:ascii="Arial" w:hAnsi="Arial"/>
                <w:sz w:val="20"/>
              </w:rPr>
            </w:pPr>
            <w:r w:rsidRPr="006F55AC">
              <w:rPr>
                <w:rFonts w:ascii="Arial" w:hAnsi="Arial" w:cs="Times New Roman"/>
                <w:sz w:val="20"/>
              </w:rPr>
              <w:t>Misc. Payments/Reimbursements by Sasquan</w:t>
            </w:r>
          </w:p>
        </w:tc>
        <w:tc>
          <w:tcPr>
            <w:tcW w:w="1890" w:type="dxa"/>
            <w:shd w:val="clear" w:color="auto" w:fill="auto"/>
          </w:tcPr>
          <w:p w14:paraId="722EF15D" w14:textId="5D7572DE" w:rsidR="006F55AC" w:rsidRPr="006F55AC" w:rsidRDefault="006F55AC" w:rsidP="006F55AC">
            <w:pPr>
              <w:pStyle w:val="NoSpacing"/>
              <w:tabs>
                <w:tab w:val="decimal" w:pos="1328"/>
              </w:tabs>
              <w:spacing w:before="40" w:after="40"/>
              <w:rPr>
                <w:rFonts w:ascii="Arial" w:hAnsi="Arial"/>
                <w:sz w:val="20"/>
              </w:rPr>
            </w:pPr>
            <w:r w:rsidRPr="006F55AC">
              <w:rPr>
                <w:rFonts w:ascii="Arial" w:hAnsi="Arial" w:cs="Times New Roman"/>
                <w:sz w:val="20"/>
              </w:rPr>
              <w:t>$1,295.47</w:t>
            </w:r>
          </w:p>
        </w:tc>
      </w:tr>
      <w:tr w:rsidR="006F55AC" w:rsidRPr="006F55AC" w14:paraId="76EFF98E" w14:textId="77777777" w:rsidTr="00F31C48">
        <w:tc>
          <w:tcPr>
            <w:tcW w:w="5598" w:type="dxa"/>
            <w:shd w:val="clear" w:color="auto" w:fill="auto"/>
          </w:tcPr>
          <w:p w14:paraId="14C273C8" w14:textId="57C6F339" w:rsidR="006F55AC" w:rsidRPr="006F55AC" w:rsidRDefault="006F55AC" w:rsidP="00BA0BB4">
            <w:pPr>
              <w:pStyle w:val="NoSpacing"/>
              <w:spacing w:before="40" w:after="40"/>
              <w:rPr>
                <w:rFonts w:ascii="Arial" w:hAnsi="Arial"/>
                <w:sz w:val="20"/>
              </w:rPr>
            </w:pPr>
            <w:r>
              <w:rPr>
                <w:rFonts w:ascii="Arial" w:hAnsi="Arial"/>
                <w:sz w:val="20"/>
              </w:rPr>
              <w:t>Funds Disbursed to SWOC in December 2016</w:t>
            </w:r>
          </w:p>
        </w:tc>
        <w:tc>
          <w:tcPr>
            <w:tcW w:w="1890" w:type="dxa"/>
            <w:shd w:val="clear" w:color="auto" w:fill="auto"/>
          </w:tcPr>
          <w:p w14:paraId="02E06E31" w14:textId="3F3E8A0B" w:rsidR="006F55AC" w:rsidRPr="006F55AC" w:rsidRDefault="006F55AC" w:rsidP="006F55AC">
            <w:pPr>
              <w:pStyle w:val="NoSpacing"/>
              <w:tabs>
                <w:tab w:val="decimal" w:pos="1328"/>
              </w:tabs>
              <w:spacing w:before="40" w:after="40"/>
              <w:rPr>
                <w:rFonts w:ascii="Arial" w:hAnsi="Arial"/>
                <w:sz w:val="20"/>
              </w:rPr>
            </w:pPr>
            <w:r w:rsidRPr="006F55AC">
              <w:rPr>
                <w:rFonts w:ascii="Arial" w:hAnsi="Arial"/>
                <w:sz w:val="20"/>
              </w:rPr>
              <w:t>$34,389.01</w:t>
            </w:r>
          </w:p>
        </w:tc>
      </w:tr>
      <w:tr w:rsidR="006F55AC" w:rsidRPr="006F55AC" w14:paraId="059388E8" w14:textId="77777777" w:rsidTr="00F31C48">
        <w:tc>
          <w:tcPr>
            <w:tcW w:w="5598" w:type="dxa"/>
            <w:shd w:val="clear" w:color="auto" w:fill="auto"/>
          </w:tcPr>
          <w:p w14:paraId="1AE842AC" w14:textId="1BC6F7BD" w:rsidR="006F55AC" w:rsidRPr="006F55AC" w:rsidRDefault="006F55AC" w:rsidP="00BA0BB4">
            <w:pPr>
              <w:pStyle w:val="NoSpacing"/>
              <w:spacing w:before="40" w:after="40"/>
              <w:rPr>
                <w:rFonts w:ascii="Arial" w:hAnsi="Arial"/>
                <w:sz w:val="20"/>
              </w:rPr>
            </w:pPr>
            <w:r w:rsidRPr="006F55AC">
              <w:rPr>
                <w:rFonts w:ascii="Arial" w:hAnsi="Arial"/>
                <w:sz w:val="20"/>
              </w:rPr>
              <w:t>Remaining Funds from W74 Party Advance Fund</w:t>
            </w:r>
            <w:r w:rsidR="008C022D">
              <w:rPr>
                <w:rStyle w:val="FootnoteReference"/>
                <w:rFonts w:ascii="Arial" w:hAnsi="Arial"/>
                <w:sz w:val="20"/>
              </w:rPr>
              <w:footnoteReference w:id="6"/>
            </w:r>
          </w:p>
        </w:tc>
        <w:tc>
          <w:tcPr>
            <w:tcW w:w="1890" w:type="dxa"/>
            <w:shd w:val="clear" w:color="auto" w:fill="auto"/>
          </w:tcPr>
          <w:p w14:paraId="5B52765C" w14:textId="42B80C83" w:rsidR="006F55AC" w:rsidRPr="006F55AC" w:rsidRDefault="006F55AC" w:rsidP="006F55AC">
            <w:pPr>
              <w:pStyle w:val="NoSpacing"/>
              <w:tabs>
                <w:tab w:val="decimal" w:pos="1328"/>
              </w:tabs>
              <w:spacing w:before="40" w:after="40"/>
              <w:rPr>
                <w:rFonts w:ascii="Arial" w:hAnsi="Arial"/>
                <w:sz w:val="20"/>
              </w:rPr>
            </w:pPr>
            <w:r w:rsidRPr="006F55AC">
              <w:rPr>
                <w:rFonts w:ascii="Arial" w:hAnsi="Arial"/>
                <w:sz w:val="20"/>
              </w:rPr>
              <w:t>$3,346.95</w:t>
            </w:r>
          </w:p>
        </w:tc>
      </w:tr>
      <w:tr w:rsidR="006F55AC" w:rsidRPr="006F55AC" w14:paraId="3CB89B09" w14:textId="77777777" w:rsidTr="00F31C48">
        <w:tc>
          <w:tcPr>
            <w:tcW w:w="5598" w:type="dxa"/>
            <w:shd w:val="clear" w:color="auto" w:fill="auto"/>
          </w:tcPr>
          <w:p w14:paraId="4D1EB254" w14:textId="09953FEF" w:rsidR="006F55AC" w:rsidRPr="006F55AC" w:rsidRDefault="006F55AC" w:rsidP="00077BFD">
            <w:pPr>
              <w:spacing w:before="40" w:after="40"/>
              <w:rPr>
                <w:rFonts w:ascii="Arial" w:eastAsia="Calibri" w:hAnsi="Arial" w:cs="Calibri"/>
                <w:sz w:val="20"/>
              </w:rPr>
            </w:pPr>
            <w:r w:rsidRPr="006F55AC">
              <w:rPr>
                <w:rFonts w:ascii="Arial" w:hAnsi="Arial"/>
                <w:sz w:val="20"/>
              </w:rPr>
              <w:t>Total Sasquan Surplus entrusted to SWOC</w:t>
            </w:r>
            <w:r>
              <w:rPr>
                <w:rFonts w:ascii="Arial" w:hAnsi="Arial"/>
                <w:sz w:val="20"/>
              </w:rPr>
              <w:t xml:space="preserve"> in January 2017</w:t>
            </w:r>
            <w:r w:rsidR="008C022D">
              <w:rPr>
                <w:rStyle w:val="FootnoteReference"/>
                <w:rFonts w:ascii="Arial" w:hAnsi="Arial"/>
                <w:sz w:val="20"/>
              </w:rPr>
              <w:footnoteReference w:id="7"/>
            </w:r>
          </w:p>
        </w:tc>
        <w:tc>
          <w:tcPr>
            <w:tcW w:w="1890" w:type="dxa"/>
            <w:shd w:val="clear" w:color="auto" w:fill="auto"/>
          </w:tcPr>
          <w:p w14:paraId="2DAC0E98" w14:textId="08F68AAD" w:rsidR="006F55AC" w:rsidRPr="006F55AC" w:rsidRDefault="006F55AC" w:rsidP="006F55AC">
            <w:pPr>
              <w:tabs>
                <w:tab w:val="decimal" w:pos="1328"/>
              </w:tabs>
              <w:spacing w:before="40" w:after="40"/>
              <w:rPr>
                <w:rFonts w:ascii="Arial" w:hAnsi="Arial"/>
                <w:sz w:val="20"/>
              </w:rPr>
            </w:pPr>
            <w:r w:rsidRPr="006F55AC">
              <w:rPr>
                <w:rFonts w:ascii="Arial" w:hAnsi="Arial"/>
                <w:sz w:val="20"/>
              </w:rPr>
              <w:t>$37,735.96</w:t>
            </w:r>
          </w:p>
        </w:tc>
      </w:tr>
    </w:tbl>
    <w:p w14:paraId="4DBC55BC" w14:textId="7A42B393" w:rsidR="00F31C48" w:rsidRPr="00F31C48" w:rsidRDefault="00F31C48">
      <w:pPr>
        <w:rPr>
          <w:b/>
        </w:rPr>
      </w:pPr>
      <w:r w:rsidRPr="00F31C48">
        <w:rPr>
          <w:b/>
        </w:rPr>
        <w:lastRenderedPageBreak/>
        <w:t>Funds Disbursed 2017</w:t>
      </w:r>
    </w:p>
    <w:tbl>
      <w:tblPr>
        <w:tblStyle w:val="TableGrid"/>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98"/>
        <w:gridCol w:w="1890"/>
      </w:tblGrid>
      <w:tr w:rsidR="006F55AC" w:rsidRPr="006F55AC" w14:paraId="272E26F1" w14:textId="77777777" w:rsidTr="00F31C48">
        <w:tc>
          <w:tcPr>
            <w:tcW w:w="5598" w:type="dxa"/>
            <w:shd w:val="clear" w:color="auto" w:fill="auto"/>
          </w:tcPr>
          <w:p w14:paraId="2654A78C" w14:textId="621CB969" w:rsidR="006F55AC" w:rsidRPr="006F55AC" w:rsidRDefault="006F55AC" w:rsidP="00BA0BB4">
            <w:pPr>
              <w:spacing w:before="40" w:after="40"/>
              <w:rPr>
                <w:rFonts w:ascii="Arial" w:eastAsia="Calibri" w:hAnsi="Arial" w:cs="Calibri"/>
                <w:sz w:val="20"/>
              </w:rPr>
            </w:pPr>
            <w:r w:rsidRPr="006F55AC">
              <w:rPr>
                <w:rFonts w:ascii="Arial" w:hAnsi="Arial"/>
                <w:sz w:val="20"/>
              </w:rPr>
              <w:t>Grant to Cascade Writers Program</w:t>
            </w:r>
          </w:p>
        </w:tc>
        <w:tc>
          <w:tcPr>
            <w:tcW w:w="1890" w:type="dxa"/>
            <w:shd w:val="clear" w:color="auto" w:fill="auto"/>
          </w:tcPr>
          <w:p w14:paraId="18AC5B10" w14:textId="668E849B" w:rsidR="006F55AC" w:rsidRPr="006F55AC" w:rsidRDefault="006F55AC" w:rsidP="006F55AC">
            <w:pPr>
              <w:tabs>
                <w:tab w:val="decimal" w:pos="1328"/>
              </w:tabs>
              <w:spacing w:before="40" w:after="40"/>
              <w:rPr>
                <w:rFonts w:ascii="Arial" w:hAnsi="Arial"/>
                <w:sz w:val="20"/>
              </w:rPr>
            </w:pPr>
            <w:r w:rsidRPr="006F55AC">
              <w:rPr>
                <w:rFonts w:ascii="Arial" w:hAnsi="Arial"/>
                <w:sz w:val="20"/>
              </w:rPr>
              <w:t>$2,500.00</w:t>
            </w:r>
          </w:p>
        </w:tc>
      </w:tr>
      <w:tr w:rsidR="006F55AC" w:rsidRPr="006F55AC" w14:paraId="5629D49E" w14:textId="77777777" w:rsidTr="00F31C48">
        <w:tc>
          <w:tcPr>
            <w:tcW w:w="5598" w:type="dxa"/>
            <w:shd w:val="clear" w:color="auto" w:fill="auto"/>
          </w:tcPr>
          <w:p w14:paraId="6D135EF1" w14:textId="36FB4CAB" w:rsidR="006F55AC" w:rsidRPr="006F55AC" w:rsidRDefault="006F55AC" w:rsidP="00BA0BB4">
            <w:pPr>
              <w:spacing w:before="40" w:after="40"/>
              <w:rPr>
                <w:rFonts w:ascii="Arial" w:eastAsia="Calibri" w:hAnsi="Arial" w:cs="Calibri"/>
                <w:sz w:val="20"/>
              </w:rPr>
            </w:pPr>
            <w:r w:rsidRPr="006F55AC">
              <w:rPr>
                <w:rFonts w:ascii="Arial" w:hAnsi="Arial"/>
                <w:sz w:val="20"/>
              </w:rPr>
              <w:t>Grant to Science Fiction Outreach Project</w:t>
            </w:r>
          </w:p>
        </w:tc>
        <w:tc>
          <w:tcPr>
            <w:tcW w:w="1890" w:type="dxa"/>
            <w:shd w:val="clear" w:color="auto" w:fill="auto"/>
          </w:tcPr>
          <w:p w14:paraId="1B2E3166" w14:textId="6AB752D4" w:rsidR="006F55AC" w:rsidRPr="006F55AC" w:rsidRDefault="006F55AC" w:rsidP="006F55AC">
            <w:pPr>
              <w:tabs>
                <w:tab w:val="decimal" w:pos="1328"/>
              </w:tabs>
              <w:spacing w:before="40" w:after="40"/>
              <w:rPr>
                <w:rFonts w:ascii="Arial" w:hAnsi="Arial"/>
                <w:sz w:val="20"/>
                <w:u w:val="single"/>
              </w:rPr>
            </w:pPr>
            <w:r w:rsidRPr="006F55AC">
              <w:rPr>
                <w:rFonts w:ascii="Arial" w:hAnsi="Arial"/>
                <w:sz w:val="20"/>
                <w:u w:val="single"/>
              </w:rPr>
              <w:t>$5,000.00</w:t>
            </w:r>
          </w:p>
        </w:tc>
      </w:tr>
      <w:tr w:rsidR="006F55AC" w:rsidRPr="006F55AC" w14:paraId="52841157" w14:textId="77777777" w:rsidTr="00F31C48">
        <w:tc>
          <w:tcPr>
            <w:tcW w:w="5598" w:type="dxa"/>
            <w:shd w:val="clear" w:color="auto" w:fill="auto"/>
          </w:tcPr>
          <w:p w14:paraId="1B9A687A" w14:textId="217CD05F" w:rsidR="006F55AC" w:rsidRPr="006F55AC" w:rsidRDefault="006F55AC" w:rsidP="00BA0BB4">
            <w:pPr>
              <w:spacing w:before="40" w:after="40"/>
              <w:rPr>
                <w:rFonts w:ascii="Arial" w:eastAsia="Calibri" w:hAnsi="Arial" w:cs="Calibri"/>
                <w:sz w:val="20"/>
              </w:rPr>
            </w:pPr>
            <w:r w:rsidRPr="006F55AC">
              <w:rPr>
                <w:rFonts w:ascii="Arial" w:eastAsia="Calibri" w:hAnsi="Arial" w:cs="Calibri"/>
                <w:sz w:val="20"/>
              </w:rPr>
              <w:t>Total Disbursed as of July 20, 2017</w:t>
            </w:r>
          </w:p>
        </w:tc>
        <w:tc>
          <w:tcPr>
            <w:tcW w:w="1890" w:type="dxa"/>
            <w:shd w:val="clear" w:color="auto" w:fill="auto"/>
          </w:tcPr>
          <w:p w14:paraId="0DA6C945" w14:textId="4EAF43A7" w:rsidR="006F55AC" w:rsidRPr="006F55AC" w:rsidRDefault="006F55AC" w:rsidP="006F55AC">
            <w:pPr>
              <w:tabs>
                <w:tab w:val="decimal" w:pos="1328"/>
              </w:tabs>
              <w:spacing w:before="40" w:after="40"/>
              <w:rPr>
                <w:rFonts w:ascii="Arial" w:hAnsi="Arial"/>
                <w:sz w:val="20"/>
              </w:rPr>
            </w:pPr>
            <w:r w:rsidRPr="006F55AC">
              <w:rPr>
                <w:rFonts w:ascii="Arial" w:hAnsi="Arial"/>
                <w:sz w:val="20"/>
              </w:rPr>
              <w:t>$7,500.00</w:t>
            </w:r>
          </w:p>
        </w:tc>
      </w:tr>
      <w:tr w:rsidR="006F55AC" w:rsidRPr="006F55AC" w14:paraId="21CB31C6" w14:textId="77777777" w:rsidTr="00F31C48">
        <w:tc>
          <w:tcPr>
            <w:tcW w:w="5598" w:type="dxa"/>
            <w:shd w:val="clear" w:color="auto" w:fill="auto"/>
          </w:tcPr>
          <w:p w14:paraId="688280AD" w14:textId="44EBF965" w:rsidR="006F55AC" w:rsidRPr="006F55AC" w:rsidRDefault="00F31C48" w:rsidP="00BA0BB4">
            <w:pPr>
              <w:spacing w:before="40" w:after="40"/>
              <w:rPr>
                <w:rFonts w:ascii="Arial" w:eastAsia="Calibri" w:hAnsi="Arial" w:cs="Calibri"/>
                <w:sz w:val="20"/>
              </w:rPr>
            </w:pPr>
            <w:r>
              <w:rPr>
                <w:rFonts w:ascii="Arial" w:eastAsia="Calibri" w:hAnsi="Arial" w:cs="Calibri"/>
                <w:sz w:val="20"/>
              </w:rPr>
              <w:t>Remaining Funds</w:t>
            </w:r>
          </w:p>
        </w:tc>
        <w:tc>
          <w:tcPr>
            <w:tcW w:w="1890" w:type="dxa"/>
            <w:shd w:val="clear" w:color="auto" w:fill="auto"/>
          </w:tcPr>
          <w:p w14:paraId="718F4EB4" w14:textId="726824FD" w:rsidR="006F55AC" w:rsidRPr="006F55AC" w:rsidRDefault="006F55AC" w:rsidP="006F55AC">
            <w:pPr>
              <w:tabs>
                <w:tab w:val="decimal" w:pos="1328"/>
              </w:tabs>
              <w:spacing w:before="40" w:after="40"/>
              <w:rPr>
                <w:rFonts w:ascii="Arial" w:eastAsia="Calibri" w:hAnsi="Arial" w:cs="Calibri"/>
                <w:sz w:val="20"/>
              </w:rPr>
            </w:pPr>
            <w:r w:rsidRPr="006F55AC">
              <w:rPr>
                <w:rFonts w:ascii="Arial" w:hAnsi="Arial"/>
                <w:sz w:val="20"/>
              </w:rPr>
              <w:t>$30,235.96</w:t>
            </w:r>
          </w:p>
        </w:tc>
      </w:tr>
    </w:tbl>
    <w:p w14:paraId="3BB1F241" w14:textId="15E4374C" w:rsidR="00F31C48" w:rsidRDefault="00F31C48" w:rsidP="00F31C48">
      <w:r w:rsidRPr="00F31C48">
        <w:t xml:space="preserve">Sasquan has wound down as an organization and disbursed its remaining funds to the parent organization, SWOC. SWOC is a 501(c)(3) organization incorporated in the State of Washington. You can find more information at </w:t>
      </w:r>
      <w:hyperlink r:id="rId44" w:history="1">
        <w:r w:rsidRPr="00F31C48">
          <w:rPr>
            <w:rStyle w:val="Hyperlink"/>
          </w:rPr>
          <w:t>http://www.swoc.org</w:t>
        </w:r>
      </w:hyperlink>
    </w:p>
    <w:p w14:paraId="0F33CA61" w14:textId="3A391A47" w:rsidR="00F31C48" w:rsidRPr="000538FF" w:rsidRDefault="00F31C48" w:rsidP="00F31C48">
      <w:r w:rsidRPr="000538FF">
        <w:t>All Sasquan surplus funds are being kept separate from SWOC’s operating budget, which is used to pay for a PO Box and a storage locker as SWOC functions as an umbrella organization for other small, fandom conventions that maintain their own book</w:t>
      </w:r>
      <w:r>
        <w:t>s and funds.</w:t>
      </w:r>
    </w:p>
    <w:p w14:paraId="25FE4454" w14:textId="3F857F51" w:rsidR="00BA0BB4" w:rsidRPr="00EA241F" w:rsidRDefault="00BA0BB4" w:rsidP="00F31C48">
      <w:pPr>
        <w:rPr>
          <w:rFonts w:ascii="Arial" w:hAnsi="Arial"/>
          <w:sz w:val="18"/>
        </w:rPr>
      </w:pPr>
      <w:r w:rsidRPr="00F31C48">
        <w:t>Prepared</w:t>
      </w:r>
      <w:r w:rsidRPr="00EA241F">
        <w:rPr>
          <w:rFonts w:ascii="Arial" w:hAnsi="Arial"/>
          <w:b/>
          <w:bCs/>
          <w:sz w:val="18"/>
        </w:rPr>
        <w:t xml:space="preserve"> by:</w:t>
      </w:r>
      <w:r w:rsidRPr="00EA241F">
        <w:rPr>
          <w:rFonts w:ascii="Arial" w:hAnsi="Arial"/>
          <w:sz w:val="18"/>
        </w:rPr>
        <w:t xml:space="preserve">  </w:t>
      </w:r>
      <w:r w:rsidR="00F31C48" w:rsidRPr="00F31C48">
        <w:rPr>
          <w:rFonts w:ascii="Arial" w:hAnsi="Arial"/>
          <w:sz w:val="18"/>
        </w:rPr>
        <w:t>Kathy Bond, SWOC Treasurer</w:t>
      </w:r>
      <w:r w:rsidR="00F31C48">
        <w:rPr>
          <w:rFonts w:ascii="Arial" w:hAnsi="Arial"/>
          <w:sz w:val="18"/>
        </w:rPr>
        <w:t xml:space="preserve"> </w:t>
      </w:r>
      <w:hyperlink r:id="rId45" w:history="1">
        <w:r w:rsidR="00F31C48" w:rsidRPr="00E253BA">
          <w:rPr>
            <w:rStyle w:val="Hyperlink"/>
            <w:rFonts w:ascii="Arial" w:hAnsi="Arial"/>
            <w:sz w:val="18"/>
          </w:rPr>
          <w:t>katharinebond@gmail.com</w:t>
        </w:r>
      </w:hyperlink>
      <w:r w:rsidRPr="00EA241F">
        <w:rPr>
          <w:rFonts w:ascii="Arial" w:hAnsi="Arial"/>
          <w:sz w:val="18"/>
        </w:rPr>
        <w:br/>
      </w:r>
      <w:r w:rsidRPr="00EA241F">
        <w:rPr>
          <w:rFonts w:ascii="Arial" w:hAnsi="Arial"/>
          <w:b/>
          <w:sz w:val="18"/>
        </w:rPr>
        <w:t>Convention:</w:t>
      </w:r>
      <w:r w:rsidRPr="00EA241F">
        <w:rPr>
          <w:rFonts w:ascii="Arial" w:hAnsi="Arial"/>
          <w:sz w:val="18"/>
        </w:rPr>
        <w:t xml:space="preserve"> Sasquan</w:t>
      </w:r>
      <w:r w:rsidRPr="00EA241F">
        <w:rPr>
          <w:rFonts w:ascii="Arial" w:hAnsi="Arial"/>
          <w:sz w:val="18"/>
        </w:rPr>
        <w:br/>
      </w:r>
      <w:r w:rsidRPr="00EA241F">
        <w:rPr>
          <w:rFonts w:ascii="Arial" w:hAnsi="Arial"/>
          <w:b/>
          <w:sz w:val="18"/>
        </w:rPr>
        <w:t>Parent Organization:</w:t>
      </w:r>
      <w:r w:rsidRPr="00EA241F">
        <w:rPr>
          <w:rFonts w:ascii="Arial" w:hAnsi="Arial"/>
          <w:sz w:val="18"/>
        </w:rPr>
        <w:t xml:space="preserve"> Seattle Westercon Organizing Committee</w:t>
      </w:r>
      <w:r w:rsidRPr="00EA241F">
        <w:rPr>
          <w:rFonts w:ascii="Arial" w:hAnsi="Arial"/>
          <w:sz w:val="18"/>
        </w:rPr>
        <w:br/>
      </w:r>
      <w:r w:rsidRPr="00EA241F">
        <w:rPr>
          <w:rFonts w:ascii="Arial" w:hAnsi="Arial"/>
          <w:b/>
          <w:sz w:val="18"/>
        </w:rPr>
        <w:t>Current Tax Status:</w:t>
      </w:r>
      <w:r w:rsidRPr="00EA241F">
        <w:rPr>
          <w:rFonts w:ascii="Arial" w:hAnsi="Arial"/>
          <w:sz w:val="18"/>
        </w:rPr>
        <w:t xml:space="preserve"> a 501(c)(3) Organization</w:t>
      </w:r>
      <w:r w:rsidRPr="00EA241F">
        <w:rPr>
          <w:rFonts w:ascii="Arial" w:hAnsi="Arial"/>
          <w:sz w:val="18"/>
        </w:rPr>
        <w:br/>
      </w:r>
      <w:r w:rsidRPr="00EA241F">
        <w:rPr>
          <w:rFonts w:ascii="Arial" w:hAnsi="Arial"/>
          <w:b/>
          <w:sz w:val="18"/>
        </w:rPr>
        <w:t>Address:</w:t>
      </w:r>
      <w:r w:rsidRPr="00EA241F">
        <w:rPr>
          <w:rFonts w:ascii="Arial" w:hAnsi="Arial"/>
          <w:sz w:val="18"/>
        </w:rPr>
        <w:t xml:space="preserve"> </w:t>
      </w:r>
      <w:r w:rsidR="00F31C48" w:rsidRPr="00F31C48">
        <w:rPr>
          <w:rFonts w:ascii="Arial" w:hAnsi="Arial"/>
          <w:sz w:val="18"/>
        </w:rPr>
        <w:t>Sasquan/SWOC</w:t>
      </w:r>
      <w:r w:rsidR="00F31C48">
        <w:rPr>
          <w:rFonts w:ascii="Arial" w:hAnsi="Arial"/>
          <w:sz w:val="18"/>
        </w:rPr>
        <w:t xml:space="preserve">; </w:t>
      </w:r>
      <w:r w:rsidR="00F31C48" w:rsidRPr="00F31C48">
        <w:rPr>
          <w:rFonts w:ascii="Arial" w:hAnsi="Arial"/>
          <w:sz w:val="18"/>
        </w:rPr>
        <w:t>PO Box 88154</w:t>
      </w:r>
      <w:r w:rsidR="00F31C48">
        <w:rPr>
          <w:rFonts w:ascii="Arial" w:hAnsi="Arial"/>
          <w:sz w:val="18"/>
        </w:rPr>
        <w:t xml:space="preserve">; </w:t>
      </w:r>
      <w:r w:rsidR="00F31C48" w:rsidRPr="00F31C48">
        <w:rPr>
          <w:rFonts w:ascii="Arial" w:hAnsi="Arial"/>
          <w:sz w:val="18"/>
        </w:rPr>
        <w:t>Seattle, WA 98138</w:t>
      </w:r>
      <w:r w:rsidRPr="00EA241F">
        <w:rPr>
          <w:rFonts w:ascii="Arial" w:hAnsi="Arial"/>
          <w:sz w:val="18"/>
        </w:rPr>
        <w:br/>
      </w:r>
      <w:r w:rsidRPr="00EA241F">
        <w:rPr>
          <w:rFonts w:ascii="Arial" w:hAnsi="Arial"/>
          <w:b/>
          <w:sz w:val="18"/>
        </w:rPr>
        <w:t>Website:</w:t>
      </w:r>
      <w:r w:rsidRPr="00EA241F">
        <w:rPr>
          <w:rFonts w:ascii="Arial" w:hAnsi="Arial"/>
          <w:sz w:val="18"/>
        </w:rPr>
        <w:t xml:space="preserve"> </w:t>
      </w:r>
      <w:hyperlink r:id="rId46" w:history="1">
        <w:r w:rsidR="00F31C48" w:rsidRPr="00F31C48">
          <w:rPr>
            <w:rStyle w:val="Hyperlink"/>
            <w:rFonts w:ascii="Arial" w:hAnsi="Arial"/>
            <w:sz w:val="18"/>
          </w:rPr>
          <w:t>http://www.swoc.org</w:t>
        </w:r>
      </w:hyperlink>
    </w:p>
    <w:p w14:paraId="77CC6436" w14:textId="4E2BCCA0" w:rsidR="009F1866" w:rsidRPr="00BE7C54" w:rsidRDefault="00BA0BB4" w:rsidP="00BE7C54">
      <w:pPr>
        <w:rPr>
          <w:rFonts w:ascii="Arial" w:hAnsi="Arial"/>
          <w:sz w:val="18"/>
        </w:rPr>
      </w:pPr>
      <w:r w:rsidRPr="00EA241F">
        <w:rPr>
          <w:rFonts w:ascii="Arial" w:hAnsi="Arial"/>
          <w:b/>
          <w:sz w:val="18"/>
        </w:rPr>
        <w:t>Officers:</w:t>
      </w:r>
      <w:r w:rsidRPr="00EA241F">
        <w:rPr>
          <w:rFonts w:ascii="Arial" w:hAnsi="Arial"/>
          <w:b/>
          <w:sz w:val="18"/>
        </w:rPr>
        <w:br/>
      </w:r>
      <w:r w:rsidRPr="008C022D">
        <w:rPr>
          <w:rFonts w:ascii="Arial" w:hAnsi="Arial"/>
          <w:sz w:val="18"/>
        </w:rPr>
        <w:t xml:space="preserve">President: </w:t>
      </w:r>
      <w:r w:rsidR="00BE7C54">
        <w:rPr>
          <w:rFonts w:ascii="Arial" w:hAnsi="Arial"/>
          <w:sz w:val="18"/>
        </w:rPr>
        <w:t>Sally Woehrle</w:t>
      </w:r>
      <w:r w:rsidRPr="008C022D">
        <w:rPr>
          <w:rFonts w:ascii="Arial" w:hAnsi="Arial"/>
          <w:sz w:val="18"/>
        </w:rPr>
        <w:br/>
        <w:t xml:space="preserve">Vice President: </w:t>
      </w:r>
      <w:r w:rsidR="00BE7C54">
        <w:rPr>
          <w:rFonts w:ascii="Arial" w:hAnsi="Arial"/>
          <w:sz w:val="18"/>
        </w:rPr>
        <w:t>Jerry Geiseke</w:t>
      </w:r>
      <w:r w:rsidRPr="00EA241F">
        <w:rPr>
          <w:rFonts w:ascii="Arial" w:hAnsi="Arial"/>
          <w:sz w:val="18"/>
        </w:rPr>
        <w:t xml:space="preserve">: </w:t>
      </w:r>
      <w:r w:rsidRPr="00EA241F">
        <w:rPr>
          <w:rFonts w:ascii="Arial" w:hAnsi="Arial"/>
          <w:sz w:val="18"/>
        </w:rPr>
        <w:br/>
        <w:t xml:space="preserve">Treasurer: </w:t>
      </w:r>
      <w:r w:rsidR="00BE7C54">
        <w:rPr>
          <w:rFonts w:ascii="Arial" w:hAnsi="Arial"/>
          <w:sz w:val="18"/>
        </w:rPr>
        <w:t>Kathy Bond</w:t>
      </w:r>
      <w:r w:rsidRPr="00EA241F">
        <w:rPr>
          <w:rFonts w:ascii="Arial" w:hAnsi="Arial"/>
          <w:sz w:val="18"/>
        </w:rPr>
        <w:br/>
      </w:r>
      <w:r w:rsidR="00BE7C54" w:rsidRPr="00BE7C54">
        <w:rPr>
          <w:rFonts w:ascii="Arial" w:hAnsi="Arial"/>
          <w:sz w:val="18"/>
        </w:rPr>
        <w:t>Alessandro Oliverez-Sanchez</w:t>
      </w:r>
      <w:r w:rsidR="00BE7C54" w:rsidRPr="00BE7C54">
        <w:rPr>
          <w:rFonts w:ascii="Arial" w:hAnsi="Arial"/>
          <w:sz w:val="18"/>
        </w:rPr>
        <w:br/>
        <w:t>Dick O'Shea</w:t>
      </w:r>
      <w:r w:rsidR="00BE7C54" w:rsidRPr="00BE7C54">
        <w:rPr>
          <w:rFonts w:ascii="Arial" w:hAnsi="Arial"/>
          <w:sz w:val="18"/>
        </w:rPr>
        <w:br/>
        <w:t>Adam Bird</w:t>
      </w:r>
      <w:r w:rsidR="00BE7C54" w:rsidRPr="00BE7C54">
        <w:rPr>
          <w:rFonts w:ascii="Arial" w:hAnsi="Arial"/>
          <w:sz w:val="18"/>
        </w:rPr>
        <w:br/>
        <w:t>Pat Porter</w:t>
      </w:r>
      <w:r w:rsidR="00BE7C54" w:rsidRPr="00BE7C54">
        <w:rPr>
          <w:rFonts w:ascii="Arial" w:hAnsi="Arial"/>
          <w:sz w:val="18"/>
        </w:rPr>
        <w:br/>
        <w:t>Marah Searle-Kovacevic</w:t>
      </w:r>
      <w:r w:rsidR="00BE7C54" w:rsidRPr="00BE7C54">
        <w:rPr>
          <w:rFonts w:ascii="Arial" w:hAnsi="Arial"/>
          <w:sz w:val="18"/>
        </w:rPr>
        <w:br/>
        <w:t xml:space="preserve"> Alex Von Thorne</w:t>
      </w:r>
    </w:p>
    <w:p w14:paraId="5081E58F" w14:textId="50051901" w:rsidR="009F1866" w:rsidRDefault="009F1866" w:rsidP="007E63C7">
      <w:pPr>
        <w:pStyle w:val="Heading2"/>
        <w:pageBreakBefore/>
        <w:spacing w:before="0" w:after="240"/>
      </w:pPr>
      <w:bookmarkStart w:id="122" w:name="_Toc489256100"/>
      <w:bookmarkStart w:id="123" w:name="_Toc493185243"/>
      <w:r>
        <w:lastRenderedPageBreak/>
        <w:t>F.5</w:t>
      </w:r>
      <w:r>
        <w:tab/>
        <w:t>MidAmeriCon II (Kansas City)</w:t>
      </w:r>
      <w:bookmarkEnd w:id="122"/>
      <w:bookmarkEnd w:id="123"/>
    </w:p>
    <w:p w14:paraId="319D5303" w14:textId="4BD45E37" w:rsidR="006C6EFD" w:rsidRDefault="006C6EFD" w:rsidP="006C6EFD">
      <w:pPr>
        <w:jc w:val="center"/>
      </w:pPr>
      <w:r w:rsidRPr="00507010">
        <w:rPr>
          <w:noProof/>
        </w:rPr>
        <w:drawing>
          <wp:inline distT="0" distB="0" distL="0" distR="0" wp14:anchorId="48E26DDB" wp14:editId="536B060F">
            <wp:extent cx="1375410" cy="1375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7B865581" w14:textId="40E318C2" w:rsidR="006C6EFD" w:rsidRPr="00E416BD" w:rsidRDefault="006C6EFD" w:rsidP="00FE0919">
      <w:pPr>
        <w:spacing w:after="240"/>
        <w:jc w:val="center"/>
        <w:rPr>
          <w:lang w:val="en-AU"/>
        </w:rPr>
      </w:pPr>
      <w:r>
        <w:rPr>
          <w:lang w:val="en-AU"/>
        </w:rPr>
        <w:t xml:space="preserve">MidAmeriCon II </w:t>
      </w:r>
      <w:r w:rsidRPr="00E416BD">
        <w:rPr>
          <w:lang w:val="en-AU"/>
        </w:rPr>
        <w:t>Financial Statement</w:t>
      </w:r>
      <w:r w:rsidR="00F3287C">
        <w:rPr>
          <w:lang w:val="en-AU"/>
        </w:rPr>
        <w:br/>
        <w:t>August 1, 2014 – July 15, 2017</w:t>
      </w:r>
    </w:p>
    <w:tbl>
      <w:tblPr>
        <w:tblW w:w="9718" w:type="dxa"/>
        <w:tblInd w:w="108" w:type="dxa"/>
        <w:tblLook w:val="04A0" w:firstRow="1" w:lastRow="0" w:firstColumn="1" w:lastColumn="0" w:noHBand="0" w:noVBand="1"/>
      </w:tblPr>
      <w:tblGrid>
        <w:gridCol w:w="1487"/>
        <w:gridCol w:w="455"/>
        <w:gridCol w:w="1525"/>
        <w:gridCol w:w="837"/>
        <w:gridCol w:w="146"/>
        <w:gridCol w:w="1670"/>
        <w:gridCol w:w="1620"/>
        <w:gridCol w:w="1978"/>
      </w:tblGrid>
      <w:tr w:rsidR="00FE0919" w:rsidRPr="00FE0919" w14:paraId="3569C533" w14:textId="77777777" w:rsidTr="00FE0919">
        <w:trPr>
          <w:trHeight w:val="315"/>
        </w:trPr>
        <w:tc>
          <w:tcPr>
            <w:tcW w:w="4450" w:type="dxa"/>
            <w:gridSpan w:val="5"/>
            <w:tcBorders>
              <w:top w:val="nil"/>
              <w:left w:val="nil"/>
              <w:bottom w:val="nil"/>
              <w:right w:val="nil"/>
            </w:tcBorders>
            <w:shd w:val="clear" w:color="auto" w:fill="auto"/>
            <w:noWrap/>
            <w:vAlign w:val="bottom"/>
            <w:hideMark/>
          </w:tcPr>
          <w:p w14:paraId="11921DA6" w14:textId="77777777" w:rsidR="00FE0919" w:rsidRPr="00FE0919" w:rsidRDefault="00FE0919" w:rsidP="00FE0919">
            <w:pPr>
              <w:spacing w:before="0"/>
              <w:rPr>
                <w:rFonts w:ascii="Calibri" w:eastAsia="Times New Roman" w:hAnsi="Calibri" w:cs="Calibri"/>
                <w:b/>
                <w:bCs/>
                <w:color w:val="000000"/>
                <w:sz w:val="24"/>
                <w:szCs w:val="24"/>
              </w:rPr>
            </w:pPr>
            <w:r w:rsidRPr="00FE0919">
              <w:rPr>
                <w:rFonts w:ascii="Calibri" w:eastAsia="Times New Roman" w:hAnsi="Calibri" w:cs="Calibri"/>
                <w:b/>
                <w:bCs/>
                <w:color w:val="000000"/>
                <w:sz w:val="24"/>
                <w:szCs w:val="24"/>
              </w:rPr>
              <w:t>INCOME</w:t>
            </w:r>
          </w:p>
        </w:tc>
        <w:tc>
          <w:tcPr>
            <w:tcW w:w="1670" w:type="dxa"/>
            <w:tcBorders>
              <w:top w:val="nil"/>
              <w:left w:val="nil"/>
              <w:bottom w:val="nil"/>
              <w:right w:val="nil"/>
            </w:tcBorders>
            <w:shd w:val="clear" w:color="auto" w:fill="auto"/>
            <w:noWrap/>
            <w:vAlign w:val="bottom"/>
            <w:hideMark/>
          </w:tcPr>
          <w:p w14:paraId="5BA220DC" w14:textId="7B03C5D3" w:rsidR="00FE0919" w:rsidRPr="00FE0919" w:rsidRDefault="00FE0919" w:rsidP="00FE0919">
            <w:pPr>
              <w:spacing w:before="0"/>
              <w:rPr>
                <w:rFonts w:eastAsia="Times New Roman"/>
                <w:b/>
                <w:sz w:val="20"/>
                <w:szCs w:val="20"/>
              </w:rPr>
            </w:pPr>
            <w:r w:rsidRPr="00FE0919">
              <w:rPr>
                <w:rFonts w:eastAsia="Times New Roman"/>
                <w:b/>
                <w:sz w:val="20"/>
                <w:szCs w:val="20"/>
              </w:rPr>
              <w:t>AMOUNT</w:t>
            </w:r>
          </w:p>
        </w:tc>
        <w:tc>
          <w:tcPr>
            <w:tcW w:w="1620" w:type="dxa"/>
            <w:tcBorders>
              <w:top w:val="nil"/>
              <w:left w:val="nil"/>
              <w:bottom w:val="nil"/>
              <w:right w:val="nil"/>
            </w:tcBorders>
            <w:shd w:val="clear" w:color="auto" w:fill="auto"/>
            <w:noWrap/>
            <w:vAlign w:val="bottom"/>
            <w:hideMark/>
          </w:tcPr>
          <w:p w14:paraId="4CA60D2A" w14:textId="7755E778" w:rsidR="00FE0919" w:rsidRPr="00FE0919" w:rsidRDefault="00FE0919" w:rsidP="00FE0919">
            <w:pPr>
              <w:spacing w:before="0"/>
              <w:rPr>
                <w:rFonts w:eastAsia="Times New Roman"/>
                <w:b/>
                <w:sz w:val="20"/>
                <w:szCs w:val="20"/>
              </w:rPr>
            </w:pPr>
            <w:r w:rsidRPr="00FE0919">
              <w:rPr>
                <w:rFonts w:eastAsia="Times New Roman"/>
                <w:b/>
                <w:sz w:val="20"/>
                <w:szCs w:val="20"/>
              </w:rPr>
              <w:t>TOTAL</w:t>
            </w:r>
          </w:p>
        </w:tc>
        <w:tc>
          <w:tcPr>
            <w:tcW w:w="1978" w:type="dxa"/>
            <w:tcBorders>
              <w:top w:val="nil"/>
              <w:left w:val="nil"/>
              <w:bottom w:val="nil"/>
              <w:right w:val="nil"/>
            </w:tcBorders>
            <w:shd w:val="clear" w:color="auto" w:fill="auto"/>
            <w:noWrap/>
            <w:vAlign w:val="bottom"/>
            <w:hideMark/>
          </w:tcPr>
          <w:p w14:paraId="43C69C5F" w14:textId="19D703DC" w:rsidR="00FE0919" w:rsidRPr="00FE0919" w:rsidRDefault="00FE0919" w:rsidP="00FE0919">
            <w:pPr>
              <w:spacing w:before="0"/>
              <w:rPr>
                <w:rFonts w:eastAsia="Times New Roman"/>
                <w:b/>
                <w:sz w:val="20"/>
                <w:szCs w:val="20"/>
              </w:rPr>
            </w:pPr>
            <w:r w:rsidRPr="00FE0919">
              <w:rPr>
                <w:rFonts w:eastAsia="Times New Roman"/>
                <w:b/>
                <w:sz w:val="20"/>
                <w:szCs w:val="20"/>
              </w:rPr>
              <w:t>GRAND TOTAL</w:t>
            </w:r>
          </w:p>
        </w:tc>
      </w:tr>
      <w:tr w:rsidR="00FE0919" w:rsidRPr="00FE0919" w14:paraId="63DFBA14" w14:textId="77777777" w:rsidTr="00FE0919">
        <w:trPr>
          <w:trHeight w:val="120"/>
        </w:trPr>
        <w:tc>
          <w:tcPr>
            <w:tcW w:w="4450" w:type="dxa"/>
            <w:gridSpan w:val="5"/>
            <w:tcBorders>
              <w:top w:val="nil"/>
              <w:left w:val="nil"/>
              <w:bottom w:val="nil"/>
              <w:right w:val="nil"/>
            </w:tcBorders>
            <w:shd w:val="clear" w:color="auto" w:fill="auto"/>
            <w:noWrap/>
            <w:vAlign w:val="bottom"/>
            <w:hideMark/>
          </w:tcPr>
          <w:p w14:paraId="35BF0374"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66963F10"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D5EA88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0833046" w14:textId="77777777" w:rsidR="00FE0919" w:rsidRPr="00FE0919" w:rsidRDefault="00FE0919" w:rsidP="00FE0919">
            <w:pPr>
              <w:spacing w:before="0"/>
              <w:rPr>
                <w:rFonts w:eastAsia="Times New Roman"/>
                <w:sz w:val="20"/>
                <w:szCs w:val="20"/>
              </w:rPr>
            </w:pPr>
          </w:p>
        </w:tc>
      </w:tr>
      <w:tr w:rsidR="00FE0919" w:rsidRPr="00FE0919" w14:paraId="7008526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8F28A81"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Memberships</w:t>
            </w:r>
          </w:p>
        </w:tc>
        <w:tc>
          <w:tcPr>
            <w:tcW w:w="1670" w:type="dxa"/>
            <w:tcBorders>
              <w:top w:val="nil"/>
              <w:left w:val="nil"/>
              <w:bottom w:val="nil"/>
              <w:right w:val="nil"/>
            </w:tcBorders>
            <w:shd w:val="clear" w:color="auto" w:fill="auto"/>
            <w:noWrap/>
            <w:vAlign w:val="bottom"/>
            <w:hideMark/>
          </w:tcPr>
          <w:p w14:paraId="52A1E44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9761C59"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$805,278.50 </w:t>
            </w:r>
          </w:p>
        </w:tc>
        <w:tc>
          <w:tcPr>
            <w:tcW w:w="1978" w:type="dxa"/>
            <w:tcBorders>
              <w:top w:val="nil"/>
              <w:left w:val="nil"/>
              <w:bottom w:val="nil"/>
              <w:right w:val="nil"/>
            </w:tcBorders>
            <w:shd w:val="clear" w:color="auto" w:fill="auto"/>
            <w:noWrap/>
            <w:vAlign w:val="bottom"/>
            <w:hideMark/>
          </w:tcPr>
          <w:p w14:paraId="2E82EE9A" w14:textId="77777777" w:rsidR="00FE0919" w:rsidRPr="00FE0919" w:rsidRDefault="00FE0919" w:rsidP="00FE0919">
            <w:pPr>
              <w:spacing w:before="0"/>
              <w:rPr>
                <w:rFonts w:eastAsia="Times New Roman"/>
                <w:sz w:val="20"/>
                <w:szCs w:val="20"/>
              </w:rPr>
            </w:pPr>
          </w:p>
        </w:tc>
      </w:tr>
      <w:tr w:rsidR="00FE0919" w:rsidRPr="00FE0919" w14:paraId="6E9F0BC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A4E05B3"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Voting Fees from Loncon</w:t>
            </w:r>
          </w:p>
        </w:tc>
        <w:tc>
          <w:tcPr>
            <w:tcW w:w="1670" w:type="dxa"/>
            <w:tcBorders>
              <w:top w:val="nil"/>
              <w:left w:val="nil"/>
              <w:bottom w:val="nil"/>
              <w:right w:val="nil"/>
            </w:tcBorders>
            <w:shd w:val="clear" w:color="auto" w:fill="auto"/>
            <w:noWrap/>
            <w:vAlign w:val="bottom"/>
            <w:hideMark/>
          </w:tcPr>
          <w:p w14:paraId="41D4473A"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3F7AFF1"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$24,963.12 </w:t>
            </w:r>
          </w:p>
        </w:tc>
        <w:tc>
          <w:tcPr>
            <w:tcW w:w="1978" w:type="dxa"/>
            <w:tcBorders>
              <w:top w:val="nil"/>
              <w:left w:val="nil"/>
              <w:bottom w:val="nil"/>
              <w:right w:val="nil"/>
            </w:tcBorders>
            <w:shd w:val="clear" w:color="auto" w:fill="auto"/>
            <w:noWrap/>
            <w:vAlign w:val="bottom"/>
            <w:hideMark/>
          </w:tcPr>
          <w:p w14:paraId="481BD3F4" w14:textId="77777777" w:rsidR="00FE0919" w:rsidRPr="00FE0919" w:rsidRDefault="00FE0919" w:rsidP="00FE0919">
            <w:pPr>
              <w:spacing w:before="0"/>
              <w:rPr>
                <w:rFonts w:eastAsia="Times New Roman"/>
                <w:sz w:val="20"/>
                <w:szCs w:val="20"/>
              </w:rPr>
            </w:pPr>
          </w:p>
        </w:tc>
      </w:tr>
      <w:tr w:rsidR="00FE0919" w:rsidRPr="00FE0919" w14:paraId="6D7922A7"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6693F72F"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Chairs Office / Finance</w:t>
            </w:r>
          </w:p>
        </w:tc>
        <w:tc>
          <w:tcPr>
            <w:tcW w:w="1670" w:type="dxa"/>
            <w:tcBorders>
              <w:top w:val="nil"/>
              <w:left w:val="nil"/>
              <w:bottom w:val="nil"/>
              <w:right w:val="nil"/>
            </w:tcBorders>
            <w:shd w:val="clear" w:color="auto" w:fill="auto"/>
            <w:noWrap/>
            <w:vAlign w:val="bottom"/>
            <w:hideMark/>
          </w:tcPr>
          <w:p w14:paraId="76AF9B55"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C4C3B78"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$27,922.34 </w:t>
            </w:r>
          </w:p>
        </w:tc>
        <w:tc>
          <w:tcPr>
            <w:tcW w:w="1978" w:type="dxa"/>
            <w:tcBorders>
              <w:top w:val="nil"/>
              <w:left w:val="nil"/>
              <w:bottom w:val="nil"/>
              <w:right w:val="nil"/>
            </w:tcBorders>
            <w:shd w:val="clear" w:color="auto" w:fill="auto"/>
            <w:noWrap/>
            <w:vAlign w:val="bottom"/>
            <w:hideMark/>
          </w:tcPr>
          <w:p w14:paraId="2A4D2B0C" w14:textId="77777777" w:rsidR="00FE0919" w:rsidRPr="00FE0919" w:rsidRDefault="00FE0919" w:rsidP="00FE0919">
            <w:pPr>
              <w:spacing w:before="0"/>
              <w:rPr>
                <w:rFonts w:eastAsia="Times New Roman"/>
                <w:sz w:val="20"/>
                <w:szCs w:val="20"/>
              </w:rPr>
            </w:pPr>
          </w:p>
        </w:tc>
      </w:tr>
      <w:tr w:rsidR="00FE0919" w:rsidRPr="00FE0919" w14:paraId="713840D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B3362D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Transfer from Bid</w:t>
            </w:r>
          </w:p>
        </w:tc>
        <w:tc>
          <w:tcPr>
            <w:tcW w:w="1670" w:type="dxa"/>
            <w:tcBorders>
              <w:top w:val="nil"/>
              <w:left w:val="nil"/>
              <w:bottom w:val="nil"/>
              <w:right w:val="nil"/>
            </w:tcBorders>
            <w:shd w:val="clear" w:color="auto" w:fill="auto"/>
            <w:noWrap/>
            <w:vAlign w:val="bottom"/>
            <w:hideMark/>
          </w:tcPr>
          <w:p w14:paraId="343ADFF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$5,709.47 </w:t>
            </w:r>
          </w:p>
        </w:tc>
        <w:tc>
          <w:tcPr>
            <w:tcW w:w="1620" w:type="dxa"/>
            <w:tcBorders>
              <w:top w:val="nil"/>
              <w:left w:val="nil"/>
              <w:bottom w:val="nil"/>
              <w:right w:val="nil"/>
            </w:tcBorders>
            <w:shd w:val="clear" w:color="auto" w:fill="auto"/>
            <w:noWrap/>
            <w:vAlign w:val="bottom"/>
            <w:hideMark/>
          </w:tcPr>
          <w:p w14:paraId="64424D8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2E974F3" w14:textId="77777777" w:rsidR="00FE0919" w:rsidRPr="00FE0919" w:rsidRDefault="00FE0919" w:rsidP="00FE0919">
            <w:pPr>
              <w:spacing w:before="0"/>
              <w:rPr>
                <w:rFonts w:eastAsia="Times New Roman"/>
                <w:sz w:val="20"/>
                <w:szCs w:val="20"/>
              </w:rPr>
            </w:pPr>
          </w:p>
        </w:tc>
      </w:tr>
      <w:tr w:rsidR="00FE0919" w:rsidRPr="00FE0919" w14:paraId="109D341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61CDC5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Bank Interest</w:t>
            </w:r>
          </w:p>
        </w:tc>
        <w:tc>
          <w:tcPr>
            <w:tcW w:w="1670" w:type="dxa"/>
            <w:tcBorders>
              <w:top w:val="nil"/>
              <w:left w:val="nil"/>
              <w:bottom w:val="nil"/>
              <w:right w:val="nil"/>
            </w:tcBorders>
            <w:shd w:val="clear" w:color="auto" w:fill="auto"/>
            <w:noWrap/>
            <w:vAlign w:val="bottom"/>
            <w:hideMark/>
          </w:tcPr>
          <w:p w14:paraId="162A49A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$3,617.55 </w:t>
            </w:r>
          </w:p>
        </w:tc>
        <w:tc>
          <w:tcPr>
            <w:tcW w:w="1620" w:type="dxa"/>
            <w:tcBorders>
              <w:top w:val="nil"/>
              <w:left w:val="nil"/>
              <w:bottom w:val="nil"/>
              <w:right w:val="nil"/>
            </w:tcBorders>
            <w:shd w:val="clear" w:color="auto" w:fill="auto"/>
            <w:noWrap/>
            <w:vAlign w:val="bottom"/>
            <w:hideMark/>
          </w:tcPr>
          <w:p w14:paraId="52BBCDF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C06EC1E" w14:textId="77777777" w:rsidR="00FE0919" w:rsidRPr="00FE0919" w:rsidRDefault="00FE0919" w:rsidP="00FE0919">
            <w:pPr>
              <w:spacing w:before="0"/>
              <w:rPr>
                <w:rFonts w:eastAsia="Times New Roman"/>
                <w:sz w:val="20"/>
                <w:szCs w:val="20"/>
              </w:rPr>
            </w:pPr>
          </w:p>
        </w:tc>
      </w:tr>
      <w:tr w:rsidR="00FE0919" w:rsidRPr="00FE0919" w14:paraId="131EC1B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9E2F24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Misc Donations</w:t>
            </w:r>
          </w:p>
        </w:tc>
        <w:tc>
          <w:tcPr>
            <w:tcW w:w="1670" w:type="dxa"/>
            <w:tcBorders>
              <w:top w:val="nil"/>
              <w:left w:val="nil"/>
              <w:bottom w:val="nil"/>
              <w:right w:val="nil"/>
            </w:tcBorders>
            <w:shd w:val="clear" w:color="auto" w:fill="auto"/>
            <w:noWrap/>
            <w:vAlign w:val="bottom"/>
            <w:hideMark/>
          </w:tcPr>
          <w:p w14:paraId="37D4402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$7,409.64 </w:t>
            </w:r>
          </w:p>
        </w:tc>
        <w:tc>
          <w:tcPr>
            <w:tcW w:w="1620" w:type="dxa"/>
            <w:tcBorders>
              <w:top w:val="nil"/>
              <w:left w:val="nil"/>
              <w:bottom w:val="nil"/>
              <w:right w:val="nil"/>
            </w:tcBorders>
            <w:shd w:val="clear" w:color="auto" w:fill="auto"/>
            <w:noWrap/>
            <w:vAlign w:val="bottom"/>
            <w:hideMark/>
          </w:tcPr>
          <w:p w14:paraId="54B89CC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9F26522" w14:textId="77777777" w:rsidR="00FE0919" w:rsidRPr="00FE0919" w:rsidRDefault="00FE0919" w:rsidP="00FE0919">
            <w:pPr>
              <w:spacing w:before="0"/>
              <w:rPr>
                <w:rFonts w:eastAsia="Times New Roman"/>
                <w:sz w:val="20"/>
                <w:szCs w:val="20"/>
              </w:rPr>
            </w:pPr>
          </w:p>
        </w:tc>
      </w:tr>
      <w:tr w:rsidR="00FE0919" w:rsidRPr="00FE0919" w14:paraId="3B5BED5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DF94BD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Writers' Workshop Income</w:t>
            </w:r>
          </w:p>
        </w:tc>
        <w:tc>
          <w:tcPr>
            <w:tcW w:w="1670" w:type="dxa"/>
            <w:tcBorders>
              <w:top w:val="nil"/>
              <w:left w:val="nil"/>
              <w:bottom w:val="nil"/>
              <w:right w:val="nil"/>
            </w:tcBorders>
            <w:shd w:val="clear" w:color="auto" w:fill="auto"/>
            <w:noWrap/>
            <w:vAlign w:val="bottom"/>
            <w:hideMark/>
          </w:tcPr>
          <w:p w14:paraId="30FB3616"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$780.00 </w:t>
            </w:r>
          </w:p>
        </w:tc>
        <w:tc>
          <w:tcPr>
            <w:tcW w:w="1620" w:type="dxa"/>
            <w:tcBorders>
              <w:top w:val="nil"/>
              <w:left w:val="nil"/>
              <w:bottom w:val="nil"/>
              <w:right w:val="nil"/>
            </w:tcBorders>
            <w:shd w:val="clear" w:color="auto" w:fill="auto"/>
            <w:noWrap/>
            <w:vAlign w:val="bottom"/>
            <w:hideMark/>
          </w:tcPr>
          <w:p w14:paraId="0776442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A87EB55" w14:textId="77777777" w:rsidR="00FE0919" w:rsidRPr="00FE0919" w:rsidRDefault="00FE0919" w:rsidP="00FE0919">
            <w:pPr>
              <w:spacing w:before="0"/>
              <w:rPr>
                <w:rFonts w:eastAsia="Times New Roman"/>
                <w:sz w:val="20"/>
                <w:szCs w:val="20"/>
              </w:rPr>
            </w:pPr>
          </w:p>
        </w:tc>
      </w:tr>
      <w:tr w:rsidR="00FE0919" w:rsidRPr="00FE0919" w14:paraId="0E147C4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0AC740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Party income</w:t>
            </w:r>
          </w:p>
        </w:tc>
        <w:tc>
          <w:tcPr>
            <w:tcW w:w="1670" w:type="dxa"/>
            <w:tcBorders>
              <w:top w:val="nil"/>
              <w:left w:val="nil"/>
              <w:bottom w:val="nil"/>
              <w:right w:val="nil"/>
            </w:tcBorders>
            <w:shd w:val="clear" w:color="auto" w:fill="auto"/>
            <w:noWrap/>
            <w:vAlign w:val="bottom"/>
            <w:hideMark/>
          </w:tcPr>
          <w:p w14:paraId="0C35B17D"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$8,060.68 </w:t>
            </w:r>
          </w:p>
        </w:tc>
        <w:tc>
          <w:tcPr>
            <w:tcW w:w="1620" w:type="dxa"/>
            <w:tcBorders>
              <w:top w:val="nil"/>
              <w:left w:val="nil"/>
              <w:bottom w:val="nil"/>
              <w:right w:val="nil"/>
            </w:tcBorders>
            <w:shd w:val="clear" w:color="auto" w:fill="auto"/>
            <w:noWrap/>
            <w:vAlign w:val="bottom"/>
            <w:hideMark/>
          </w:tcPr>
          <w:p w14:paraId="684461D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71BBC52" w14:textId="77777777" w:rsidR="00FE0919" w:rsidRPr="00FE0919" w:rsidRDefault="00FE0919" w:rsidP="00FE0919">
            <w:pPr>
              <w:spacing w:before="0"/>
              <w:rPr>
                <w:rFonts w:eastAsia="Times New Roman"/>
                <w:sz w:val="20"/>
                <w:szCs w:val="20"/>
              </w:rPr>
            </w:pPr>
          </w:p>
        </w:tc>
      </w:tr>
      <w:tr w:rsidR="00FE0919" w:rsidRPr="00FE0919" w14:paraId="6A67444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2F10F4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Party Ice</w:t>
            </w:r>
          </w:p>
        </w:tc>
        <w:tc>
          <w:tcPr>
            <w:tcW w:w="1670" w:type="dxa"/>
            <w:tcBorders>
              <w:top w:val="nil"/>
              <w:left w:val="nil"/>
              <w:bottom w:val="nil"/>
              <w:right w:val="nil"/>
            </w:tcBorders>
            <w:shd w:val="clear" w:color="auto" w:fill="auto"/>
            <w:noWrap/>
            <w:vAlign w:val="bottom"/>
            <w:hideMark/>
          </w:tcPr>
          <w:p w14:paraId="4EDD240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$825.00 </w:t>
            </w:r>
          </w:p>
        </w:tc>
        <w:tc>
          <w:tcPr>
            <w:tcW w:w="1620" w:type="dxa"/>
            <w:tcBorders>
              <w:top w:val="nil"/>
              <w:left w:val="nil"/>
              <w:bottom w:val="nil"/>
              <w:right w:val="nil"/>
            </w:tcBorders>
            <w:shd w:val="clear" w:color="auto" w:fill="auto"/>
            <w:noWrap/>
            <w:vAlign w:val="bottom"/>
            <w:hideMark/>
          </w:tcPr>
          <w:p w14:paraId="7431B43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6E92CC4" w14:textId="77777777" w:rsidR="00FE0919" w:rsidRPr="00FE0919" w:rsidRDefault="00FE0919" w:rsidP="00FE0919">
            <w:pPr>
              <w:spacing w:before="0"/>
              <w:rPr>
                <w:rFonts w:eastAsia="Times New Roman"/>
                <w:sz w:val="20"/>
                <w:szCs w:val="20"/>
              </w:rPr>
            </w:pPr>
          </w:p>
        </w:tc>
      </w:tr>
      <w:tr w:rsidR="00FE0919" w:rsidRPr="00FE0919" w14:paraId="099A44E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6B23E9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Misc Income</w:t>
            </w:r>
          </w:p>
        </w:tc>
        <w:tc>
          <w:tcPr>
            <w:tcW w:w="1670" w:type="dxa"/>
            <w:tcBorders>
              <w:top w:val="nil"/>
              <w:left w:val="nil"/>
              <w:bottom w:val="nil"/>
              <w:right w:val="nil"/>
            </w:tcBorders>
            <w:shd w:val="clear" w:color="auto" w:fill="auto"/>
            <w:noWrap/>
            <w:vAlign w:val="bottom"/>
            <w:hideMark/>
          </w:tcPr>
          <w:p w14:paraId="41C349C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$1,520.00 </w:t>
            </w:r>
          </w:p>
        </w:tc>
        <w:tc>
          <w:tcPr>
            <w:tcW w:w="1620" w:type="dxa"/>
            <w:tcBorders>
              <w:top w:val="nil"/>
              <w:left w:val="nil"/>
              <w:bottom w:val="nil"/>
              <w:right w:val="nil"/>
            </w:tcBorders>
            <w:shd w:val="clear" w:color="auto" w:fill="auto"/>
            <w:noWrap/>
            <w:vAlign w:val="bottom"/>
            <w:hideMark/>
          </w:tcPr>
          <w:p w14:paraId="78AEE0E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1E06BF4" w14:textId="77777777" w:rsidR="00FE0919" w:rsidRPr="00FE0919" w:rsidRDefault="00FE0919" w:rsidP="00FE0919">
            <w:pPr>
              <w:spacing w:before="0"/>
              <w:rPr>
                <w:rFonts w:eastAsia="Times New Roman"/>
                <w:sz w:val="20"/>
                <w:szCs w:val="20"/>
              </w:rPr>
            </w:pPr>
          </w:p>
        </w:tc>
      </w:tr>
      <w:tr w:rsidR="00FE0919" w:rsidRPr="00FE0919" w14:paraId="36FC4AE0"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7E526D3E"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Dealers / Art Show</w:t>
            </w:r>
          </w:p>
        </w:tc>
        <w:tc>
          <w:tcPr>
            <w:tcW w:w="1670" w:type="dxa"/>
            <w:tcBorders>
              <w:top w:val="nil"/>
              <w:left w:val="nil"/>
              <w:bottom w:val="nil"/>
              <w:right w:val="nil"/>
            </w:tcBorders>
            <w:shd w:val="clear" w:color="auto" w:fill="auto"/>
            <w:noWrap/>
            <w:vAlign w:val="bottom"/>
            <w:hideMark/>
          </w:tcPr>
          <w:p w14:paraId="1ACAA6A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B645E94"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$61,978.00 </w:t>
            </w:r>
          </w:p>
        </w:tc>
        <w:tc>
          <w:tcPr>
            <w:tcW w:w="1978" w:type="dxa"/>
            <w:tcBorders>
              <w:top w:val="nil"/>
              <w:left w:val="nil"/>
              <w:bottom w:val="nil"/>
              <w:right w:val="nil"/>
            </w:tcBorders>
            <w:shd w:val="clear" w:color="auto" w:fill="auto"/>
            <w:noWrap/>
            <w:vAlign w:val="bottom"/>
            <w:hideMark/>
          </w:tcPr>
          <w:p w14:paraId="4E0BD522" w14:textId="77777777" w:rsidR="00FE0919" w:rsidRPr="00FE0919" w:rsidRDefault="00FE0919" w:rsidP="00FE0919">
            <w:pPr>
              <w:spacing w:before="0"/>
              <w:rPr>
                <w:rFonts w:eastAsia="Times New Roman"/>
                <w:sz w:val="20"/>
                <w:szCs w:val="20"/>
              </w:rPr>
            </w:pPr>
          </w:p>
        </w:tc>
      </w:tr>
      <w:tr w:rsidR="00FE0919" w:rsidRPr="00FE0919" w14:paraId="2F9609F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7D13ED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Dealers Room (PAID Multiple Tables)</w:t>
            </w:r>
          </w:p>
        </w:tc>
        <w:tc>
          <w:tcPr>
            <w:tcW w:w="1670" w:type="dxa"/>
            <w:tcBorders>
              <w:top w:val="nil"/>
              <w:left w:val="nil"/>
              <w:bottom w:val="nil"/>
              <w:right w:val="nil"/>
            </w:tcBorders>
            <w:shd w:val="clear" w:color="auto" w:fill="auto"/>
            <w:noWrap/>
            <w:vAlign w:val="bottom"/>
            <w:hideMark/>
          </w:tcPr>
          <w:p w14:paraId="79655D0C"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$23,350.00 </w:t>
            </w:r>
          </w:p>
        </w:tc>
        <w:tc>
          <w:tcPr>
            <w:tcW w:w="1620" w:type="dxa"/>
            <w:tcBorders>
              <w:top w:val="nil"/>
              <w:left w:val="nil"/>
              <w:bottom w:val="nil"/>
              <w:right w:val="nil"/>
            </w:tcBorders>
            <w:shd w:val="clear" w:color="auto" w:fill="auto"/>
            <w:noWrap/>
            <w:vAlign w:val="bottom"/>
            <w:hideMark/>
          </w:tcPr>
          <w:p w14:paraId="2A03FE4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65ED81F" w14:textId="77777777" w:rsidR="00FE0919" w:rsidRPr="00FE0919" w:rsidRDefault="00FE0919" w:rsidP="00FE0919">
            <w:pPr>
              <w:spacing w:before="0"/>
              <w:rPr>
                <w:rFonts w:eastAsia="Times New Roman"/>
                <w:sz w:val="20"/>
                <w:szCs w:val="20"/>
              </w:rPr>
            </w:pPr>
          </w:p>
        </w:tc>
      </w:tr>
      <w:tr w:rsidR="00FE0919" w:rsidRPr="00FE0919" w14:paraId="3864FDC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A09D19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Dealers Room (PAID Single Table)</w:t>
            </w:r>
          </w:p>
        </w:tc>
        <w:tc>
          <w:tcPr>
            <w:tcW w:w="1670" w:type="dxa"/>
            <w:tcBorders>
              <w:top w:val="nil"/>
              <w:left w:val="nil"/>
              <w:bottom w:val="nil"/>
              <w:right w:val="nil"/>
            </w:tcBorders>
            <w:shd w:val="clear" w:color="auto" w:fill="auto"/>
            <w:noWrap/>
            <w:vAlign w:val="bottom"/>
            <w:hideMark/>
          </w:tcPr>
          <w:p w14:paraId="7CFABC18"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$6,600.00 </w:t>
            </w:r>
          </w:p>
        </w:tc>
        <w:tc>
          <w:tcPr>
            <w:tcW w:w="1620" w:type="dxa"/>
            <w:tcBorders>
              <w:top w:val="nil"/>
              <w:left w:val="nil"/>
              <w:bottom w:val="nil"/>
              <w:right w:val="nil"/>
            </w:tcBorders>
            <w:shd w:val="clear" w:color="auto" w:fill="auto"/>
            <w:noWrap/>
            <w:vAlign w:val="bottom"/>
            <w:hideMark/>
          </w:tcPr>
          <w:p w14:paraId="659F83D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E017151" w14:textId="77777777" w:rsidR="00FE0919" w:rsidRPr="00FE0919" w:rsidRDefault="00FE0919" w:rsidP="00FE0919">
            <w:pPr>
              <w:spacing w:before="0"/>
              <w:rPr>
                <w:rFonts w:eastAsia="Times New Roman"/>
                <w:sz w:val="20"/>
                <w:szCs w:val="20"/>
              </w:rPr>
            </w:pPr>
          </w:p>
        </w:tc>
      </w:tr>
      <w:tr w:rsidR="00FE0919" w:rsidRPr="00FE0919" w14:paraId="0F49B0F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56799F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Dealers Room (PAID Booths)</w:t>
            </w:r>
          </w:p>
        </w:tc>
        <w:tc>
          <w:tcPr>
            <w:tcW w:w="1670" w:type="dxa"/>
            <w:tcBorders>
              <w:top w:val="nil"/>
              <w:left w:val="nil"/>
              <w:bottom w:val="nil"/>
              <w:right w:val="nil"/>
            </w:tcBorders>
            <w:shd w:val="clear" w:color="auto" w:fill="auto"/>
            <w:noWrap/>
            <w:vAlign w:val="bottom"/>
            <w:hideMark/>
          </w:tcPr>
          <w:p w14:paraId="5F6F3D1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$13,500.00 </w:t>
            </w:r>
          </w:p>
        </w:tc>
        <w:tc>
          <w:tcPr>
            <w:tcW w:w="1620" w:type="dxa"/>
            <w:tcBorders>
              <w:top w:val="nil"/>
              <w:left w:val="nil"/>
              <w:bottom w:val="nil"/>
              <w:right w:val="nil"/>
            </w:tcBorders>
            <w:shd w:val="clear" w:color="auto" w:fill="auto"/>
            <w:noWrap/>
            <w:vAlign w:val="bottom"/>
            <w:hideMark/>
          </w:tcPr>
          <w:p w14:paraId="49F2C09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72B32D4" w14:textId="77777777" w:rsidR="00FE0919" w:rsidRPr="00FE0919" w:rsidRDefault="00FE0919" w:rsidP="00FE0919">
            <w:pPr>
              <w:spacing w:before="0"/>
              <w:rPr>
                <w:rFonts w:eastAsia="Times New Roman"/>
                <w:sz w:val="20"/>
                <w:szCs w:val="20"/>
              </w:rPr>
            </w:pPr>
          </w:p>
        </w:tc>
      </w:tr>
      <w:tr w:rsidR="00FE0919" w:rsidRPr="00FE0919" w14:paraId="26A9DDE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9165FF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Dealers Room - Power</w:t>
            </w:r>
          </w:p>
        </w:tc>
        <w:tc>
          <w:tcPr>
            <w:tcW w:w="1670" w:type="dxa"/>
            <w:tcBorders>
              <w:top w:val="nil"/>
              <w:left w:val="nil"/>
              <w:bottom w:val="nil"/>
              <w:right w:val="nil"/>
            </w:tcBorders>
            <w:shd w:val="clear" w:color="auto" w:fill="auto"/>
            <w:noWrap/>
            <w:vAlign w:val="bottom"/>
            <w:hideMark/>
          </w:tcPr>
          <w:p w14:paraId="64079877"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$3,000.00 </w:t>
            </w:r>
          </w:p>
        </w:tc>
        <w:tc>
          <w:tcPr>
            <w:tcW w:w="1620" w:type="dxa"/>
            <w:tcBorders>
              <w:top w:val="nil"/>
              <w:left w:val="nil"/>
              <w:bottom w:val="nil"/>
              <w:right w:val="nil"/>
            </w:tcBorders>
            <w:shd w:val="clear" w:color="auto" w:fill="auto"/>
            <w:noWrap/>
            <w:vAlign w:val="bottom"/>
            <w:hideMark/>
          </w:tcPr>
          <w:p w14:paraId="12B9140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7579988" w14:textId="77777777" w:rsidR="00FE0919" w:rsidRPr="00FE0919" w:rsidRDefault="00FE0919" w:rsidP="00FE0919">
            <w:pPr>
              <w:spacing w:before="0"/>
              <w:rPr>
                <w:rFonts w:eastAsia="Times New Roman"/>
                <w:sz w:val="20"/>
                <w:szCs w:val="20"/>
              </w:rPr>
            </w:pPr>
          </w:p>
        </w:tc>
      </w:tr>
      <w:tr w:rsidR="00FE0919" w:rsidRPr="00FE0919" w14:paraId="5F7E434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DB1FB0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Art Show - Pre-con Fees (Panel &amp; Table)</w:t>
            </w:r>
          </w:p>
        </w:tc>
        <w:tc>
          <w:tcPr>
            <w:tcW w:w="1670" w:type="dxa"/>
            <w:tcBorders>
              <w:top w:val="nil"/>
              <w:left w:val="nil"/>
              <w:bottom w:val="nil"/>
              <w:right w:val="nil"/>
            </w:tcBorders>
            <w:shd w:val="clear" w:color="auto" w:fill="auto"/>
            <w:noWrap/>
            <w:vAlign w:val="bottom"/>
            <w:hideMark/>
          </w:tcPr>
          <w:p w14:paraId="325D89BC"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$4,725.00 </w:t>
            </w:r>
          </w:p>
        </w:tc>
        <w:tc>
          <w:tcPr>
            <w:tcW w:w="1620" w:type="dxa"/>
            <w:tcBorders>
              <w:top w:val="nil"/>
              <w:left w:val="nil"/>
              <w:bottom w:val="nil"/>
              <w:right w:val="nil"/>
            </w:tcBorders>
            <w:shd w:val="clear" w:color="auto" w:fill="auto"/>
            <w:noWrap/>
            <w:vAlign w:val="bottom"/>
            <w:hideMark/>
          </w:tcPr>
          <w:p w14:paraId="6005944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0C6A395" w14:textId="77777777" w:rsidR="00FE0919" w:rsidRPr="00FE0919" w:rsidRDefault="00FE0919" w:rsidP="00FE0919">
            <w:pPr>
              <w:spacing w:before="0"/>
              <w:rPr>
                <w:rFonts w:eastAsia="Times New Roman"/>
                <w:sz w:val="20"/>
                <w:szCs w:val="20"/>
              </w:rPr>
            </w:pPr>
          </w:p>
        </w:tc>
      </w:tr>
      <w:tr w:rsidR="00FE0919" w:rsidRPr="00FE0919" w14:paraId="25E7308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9E6C9F8"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Art Show - Pre-con Fees Print Shop</w:t>
            </w:r>
          </w:p>
        </w:tc>
        <w:tc>
          <w:tcPr>
            <w:tcW w:w="1670" w:type="dxa"/>
            <w:tcBorders>
              <w:top w:val="nil"/>
              <w:left w:val="nil"/>
              <w:bottom w:val="nil"/>
              <w:right w:val="nil"/>
            </w:tcBorders>
            <w:shd w:val="clear" w:color="auto" w:fill="auto"/>
            <w:noWrap/>
            <w:vAlign w:val="bottom"/>
            <w:hideMark/>
          </w:tcPr>
          <w:p w14:paraId="0081C56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$825.00 </w:t>
            </w:r>
          </w:p>
        </w:tc>
        <w:tc>
          <w:tcPr>
            <w:tcW w:w="1620" w:type="dxa"/>
            <w:tcBorders>
              <w:top w:val="nil"/>
              <w:left w:val="nil"/>
              <w:bottom w:val="nil"/>
              <w:right w:val="nil"/>
            </w:tcBorders>
            <w:shd w:val="clear" w:color="auto" w:fill="auto"/>
            <w:noWrap/>
            <w:vAlign w:val="bottom"/>
            <w:hideMark/>
          </w:tcPr>
          <w:p w14:paraId="64F2C19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D0C8F6D" w14:textId="77777777" w:rsidR="00FE0919" w:rsidRPr="00FE0919" w:rsidRDefault="00FE0919" w:rsidP="00FE0919">
            <w:pPr>
              <w:spacing w:before="0"/>
              <w:rPr>
                <w:rFonts w:eastAsia="Times New Roman"/>
                <w:sz w:val="20"/>
                <w:szCs w:val="20"/>
              </w:rPr>
            </w:pPr>
          </w:p>
        </w:tc>
      </w:tr>
      <w:tr w:rsidR="00FE0919" w:rsidRPr="00FE0919" w14:paraId="132B82A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13D5C0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Art Show - Mail In Fees</w:t>
            </w:r>
          </w:p>
        </w:tc>
        <w:tc>
          <w:tcPr>
            <w:tcW w:w="1670" w:type="dxa"/>
            <w:tcBorders>
              <w:top w:val="nil"/>
              <w:left w:val="nil"/>
              <w:bottom w:val="nil"/>
              <w:right w:val="nil"/>
            </w:tcBorders>
            <w:shd w:val="clear" w:color="auto" w:fill="auto"/>
            <w:noWrap/>
            <w:vAlign w:val="bottom"/>
            <w:hideMark/>
          </w:tcPr>
          <w:p w14:paraId="34F34DE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$425.00 </w:t>
            </w:r>
          </w:p>
        </w:tc>
        <w:tc>
          <w:tcPr>
            <w:tcW w:w="1620" w:type="dxa"/>
            <w:tcBorders>
              <w:top w:val="nil"/>
              <w:left w:val="nil"/>
              <w:bottom w:val="nil"/>
              <w:right w:val="nil"/>
            </w:tcBorders>
            <w:shd w:val="clear" w:color="auto" w:fill="auto"/>
            <w:noWrap/>
            <w:vAlign w:val="bottom"/>
            <w:hideMark/>
          </w:tcPr>
          <w:p w14:paraId="34DA391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10F4DE2" w14:textId="77777777" w:rsidR="00FE0919" w:rsidRPr="00FE0919" w:rsidRDefault="00FE0919" w:rsidP="00FE0919">
            <w:pPr>
              <w:spacing w:before="0"/>
              <w:rPr>
                <w:rFonts w:eastAsia="Times New Roman"/>
                <w:sz w:val="20"/>
                <w:szCs w:val="20"/>
              </w:rPr>
            </w:pPr>
          </w:p>
        </w:tc>
      </w:tr>
      <w:tr w:rsidR="00FE0919" w:rsidRPr="00FE0919" w14:paraId="3C56A4E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73F6F2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Art Show - At-con (sales commission) 10%</w:t>
            </w:r>
          </w:p>
        </w:tc>
        <w:tc>
          <w:tcPr>
            <w:tcW w:w="1670" w:type="dxa"/>
            <w:tcBorders>
              <w:top w:val="nil"/>
              <w:left w:val="nil"/>
              <w:bottom w:val="nil"/>
              <w:right w:val="nil"/>
            </w:tcBorders>
            <w:shd w:val="clear" w:color="auto" w:fill="auto"/>
            <w:noWrap/>
            <w:vAlign w:val="bottom"/>
            <w:hideMark/>
          </w:tcPr>
          <w:p w14:paraId="04AD5B0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$5,533.00 </w:t>
            </w:r>
          </w:p>
        </w:tc>
        <w:tc>
          <w:tcPr>
            <w:tcW w:w="1620" w:type="dxa"/>
            <w:tcBorders>
              <w:top w:val="nil"/>
              <w:left w:val="nil"/>
              <w:bottom w:val="nil"/>
              <w:right w:val="nil"/>
            </w:tcBorders>
            <w:shd w:val="clear" w:color="auto" w:fill="auto"/>
            <w:noWrap/>
            <w:vAlign w:val="bottom"/>
            <w:hideMark/>
          </w:tcPr>
          <w:p w14:paraId="60B03BF0"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5C89DB3" w14:textId="77777777" w:rsidR="00FE0919" w:rsidRPr="00FE0919" w:rsidRDefault="00FE0919" w:rsidP="00FE0919">
            <w:pPr>
              <w:spacing w:before="0"/>
              <w:rPr>
                <w:rFonts w:eastAsia="Times New Roman"/>
                <w:sz w:val="20"/>
                <w:szCs w:val="20"/>
              </w:rPr>
            </w:pPr>
          </w:p>
        </w:tc>
      </w:tr>
      <w:tr w:rsidR="00FE0919" w:rsidRPr="00FE0919" w14:paraId="2434769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302348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Creators Alley (PAID Prime Day Tables)</w:t>
            </w:r>
          </w:p>
        </w:tc>
        <w:tc>
          <w:tcPr>
            <w:tcW w:w="1670" w:type="dxa"/>
            <w:tcBorders>
              <w:top w:val="nil"/>
              <w:left w:val="nil"/>
              <w:bottom w:val="nil"/>
              <w:right w:val="nil"/>
            </w:tcBorders>
            <w:shd w:val="clear" w:color="auto" w:fill="auto"/>
            <w:noWrap/>
            <w:vAlign w:val="bottom"/>
            <w:hideMark/>
          </w:tcPr>
          <w:p w14:paraId="268F6B1D"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$2,300.00 </w:t>
            </w:r>
          </w:p>
        </w:tc>
        <w:tc>
          <w:tcPr>
            <w:tcW w:w="1620" w:type="dxa"/>
            <w:tcBorders>
              <w:top w:val="nil"/>
              <w:left w:val="nil"/>
              <w:bottom w:val="nil"/>
              <w:right w:val="nil"/>
            </w:tcBorders>
            <w:shd w:val="clear" w:color="auto" w:fill="auto"/>
            <w:noWrap/>
            <w:vAlign w:val="bottom"/>
            <w:hideMark/>
          </w:tcPr>
          <w:p w14:paraId="77CE4AA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855F212" w14:textId="77777777" w:rsidR="00FE0919" w:rsidRPr="00FE0919" w:rsidRDefault="00FE0919" w:rsidP="00FE0919">
            <w:pPr>
              <w:spacing w:before="0"/>
              <w:rPr>
                <w:rFonts w:eastAsia="Times New Roman"/>
                <w:sz w:val="20"/>
                <w:szCs w:val="20"/>
              </w:rPr>
            </w:pPr>
          </w:p>
        </w:tc>
      </w:tr>
      <w:tr w:rsidR="00FE0919" w:rsidRPr="00FE0919" w14:paraId="066676C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BB6D88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Creators Alley (PAID Secondary Day Tables)</w:t>
            </w:r>
          </w:p>
        </w:tc>
        <w:tc>
          <w:tcPr>
            <w:tcW w:w="1670" w:type="dxa"/>
            <w:tcBorders>
              <w:top w:val="nil"/>
              <w:left w:val="nil"/>
              <w:bottom w:val="nil"/>
              <w:right w:val="nil"/>
            </w:tcBorders>
            <w:shd w:val="clear" w:color="auto" w:fill="auto"/>
            <w:noWrap/>
            <w:vAlign w:val="bottom"/>
            <w:hideMark/>
          </w:tcPr>
          <w:p w14:paraId="2F87441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$220.00 </w:t>
            </w:r>
          </w:p>
        </w:tc>
        <w:tc>
          <w:tcPr>
            <w:tcW w:w="1620" w:type="dxa"/>
            <w:tcBorders>
              <w:top w:val="nil"/>
              <w:left w:val="nil"/>
              <w:bottom w:val="nil"/>
              <w:right w:val="nil"/>
            </w:tcBorders>
            <w:shd w:val="clear" w:color="auto" w:fill="auto"/>
            <w:noWrap/>
            <w:vAlign w:val="bottom"/>
            <w:hideMark/>
          </w:tcPr>
          <w:p w14:paraId="58FD9D0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CB1A728" w14:textId="77777777" w:rsidR="00FE0919" w:rsidRPr="00FE0919" w:rsidRDefault="00FE0919" w:rsidP="00FE0919">
            <w:pPr>
              <w:spacing w:before="0"/>
              <w:rPr>
                <w:rFonts w:eastAsia="Times New Roman"/>
                <w:sz w:val="20"/>
                <w:szCs w:val="20"/>
              </w:rPr>
            </w:pPr>
          </w:p>
        </w:tc>
      </w:tr>
      <w:tr w:rsidR="00FE0919" w:rsidRPr="00FE0919" w14:paraId="236E9D0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3E7BAE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ASFA Donation</w:t>
            </w:r>
          </w:p>
        </w:tc>
        <w:tc>
          <w:tcPr>
            <w:tcW w:w="1670" w:type="dxa"/>
            <w:tcBorders>
              <w:top w:val="nil"/>
              <w:left w:val="nil"/>
              <w:bottom w:val="nil"/>
              <w:right w:val="nil"/>
            </w:tcBorders>
            <w:shd w:val="clear" w:color="auto" w:fill="auto"/>
            <w:noWrap/>
            <w:vAlign w:val="bottom"/>
            <w:hideMark/>
          </w:tcPr>
          <w:p w14:paraId="1E086265"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$1,500.00 </w:t>
            </w:r>
          </w:p>
        </w:tc>
        <w:tc>
          <w:tcPr>
            <w:tcW w:w="1620" w:type="dxa"/>
            <w:tcBorders>
              <w:top w:val="nil"/>
              <w:left w:val="nil"/>
              <w:bottom w:val="nil"/>
              <w:right w:val="nil"/>
            </w:tcBorders>
            <w:shd w:val="clear" w:color="auto" w:fill="auto"/>
            <w:noWrap/>
            <w:vAlign w:val="bottom"/>
            <w:hideMark/>
          </w:tcPr>
          <w:p w14:paraId="79336FA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719CA32" w14:textId="77777777" w:rsidR="00FE0919" w:rsidRPr="00FE0919" w:rsidRDefault="00FE0919" w:rsidP="00FE0919">
            <w:pPr>
              <w:spacing w:before="0"/>
              <w:rPr>
                <w:rFonts w:eastAsia="Times New Roman"/>
                <w:sz w:val="20"/>
                <w:szCs w:val="20"/>
              </w:rPr>
            </w:pPr>
          </w:p>
        </w:tc>
      </w:tr>
      <w:tr w:rsidR="00FE0919" w:rsidRPr="00FE0919" w14:paraId="1F290AAA"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658A1C15"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Services / Finance</w:t>
            </w:r>
          </w:p>
        </w:tc>
        <w:tc>
          <w:tcPr>
            <w:tcW w:w="1670" w:type="dxa"/>
            <w:tcBorders>
              <w:top w:val="nil"/>
              <w:left w:val="nil"/>
              <w:bottom w:val="nil"/>
              <w:right w:val="nil"/>
            </w:tcBorders>
            <w:shd w:val="clear" w:color="auto" w:fill="auto"/>
            <w:noWrap/>
            <w:vAlign w:val="bottom"/>
            <w:hideMark/>
          </w:tcPr>
          <w:p w14:paraId="671D6726"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6909F02"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$16,990.80 </w:t>
            </w:r>
          </w:p>
        </w:tc>
        <w:tc>
          <w:tcPr>
            <w:tcW w:w="1978" w:type="dxa"/>
            <w:tcBorders>
              <w:top w:val="nil"/>
              <w:left w:val="nil"/>
              <w:bottom w:val="nil"/>
              <w:right w:val="nil"/>
            </w:tcBorders>
            <w:shd w:val="clear" w:color="auto" w:fill="auto"/>
            <w:noWrap/>
            <w:vAlign w:val="bottom"/>
            <w:hideMark/>
          </w:tcPr>
          <w:p w14:paraId="2185A574" w14:textId="77777777" w:rsidR="00FE0919" w:rsidRPr="00FE0919" w:rsidRDefault="00FE0919" w:rsidP="00FE0919">
            <w:pPr>
              <w:spacing w:before="0"/>
              <w:rPr>
                <w:rFonts w:eastAsia="Times New Roman"/>
                <w:sz w:val="20"/>
                <w:szCs w:val="20"/>
              </w:rPr>
            </w:pPr>
          </w:p>
        </w:tc>
      </w:tr>
      <w:tr w:rsidR="00FE0919" w:rsidRPr="00FE0919" w14:paraId="36F3B6E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48AE61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Merchandise</w:t>
            </w:r>
          </w:p>
        </w:tc>
        <w:tc>
          <w:tcPr>
            <w:tcW w:w="1670" w:type="dxa"/>
            <w:tcBorders>
              <w:top w:val="nil"/>
              <w:left w:val="nil"/>
              <w:bottom w:val="nil"/>
              <w:right w:val="nil"/>
            </w:tcBorders>
            <w:shd w:val="clear" w:color="auto" w:fill="auto"/>
            <w:noWrap/>
            <w:vAlign w:val="bottom"/>
            <w:hideMark/>
          </w:tcPr>
          <w:p w14:paraId="0D78B7A4"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$5,440.80 </w:t>
            </w:r>
          </w:p>
        </w:tc>
        <w:tc>
          <w:tcPr>
            <w:tcW w:w="1620" w:type="dxa"/>
            <w:tcBorders>
              <w:top w:val="nil"/>
              <w:left w:val="nil"/>
              <w:bottom w:val="nil"/>
              <w:right w:val="nil"/>
            </w:tcBorders>
            <w:shd w:val="clear" w:color="auto" w:fill="auto"/>
            <w:noWrap/>
            <w:vAlign w:val="bottom"/>
            <w:hideMark/>
          </w:tcPr>
          <w:p w14:paraId="3A293A3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3A6F438" w14:textId="77777777" w:rsidR="00FE0919" w:rsidRPr="00FE0919" w:rsidRDefault="00FE0919" w:rsidP="00FE0919">
            <w:pPr>
              <w:spacing w:before="0"/>
              <w:rPr>
                <w:rFonts w:eastAsia="Times New Roman"/>
                <w:sz w:val="20"/>
                <w:szCs w:val="20"/>
              </w:rPr>
            </w:pPr>
          </w:p>
        </w:tc>
      </w:tr>
      <w:tr w:rsidR="00FE0919" w:rsidRPr="00FE0919" w14:paraId="15DBD4D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EBB817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Fees from Mobie Users</w:t>
            </w:r>
          </w:p>
        </w:tc>
        <w:tc>
          <w:tcPr>
            <w:tcW w:w="1670" w:type="dxa"/>
            <w:tcBorders>
              <w:top w:val="nil"/>
              <w:left w:val="nil"/>
              <w:bottom w:val="nil"/>
              <w:right w:val="nil"/>
            </w:tcBorders>
            <w:shd w:val="clear" w:color="auto" w:fill="auto"/>
            <w:noWrap/>
            <w:vAlign w:val="bottom"/>
            <w:hideMark/>
          </w:tcPr>
          <w:p w14:paraId="2015495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$11,550.00 </w:t>
            </w:r>
          </w:p>
        </w:tc>
        <w:tc>
          <w:tcPr>
            <w:tcW w:w="1620" w:type="dxa"/>
            <w:tcBorders>
              <w:top w:val="nil"/>
              <w:left w:val="nil"/>
              <w:bottom w:val="nil"/>
              <w:right w:val="nil"/>
            </w:tcBorders>
            <w:shd w:val="clear" w:color="auto" w:fill="auto"/>
            <w:noWrap/>
            <w:vAlign w:val="bottom"/>
            <w:hideMark/>
          </w:tcPr>
          <w:p w14:paraId="0B4DCE9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3D9CEB5" w14:textId="77777777" w:rsidR="00FE0919" w:rsidRPr="00FE0919" w:rsidRDefault="00FE0919" w:rsidP="00FE0919">
            <w:pPr>
              <w:spacing w:before="0"/>
              <w:rPr>
                <w:rFonts w:eastAsia="Times New Roman"/>
                <w:sz w:val="20"/>
                <w:szCs w:val="20"/>
              </w:rPr>
            </w:pPr>
          </w:p>
        </w:tc>
      </w:tr>
      <w:tr w:rsidR="00FE0919" w:rsidRPr="00FE0919" w14:paraId="61AF68DD"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2D8102D7"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Facilities</w:t>
            </w:r>
          </w:p>
        </w:tc>
        <w:tc>
          <w:tcPr>
            <w:tcW w:w="1670" w:type="dxa"/>
            <w:tcBorders>
              <w:top w:val="nil"/>
              <w:left w:val="nil"/>
              <w:bottom w:val="nil"/>
              <w:right w:val="nil"/>
            </w:tcBorders>
            <w:shd w:val="clear" w:color="auto" w:fill="auto"/>
            <w:noWrap/>
            <w:vAlign w:val="bottom"/>
            <w:hideMark/>
          </w:tcPr>
          <w:p w14:paraId="1ECCF7C4"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395102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$27,217.99 </w:t>
            </w:r>
          </w:p>
        </w:tc>
        <w:tc>
          <w:tcPr>
            <w:tcW w:w="1978" w:type="dxa"/>
            <w:tcBorders>
              <w:top w:val="nil"/>
              <w:left w:val="nil"/>
              <w:bottom w:val="nil"/>
              <w:right w:val="nil"/>
            </w:tcBorders>
            <w:shd w:val="clear" w:color="auto" w:fill="auto"/>
            <w:noWrap/>
            <w:vAlign w:val="bottom"/>
            <w:hideMark/>
          </w:tcPr>
          <w:p w14:paraId="2451657E" w14:textId="77777777" w:rsidR="00FE0919" w:rsidRPr="00FE0919" w:rsidRDefault="00FE0919" w:rsidP="00FE0919">
            <w:pPr>
              <w:spacing w:before="0"/>
              <w:rPr>
                <w:rFonts w:eastAsia="Times New Roman"/>
                <w:sz w:val="20"/>
                <w:szCs w:val="20"/>
              </w:rPr>
            </w:pPr>
          </w:p>
        </w:tc>
      </w:tr>
      <w:tr w:rsidR="00FE0919" w:rsidRPr="00FE0919" w14:paraId="6472A94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156DB2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lastRenderedPageBreak/>
              <w:t xml:space="preserve">     Marriott Comp Rooms</w:t>
            </w:r>
          </w:p>
        </w:tc>
        <w:tc>
          <w:tcPr>
            <w:tcW w:w="1670" w:type="dxa"/>
            <w:tcBorders>
              <w:top w:val="nil"/>
              <w:left w:val="nil"/>
              <w:bottom w:val="nil"/>
              <w:right w:val="nil"/>
            </w:tcBorders>
            <w:shd w:val="clear" w:color="auto" w:fill="auto"/>
            <w:noWrap/>
            <w:vAlign w:val="bottom"/>
            <w:hideMark/>
          </w:tcPr>
          <w:p w14:paraId="07F45888"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$11,003.77 </w:t>
            </w:r>
          </w:p>
        </w:tc>
        <w:tc>
          <w:tcPr>
            <w:tcW w:w="1620" w:type="dxa"/>
            <w:tcBorders>
              <w:top w:val="nil"/>
              <w:left w:val="nil"/>
              <w:bottom w:val="nil"/>
              <w:right w:val="nil"/>
            </w:tcBorders>
            <w:shd w:val="clear" w:color="auto" w:fill="auto"/>
            <w:noWrap/>
            <w:vAlign w:val="bottom"/>
            <w:hideMark/>
          </w:tcPr>
          <w:p w14:paraId="2C43BD0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A48C321" w14:textId="77777777" w:rsidR="00FE0919" w:rsidRPr="00FE0919" w:rsidRDefault="00FE0919" w:rsidP="00FE0919">
            <w:pPr>
              <w:spacing w:before="0"/>
              <w:rPr>
                <w:rFonts w:eastAsia="Times New Roman"/>
                <w:sz w:val="20"/>
                <w:szCs w:val="20"/>
              </w:rPr>
            </w:pPr>
          </w:p>
        </w:tc>
      </w:tr>
      <w:tr w:rsidR="00FE0919" w:rsidRPr="00FE0919" w14:paraId="3EF36C9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DD4A59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Suites Income</w:t>
            </w:r>
          </w:p>
        </w:tc>
        <w:tc>
          <w:tcPr>
            <w:tcW w:w="1670" w:type="dxa"/>
            <w:tcBorders>
              <w:top w:val="nil"/>
              <w:left w:val="nil"/>
              <w:bottom w:val="nil"/>
              <w:right w:val="nil"/>
            </w:tcBorders>
            <w:shd w:val="clear" w:color="auto" w:fill="auto"/>
            <w:noWrap/>
            <w:vAlign w:val="bottom"/>
            <w:hideMark/>
          </w:tcPr>
          <w:p w14:paraId="1BFEFB2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$16,214.22 </w:t>
            </w:r>
          </w:p>
        </w:tc>
        <w:tc>
          <w:tcPr>
            <w:tcW w:w="1620" w:type="dxa"/>
            <w:tcBorders>
              <w:top w:val="nil"/>
              <w:left w:val="nil"/>
              <w:bottom w:val="nil"/>
              <w:right w:val="nil"/>
            </w:tcBorders>
            <w:shd w:val="clear" w:color="auto" w:fill="auto"/>
            <w:noWrap/>
            <w:vAlign w:val="bottom"/>
            <w:hideMark/>
          </w:tcPr>
          <w:p w14:paraId="5D82F43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B4C089E" w14:textId="77777777" w:rsidR="00FE0919" w:rsidRPr="00FE0919" w:rsidRDefault="00FE0919" w:rsidP="00FE0919">
            <w:pPr>
              <w:spacing w:before="0"/>
              <w:rPr>
                <w:rFonts w:eastAsia="Times New Roman"/>
                <w:sz w:val="20"/>
                <w:szCs w:val="20"/>
              </w:rPr>
            </w:pPr>
          </w:p>
        </w:tc>
      </w:tr>
      <w:tr w:rsidR="00FE0919" w:rsidRPr="00FE0919" w14:paraId="2580C6DE"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1B9AAD5C"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Advertisting and Publications</w:t>
            </w:r>
          </w:p>
        </w:tc>
        <w:tc>
          <w:tcPr>
            <w:tcW w:w="1670" w:type="dxa"/>
            <w:tcBorders>
              <w:top w:val="nil"/>
              <w:left w:val="nil"/>
              <w:bottom w:val="nil"/>
              <w:right w:val="nil"/>
            </w:tcBorders>
            <w:shd w:val="clear" w:color="auto" w:fill="auto"/>
            <w:noWrap/>
            <w:vAlign w:val="bottom"/>
            <w:hideMark/>
          </w:tcPr>
          <w:p w14:paraId="57AE18B2"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CE596C1"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$15,847.94 </w:t>
            </w:r>
          </w:p>
        </w:tc>
        <w:tc>
          <w:tcPr>
            <w:tcW w:w="1978" w:type="dxa"/>
            <w:tcBorders>
              <w:top w:val="nil"/>
              <w:left w:val="nil"/>
              <w:bottom w:val="nil"/>
              <w:right w:val="nil"/>
            </w:tcBorders>
            <w:shd w:val="clear" w:color="auto" w:fill="auto"/>
            <w:noWrap/>
            <w:vAlign w:val="bottom"/>
            <w:hideMark/>
          </w:tcPr>
          <w:p w14:paraId="43977C1A" w14:textId="77777777" w:rsidR="00FE0919" w:rsidRPr="00FE0919" w:rsidRDefault="00FE0919" w:rsidP="00FE0919">
            <w:pPr>
              <w:spacing w:before="0"/>
              <w:rPr>
                <w:rFonts w:eastAsia="Times New Roman"/>
                <w:sz w:val="20"/>
                <w:szCs w:val="20"/>
              </w:rPr>
            </w:pPr>
          </w:p>
        </w:tc>
      </w:tr>
      <w:tr w:rsidR="00FE0919" w:rsidRPr="00FE0919" w14:paraId="03CEA92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859E8D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Progress Reports</w:t>
            </w:r>
          </w:p>
        </w:tc>
        <w:tc>
          <w:tcPr>
            <w:tcW w:w="1670" w:type="dxa"/>
            <w:tcBorders>
              <w:top w:val="nil"/>
              <w:left w:val="nil"/>
              <w:bottom w:val="nil"/>
              <w:right w:val="nil"/>
            </w:tcBorders>
            <w:shd w:val="clear" w:color="auto" w:fill="auto"/>
            <w:noWrap/>
            <w:vAlign w:val="bottom"/>
            <w:hideMark/>
          </w:tcPr>
          <w:p w14:paraId="6716C01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$2,719.45 </w:t>
            </w:r>
          </w:p>
        </w:tc>
        <w:tc>
          <w:tcPr>
            <w:tcW w:w="1620" w:type="dxa"/>
            <w:tcBorders>
              <w:top w:val="nil"/>
              <w:left w:val="nil"/>
              <w:bottom w:val="nil"/>
              <w:right w:val="nil"/>
            </w:tcBorders>
            <w:shd w:val="clear" w:color="auto" w:fill="auto"/>
            <w:noWrap/>
            <w:vAlign w:val="bottom"/>
            <w:hideMark/>
          </w:tcPr>
          <w:p w14:paraId="2FEE581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52266CD" w14:textId="77777777" w:rsidR="00FE0919" w:rsidRPr="00FE0919" w:rsidRDefault="00FE0919" w:rsidP="00FE0919">
            <w:pPr>
              <w:spacing w:before="0"/>
              <w:rPr>
                <w:rFonts w:eastAsia="Times New Roman"/>
                <w:sz w:val="20"/>
                <w:szCs w:val="20"/>
              </w:rPr>
            </w:pPr>
          </w:p>
        </w:tc>
      </w:tr>
      <w:tr w:rsidR="00FE0919" w:rsidRPr="00FE0919" w14:paraId="50E302E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A3C1F7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Souvenir Book</w:t>
            </w:r>
          </w:p>
        </w:tc>
        <w:tc>
          <w:tcPr>
            <w:tcW w:w="1670" w:type="dxa"/>
            <w:tcBorders>
              <w:top w:val="nil"/>
              <w:left w:val="nil"/>
              <w:bottom w:val="nil"/>
              <w:right w:val="nil"/>
            </w:tcBorders>
            <w:shd w:val="clear" w:color="auto" w:fill="auto"/>
            <w:noWrap/>
            <w:vAlign w:val="bottom"/>
            <w:hideMark/>
          </w:tcPr>
          <w:p w14:paraId="3D91D517"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$13,128.49 </w:t>
            </w:r>
          </w:p>
        </w:tc>
        <w:tc>
          <w:tcPr>
            <w:tcW w:w="1620" w:type="dxa"/>
            <w:tcBorders>
              <w:top w:val="nil"/>
              <w:left w:val="nil"/>
              <w:bottom w:val="nil"/>
              <w:right w:val="nil"/>
            </w:tcBorders>
            <w:shd w:val="clear" w:color="auto" w:fill="auto"/>
            <w:noWrap/>
            <w:vAlign w:val="bottom"/>
            <w:hideMark/>
          </w:tcPr>
          <w:p w14:paraId="46E3F60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E95B8E4" w14:textId="77777777" w:rsidR="00FE0919" w:rsidRPr="00FE0919" w:rsidRDefault="00FE0919" w:rsidP="00FE0919">
            <w:pPr>
              <w:spacing w:before="0"/>
              <w:rPr>
                <w:rFonts w:eastAsia="Times New Roman"/>
                <w:sz w:val="20"/>
                <w:szCs w:val="20"/>
              </w:rPr>
            </w:pPr>
          </w:p>
        </w:tc>
      </w:tr>
      <w:tr w:rsidR="00FE0919" w:rsidRPr="00FE0919" w14:paraId="7E1D3C27"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2FF25BEA"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Grants and Pass-Ons</w:t>
            </w:r>
          </w:p>
        </w:tc>
        <w:tc>
          <w:tcPr>
            <w:tcW w:w="1670" w:type="dxa"/>
            <w:tcBorders>
              <w:top w:val="nil"/>
              <w:left w:val="nil"/>
              <w:bottom w:val="nil"/>
              <w:right w:val="nil"/>
            </w:tcBorders>
            <w:shd w:val="clear" w:color="auto" w:fill="auto"/>
            <w:noWrap/>
            <w:vAlign w:val="bottom"/>
            <w:hideMark/>
          </w:tcPr>
          <w:p w14:paraId="0C40543F"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306D4D7"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$99,429.70 </w:t>
            </w:r>
          </w:p>
        </w:tc>
        <w:tc>
          <w:tcPr>
            <w:tcW w:w="1978" w:type="dxa"/>
            <w:tcBorders>
              <w:top w:val="nil"/>
              <w:left w:val="nil"/>
              <w:bottom w:val="nil"/>
              <w:right w:val="nil"/>
            </w:tcBorders>
            <w:shd w:val="clear" w:color="auto" w:fill="auto"/>
            <w:noWrap/>
            <w:vAlign w:val="bottom"/>
            <w:hideMark/>
          </w:tcPr>
          <w:p w14:paraId="3EC09B93" w14:textId="77777777" w:rsidR="00FE0919" w:rsidRPr="00FE0919" w:rsidRDefault="00FE0919" w:rsidP="00FE0919">
            <w:pPr>
              <w:spacing w:before="0"/>
              <w:rPr>
                <w:rFonts w:eastAsia="Times New Roman"/>
                <w:sz w:val="20"/>
                <w:szCs w:val="20"/>
              </w:rPr>
            </w:pPr>
          </w:p>
        </w:tc>
      </w:tr>
      <w:tr w:rsidR="00FE0919" w:rsidRPr="00FE0919" w14:paraId="436FE56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29997A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LoneStar Con Pass-along</w:t>
            </w:r>
          </w:p>
        </w:tc>
        <w:tc>
          <w:tcPr>
            <w:tcW w:w="1670" w:type="dxa"/>
            <w:tcBorders>
              <w:top w:val="nil"/>
              <w:left w:val="nil"/>
              <w:bottom w:val="nil"/>
              <w:right w:val="nil"/>
            </w:tcBorders>
            <w:shd w:val="clear" w:color="auto" w:fill="auto"/>
            <w:noWrap/>
            <w:vAlign w:val="bottom"/>
            <w:hideMark/>
          </w:tcPr>
          <w:p w14:paraId="51F24CEC"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$30,000.00 </w:t>
            </w:r>
          </w:p>
        </w:tc>
        <w:tc>
          <w:tcPr>
            <w:tcW w:w="1620" w:type="dxa"/>
            <w:tcBorders>
              <w:top w:val="nil"/>
              <w:left w:val="nil"/>
              <w:bottom w:val="nil"/>
              <w:right w:val="nil"/>
            </w:tcBorders>
            <w:shd w:val="clear" w:color="auto" w:fill="auto"/>
            <w:noWrap/>
            <w:vAlign w:val="bottom"/>
            <w:hideMark/>
          </w:tcPr>
          <w:p w14:paraId="10C304B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85AEE2C" w14:textId="77777777" w:rsidR="00FE0919" w:rsidRPr="00FE0919" w:rsidRDefault="00FE0919" w:rsidP="00FE0919">
            <w:pPr>
              <w:spacing w:before="0"/>
              <w:rPr>
                <w:rFonts w:eastAsia="Times New Roman"/>
                <w:sz w:val="20"/>
                <w:szCs w:val="20"/>
              </w:rPr>
            </w:pPr>
          </w:p>
        </w:tc>
      </w:tr>
      <w:tr w:rsidR="00FE0919" w:rsidRPr="00FE0919" w14:paraId="5CC3DE9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6C15F7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Mil-Phil Pass-along</w:t>
            </w:r>
          </w:p>
        </w:tc>
        <w:tc>
          <w:tcPr>
            <w:tcW w:w="1670" w:type="dxa"/>
            <w:tcBorders>
              <w:top w:val="nil"/>
              <w:left w:val="nil"/>
              <w:bottom w:val="nil"/>
              <w:right w:val="nil"/>
            </w:tcBorders>
            <w:shd w:val="clear" w:color="auto" w:fill="auto"/>
            <w:noWrap/>
            <w:vAlign w:val="bottom"/>
            <w:hideMark/>
          </w:tcPr>
          <w:p w14:paraId="21D8943C"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$22,400.00 </w:t>
            </w:r>
          </w:p>
        </w:tc>
        <w:tc>
          <w:tcPr>
            <w:tcW w:w="1620" w:type="dxa"/>
            <w:tcBorders>
              <w:top w:val="nil"/>
              <w:left w:val="nil"/>
              <w:bottom w:val="nil"/>
              <w:right w:val="nil"/>
            </w:tcBorders>
            <w:shd w:val="clear" w:color="auto" w:fill="auto"/>
            <w:noWrap/>
            <w:vAlign w:val="bottom"/>
            <w:hideMark/>
          </w:tcPr>
          <w:p w14:paraId="11D62A5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D32B12D" w14:textId="77777777" w:rsidR="00FE0919" w:rsidRPr="00FE0919" w:rsidRDefault="00FE0919" w:rsidP="00FE0919">
            <w:pPr>
              <w:spacing w:before="0"/>
              <w:rPr>
                <w:rFonts w:eastAsia="Times New Roman"/>
                <w:sz w:val="20"/>
                <w:szCs w:val="20"/>
              </w:rPr>
            </w:pPr>
          </w:p>
        </w:tc>
      </w:tr>
      <w:tr w:rsidR="00FE0919" w:rsidRPr="00FE0919" w14:paraId="2C5F696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13F3F7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Sasquan Pass-along</w:t>
            </w:r>
          </w:p>
        </w:tc>
        <w:tc>
          <w:tcPr>
            <w:tcW w:w="1670" w:type="dxa"/>
            <w:tcBorders>
              <w:top w:val="nil"/>
              <w:left w:val="nil"/>
              <w:bottom w:val="nil"/>
              <w:right w:val="nil"/>
            </w:tcBorders>
            <w:shd w:val="clear" w:color="auto" w:fill="auto"/>
            <w:noWrap/>
            <w:vAlign w:val="bottom"/>
            <w:hideMark/>
          </w:tcPr>
          <w:p w14:paraId="3562A3B2"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$28,389.70 </w:t>
            </w:r>
          </w:p>
        </w:tc>
        <w:tc>
          <w:tcPr>
            <w:tcW w:w="1620" w:type="dxa"/>
            <w:tcBorders>
              <w:top w:val="nil"/>
              <w:left w:val="nil"/>
              <w:bottom w:val="nil"/>
              <w:right w:val="nil"/>
            </w:tcBorders>
            <w:shd w:val="clear" w:color="auto" w:fill="auto"/>
            <w:noWrap/>
            <w:vAlign w:val="bottom"/>
            <w:hideMark/>
          </w:tcPr>
          <w:p w14:paraId="2E7F62A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458591C" w14:textId="77777777" w:rsidR="00FE0919" w:rsidRPr="00FE0919" w:rsidRDefault="00FE0919" w:rsidP="00FE0919">
            <w:pPr>
              <w:spacing w:before="0"/>
              <w:rPr>
                <w:rFonts w:eastAsia="Times New Roman"/>
                <w:sz w:val="20"/>
                <w:szCs w:val="20"/>
              </w:rPr>
            </w:pPr>
          </w:p>
        </w:tc>
      </w:tr>
      <w:tr w:rsidR="00FE0919" w:rsidRPr="00FE0919" w14:paraId="0F90D8A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35B734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Alamo "Fred" Grant</w:t>
            </w:r>
          </w:p>
        </w:tc>
        <w:tc>
          <w:tcPr>
            <w:tcW w:w="1670" w:type="dxa"/>
            <w:tcBorders>
              <w:top w:val="nil"/>
              <w:left w:val="nil"/>
              <w:bottom w:val="nil"/>
              <w:right w:val="nil"/>
            </w:tcBorders>
            <w:shd w:val="clear" w:color="auto" w:fill="auto"/>
            <w:noWrap/>
            <w:vAlign w:val="bottom"/>
            <w:hideMark/>
          </w:tcPr>
          <w:p w14:paraId="42B08F5E"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$2,000.00 </w:t>
            </w:r>
          </w:p>
        </w:tc>
        <w:tc>
          <w:tcPr>
            <w:tcW w:w="1620" w:type="dxa"/>
            <w:tcBorders>
              <w:top w:val="nil"/>
              <w:left w:val="nil"/>
              <w:bottom w:val="nil"/>
              <w:right w:val="nil"/>
            </w:tcBorders>
            <w:shd w:val="clear" w:color="auto" w:fill="auto"/>
            <w:noWrap/>
            <w:vAlign w:val="bottom"/>
            <w:hideMark/>
          </w:tcPr>
          <w:p w14:paraId="5CAE3E4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00EB70A" w14:textId="77777777" w:rsidR="00FE0919" w:rsidRPr="00FE0919" w:rsidRDefault="00FE0919" w:rsidP="00FE0919">
            <w:pPr>
              <w:spacing w:before="0"/>
              <w:rPr>
                <w:rFonts w:eastAsia="Times New Roman"/>
                <w:sz w:val="20"/>
                <w:szCs w:val="20"/>
              </w:rPr>
            </w:pPr>
          </w:p>
        </w:tc>
      </w:tr>
      <w:tr w:rsidR="00FE0919" w:rsidRPr="00FE0919" w14:paraId="44C9C13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2D4F06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Driving the Future: ASL Grant</w:t>
            </w:r>
          </w:p>
        </w:tc>
        <w:tc>
          <w:tcPr>
            <w:tcW w:w="1670" w:type="dxa"/>
            <w:tcBorders>
              <w:top w:val="nil"/>
              <w:left w:val="nil"/>
              <w:bottom w:val="nil"/>
              <w:right w:val="nil"/>
            </w:tcBorders>
            <w:shd w:val="clear" w:color="auto" w:fill="auto"/>
            <w:noWrap/>
            <w:vAlign w:val="bottom"/>
            <w:hideMark/>
          </w:tcPr>
          <w:p w14:paraId="4E6C755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$1,790.00 </w:t>
            </w:r>
          </w:p>
        </w:tc>
        <w:tc>
          <w:tcPr>
            <w:tcW w:w="1620" w:type="dxa"/>
            <w:tcBorders>
              <w:top w:val="nil"/>
              <w:left w:val="nil"/>
              <w:bottom w:val="nil"/>
              <w:right w:val="nil"/>
            </w:tcBorders>
            <w:shd w:val="clear" w:color="auto" w:fill="auto"/>
            <w:noWrap/>
            <w:vAlign w:val="bottom"/>
            <w:hideMark/>
          </w:tcPr>
          <w:p w14:paraId="1C1627C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B50C606" w14:textId="77777777" w:rsidR="00FE0919" w:rsidRPr="00FE0919" w:rsidRDefault="00FE0919" w:rsidP="00FE0919">
            <w:pPr>
              <w:spacing w:before="0"/>
              <w:rPr>
                <w:rFonts w:eastAsia="Times New Roman"/>
                <w:sz w:val="20"/>
                <w:szCs w:val="20"/>
              </w:rPr>
            </w:pPr>
          </w:p>
        </w:tc>
      </w:tr>
      <w:tr w:rsidR="00FE0919" w:rsidRPr="00FE0919" w14:paraId="535839D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B05A66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Sasquan Hugo Party Grant</w:t>
            </w:r>
          </w:p>
        </w:tc>
        <w:tc>
          <w:tcPr>
            <w:tcW w:w="1670" w:type="dxa"/>
            <w:tcBorders>
              <w:top w:val="nil"/>
              <w:left w:val="nil"/>
              <w:bottom w:val="nil"/>
              <w:right w:val="nil"/>
            </w:tcBorders>
            <w:shd w:val="clear" w:color="auto" w:fill="auto"/>
            <w:noWrap/>
            <w:vAlign w:val="bottom"/>
            <w:hideMark/>
          </w:tcPr>
          <w:p w14:paraId="3480BD9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$2,000.00 </w:t>
            </w:r>
          </w:p>
        </w:tc>
        <w:tc>
          <w:tcPr>
            <w:tcW w:w="1620" w:type="dxa"/>
            <w:tcBorders>
              <w:top w:val="nil"/>
              <w:left w:val="nil"/>
              <w:bottom w:val="nil"/>
              <w:right w:val="nil"/>
            </w:tcBorders>
            <w:shd w:val="clear" w:color="auto" w:fill="auto"/>
            <w:noWrap/>
            <w:vAlign w:val="bottom"/>
            <w:hideMark/>
          </w:tcPr>
          <w:p w14:paraId="1A86A3A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A5BEB22" w14:textId="77777777" w:rsidR="00FE0919" w:rsidRPr="00FE0919" w:rsidRDefault="00FE0919" w:rsidP="00FE0919">
            <w:pPr>
              <w:spacing w:before="0"/>
              <w:rPr>
                <w:rFonts w:eastAsia="Times New Roman"/>
                <w:sz w:val="20"/>
                <w:szCs w:val="20"/>
              </w:rPr>
            </w:pPr>
          </w:p>
        </w:tc>
      </w:tr>
      <w:tr w:rsidR="00FE0919" w:rsidRPr="00FE0919" w14:paraId="0B94C81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AAEBED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NASA Grant</w:t>
            </w:r>
          </w:p>
        </w:tc>
        <w:tc>
          <w:tcPr>
            <w:tcW w:w="1670" w:type="dxa"/>
            <w:tcBorders>
              <w:top w:val="nil"/>
              <w:left w:val="nil"/>
              <w:bottom w:val="nil"/>
              <w:right w:val="nil"/>
            </w:tcBorders>
            <w:shd w:val="clear" w:color="auto" w:fill="auto"/>
            <w:noWrap/>
            <w:vAlign w:val="bottom"/>
            <w:hideMark/>
          </w:tcPr>
          <w:p w14:paraId="28B65A5F"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$5,000.00 </w:t>
            </w:r>
          </w:p>
        </w:tc>
        <w:tc>
          <w:tcPr>
            <w:tcW w:w="1620" w:type="dxa"/>
            <w:tcBorders>
              <w:top w:val="nil"/>
              <w:left w:val="nil"/>
              <w:bottom w:val="nil"/>
              <w:right w:val="nil"/>
            </w:tcBorders>
            <w:shd w:val="clear" w:color="auto" w:fill="auto"/>
            <w:noWrap/>
            <w:vAlign w:val="bottom"/>
            <w:hideMark/>
          </w:tcPr>
          <w:p w14:paraId="33B1FA7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E45ECA7" w14:textId="77777777" w:rsidR="00FE0919" w:rsidRPr="00FE0919" w:rsidRDefault="00FE0919" w:rsidP="00FE0919">
            <w:pPr>
              <w:spacing w:before="0"/>
              <w:rPr>
                <w:rFonts w:eastAsia="Times New Roman"/>
                <w:sz w:val="20"/>
                <w:szCs w:val="20"/>
              </w:rPr>
            </w:pPr>
          </w:p>
        </w:tc>
      </w:tr>
      <w:tr w:rsidR="00FE0919" w:rsidRPr="00FE0919" w14:paraId="5E49675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5CDEDB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Plaque</w:t>
            </w:r>
          </w:p>
        </w:tc>
        <w:tc>
          <w:tcPr>
            <w:tcW w:w="1670" w:type="dxa"/>
            <w:tcBorders>
              <w:top w:val="nil"/>
              <w:left w:val="nil"/>
              <w:bottom w:val="nil"/>
              <w:right w:val="nil"/>
            </w:tcBorders>
            <w:shd w:val="clear" w:color="auto" w:fill="auto"/>
            <w:noWrap/>
            <w:vAlign w:val="bottom"/>
            <w:hideMark/>
          </w:tcPr>
          <w:p w14:paraId="2F449A0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$750.00 </w:t>
            </w:r>
          </w:p>
        </w:tc>
        <w:tc>
          <w:tcPr>
            <w:tcW w:w="1620" w:type="dxa"/>
            <w:tcBorders>
              <w:top w:val="nil"/>
              <w:left w:val="nil"/>
              <w:bottom w:val="nil"/>
              <w:right w:val="nil"/>
            </w:tcBorders>
            <w:shd w:val="clear" w:color="auto" w:fill="auto"/>
            <w:noWrap/>
            <w:vAlign w:val="bottom"/>
            <w:hideMark/>
          </w:tcPr>
          <w:p w14:paraId="3A59444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D27E357" w14:textId="77777777" w:rsidR="00FE0919" w:rsidRPr="00FE0919" w:rsidRDefault="00FE0919" w:rsidP="00FE0919">
            <w:pPr>
              <w:spacing w:before="0"/>
              <w:rPr>
                <w:rFonts w:eastAsia="Times New Roman"/>
                <w:sz w:val="20"/>
                <w:szCs w:val="20"/>
              </w:rPr>
            </w:pPr>
          </w:p>
        </w:tc>
      </w:tr>
      <w:tr w:rsidR="00FE0919" w:rsidRPr="00FE0919" w14:paraId="3C893B5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10E02D8"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Bench</w:t>
            </w:r>
          </w:p>
        </w:tc>
        <w:tc>
          <w:tcPr>
            <w:tcW w:w="1670" w:type="dxa"/>
            <w:tcBorders>
              <w:top w:val="nil"/>
              <w:left w:val="nil"/>
              <w:bottom w:val="nil"/>
              <w:right w:val="nil"/>
            </w:tcBorders>
            <w:shd w:val="clear" w:color="auto" w:fill="auto"/>
            <w:noWrap/>
            <w:vAlign w:val="bottom"/>
            <w:hideMark/>
          </w:tcPr>
          <w:p w14:paraId="1780F2B5"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$700.00 </w:t>
            </w:r>
          </w:p>
        </w:tc>
        <w:tc>
          <w:tcPr>
            <w:tcW w:w="1620" w:type="dxa"/>
            <w:tcBorders>
              <w:top w:val="nil"/>
              <w:left w:val="nil"/>
              <w:bottom w:val="nil"/>
              <w:right w:val="nil"/>
            </w:tcBorders>
            <w:shd w:val="clear" w:color="auto" w:fill="auto"/>
            <w:noWrap/>
            <w:vAlign w:val="bottom"/>
            <w:hideMark/>
          </w:tcPr>
          <w:p w14:paraId="15E15C7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265F589" w14:textId="77777777" w:rsidR="00FE0919" w:rsidRPr="00FE0919" w:rsidRDefault="00FE0919" w:rsidP="00FE0919">
            <w:pPr>
              <w:spacing w:before="0"/>
              <w:rPr>
                <w:rFonts w:eastAsia="Times New Roman"/>
                <w:sz w:val="20"/>
                <w:szCs w:val="20"/>
              </w:rPr>
            </w:pPr>
          </w:p>
        </w:tc>
      </w:tr>
      <w:tr w:rsidR="00FE0919" w:rsidRPr="00FE0919" w14:paraId="3E16DA1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7B69B9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Park</w:t>
            </w:r>
          </w:p>
        </w:tc>
        <w:tc>
          <w:tcPr>
            <w:tcW w:w="1670" w:type="dxa"/>
            <w:tcBorders>
              <w:top w:val="nil"/>
              <w:left w:val="nil"/>
              <w:bottom w:val="nil"/>
              <w:right w:val="nil"/>
            </w:tcBorders>
            <w:shd w:val="clear" w:color="auto" w:fill="auto"/>
            <w:noWrap/>
            <w:vAlign w:val="bottom"/>
            <w:hideMark/>
          </w:tcPr>
          <w:p w14:paraId="4F7CECAE"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$3,550.00 </w:t>
            </w:r>
          </w:p>
        </w:tc>
        <w:tc>
          <w:tcPr>
            <w:tcW w:w="1620" w:type="dxa"/>
            <w:tcBorders>
              <w:top w:val="nil"/>
              <w:left w:val="nil"/>
              <w:bottom w:val="nil"/>
              <w:right w:val="nil"/>
            </w:tcBorders>
            <w:shd w:val="clear" w:color="auto" w:fill="auto"/>
            <w:noWrap/>
            <w:vAlign w:val="bottom"/>
            <w:hideMark/>
          </w:tcPr>
          <w:p w14:paraId="7578D77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54B8AC2" w14:textId="77777777" w:rsidR="00FE0919" w:rsidRPr="00FE0919" w:rsidRDefault="00FE0919" w:rsidP="00FE0919">
            <w:pPr>
              <w:spacing w:before="0"/>
              <w:rPr>
                <w:rFonts w:eastAsia="Times New Roman"/>
                <w:sz w:val="20"/>
                <w:szCs w:val="20"/>
              </w:rPr>
            </w:pPr>
          </w:p>
        </w:tc>
      </w:tr>
      <w:tr w:rsidR="00FE0919" w:rsidRPr="00FE0919" w14:paraId="62DA744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DB9853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Beatty Lego Grant</w:t>
            </w:r>
          </w:p>
        </w:tc>
        <w:tc>
          <w:tcPr>
            <w:tcW w:w="1670" w:type="dxa"/>
            <w:tcBorders>
              <w:top w:val="nil"/>
              <w:left w:val="nil"/>
              <w:bottom w:val="nil"/>
              <w:right w:val="nil"/>
            </w:tcBorders>
            <w:shd w:val="clear" w:color="auto" w:fill="auto"/>
            <w:noWrap/>
            <w:vAlign w:val="bottom"/>
            <w:hideMark/>
          </w:tcPr>
          <w:p w14:paraId="2DCC6DD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$1,100.00 </w:t>
            </w:r>
          </w:p>
        </w:tc>
        <w:tc>
          <w:tcPr>
            <w:tcW w:w="1620" w:type="dxa"/>
            <w:tcBorders>
              <w:top w:val="nil"/>
              <w:left w:val="nil"/>
              <w:bottom w:val="nil"/>
              <w:right w:val="nil"/>
            </w:tcBorders>
            <w:shd w:val="clear" w:color="auto" w:fill="auto"/>
            <w:noWrap/>
            <w:vAlign w:val="bottom"/>
            <w:hideMark/>
          </w:tcPr>
          <w:p w14:paraId="74D9883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31189A6" w14:textId="77777777" w:rsidR="00FE0919" w:rsidRPr="00FE0919" w:rsidRDefault="00FE0919" w:rsidP="00FE0919">
            <w:pPr>
              <w:spacing w:before="0"/>
              <w:rPr>
                <w:rFonts w:eastAsia="Times New Roman"/>
                <w:sz w:val="20"/>
                <w:szCs w:val="20"/>
              </w:rPr>
            </w:pPr>
          </w:p>
        </w:tc>
      </w:tr>
      <w:tr w:rsidR="00FE0919" w:rsidRPr="00FE0919" w14:paraId="454133E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1ABB2D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Finland Grant for Ustream</w:t>
            </w:r>
          </w:p>
        </w:tc>
        <w:tc>
          <w:tcPr>
            <w:tcW w:w="1670" w:type="dxa"/>
            <w:tcBorders>
              <w:top w:val="nil"/>
              <w:left w:val="nil"/>
              <w:bottom w:val="nil"/>
              <w:right w:val="nil"/>
            </w:tcBorders>
            <w:shd w:val="clear" w:color="auto" w:fill="auto"/>
            <w:noWrap/>
            <w:vAlign w:val="bottom"/>
            <w:hideMark/>
          </w:tcPr>
          <w:p w14:paraId="210C31ED"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$1,500.00 </w:t>
            </w:r>
          </w:p>
        </w:tc>
        <w:tc>
          <w:tcPr>
            <w:tcW w:w="1620" w:type="dxa"/>
            <w:tcBorders>
              <w:top w:val="nil"/>
              <w:left w:val="nil"/>
              <w:bottom w:val="nil"/>
              <w:right w:val="nil"/>
            </w:tcBorders>
            <w:shd w:val="clear" w:color="auto" w:fill="auto"/>
            <w:noWrap/>
            <w:vAlign w:val="bottom"/>
            <w:hideMark/>
          </w:tcPr>
          <w:p w14:paraId="253CF0D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EBAF476" w14:textId="77777777" w:rsidR="00FE0919" w:rsidRPr="00FE0919" w:rsidRDefault="00FE0919" w:rsidP="00FE0919">
            <w:pPr>
              <w:spacing w:before="0"/>
              <w:rPr>
                <w:rFonts w:eastAsia="Times New Roman"/>
                <w:sz w:val="20"/>
                <w:szCs w:val="20"/>
              </w:rPr>
            </w:pPr>
          </w:p>
        </w:tc>
      </w:tr>
      <w:tr w:rsidR="00FE0919" w:rsidRPr="00FE0919" w14:paraId="5AEA09C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170E10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SFSFC Grant for WSFS Internet</w:t>
            </w:r>
          </w:p>
        </w:tc>
        <w:tc>
          <w:tcPr>
            <w:tcW w:w="1670" w:type="dxa"/>
            <w:tcBorders>
              <w:top w:val="nil"/>
              <w:left w:val="nil"/>
              <w:bottom w:val="nil"/>
              <w:right w:val="nil"/>
            </w:tcBorders>
            <w:shd w:val="clear" w:color="auto" w:fill="auto"/>
            <w:noWrap/>
            <w:vAlign w:val="bottom"/>
            <w:hideMark/>
          </w:tcPr>
          <w:p w14:paraId="2D2D96AD"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sz w:val="22"/>
              </w:rPr>
              <w:t xml:space="preserve">$250.00 </w:t>
            </w:r>
          </w:p>
        </w:tc>
        <w:tc>
          <w:tcPr>
            <w:tcW w:w="1620" w:type="dxa"/>
            <w:tcBorders>
              <w:top w:val="nil"/>
              <w:left w:val="nil"/>
              <w:bottom w:val="nil"/>
              <w:right w:val="nil"/>
            </w:tcBorders>
            <w:shd w:val="clear" w:color="auto" w:fill="auto"/>
            <w:noWrap/>
            <w:vAlign w:val="bottom"/>
            <w:hideMark/>
          </w:tcPr>
          <w:p w14:paraId="442CC57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916633E" w14:textId="77777777" w:rsidR="00FE0919" w:rsidRPr="00FE0919" w:rsidRDefault="00FE0919" w:rsidP="00FE0919">
            <w:pPr>
              <w:spacing w:before="0"/>
              <w:rPr>
                <w:rFonts w:eastAsia="Times New Roman"/>
                <w:sz w:val="20"/>
                <w:szCs w:val="20"/>
              </w:rPr>
            </w:pPr>
          </w:p>
        </w:tc>
      </w:tr>
      <w:tr w:rsidR="00FE0919" w:rsidRPr="00FE0919" w14:paraId="0B6A7F6D"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5F850ED9"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Garage Sale</w:t>
            </w:r>
          </w:p>
        </w:tc>
        <w:tc>
          <w:tcPr>
            <w:tcW w:w="1670" w:type="dxa"/>
            <w:tcBorders>
              <w:top w:val="nil"/>
              <w:left w:val="nil"/>
              <w:bottom w:val="nil"/>
              <w:right w:val="nil"/>
            </w:tcBorders>
            <w:shd w:val="clear" w:color="auto" w:fill="auto"/>
            <w:noWrap/>
            <w:vAlign w:val="bottom"/>
            <w:hideMark/>
          </w:tcPr>
          <w:p w14:paraId="64B9CCC4"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4862B17"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$1,050.00 </w:t>
            </w:r>
          </w:p>
        </w:tc>
        <w:tc>
          <w:tcPr>
            <w:tcW w:w="1978" w:type="dxa"/>
            <w:tcBorders>
              <w:top w:val="nil"/>
              <w:left w:val="nil"/>
              <w:bottom w:val="nil"/>
              <w:right w:val="nil"/>
            </w:tcBorders>
            <w:shd w:val="clear" w:color="auto" w:fill="auto"/>
            <w:noWrap/>
            <w:vAlign w:val="bottom"/>
            <w:hideMark/>
          </w:tcPr>
          <w:p w14:paraId="39B2621B" w14:textId="77777777" w:rsidR="00FE0919" w:rsidRPr="00FE0919" w:rsidRDefault="00FE0919" w:rsidP="00FE0919">
            <w:pPr>
              <w:spacing w:before="0"/>
              <w:rPr>
                <w:rFonts w:eastAsia="Times New Roman"/>
                <w:sz w:val="20"/>
                <w:szCs w:val="20"/>
              </w:rPr>
            </w:pPr>
          </w:p>
        </w:tc>
      </w:tr>
      <w:tr w:rsidR="00FE0919" w:rsidRPr="00FE0919" w14:paraId="29586A8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FA7355E"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36E8793C"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45340F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EE1D941" w14:textId="77777777" w:rsidR="00FE0919" w:rsidRPr="00FE0919" w:rsidRDefault="00FE0919" w:rsidP="00FE0919">
            <w:pPr>
              <w:spacing w:before="0"/>
              <w:rPr>
                <w:rFonts w:eastAsia="Times New Roman"/>
                <w:sz w:val="20"/>
                <w:szCs w:val="20"/>
              </w:rPr>
            </w:pPr>
          </w:p>
        </w:tc>
      </w:tr>
      <w:tr w:rsidR="00FE0919" w:rsidRPr="00FE0919" w14:paraId="510D82A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FFAB32D"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377DD498"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6452C0D3" w14:textId="77777777" w:rsidR="00FE0919" w:rsidRPr="00FE0919" w:rsidRDefault="00FE0919" w:rsidP="00FE0919">
            <w:pPr>
              <w:spacing w:before="0"/>
              <w:jc w:val="right"/>
              <w:rPr>
                <w:rFonts w:ascii="Calibri" w:eastAsia="Times New Roman" w:hAnsi="Calibri" w:cs="Calibri"/>
                <w:b/>
                <w:bCs/>
                <w:color w:val="000000"/>
                <w:sz w:val="22"/>
              </w:rPr>
            </w:pPr>
            <w:r w:rsidRPr="00FE0919">
              <w:rPr>
                <w:rFonts w:ascii="Calibri" w:eastAsia="Times New Roman" w:hAnsi="Calibri" w:cs="Calibri"/>
                <w:b/>
                <w:bCs/>
                <w:color w:val="000000"/>
                <w:sz w:val="22"/>
              </w:rPr>
              <w:t>Total Income:</w:t>
            </w:r>
          </w:p>
        </w:tc>
        <w:tc>
          <w:tcPr>
            <w:tcW w:w="1978" w:type="dxa"/>
            <w:tcBorders>
              <w:top w:val="nil"/>
              <w:left w:val="nil"/>
              <w:bottom w:val="nil"/>
              <w:right w:val="nil"/>
            </w:tcBorders>
            <w:shd w:val="clear" w:color="auto" w:fill="auto"/>
            <w:noWrap/>
            <w:vAlign w:val="bottom"/>
            <w:hideMark/>
          </w:tcPr>
          <w:p w14:paraId="36114EEC" w14:textId="77777777" w:rsidR="00FE0919" w:rsidRPr="00FE0919" w:rsidRDefault="00FE0919" w:rsidP="00FE0919">
            <w:pPr>
              <w:spacing w:before="0"/>
              <w:jc w:val="right"/>
              <w:rPr>
                <w:rFonts w:ascii="Calibri" w:eastAsia="Times New Roman" w:hAnsi="Calibri" w:cs="Calibri"/>
                <w:b/>
                <w:bCs/>
                <w:color w:val="000000"/>
                <w:sz w:val="22"/>
              </w:rPr>
            </w:pPr>
            <w:r w:rsidRPr="00FE0919">
              <w:rPr>
                <w:rFonts w:ascii="Calibri" w:eastAsia="Times New Roman" w:hAnsi="Calibri" w:cs="Calibri"/>
                <w:b/>
                <w:bCs/>
                <w:color w:val="000000"/>
                <w:sz w:val="22"/>
              </w:rPr>
              <w:t xml:space="preserve">$1,080,678.39 </w:t>
            </w:r>
          </w:p>
        </w:tc>
      </w:tr>
      <w:tr w:rsidR="00FE0919" w:rsidRPr="00FE0919" w14:paraId="43132E3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69A9DD7"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515F1EDD"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E466DD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18193E2" w14:textId="77777777" w:rsidR="00FE0919" w:rsidRPr="00FE0919" w:rsidRDefault="00FE0919" w:rsidP="00FE0919">
            <w:pPr>
              <w:spacing w:before="0"/>
              <w:rPr>
                <w:rFonts w:eastAsia="Times New Roman"/>
                <w:sz w:val="20"/>
                <w:szCs w:val="20"/>
              </w:rPr>
            </w:pPr>
          </w:p>
        </w:tc>
      </w:tr>
      <w:tr w:rsidR="00FE0919" w:rsidRPr="00FE0919" w14:paraId="586DAD41" w14:textId="77777777" w:rsidTr="00FE0919">
        <w:trPr>
          <w:trHeight w:val="315"/>
        </w:trPr>
        <w:tc>
          <w:tcPr>
            <w:tcW w:w="4450" w:type="dxa"/>
            <w:gridSpan w:val="5"/>
            <w:tcBorders>
              <w:top w:val="nil"/>
              <w:left w:val="nil"/>
              <w:bottom w:val="nil"/>
              <w:right w:val="nil"/>
            </w:tcBorders>
            <w:shd w:val="clear" w:color="auto" w:fill="auto"/>
            <w:noWrap/>
            <w:vAlign w:val="bottom"/>
            <w:hideMark/>
          </w:tcPr>
          <w:p w14:paraId="51E13AD7" w14:textId="77777777" w:rsidR="00FE0919" w:rsidRPr="00FE0919" w:rsidRDefault="00FE0919" w:rsidP="00FE0919">
            <w:pPr>
              <w:spacing w:before="0"/>
              <w:rPr>
                <w:rFonts w:ascii="Calibri" w:eastAsia="Times New Roman" w:hAnsi="Calibri" w:cs="Calibri"/>
                <w:b/>
                <w:bCs/>
                <w:color w:val="000000"/>
                <w:sz w:val="24"/>
                <w:szCs w:val="24"/>
              </w:rPr>
            </w:pPr>
            <w:r w:rsidRPr="00FE0919">
              <w:rPr>
                <w:rFonts w:ascii="Calibri" w:eastAsia="Times New Roman" w:hAnsi="Calibri" w:cs="Calibri"/>
                <w:b/>
                <w:bCs/>
                <w:color w:val="000000"/>
                <w:sz w:val="24"/>
                <w:szCs w:val="24"/>
              </w:rPr>
              <w:t>EXPENDITURES</w:t>
            </w:r>
          </w:p>
        </w:tc>
        <w:tc>
          <w:tcPr>
            <w:tcW w:w="1670" w:type="dxa"/>
            <w:tcBorders>
              <w:top w:val="nil"/>
              <w:left w:val="nil"/>
              <w:bottom w:val="nil"/>
              <w:right w:val="nil"/>
            </w:tcBorders>
            <w:shd w:val="clear" w:color="auto" w:fill="auto"/>
            <w:noWrap/>
            <w:vAlign w:val="bottom"/>
            <w:hideMark/>
          </w:tcPr>
          <w:p w14:paraId="032C07AD"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6B13E70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67E5ACA" w14:textId="77777777" w:rsidR="00FE0919" w:rsidRPr="00FE0919" w:rsidRDefault="00FE0919" w:rsidP="00FE0919">
            <w:pPr>
              <w:spacing w:before="0"/>
              <w:rPr>
                <w:rFonts w:eastAsia="Times New Roman"/>
                <w:sz w:val="20"/>
                <w:szCs w:val="20"/>
              </w:rPr>
            </w:pPr>
          </w:p>
        </w:tc>
      </w:tr>
      <w:tr w:rsidR="00FE0919" w:rsidRPr="00FE0919" w14:paraId="1C27D899" w14:textId="77777777" w:rsidTr="00FE0919">
        <w:trPr>
          <w:trHeight w:val="120"/>
        </w:trPr>
        <w:tc>
          <w:tcPr>
            <w:tcW w:w="4450" w:type="dxa"/>
            <w:gridSpan w:val="5"/>
            <w:tcBorders>
              <w:top w:val="nil"/>
              <w:left w:val="nil"/>
              <w:bottom w:val="nil"/>
              <w:right w:val="nil"/>
            </w:tcBorders>
            <w:shd w:val="clear" w:color="auto" w:fill="auto"/>
            <w:noWrap/>
            <w:vAlign w:val="bottom"/>
            <w:hideMark/>
          </w:tcPr>
          <w:p w14:paraId="029C8776"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4AAB786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21F87F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322E13D" w14:textId="77777777" w:rsidR="00FE0919" w:rsidRPr="00FE0919" w:rsidRDefault="00FE0919" w:rsidP="00FE0919">
            <w:pPr>
              <w:spacing w:before="0"/>
              <w:rPr>
                <w:rFonts w:eastAsia="Times New Roman"/>
                <w:sz w:val="20"/>
                <w:szCs w:val="20"/>
              </w:rPr>
            </w:pPr>
          </w:p>
        </w:tc>
      </w:tr>
      <w:tr w:rsidR="00FE0919" w:rsidRPr="00FE0919" w14:paraId="47FB6C0E"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3FAD2DBD"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Chairman's Division</w:t>
            </w:r>
          </w:p>
        </w:tc>
        <w:tc>
          <w:tcPr>
            <w:tcW w:w="1670" w:type="dxa"/>
            <w:tcBorders>
              <w:top w:val="nil"/>
              <w:left w:val="nil"/>
              <w:bottom w:val="nil"/>
              <w:right w:val="nil"/>
            </w:tcBorders>
            <w:shd w:val="clear" w:color="auto" w:fill="auto"/>
            <w:noWrap/>
            <w:vAlign w:val="bottom"/>
            <w:hideMark/>
          </w:tcPr>
          <w:p w14:paraId="0158767A"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885DEA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844F1C2"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($394,280.79)</w:t>
            </w:r>
          </w:p>
        </w:tc>
      </w:tr>
      <w:tr w:rsidR="00FE0919" w:rsidRPr="00FE0919" w14:paraId="057C863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36D20FE"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General Expenses</w:t>
            </w:r>
          </w:p>
        </w:tc>
        <w:tc>
          <w:tcPr>
            <w:tcW w:w="1670" w:type="dxa"/>
            <w:tcBorders>
              <w:top w:val="nil"/>
              <w:left w:val="nil"/>
              <w:bottom w:val="nil"/>
              <w:right w:val="nil"/>
            </w:tcBorders>
            <w:shd w:val="clear" w:color="auto" w:fill="auto"/>
            <w:noWrap/>
            <w:vAlign w:val="bottom"/>
            <w:hideMark/>
          </w:tcPr>
          <w:p w14:paraId="36DD6E4B"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59C7E8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($7,371.52)</w:t>
            </w:r>
          </w:p>
        </w:tc>
        <w:tc>
          <w:tcPr>
            <w:tcW w:w="1978" w:type="dxa"/>
            <w:tcBorders>
              <w:top w:val="nil"/>
              <w:left w:val="nil"/>
              <w:bottom w:val="nil"/>
              <w:right w:val="nil"/>
            </w:tcBorders>
            <w:shd w:val="clear" w:color="auto" w:fill="auto"/>
            <w:noWrap/>
            <w:vAlign w:val="bottom"/>
            <w:hideMark/>
          </w:tcPr>
          <w:p w14:paraId="17AA90AA" w14:textId="77777777" w:rsidR="00FE0919" w:rsidRPr="00FE0919" w:rsidRDefault="00FE0919" w:rsidP="00FE0919">
            <w:pPr>
              <w:spacing w:before="0"/>
              <w:rPr>
                <w:rFonts w:eastAsia="Times New Roman"/>
                <w:sz w:val="20"/>
                <w:szCs w:val="20"/>
              </w:rPr>
            </w:pPr>
          </w:p>
        </w:tc>
      </w:tr>
      <w:tr w:rsidR="00FE0919" w:rsidRPr="00FE0919" w14:paraId="2467DEE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53628F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Committee Meetings</w:t>
            </w:r>
          </w:p>
        </w:tc>
        <w:tc>
          <w:tcPr>
            <w:tcW w:w="1670" w:type="dxa"/>
            <w:tcBorders>
              <w:top w:val="nil"/>
              <w:left w:val="nil"/>
              <w:bottom w:val="nil"/>
              <w:right w:val="nil"/>
            </w:tcBorders>
            <w:shd w:val="clear" w:color="auto" w:fill="auto"/>
            <w:noWrap/>
            <w:vAlign w:val="bottom"/>
            <w:hideMark/>
          </w:tcPr>
          <w:p w14:paraId="47AC261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($5,192.42)</w:t>
            </w:r>
          </w:p>
        </w:tc>
        <w:tc>
          <w:tcPr>
            <w:tcW w:w="1620" w:type="dxa"/>
            <w:tcBorders>
              <w:top w:val="nil"/>
              <w:left w:val="nil"/>
              <w:bottom w:val="nil"/>
              <w:right w:val="nil"/>
            </w:tcBorders>
            <w:shd w:val="clear" w:color="auto" w:fill="auto"/>
            <w:noWrap/>
            <w:vAlign w:val="bottom"/>
            <w:hideMark/>
          </w:tcPr>
          <w:p w14:paraId="284B525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125061A" w14:textId="77777777" w:rsidR="00FE0919" w:rsidRPr="00FE0919" w:rsidRDefault="00FE0919" w:rsidP="00FE0919">
            <w:pPr>
              <w:spacing w:before="0"/>
              <w:rPr>
                <w:rFonts w:eastAsia="Times New Roman"/>
                <w:sz w:val="20"/>
                <w:szCs w:val="20"/>
              </w:rPr>
            </w:pPr>
          </w:p>
        </w:tc>
      </w:tr>
      <w:tr w:rsidR="00FE0919" w:rsidRPr="00FE0919" w14:paraId="13513E2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FDEF40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Travel / Expenses Support</w:t>
            </w:r>
          </w:p>
        </w:tc>
        <w:tc>
          <w:tcPr>
            <w:tcW w:w="1670" w:type="dxa"/>
            <w:tcBorders>
              <w:top w:val="nil"/>
              <w:left w:val="nil"/>
              <w:bottom w:val="nil"/>
              <w:right w:val="nil"/>
            </w:tcBorders>
            <w:shd w:val="clear" w:color="auto" w:fill="auto"/>
            <w:noWrap/>
            <w:vAlign w:val="bottom"/>
            <w:hideMark/>
          </w:tcPr>
          <w:p w14:paraId="4384BF18"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($1,450.00)</w:t>
            </w:r>
          </w:p>
        </w:tc>
        <w:tc>
          <w:tcPr>
            <w:tcW w:w="1620" w:type="dxa"/>
            <w:tcBorders>
              <w:top w:val="nil"/>
              <w:left w:val="nil"/>
              <w:bottom w:val="nil"/>
              <w:right w:val="nil"/>
            </w:tcBorders>
            <w:shd w:val="clear" w:color="auto" w:fill="auto"/>
            <w:noWrap/>
            <w:vAlign w:val="bottom"/>
            <w:hideMark/>
          </w:tcPr>
          <w:p w14:paraId="67C00F8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26E7A28" w14:textId="77777777" w:rsidR="00FE0919" w:rsidRPr="00FE0919" w:rsidRDefault="00FE0919" w:rsidP="00FE0919">
            <w:pPr>
              <w:spacing w:before="0"/>
              <w:rPr>
                <w:rFonts w:eastAsia="Times New Roman"/>
                <w:sz w:val="20"/>
                <w:szCs w:val="20"/>
              </w:rPr>
            </w:pPr>
          </w:p>
        </w:tc>
      </w:tr>
      <w:tr w:rsidR="00FE0919" w:rsidRPr="00FE0919" w14:paraId="36BFF98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ECA2E1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Misc Expense</w:t>
            </w:r>
          </w:p>
        </w:tc>
        <w:tc>
          <w:tcPr>
            <w:tcW w:w="1670" w:type="dxa"/>
            <w:tcBorders>
              <w:top w:val="nil"/>
              <w:left w:val="nil"/>
              <w:bottom w:val="nil"/>
              <w:right w:val="nil"/>
            </w:tcBorders>
            <w:shd w:val="clear" w:color="auto" w:fill="auto"/>
            <w:noWrap/>
            <w:vAlign w:val="bottom"/>
            <w:hideMark/>
          </w:tcPr>
          <w:p w14:paraId="552366E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($663.10)</w:t>
            </w:r>
          </w:p>
        </w:tc>
        <w:tc>
          <w:tcPr>
            <w:tcW w:w="1620" w:type="dxa"/>
            <w:tcBorders>
              <w:top w:val="nil"/>
              <w:left w:val="nil"/>
              <w:bottom w:val="nil"/>
              <w:right w:val="nil"/>
            </w:tcBorders>
            <w:shd w:val="clear" w:color="auto" w:fill="auto"/>
            <w:noWrap/>
            <w:vAlign w:val="bottom"/>
            <w:hideMark/>
          </w:tcPr>
          <w:p w14:paraId="7645C99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56B0C34" w14:textId="77777777" w:rsidR="00FE0919" w:rsidRPr="00FE0919" w:rsidRDefault="00FE0919" w:rsidP="00FE0919">
            <w:pPr>
              <w:spacing w:before="0"/>
              <w:rPr>
                <w:rFonts w:eastAsia="Times New Roman"/>
                <w:sz w:val="20"/>
                <w:szCs w:val="20"/>
              </w:rPr>
            </w:pPr>
          </w:p>
        </w:tc>
      </w:tr>
      <w:tr w:rsidR="00FE0919" w:rsidRPr="00FE0919" w14:paraId="6F9CEFB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DD4E40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Skype Subscription</w:t>
            </w:r>
          </w:p>
        </w:tc>
        <w:tc>
          <w:tcPr>
            <w:tcW w:w="1670" w:type="dxa"/>
            <w:tcBorders>
              <w:top w:val="nil"/>
              <w:left w:val="nil"/>
              <w:bottom w:val="nil"/>
              <w:right w:val="nil"/>
            </w:tcBorders>
            <w:shd w:val="clear" w:color="auto" w:fill="auto"/>
            <w:noWrap/>
            <w:vAlign w:val="bottom"/>
            <w:hideMark/>
          </w:tcPr>
          <w:p w14:paraId="0A0243DE"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($66.00)</w:t>
            </w:r>
          </w:p>
        </w:tc>
        <w:tc>
          <w:tcPr>
            <w:tcW w:w="1620" w:type="dxa"/>
            <w:tcBorders>
              <w:top w:val="nil"/>
              <w:left w:val="nil"/>
              <w:bottom w:val="nil"/>
              <w:right w:val="nil"/>
            </w:tcBorders>
            <w:shd w:val="clear" w:color="auto" w:fill="auto"/>
            <w:noWrap/>
            <w:vAlign w:val="bottom"/>
            <w:hideMark/>
          </w:tcPr>
          <w:p w14:paraId="4FB028D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C7640B3" w14:textId="77777777" w:rsidR="00FE0919" w:rsidRPr="00FE0919" w:rsidRDefault="00FE0919" w:rsidP="00FE0919">
            <w:pPr>
              <w:spacing w:before="0"/>
              <w:rPr>
                <w:rFonts w:eastAsia="Times New Roman"/>
                <w:sz w:val="20"/>
                <w:szCs w:val="20"/>
              </w:rPr>
            </w:pPr>
          </w:p>
        </w:tc>
      </w:tr>
      <w:tr w:rsidR="00FE0919" w:rsidRPr="00FE0919" w14:paraId="28F56B4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2A50D67"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Pre-Con</w:t>
            </w:r>
          </w:p>
        </w:tc>
        <w:tc>
          <w:tcPr>
            <w:tcW w:w="1670" w:type="dxa"/>
            <w:tcBorders>
              <w:top w:val="nil"/>
              <w:left w:val="nil"/>
              <w:bottom w:val="nil"/>
              <w:right w:val="nil"/>
            </w:tcBorders>
            <w:shd w:val="clear" w:color="auto" w:fill="auto"/>
            <w:noWrap/>
            <w:vAlign w:val="bottom"/>
            <w:hideMark/>
          </w:tcPr>
          <w:p w14:paraId="3D9933B7"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9EE9EDC"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($7,141.79)</w:t>
            </w:r>
          </w:p>
        </w:tc>
        <w:tc>
          <w:tcPr>
            <w:tcW w:w="1978" w:type="dxa"/>
            <w:tcBorders>
              <w:top w:val="nil"/>
              <w:left w:val="nil"/>
              <w:bottom w:val="nil"/>
              <w:right w:val="nil"/>
            </w:tcBorders>
            <w:shd w:val="clear" w:color="auto" w:fill="auto"/>
            <w:noWrap/>
            <w:vAlign w:val="bottom"/>
            <w:hideMark/>
          </w:tcPr>
          <w:p w14:paraId="16DCA011" w14:textId="77777777" w:rsidR="00FE0919" w:rsidRPr="00FE0919" w:rsidRDefault="00FE0919" w:rsidP="00FE0919">
            <w:pPr>
              <w:spacing w:before="0"/>
              <w:rPr>
                <w:rFonts w:eastAsia="Times New Roman"/>
                <w:sz w:val="20"/>
                <w:szCs w:val="20"/>
              </w:rPr>
            </w:pPr>
          </w:p>
        </w:tc>
      </w:tr>
      <w:tr w:rsidR="00FE0919" w:rsidRPr="00FE0919" w14:paraId="79F7978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A20E74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Sasquan - Hugo Losers</w:t>
            </w:r>
          </w:p>
        </w:tc>
        <w:tc>
          <w:tcPr>
            <w:tcW w:w="1670" w:type="dxa"/>
            <w:tcBorders>
              <w:top w:val="nil"/>
              <w:left w:val="nil"/>
              <w:bottom w:val="nil"/>
              <w:right w:val="nil"/>
            </w:tcBorders>
            <w:shd w:val="clear" w:color="auto" w:fill="auto"/>
            <w:noWrap/>
            <w:vAlign w:val="bottom"/>
            <w:hideMark/>
          </w:tcPr>
          <w:p w14:paraId="7F8C214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($4,688.41)</w:t>
            </w:r>
          </w:p>
        </w:tc>
        <w:tc>
          <w:tcPr>
            <w:tcW w:w="1620" w:type="dxa"/>
            <w:tcBorders>
              <w:top w:val="nil"/>
              <w:left w:val="nil"/>
              <w:bottom w:val="nil"/>
              <w:right w:val="nil"/>
            </w:tcBorders>
            <w:shd w:val="clear" w:color="auto" w:fill="auto"/>
            <w:noWrap/>
            <w:vAlign w:val="bottom"/>
            <w:hideMark/>
          </w:tcPr>
          <w:p w14:paraId="3B30A94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02015F7" w14:textId="77777777" w:rsidR="00FE0919" w:rsidRPr="00FE0919" w:rsidRDefault="00FE0919" w:rsidP="00FE0919">
            <w:pPr>
              <w:spacing w:before="0"/>
              <w:rPr>
                <w:rFonts w:eastAsia="Times New Roman"/>
                <w:sz w:val="20"/>
                <w:szCs w:val="20"/>
              </w:rPr>
            </w:pPr>
          </w:p>
        </w:tc>
      </w:tr>
      <w:tr w:rsidR="00FE0919" w:rsidRPr="00FE0919" w14:paraId="502A391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A7CADA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Sasquan - Hugo Nominee Gifts</w:t>
            </w:r>
          </w:p>
        </w:tc>
        <w:tc>
          <w:tcPr>
            <w:tcW w:w="1670" w:type="dxa"/>
            <w:tcBorders>
              <w:top w:val="nil"/>
              <w:left w:val="nil"/>
              <w:bottom w:val="nil"/>
              <w:right w:val="nil"/>
            </w:tcBorders>
            <w:shd w:val="clear" w:color="auto" w:fill="auto"/>
            <w:noWrap/>
            <w:vAlign w:val="bottom"/>
            <w:hideMark/>
          </w:tcPr>
          <w:p w14:paraId="0781F7D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($856.46)</w:t>
            </w:r>
          </w:p>
        </w:tc>
        <w:tc>
          <w:tcPr>
            <w:tcW w:w="1620" w:type="dxa"/>
            <w:tcBorders>
              <w:top w:val="nil"/>
              <w:left w:val="nil"/>
              <w:bottom w:val="nil"/>
              <w:right w:val="nil"/>
            </w:tcBorders>
            <w:shd w:val="clear" w:color="auto" w:fill="auto"/>
            <w:noWrap/>
            <w:vAlign w:val="bottom"/>
            <w:hideMark/>
          </w:tcPr>
          <w:p w14:paraId="51FCB23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216CFAE" w14:textId="77777777" w:rsidR="00FE0919" w:rsidRPr="00FE0919" w:rsidRDefault="00FE0919" w:rsidP="00FE0919">
            <w:pPr>
              <w:spacing w:before="0"/>
              <w:rPr>
                <w:rFonts w:eastAsia="Times New Roman"/>
                <w:sz w:val="20"/>
                <w:szCs w:val="20"/>
              </w:rPr>
            </w:pPr>
          </w:p>
        </w:tc>
      </w:tr>
      <w:tr w:rsidR="00FE0919" w:rsidRPr="00FE0919" w14:paraId="0FE3830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EDC793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Sasquan - First Night</w:t>
            </w:r>
          </w:p>
        </w:tc>
        <w:tc>
          <w:tcPr>
            <w:tcW w:w="1670" w:type="dxa"/>
            <w:tcBorders>
              <w:top w:val="nil"/>
              <w:left w:val="nil"/>
              <w:bottom w:val="nil"/>
              <w:right w:val="nil"/>
            </w:tcBorders>
            <w:shd w:val="clear" w:color="auto" w:fill="auto"/>
            <w:noWrap/>
            <w:vAlign w:val="bottom"/>
            <w:hideMark/>
          </w:tcPr>
          <w:p w14:paraId="2451A7A8"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($1,026.56)</w:t>
            </w:r>
          </w:p>
        </w:tc>
        <w:tc>
          <w:tcPr>
            <w:tcW w:w="1620" w:type="dxa"/>
            <w:tcBorders>
              <w:top w:val="nil"/>
              <w:left w:val="nil"/>
              <w:bottom w:val="nil"/>
              <w:right w:val="nil"/>
            </w:tcBorders>
            <w:shd w:val="clear" w:color="auto" w:fill="auto"/>
            <w:noWrap/>
            <w:vAlign w:val="bottom"/>
            <w:hideMark/>
          </w:tcPr>
          <w:p w14:paraId="7D6FC18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12F552E" w14:textId="77777777" w:rsidR="00FE0919" w:rsidRPr="00FE0919" w:rsidRDefault="00FE0919" w:rsidP="00FE0919">
            <w:pPr>
              <w:spacing w:before="0"/>
              <w:rPr>
                <w:rFonts w:eastAsia="Times New Roman"/>
                <w:sz w:val="20"/>
                <w:szCs w:val="20"/>
              </w:rPr>
            </w:pPr>
          </w:p>
        </w:tc>
      </w:tr>
      <w:tr w:rsidR="00FE0919" w:rsidRPr="00FE0919" w14:paraId="47AE3F8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625872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Sasquan - Shipping</w:t>
            </w:r>
          </w:p>
        </w:tc>
        <w:tc>
          <w:tcPr>
            <w:tcW w:w="1670" w:type="dxa"/>
            <w:tcBorders>
              <w:top w:val="nil"/>
              <w:left w:val="nil"/>
              <w:bottom w:val="nil"/>
              <w:right w:val="nil"/>
            </w:tcBorders>
            <w:shd w:val="clear" w:color="auto" w:fill="auto"/>
            <w:noWrap/>
            <w:vAlign w:val="bottom"/>
            <w:hideMark/>
          </w:tcPr>
          <w:p w14:paraId="30A2604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($570.36)</w:t>
            </w:r>
          </w:p>
        </w:tc>
        <w:tc>
          <w:tcPr>
            <w:tcW w:w="1620" w:type="dxa"/>
            <w:tcBorders>
              <w:top w:val="nil"/>
              <w:left w:val="nil"/>
              <w:bottom w:val="nil"/>
              <w:right w:val="nil"/>
            </w:tcBorders>
            <w:shd w:val="clear" w:color="auto" w:fill="auto"/>
            <w:noWrap/>
            <w:vAlign w:val="bottom"/>
            <w:hideMark/>
          </w:tcPr>
          <w:p w14:paraId="7528BA4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456F97E" w14:textId="77777777" w:rsidR="00FE0919" w:rsidRPr="00FE0919" w:rsidRDefault="00FE0919" w:rsidP="00FE0919">
            <w:pPr>
              <w:spacing w:before="0"/>
              <w:rPr>
                <w:rFonts w:eastAsia="Times New Roman"/>
                <w:sz w:val="20"/>
                <w:szCs w:val="20"/>
              </w:rPr>
            </w:pPr>
          </w:p>
        </w:tc>
      </w:tr>
      <w:tr w:rsidR="00FE0919" w:rsidRPr="00FE0919" w14:paraId="61DB895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2C7CF20"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At-Con</w:t>
            </w:r>
          </w:p>
        </w:tc>
        <w:tc>
          <w:tcPr>
            <w:tcW w:w="1670" w:type="dxa"/>
            <w:tcBorders>
              <w:top w:val="nil"/>
              <w:left w:val="nil"/>
              <w:bottom w:val="nil"/>
              <w:right w:val="nil"/>
            </w:tcBorders>
            <w:shd w:val="clear" w:color="auto" w:fill="auto"/>
            <w:noWrap/>
            <w:vAlign w:val="bottom"/>
            <w:hideMark/>
          </w:tcPr>
          <w:p w14:paraId="2CD502CD"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653A6BC4"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($3,068.37)</w:t>
            </w:r>
          </w:p>
        </w:tc>
        <w:tc>
          <w:tcPr>
            <w:tcW w:w="1978" w:type="dxa"/>
            <w:tcBorders>
              <w:top w:val="nil"/>
              <w:left w:val="nil"/>
              <w:bottom w:val="nil"/>
              <w:right w:val="nil"/>
            </w:tcBorders>
            <w:shd w:val="clear" w:color="auto" w:fill="auto"/>
            <w:noWrap/>
            <w:vAlign w:val="bottom"/>
            <w:hideMark/>
          </w:tcPr>
          <w:p w14:paraId="3397CE8B" w14:textId="77777777" w:rsidR="00FE0919" w:rsidRPr="00FE0919" w:rsidRDefault="00FE0919" w:rsidP="00FE0919">
            <w:pPr>
              <w:spacing w:before="0"/>
              <w:rPr>
                <w:rFonts w:eastAsia="Times New Roman"/>
                <w:sz w:val="20"/>
                <w:szCs w:val="20"/>
              </w:rPr>
            </w:pPr>
          </w:p>
        </w:tc>
      </w:tr>
      <w:tr w:rsidR="00FE0919" w:rsidRPr="00FE0919" w14:paraId="717BE13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E31404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Chair's Fund</w:t>
            </w:r>
          </w:p>
        </w:tc>
        <w:tc>
          <w:tcPr>
            <w:tcW w:w="1670" w:type="dxa"/>
            <w:tcBorders>
              <w:top w:val="nil"/>
              <w:left w:val="nil"/>
              <w:bottom w:val="nil"/>
              <w:right w:val="nil"/>
            </w:tcBorders>
            <w:shd w:val="clear" w:color="auto" w:fill="auto"/>
            <w:noWrap/>
            <w:vAlign w:val="bottom"/>
            <w:hideMark/>
          </w:tcPr>
          <w:p w14:paraId="36B4FED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($933.85)</w:t>
            </w:r>
          </w:p>
        </w:tc>
        <w:tc>
          <w:tcPr>
            <w:tcW w:w="1620" w:type="dxa"/>
            <w:tcBorders>
              <w:top w:val="nil"/>
              <w:left w:val="nil"/>
              <w:bottom w:val="nil"/>
              <w:right w:val="nil"/>
            </w:tcBorders>
            <w:shd w:val="clear" w:color="auto" w:fill="auto"/>
            <w:noWrap/>
            <w:vAlign w:val="bottom"/>
            <w:hideMark/>
          </w:tcPr>
          <w:p w14:paraId="65FC3A5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353D0BD" w14:textId="77777777" w:rsidR="00FE0919" w:rsidRPr="00FE0919" w:rsidRDefault="00FE0919" w:rsidP="00FE0919">
            <w:pPr>
              <w:spacing w:before="0"/>
              <w:rPr>
                <w:rFonts w:eastAsia="Times New Roman"/>
                <w:sz w:val="20"/>
                <w:szCs w:val="20"/>
              </w:rPr>
            </w:pPr>
          </w:p>
        </w:tc>
      </w:tr>
      <w:tr w:rsidR="00FE0919" w:rsidRPr="00FE0919" w14:paraId="1EB1C21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87BCCE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Hugo Losers Party Space</w:t>
            </w:r>
          </w:p>
        </w:tc>
        <w:tc>
          <w:tcPr>
            <w:tcW w:w="1670" w:type="dxa"/>
            <w:tcBorders>
              <w:top w:val="nil"/>
              <w:left w:val="nil"/>
              <w:bottom w:val="nil"/>
              <w:right w:val="nil"/>
            </w:tcBorders>
            <w:shd w:val="clear" w:color="auto" w:fill="auto"/>
            <w:noWrap/>
            <w:vAlign w:val="bottom"/>
            <w:hideMark/>
          </w:tcPr>
          <w:p w14:paraId="54B6B737"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($2,134.52)</w:t>
            </w:r>
          </w:p>
        </w:tc>
        <w:tc>
          <w:tcPr>
            <w:tcW w:w="1620" w:type="dxa"/>
            <w:tcBorders>
              <w:top w:val="nil"/>
              <w:left w:val="nil"/>
              <w:bottom w:val="nil"/>
              <w:right w:val="nil"/>
            </w:tcBorders>
            <w:shd w:val="clear" w:color="auto" w:fill="auto"/>
            <w:noWrap/>
            <w:vAlign w:val="bottom"/>
            <w:hideMark/>
          </w:tcPr>
          <w:p w14:paraId="0800BAB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FD3780F" w14:textId="77777777" w:rsidR="00FE0919" w:rsidRPr="00FE0919" w:rsidRDefault="00FE0919" w:rsidP="00FE0919">
            <w:pPr>
              <w:spacing w:before="0"/>
              <w:rPr>
                <w:rFonts w:eastAsia="Times New Roman"/>
                <w:sz w:val="20"/>
                <w:szCs w:val="20"/>
              </w:rPr>
            </w:pPr>
          </w:p>
        </w:tc>
      </w:tr>
      <w:tr w:rsidR="00FE0919" w:rsidRPr="00FE0919" w14:paraId="736179E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470888F"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Post-Con</w:t>
            </w:r>
          </w:p>
        </w:tc>
        <w:tc>
          <w:tcPr>
            <w:tcW w:w="1670" w:type="dxa"/>
            <w:tcBorders>
              <w:top w:val="nil"/>
              <w:left w:val="nil"/>
              <w:bottom w:val="nil"/>
              <w:right w:val="nil"/>
            </w:tcBorders>
            <w:shd w:val="clear" w:color="auto" w:fill="auto"/>
            <w:noWrap/>
            <w:vAlign w:val="bottom"/>
            <w:hideMark/>
          </w:tcPr>
          <w:p w14:paraId="35B50C8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15986B2"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($217,205.16)</w:t>
            </w:r>
          </w:p>
        </w:tc>
        <w:tc>
          <w:tcPr>
            <w:tcW w:w="1978" w:type="dxa"/>
            <w:tcBorders>
              <w:top w:val="nil"/>
              <w:left w:val="nil"/>
              <w:bottom w:val="nil"/>
              <w:right w:val="nil"/>
            </w:tcBorders>
            <w:shd w:val="clear" w:color="auto" w:fill="auto"/>
            <w:noWrap/>
            <w:vAlign w:val="bottom"/>
            <w:hideMark/>
          </w:tcPr>
          <w:p w14:paraId="0405F3AA" w14:textId="77777777" w:rsidR="00FE0919" w:rsidRPr="00FE0919" w:rsidRDefault="00FE0919" w:rsidP="00FE0919">
            <w:pPr>
              <w:spacing w:before="0"/>
              <w:rPr>
                <w:rFonts w:eastAsia="Times New Roman"/>
                <w:sz w:val="20"/>
                <w:szCs w:val="20"/>
              </w:rPr>
            </w:pPr>
          </w:p>
        </w:tc>
      </w:tr>
      <w:tr w:rsidR="00FE0919" w:rsidRPr="00FE0919" w14:paraId="53EE883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D8F69A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Reimbursements</w:t>
            </w:r>
          </w:p>
        </w:tc>
        <w:tc>
          <w:tcPr>
            <w:tcW w:w="1670" w:type="dxa"/>
            <w:tcBorders>
              <w:top w:val="nil"/>
              <w:left w:val="nil"/>
              <w:bottom w:val="nil"/>
              <w:right w:val="nil"/>
            </w:tcBorders>
            <w:shd w:val="clear" w:color="auto" w:fill="auto"/>
            <w:noWrap/>
            <w:vAlign w:val="bottom"/>
            <w:hideMark/>
          </w:tcPr>
          <w:p w14:paraId="5204EFFF"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($178,606.66)</w:t>
            </w:r>
          </w:p>
        </w:tc>
        <w:tc>
          <w:tcPr>
            <w:tcW w:w="1620" w:type="dxa"/>
            <w:tcBorders>
              <w:top w:val="nil"/>
              <w:left w:val="nil"/>
              <w:bottom w:val="nil"/>
              <w:right w:val="nil"/>
            </w:tcBorders>
            <w:shd w:val="clear" w:color="auto" w:fill="auto"/>
            <w:noWrap/>
            <w:vAlign w:val="bottom"/>
            <w:hideMark/>
          </w:tcPr>
          <w:p w14:paraId="6FF39EB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C52EA2D" w14:textId="77777777" w:rsidR="00FE0919" w:rsidRPr="00FE0919" w:rsidRDefault="00FE0919" w:rsidP="00FE0919">
            <w:pPr>
              <w:spacing w:before="0"/>
              <w:rPr>
                <w:rFonts w:eastAsia="Times New Roman"/>
                <w:sz w:val="20"/>
                <w:szCs w:val="20"/>
              </w:rPr>
            </w:pPr>
          </w:p>
        </w:tc>
      </w:tr>
      <w:tr w:rsidR="00FE0919" w:rsidRPr="00FE0919" w14:paraId="198C5BF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0EC142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lastRenderedPageBreak/>
              <w:t xml:space="preserve">     Mailing Expense</w:t>
            </w:r>
          </w:p>
        </w:tc>
        <w:tc>
          <w:tcPr>
            <w:tcW w:w="1670" w:type="dxa"/>
            <w:tcBorders>
              <w:top w:val="nil"/>
              <w:left w:val="nil"/>
              <w:bottom w:val="nil"/>
              <w:right w:val="nil"/>
            </w:tcBorders>
            <w:shd w:val="clear" w:color="auto" w:fill="auto"/>
            <w:noWrap/>
            <w:vAlign w:val="bottom"/>
            <w:hideMark/>
          </w:tcPr>
          <w:p w14:paraId="20508DE1"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($598.50)</w:t>
            </w:r>
          </w:p>
        </w:tc>
        <w:tc>
          <w:tcPr>
            <w:tcW w:w="1620" w:type="dxa"/>
            <w:tcBorders>
              <w:top w:val="nil"/>
              <w:left w:val="nil"/>
              <w:bottom w:val="nil"/>
              <w:right w:val="nil"/>
            </w:tcBorders>
            <w:shd w:val="clear" w:color="auto" w:fill="auto"/>
            <w:noWrap/>
            <w:vAlign w:val="bottom"/>
            <w:hideMark/>
          </w:tcPr>
          <w:p w14:paraId="68F7E5F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34DC506" w14:textId="77777777" w:rsidR="00FE0919" w:rsidRPr="00FE0919" w:rsidRDefault="00FE0919" w:rsidP="00FE0919">
            <w:pPr>
              <w:spacing w:before="0"/>
              <w:rPr>
                <w:rFonts w:eastAsia="Times New Roman"/>
                <w:sz w:val="20"/>
                <w:szCs w:val="20"/>
              </w:rPr>
            </w:pPr>
          </w:p>
        </w:tc>
      </w:tr>
      <w:tr w:rsidR="00FE0919" w:rsidRPr="00FE0919" w14:paraId="1B9FADC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8B0AB9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Pass On Funds Helsinki</w:t>
            </w:r>
          </w:p>
        </w:tc>
        <w:tc>
          <w:tcPr>
            <w:tcW w:w="1670" w:type="dxa"/>
            <w:tcBorders>
              <w:top w:val="nil"/>
              <w:left w:val="nil"/>
              <w:bottom w:val="nil"/>
              <w:right w:val="nil"/>
            </w:tcBorders>
            <w:shd w:val="clear" w:color="auto" w:fill="auto"/>
            <w:noWrap/>
            <w:vAlign w:val="bottom"/>
            <w:hideMark/>
          </w:tcPr>
          <w:p w14:paraId="59DB764D"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($33,000.00)</w:t>
            </w:r>
          </w:p>
        </w:tc>
        <w:tc>
          <w:tcPr>
            <w:tcW w:w="1620" w:type="dxa"/>
            <w:tcBorders>
              <w:top w:val="nil"/>
              <w:left w:val="nil"/>
              <w:bottom w:val="nil"/>
              <w:right w:val="nil"/>
            </w:tcBorders>
            <w:shd w:val="clear" w:color="auto" w:fill="auto"/>
            <w:noWrap/>
            <w:vAlign w:val="bottom"/>
            <w:hideMark/>
          </w:tcPr>
          <w:p w14:paraId="30808AB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47C9CFE" w14:textId="77777777" w:rsidR="00FE0919" w:rsidRPr="00FE0919" w:rsidRDefault="00FE0919" w:rsidP="00FE0919">
            <w:pPr>
              <w:spacing w:before="0"/>
              <w:rPr>
                <w:rFonts w:eastAsia="Times New Roman"/>
                <w:sz w:val="20"/>
                <w:szCs w:val="20"/>
              </w:rPr>
            </w:pPr>
          </w:p>
        </w:tc>
      </w:tr>
      <w:tr w:rsidR="00FE0919" w:rsidRPr="00FE0919" w14:paraId="39D14CC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7DAFF5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Pass On Funds 2017 NASFIC</w:t>
            </w:r>
          </w:p>
        </w:tc>
        <w:tc>
          <w:tcPr>
            <w:tcW w:w="1670" w:type="dxa"/>
            <w:tcBorders>
              <w:top w:val="nil"/>
              <w:left w:val="nil"/>
              <w:bottom w:val="nil"/>
              <w:right w:val="nil"/>
            </w:tcBorders>
            <w:shd w:val="clear" w:color="auto" w:fill="auto"/>
            <w:noWrap/>
            <w:vAlign w:val="bottom"/>
            <w:hideMark/>
          </w:tcPr>
          <w:p w14:paraId="35ABD23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($5,000.00)</w:t>
            </w:r>
          </w:p>
        </w:tc>
        <w:tc>
          <w:tcPr>
            <w:tcW w:w="1620" w:type="dxa"/>
            <w:tcBorders>
              <w:top w:val="nil"/>
              <w:left w:val="nil"/>
              <w:bottom w:val="nil"/>
              <w:right w:val="nil"/>
            </w:tcBorders>
            <w:shd w:val="clear" w:color="auto" w:fill="auto"/>
            <w:noWrap/>
            <w:vAlign w:val="bottom"/>
            <w:hideMark/>
          </w:tcPr>
          <w:p w14:paraId="6547D04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833E47C" w14:textId="77777777" w:rsidR="00FE0919" w:rsidRPr="00FE0919" w:rsidRDefault="00FE0919" w:rsidP="00FE0919">
            <w:pPr>
              <w:spacing w:before="0"/>
              <w:rPr>
                <w:rFonts w:eastAsia="Times New Roman"/>
                <w:sz w:val="20"/>
                <w:szCs w:val="20"/>
              </w:rPr>
            </w:pPr>
          </w:p>
        </w:tc>
      </w:tr>
      <w:tr w:rsidR="00FE0919" w:rsidRPr="00FE0919" w14:paraId="2C38EA8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D7B3F11"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SFWA Suite Hire</w:t>
            </w:r>
          </w:p>
        </w:tc>
        <w:tc>
          <w:tcPr>
            <w:tcW w:w="1670" w:type="dxa"/>
            <w:tcBorders>
              <w:top w:val="nil"/>
              <w:left w:val="nil"/>
              <w:bottom w:val="nil"/>
              <w:right w:val="nil"/>
            </w:tcBorders>
            <w:shd w:val="clear" w:color="auto" w:fill="auto"/>
            <w:noWrap/>
            <w:vAlign w:val="bottom"/>
            <w:hideMark/>
          </w:tcPr>
          <w:p w14:paraId="6BF73CCC"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F3A14E1"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($4,799.06)</w:t>
            </w:r>
          </w:p>
        </w:tc>
        <w:tc>
          <w:tcPr>
            <w:tcW w:w="1978" w:type="dxa"/>
            <w:tcBorders>
              <w:top w:val="nil"/>
              <w:left w:val="nil"/>
              <w:bottom w:val="nil"/>
              <w:right w:val="nil"/>
            </w:tcBorders>
            <w:shd w:val="clear" w:color="auto" w:fill="auto"/>
            <w:noWrap/>
            <w:vAlign w:val="bottom"/>
            <w:hideMark/>
          </w:tcPr>
          <w:p w14:paraId="1A9A4AEB" w14:textId="77777777" w:rsidR="00FE0919" w:rsidRPr="00FE0919" w:rsidRDefault="00FE0919" w:rsidP="00FE0919">
            <w:pPr>
              <w:spacing w:before="0"/>
              <w:rPr>
                <w:rFonts w:eastAsia="Times New Roman"/>
                <w:sz w:val="20"/>
                <w:szCs w:val="20"/>
              </w:rPr>
            </w:pPr>
          </w:p>
        </w:tc>
      </w:tr>
      <w:tr w:rsidR="00FE0919" w:rsidRPr="00FE0919" w14:paraId="58BF28D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E89BF4B"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IT Support</w:t>
            </w:r>
          </w:p>
        </w:tc>
        <w:tc>
          <w:tcPr>
            <w:tcW w:w="1670" w:type="dxa"/>
            <w:tcBorders>
              <w:top w:val="nil"/>
              <w:left w:val="nil"/>
              <w:bottom w:val="nil"/>
              <w:right w:val="nil"/>
            </w:tcBorders>
            <w:shd w:val="clear" w:color="auto" w:fill="auto"/>
            <w:noWrap/>
            <w:vAlign w:val="bottom"/>
            <w:hideMark/>
          </w:tcPr>
          <w:p w14:paraId="3039D42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70E74D9"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($15,703.75)</w:t>
            </w:r>
          </w:p>
        </w:tc>
        <w:tc>
          <w:tcPr>
            <w:tcW w:w="1978" w:type="dxa"/>
            <w:tcBorders>
              <w:top w:val="nil"/>
              <w:left w:val="nil"/>
              <w:bottom w:val="nil"/>
              <w:right w:val="nil"/>
            </w:tcBorders>
            <w:shd w:val="clear" w:color="auto" w:fill="auto"/>
            <w:noWrap/>
            <w:vAlign w:val="bottom"/>
            <w:hideMark/>
          </w:tcPr>
          <w:p w14:paraId="4B8F6FC1" w14:textId="77777777" w:rsidR="00FE0919" w:rsidRPr="00FE0919" w:rsidRDefault="00FE0919" w:rsidP="00FE0919">
            <w:pPr>
              <w:spacing w:before="0"/>
              <w:rPr>
                <w:rFonts w:eastAsia="Times New Roman"/>
                <w:sz w:val="20"/>
                <w:szCs w:val="20"/>
              </w:rPr>
            </w:pPr>
          </w:p>
        </w:tc>
      </w:tr>
      <w:tr w:rsidR="00FE0919" w:rsidRPr="00FE0919" w14:paraId="3D9676F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88E7EE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Software</w:t>
            </w:r>
          </w:p>
        </w:tc>
        <w:tc>
          <w:tcPr>
            <w:tcW w:w="1670" w:type="dxa"/>
            <w:tcBorders>
              <w:top w:val="nil"/>
              <w:left w:val="nil"/>
              <w:bottom w:val="nil"/>
              <w:right w:val="nil"/>
            </w:tcBorders>
            <w:shd w:val="clear" w:color="auto" w:fill="auto"/>
            <w:noWrap/>
            <w:vAlign w:val="bottom"/>
            <w:hideMark/>
          </w:tcPr>
          <w:p w14:paraId="19B5C35B"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($60.00)</w:t>
            </w:r>
          </w:p>
        </w:tc>
        <w:tc>
          <w:tcPr>
            <w:tcW w:w="1620" w:type="dxa"/>
            <w:tcBorders>
              <w:top w:val="nil"/>
              <w:left w:val="nil"/>
              <w:bottom w:val="nil"/>
              <w:right w:val="nil"/>
            </w:tcBorders>
            <w:shd w:val="clear" w:color="auto" w:fill="auto"/>
            <w:noWrap/>
            <w:vAlign w:val="bottom"/>
            <w:hideMark/>
          </w:tcPr>
          <w:p w14:paraId="3B20A710"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15178DC" w14:textId="77777777" w:rsidR="00FE0919" w:rsidRPr="00FE0919" w:rsidRDefault="00FE0919" w:rsidP="00FE0919">
            <w:pPr>
              <w:spacing w:before="0"/>
              <w:rPr>
                <w:rFonts w:eastAsia="Times New Roman"/>
                <w:sz w:val="20"/>
                <w:szCs w:val="20"/>
              </w:rPr>
            </w:pPr>
          </w:p>
        </w:tc>
      </w:tr>
      <w:tr w:rsidR="00FE0919" w:rsidRPr="00FE0919" w14:paraId="3488E37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05E18C0"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Internet Services</w:t>
            </w:r>
          </w:p>
        </w:tc>
        <w:tc>
          <w:tcPr>
            <w:tcW w:w="1670" w:type="dxa"/>
            <w:tcBorders>
              <w:top w:val="nil"/>
              <w:left w:val="nil"/>
              <w:bottom w:val="nil"/>
              <w:right w:val="nil"/>
            </w:tcBorders>
            <w:shd w:val="clear" w:color="auto" w:fill="auto"/>
            <w:noWrap/>
            <w:vAlign w:val="bottom"/>
            <w:hideMark/>
          </w:tcPr>
          <w:p w14:paraId="20EDC81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($5,198.35)</w:t>
            </w:r>
          </w:p>
        </w:tc>
        <w:tc>
          <w:tcPr>
            <w:tcW w:w="1620" w:type="dxa"/>
            <w:tcBorders>
              <w:top w:val="nil"/>
              <w:left w:val="nil"/>
              <w:bottom w:val="nil"/>
              <w:right w:val="nil"/>
            </w:tcBorders>
            <w:shd w:val="clear" w:color="auto" w:fill="auto"/>
            <w:noWrap/>
            <w:vAlign w:val="bottom"/>
            <w:hideMark/>
          </w:tcPr>
          <w:p w14:paraId="031F121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930E9E0" w14:textId="77777777" w:rsidR="00FE0919" w:rsidRPr="00FE0919" w:rsidRDefault="00FE0919" w:rsidP="00FE0919">
            <w:pPr>
              <w:spacing w:before="0"/>
              <w:rPr>
                <w:rFonts w:eastAsia="Times New Roman"/>
                <w:sz w:val="20"/>
                <w:szCs w:val="20"/>
              </w:rPr>
            </w:pPr>
          </w:p>
        </w:tc>
      </w:tr>
      <w:tr w:rsidR="00FE0919" w:rsidRPr="00FE0919" w14:paraId="0C49BFF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28BCCDD"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Hardware Purchases</w:t>
            </w:r>
          </w:p>
        </w:tc>
        <w:tc>
          <w:tcPr>
            <w:tcW w:w="1670" w:type="dxa"/>
            <w:tcBorders>
              <w:top w:val="nil"/>
              <w:left w:val="nil"/>
              <w:bottom w:val="nil"/>
              <w:right w:val="nil"/>
            </w:tcBorders>
            <w:shd w:val="clear" w:color="auto" w:fill="auto"/>
            <w:noWrap/>
            <w:vAlign w:val="bottom"/>
            <w:hideMark/>
          </w:tcPr>
          <w:p w14:paraId="31E37BA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($1,470.33)</w:t>
            </w:r>
          </w:p>
        </w:tc>
        <w:tc>
          <w:tcPr>
            <w:tcW w:w="1620" w:type="dxa"/>
            <w:tcBorders>
              <w:top w:val="nil"/>
              <w:left w:val="nil"/>
              <w:bottom w:val="nil"/>
              <w:right w:val="nil"/>
            </w:tcBorders>
            <w:shd w:val="clear" w:color="auto" w:fill="auto"/>
            <w:noWrap/>
            <w:vAlign w:val="bottom"/>
            <w:hideMark/>
          </w:tcPr>
          <w:p w14:paraId="5182CD1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8A56613" w14:textId="77777777" w:rsidR="00FE0919" w:rsidRPr="00FE0919" w:rsidRDefault="00FE0919" w:rsidP="00FE0919">
            <w:pPr>
              <w:spacing w:before="0"/>
              <w:rPr>
                <w:rFonts w:eastAsia="Times New Roman"/>
                <w:sz w:val="20"/>
                <w:szCs w:val="20"/>
              </w:rPr>
            </w:pPr>
          </w:p>
        </w:tc>
      </w:tr>
      <w:tr w:rsidR="00FE0919" w:rsidRPr="00FE0919" w14:paraId="737A51E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4574BFE"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Rentals for At-Con- IT</w:t>
            </w:r>
          </w:p>
        </w:tc>
        <w:tc>
          <w:tcPr>
            <w:tcW w:w="1670" w:type="dxa"/>
            <w:tcBorders>
              <w:top w:val="nil"/>
              <w:left w:val="nil"/>
              <w:bottom w:val="nil"/>
              <w:right w:val="nil"/>
            </w:tcBorders>
            <w:shd w:val="clear" w:color="auto" w:fill="auto"/>
            <w:noWrap/>
            <w:vAlign w:val="bottom"/>
            <w:hideMark/>
          </w:tcPr>
          <w:p w14:paraId="55D14D48"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($7,371.52)</w:t>
            </w:r>
          </w:p>
        </w:tc>
        <w:tc>
          <w:tcPr>
            <w:tcW w:w="1620" w:type="dxa"/>
            <w:tcBorders>
              <w:top w:val="nil"/>
              <w:left w:val="nil"/>
              <w:bottom w:val="nil"/>
              <w:right w:val="nil"/>
            </w:tcBorders>
            <w:shd w:val="clear" w:color="auto" w:fill="auto"/>
            <w:noWrap/>
            <w:vAlign w:val="bottom"/>
            <w:hideMark/>
          </w:tcPr>
          <w:p w14:paraId="52544FD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CDADDC2" w14:textId="77777777" w:rsidR="00FE0919" w:rsidRPr="00FE0919" w:rsidRDefault="00FE0919" w:rsidP="00FE0919">
            <w:pPr>
              <w:spacing w:before="0"/>
              <w:rPr>
                <w:rFonts w:eastAsia="Times New Roman"/>
                <w:sz w:val="20"/>
                <w:szCs w:val="20"/>
              </w:rPr>
            </w:pPr>
          </w:p>
        </w:tc>
      </w:tr>
      <w:tr w:rsidR="00FE0919" w:rsidRPr="00FE0919" w14:paraId="23CEF83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6A644C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Consumables</w:t>
            </w:r>
          </w:p>
        </w:tc>
        <w:tc>
          <w:tcPr>
            <w:tcW w:w="1670" w:type="dxa"/>
            <w:tcBorders>
              <w:top w:val="nil"/>
              <w:left w:val="nil"/>
              <w:bottom w:val="nil"/>
              <w:right w:val="nil"/>
            </w:tcBorders>
            <w:shd w:val="clear" w:color="auto" w:fill="auto"/>
            <w:noWrap/>
            <w:vAlign w:val="bottom"/>
            <w:hideMark/>
          </w:tcPr>
          <w:p w14:paraId="29238567"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($929.55)</w:t>
            </w:r>
          </w:p>
        </w:tc>
        <w:tc>
          <w:tcPr>
            <w:tcW w:w="1620" w:type="dxa"/>
            <w:tcBorders>
              <w:top w:val="nil"/>
              <w:left w:val="nil"/>
              <w:bottom w:val="nil"/>
              <w:right w:val="nil"/>
            </w:tcBorders>
            <w:shd w:val="clear" w:color="auto" w:fill="auto"/>
            <w:noWrap/>
            <w:vAlign w:val="bottom"/>
            <w:hideMark/>
          </w:tcPr>
          <w:p w14:paraId="6539CAD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FC997BC" w14:textId="77777777" w:rsidR="00FE0919" w:rsidRPr="00FE0919" w:rsidRDefault="00FE0919" w:rsidP="00FE0919">
            <w:pPr>
              <w:spacing w:before="0"/>
              <w:rPr>
                <w:rFonts w:eastAsia="Times New Roman"/>
                <w:sz w:val="20"/>
                <w:szCs w:val="20"/>
              </w:rPr>
            </w:pPr>
          </w:p>
        </w:tc>
      </w:tr>
      <w:tr w:rsidR="00FE0919" w:rsidRPr="00FE0919" w14:paraId="1E20C9E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61525A1"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MailChimp</w:t>
            </w:r>
          </w:p>
        </w:tc>
        <w:tc>
          <w:tcPr>
            <w:tcW w:w="1670" w:type="dxa"/>
            <w:tcBorders>
              <w:top w:val="nil"/>
              <w:left w:val="nil"/>
              <w:bottom w:val="nil"/>
              <w:right w:val="nil"/>
            </w:tcBorders>
            <w:shd w:val="clear" w:color="auto" w:fill="auto"/>
            <w:noWrap/>
            <w:vAlign w:val="bottom"/>
            <w:hideMark/>
          </w:tcPr>
          <w:p w14:paraId="430AE1A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($674.00)</w:t>
            </w:r>
          </w:p>
        </w:tc>
        <w:tc>
          <w:tcPr>
            <w:tcW w:w="1620" w:type="dxa"/>
            <w:tcBorders>
              <w:top w:val="nil"/>
              <w:left w:val="nil"/>
              <w:bottom w:val="nil"/>
              <w:right w:val="nil"/>
            </w:tcBorders>
            <w:shd w:val="clear" w:color="auto" w:fill="auto"/>
            <w:noWrap/>
            <w:vAlign w:val="bottom"/>
            <w:hideMark/>
          </w:tcPr>
          <w:p w14:paraId="7BAB6CF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7D33EE6" w14:textId="77777777" w:rsidR="00FE0919" w:rsidRPr="00FE0919" w:rsidRDefault="00FE0919" w:rsidP="00FE0919">
            <w:pPr>
              <w:spacing w:before="0"/>
              <w:rPr>
                <w:rFonts w:eastAsia="Times New Roman"/>
                <w:sz w:val="20"/>
                <w:szCs w:val="20"/>
              </w:rPr>
            </w:pPr>
          </w:p>
        </w:tc>
      </w:tr>
      <w:tr w:rsidR="00FE0919" w:rsidRPr="00FE0919" w14:paraId="5AA6E1F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AEEA6A4"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Guest of Honor</w:t>
            </w:r>
          </w:p>
        </w:tc>
        <w:tc>
          <w:tcPr>
            <w:tcW w:w="1670" w:type="dxa"/>
            <w:tcBorders>
              <w:top w:val="nil"/>
              <w:left w:val="nil"/>
              <w:bottom w:val="nil"/>
              <w:right w:val="nil"/>
            </w:tcBorders>
            <w:shd w:val="clear" w:color="auto" w:fill="auto"/>
            <w:noWrap/>
            <w:vAlign w:val="bottom"/>
            <w:hideMark/>
          </w:tcPr>
          <w:p w14:paraId="07AEF427"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1F6E83D"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($18,271.89)</w:t>
            </w:r>
          </w:p>
        </w:tc>
        <w:tc>
          <w:tcPr>
            <w:tcW w:w="1978" w:type="dxa"/>
            <w:tcBorders>
              <w:top w:val="nil"/>
              <w:left w:val="nil"/>
              <w:bottom w:val="nil"/>
              <w:right w:val="nil"/>
            </w:tcBorders>
            <w:shd w:val="clear" w:color="auto" w:fill="auto"/>
            <w:noWrap/>
            <w:vAlign w:val="bottom"/>
            <w:hideMark/>
          </w:tcPr>
          <w:p w14:paraId="1435450E" w14:textId="77777777" w:rsidR="00FE0919" w:rsidRPr="00FE0919" w:rsidRDefault="00FE0919" w:rsidP="00FE0919">
            <w:pPr>
              <w:spacing w:before="0"/>
              <w:rPr>
                <w:rFonts w:eastAsia="Times New Roman"/>
                <w:sz w:val="20"/>
                <w:szCs w:val="20"/>
              </w:rPr>
            </w:pPr>
          </w:p>
        </w:tc>
      </w:tr>
      <w:tr w:rsidR="00FE0919" w:rsidRPr="00FE0919" w14:paraId="5066920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F38475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Kinuko Craft travel</w:t>
            </w:r>
          </w:p>
        </w:tc>
        <w:tc>
          <w:tcPr>
            <w:tcW w:w="1670" w:type="dxa"/>
            <w:tcBorders>
              <w:top w:val="nil"/>
              <w:left w:val="nil"/>
              <w:bottom w:val="nil"/>
              <w:right w:val="nil"/>
            </w:tcBorders>
            <w:shd w:val="clear" w:color="auto" w:fill="auto"/>
            <w:noWrap/>
            <w:vAlign w:val="bottom"/>
            <w:hideMark/>
          </w:tcPr>
          <w:p w14:paraId="18CE8B6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($2,417.00)</w:t>
            </w:r>
          </w:p>
        </w:tc>
        <w:tc>
          <w:tcPr>
            <w:tcW w:w="1620" w:type="dxa"/>
            <w:tcBorders>
              <w:top w:val="nil"/>
              <w:left w:val="nil"/>
              <w:bottom w:val="nil"/>
              <w:right w:val="nil"/>
            </w:tcBorders>
            <w:shd w:val="clear" w:color="auto" w:fill="auto"/>
            <w:noWrap/>
            <w:vAlign w:val="bottom"/>
            <w:hideMark/>
          </w:tcPr>
          <w:p w14:paraId="2BFE3EC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C9CA4AE" w14:textId="77777777" w:rsidR="00FE0919" w:rsidRPr="00FE0919" w:rsidRDefault="00FE0919" w:rsidP="00FE0919">
            <w:pPr>
              <w:spacing w:before="0"/>
              <w:rPr>
                <w:rFonts w:eastAsia="Times New Roman"/>
                <w:sz w:val="20"/>
                <w:szCs w:val="20"/>
              </w:rPr>
            </w:pPr>
          </w:p>
        </w:tc>
      </w:tr>
      <w:tr w:rsidR="00FE0919" w:rsidRPr="00FE0919" w14:paraId="2309DAE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9FE243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Kinuko Craft hotel</w:t>
            </w:r>
          </w:p>
        </w:tc>
        <w:tc>
          <w:tcPr>
            <w:tcW w:w="1670" w:type="dxa"/>
            <w:tcBorders>
              <w:top w:val="nil"/>
              <w:left w:val="nil"/>
              <w:bottom w:val="nil"/>
              <w:right w:val="nil"/>
            </w:tcBorders>
            <w:shd w:val="clear" w:color="auto" w:fill="auto"/>
            <w:noWrap/>
            <w:vAlign w:val="bottom"/>
            <w:hideMark/>
          </w:tcPr>
          <w:p w14:paraId="3FEEDAA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($762.45)</w:t>
            </w:r>
          </w:p>
        </w:tc>
        <w:tc>
          <w:tcPr>
            <w:tcW w:w="1620" w:type="dxa"/>
            <w:tcBorders>
              <w:top w:val="nil"/>
              <w:left w:val="nil"/>
              <w:bottom w:val="nil"/>
              <w:right w:val="nil"/>
            </w:tcBorders>
            <w:shd w:val="clear" w:color="auto" w:fill="auto"/>
            <w:noWrap/>
            <w:vAlign w:val="bottom"/>
            <w:hideMark/>
          </w:tcPr>
          <w:p w14:paraId="56CEDC6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807EC87" w14:textId="77777777" w:rsidR="00FE0919" w:rsidRPr="00FE0919" w:rsidRDefault="00FE0919" w:rsidP="00FE0919">
            <w:pPr>
              <w:spacing w:before="0"/>
              <w:rPr>
                <w:rFonts w:eastAsia="Times New Roman"/>
                <w:sz w:val="20"/>
                <w:szCs w:val="20"/>
              </w:rPr>
            </w:pPr>
          </w:p>
        </w:tc>
      </w:tr>
      <w:tr w:rsidR="00FE0919" w:rsidRPr="00FE0919" w14:paraId="7CA81B7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C206E7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Kinuko Craft per diem</w:t>
            </w:r>
          </w:p>
        </w:tc>
        <w:tc>
          <w:tcPr>
            <w:tcW w:w="1670" w:type="dxa"/>
            <w:tcBorders>
              <w:top w:val="nil"/>
              <w:left w:val="nil"/>
              <w:bottom w:val="nil"/>
              <w:right w:val="nil"/>
            </w:tcBorders>
            <w:shd w:val="clear" w:color="auto" w:fill="auto"/>
            <w:noWrap/>
            <w:vAlign w:val="bottom"/>
            <w:hideMark/>
          </w:tcPr>
          <w:p w14:paraId="2CC6DB3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43FB53B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E6891A4" w14:textId="77777777" w:rsidR="00FE0919" w:rsidRPr="00FE0919" w:rsidRDefault="00FE0919" w:rsidP="00FE0919">
            <w:pPr>
              <w:spacing w:before="0"/>
              <w:rPr>
                <w:rFonts w:eastAsia="Times New Roman"/>
                <w:sz w:val="20"/>
                <w:szCs w:val="20"/>
              </w:rPr>
            </w:pPr>
          </w:p>
        </w:tc>
      </w:tr>
      <w:tr w:rsidR="00FE0919" w:rsidRPr="00FE0919" w14:paraId="23553AE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8328AB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Patrick Nielsen Hayden travel</w:t>
            </w:r>
          </w:p>
        </w:tc>
        <w:tc>
          <w:tcPr>
            <w:tcW w:w="1670" w:type="dxa"/>
            <w:tcBorders>
              <w:top w:val="nil"/>
              <w:left w:val="nil"/>
              <w:bottom w:val="nil"/>
              <w:right w:val="nil"/>
            </w:tcBorders>
            <w:shd w:val="clear" w:color="auto" w:fill="auto"/>
            <w:noWrap/>
            <w:vAlign w:val="bottom"/>
            <w:hideMark/>
          </w:tcPr>
          <w:p w14:paraId="1276BA88"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($275.20)</w:t>
            </w:r>
          </w:p>
        </w:tc>
        <w:tc>
          <w:tcPr>
            <w:tcW w:w="1620" w:type="dxa"/>
            <w:tcBorders>
              <w:top w:val="nil"/>
              <w:left w:val="nil"/>
              <w:bottom w:val="nil"/>
              <w:right w:val="nil"/>
            </w:tcBorders>
            <w:shd w:val="clear" w:color="auto" w:fill="auto"/>
            <w:noWrap/>
            <w:vAlign w:val="bottom"/>
            <w:hideMark/>
          </w:tcPr>
          <w:p w14:paraId="4DB4A6C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73CD21B" w14:textId="77777777" w:rsidR="00FE0919" w:rsidRPr="00FE0919" w:rsidRDefault="00FE0919" w:rsidP="00FE0919">
            <w:pPr>
              <w:spacing w:before="0"/>
              <w:rPr>
                <w:rFonts w:eastAsia="Times New Roman"/>
                <w:sz w:val="20"/>
                <w:szCs w:val="20"/>
              </w:rPr>
            </w:pPr>
          </w:p>
        </w:tc>
      </w:tr>
      <w:tr w:rsidR="00FE0919" w:rsidRPr="00FE0919" w14:paraId="77F671A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7C0F19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Patrick Nielsen Hayden hotel</w:t>
            </w:r>
          </w:p>
        </w:tc>
        <w:tc>
          <w:tcPr>
            <w:tcW w:w="1670" w:type="dxa"/>
            <w:tcBorders>
              <w:top w:val="nil"/>
              <w:left w:val="nil"/>
              <w:bottom w:val="nil"/>
              <w:right w:val="nil"/>
            </w:tcBorders>
            <w:shd w:val="clear" w:color="auto" w:fill="auto"/>
            <w:noWrap/>
            <w:vAlign w:val="bottom"/>
            <w:hideMark/>
          </w:tcPr>
          <w:p w14:paraId="1099D843"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($609.96)</w:t>
            </w:r>
          </w:p>
        </w:tc>
        <w:tc>
          <w:tcPr>
            <w:tcW w:w="1620" w:type="dxa"/>
            <w:tcBorders>
              <w:top w:val="nil"/>
              <w:left w:val="nil"/>
              <w:bottom w:val="nil"/>
              <w:right w:val="nil"/>
            </w:tcBorders>
            <w:shd w:val="clear" w:color="auto" w:fill="auto"/>
            <w:noWrap/>
            <w:vAlign w:val="bottom"/>
            <w:hideMark/>
          </w:tcPr>
          <w:p w14:paraId="16F62DA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DD0A27C" w14:textId="77777777" w:rsidR="00FE0919" w:rsidRPr="00FE0919" w:rsidRDefault="00FE0919" w:rsidP="00FE0919">
            <w:pPr>
              <w:spacing w:before="0"/>
              <w:rPr>
                <w:rFonts w:eastAsia="Times New Roman"/>
                <w:sz w:val="20"/>
                <w:szCs w:val="20"/>
              </w:rPr>
            </w:pPr>
          </w:p>
        </w:tc>
      </w:tr>
      <w:tr w:rsidR="00FE0919" w:rsidRPr="00FE0919" w14:paraId="6F0BD7C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472B7D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Patrick Nielsen Hayden per diem</w:t>
            </w:r>
          </w:p>
        </w:tc>
        <w:tc>
          <w:tcPr>
            <w:tcW w:w="1670" w:type="dxa"/>
            <w:tcBorders>
              <w:top w:val="nil"/>
              <w:left w:val="nil"/>
              <w:bottom w:val="nil"/>
              <w:right w:val="nil"/>
            </w:tcBorders>
            <w:shd w:val="clear" w:color="auto" w:fill="auto"/>
            <w:noWrap/>
            <w:vAlign w:val="bottom"/>
            <w:hideMark/>
          </w:tcPr>
          <w:p w14:paraId="3E7AB81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5A6985B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3CF3407" w14:textId="77777777" w:rsidR="00FE0919" w:rsidRPr="00FE0919" w:rsidRDefault="00FE0919" w:rsidP="00FE0919">
            <w:pPr>
              <w:spacing w:before="0"/>
              <w:rPr>
                <w:rFonts w:eastAsia="Times New Roman"/>
                <w:sz w:val="20"/>
                <w:szCs w:val="20"/>
              </w:rPr>
            </w:pPr>
          </w:p>
        </w:tc>
      </w:tr>
      <w:tr w:rsidR="00FE0919" w:rsidRPr="00FE0919" w14:paraId="0B7563D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4626C4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Teresa Nielsen Hayden travel</w:t>
            </w:r>
          </w:p>
        </w:tc>
        <w:tc>
          <w:tcPr>
            <w:tcW w:w="1670" w:type="dxa"/>
            <w:tcBorders>
              <w:top w:val="nil"/>
              <w:left w:val="nil"/>
              <w:bottom w:val="nil"/>
              <w:right w:val="nil"/>
            </w:tcBorders>
            <w:shd w:val="clear" w:color="auto" w:fill="auto"/>
            <w:noWrap/>
            <w:vAlign w:val="bottom"/>
            <w:hideMark/>
          </w:tcPr>
          <w:p w14:paraId="49368776"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($275.20)</w:t>
            </w:r>
          </w:p>
        </w:tc>
        <w:tc>
          <w:tcPr>
            <w:tcW w:w="1620" w:type="dxa"/>
            <w:tcBorders>
              <w:top w:val="nil"/>
              <w:left w:val="nil"/>
              <w:bottom w:val="nil"/>
              <w:right w:val="nil"/>
            </w:tcBorders>
            <w:shd w:val="clear" w:color="auto" w:fill="auto"/>
            <w:noWrap/>
            <w:vAlign w:val="bottom"/>
            <w:hideMark/>
          </w:tcPr>
          <w:p w14:paraId="749110E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6E1B1F9" w14:textId="77777777" w:rsidR="00FE0919" w:rsidRPr="00FE0919" w:rsidRDefault="00FE0919" w:rsidP="00FE0919">
            <w:pPr>
              <w:spacing w:before="0"/>
              <w:rPr>
                <w:rFonts w:eastAsia="Times New Roman"/>
                <w:sz w:val="20"/>
                <w:szCs w:val="20"/>
              </w:rPr>
            </w:pPr>
          </w:p>
        </w:tc>
      </w:tr>
      <w:tr w:rsidR="00FE0919" w:rsidRPr="00FE0919" w14:paraId="2EA587C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18311E8"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Teresa Nielsen Hayden hotel</w:t>
            </w:r>
          </w:p>
        </w:tc>
        <w:tc>
          <w:tcPr>
            <w:tcW w:w="1670" w:type="dxa"/>
            <w:tcBorders>
              <w:top w:val="nil"/>
              <w:left w:val="nil"/>
              <w:bottom w:val="nil"/>
              <w:right w:val="nil"/>
            </w:tcBorders>
            <w:shd w:val="clear" w:color="auto" w:fill="auto"/>
            <w:noWrap/>
            <w:vAlign w:val="bottom"/>
            <w:hideMark/>
          </w:tcPr>
          <w:p w14:paraId="5ECE7B5D"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($609.96)</w:t>
            </w:r>
          </w:p>
        </w:tc>
        <w:tc>
          <w:tcPr>
            <w:tcW w:w="1620" w:type="dxa"/>
            <w:tcBorders>
              <w:top w:val="nil"/>
              <w:left w:val="nil"/>
              <w:bottom w:val="nil"/>
              <w:right w:val="nil"/>
            </w:tcBorders>
            <w:shd w:val="clear" w:color="auto" w:fill="auto"/>
            <w:noWrap/>
            <w:vAlign w:val="bottom"/>
            <w:hideMark/>
          </w:tcPr>
          <w:p w14:paraId="168342B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077CAA3" w14:textId="77777777" w:rsidR="00FE0919" w:rsidRPr="00FE0919" w:rsidRDefault="00FE0919" w:rsidP="00FE0919">
            <w:pPr>
              <w:spacing w:before="0"/>
              <w:rPr>
                <w:rFonts w:eastAsia="Times New Roman"/>
                <w:sz w:val="20"/>
                <w:szCs w:val="20"/>
              </w:rPr>
            </w:pPr>
          </w:p>
        </w:tc>
      </w:tr>
      <w:tr w:rsidR="00FE0919" w:rsidRPr="00FE0919" w14:paraId="44E9A83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F57092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Teresa Nielsen Hayden per diem</w:t>
            </w:r>
          </w:p>
        </w:tc>
        <w:tc>
          <w:tcPr>
            <w:tcW w:w="1670" w:type="dxa"/>
            <w:tcBorders>
              <w:top w:val="nil"/>
              <w:left w:val="nil"/>
              <w:bottom w:val="nil"/>
              <w:right w:val="nil"/>
            </w:tcBorders>
            <w:shd w:val="clear" w:color="auto" w:fill="auto"/>
            <w:noWrap/>
            <w:vAlign w:val="bottom"/>
            <w:hideMark/>
          </w:tcPr>
          <w:p w14:paraId="71AB5ED8"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1907B49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0C8DD96" w14:textId="77777777" w:rsidR="00FE0919" w:rsidRPr="00FE0919" w:rsidRDefault="00FE0919" w:rsidP="00FE0919">
            <w:pPr>
              <w:spacing w:before="0"/>
              <w:rPr>
                <w:rFonts w:eastAsia="Times New Roman"/>
                <w:sz w:val="20"/>
                <w:szCs w:val="20"/>
              </w:rPr>
            </w:pPr>
          </w:p>
        </w:tc>
      </w:tr>
      <w:tr w:rsidR="00FE0919" w:rsidRPr="00FE0919" w14:paraId="32826EF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2E664C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Tamora Pierece travel</w:t>
            </w:r>
          </w:p>
        </w:tc>
        <w:tc>
          <w:tcPr>
            <w:tcW w:w="1670" w:type="dxa"/>
            <w:tcBorders>
              <w:top w:val="nil"/>
              <w:left w:val="nil"/>
              <w:bottom w:val="nil"/>
              <w:right w:val="nil"/>
            </w:tcBorders>
            <w:shd w:val="clear" w:color="auto" w:fill="auto"/>
            <w:noWrap/>
            <w:vAlign w:val="bottom"/>
            <w:hideMark/>
          </w:tcPr>
          <w:p w14:paraId="38F023A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($1,420.00)</w:t>
            </w:r>
          </w:p>
        </w:tc>
        <w:tc>
          <w:tcPr>
            <w:tcW w:w="1620" w:type="dxa"/>
            <w:tcBorders>
              <w:top w:val="nil"/>
              <w:left w:val="nil"/>
              <w:bottom w:val="nil"/>
              <w:right w:val="nil"/>
            </w:tcBorders>
            <w:shd w:val="clear" w:color="auto" w:fill="auto"/>
            <w:noWrap/>
            <w:vAlign w:val="bottom"/>
            <w:hideMark/>
          </w:tcPr>
          <w:p w14:paraId="3FE1CE00"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754926E" w14:textId="77777777" w:rsidR="00FE0919" w:rsidRPr="00FE0919" w:rsidRDefault="00FE0919" w:rsidP="00FE0919">
            <w:pPr>
              <w:spacing w:before="0"/>
              <w:rPr>
                <w:rFonts w:eastAsia="Times New Roman"/>
                <w:sz w:val="20"/>
                <w:szCs w:val="20"/>
              </w:rPr>
            </w:pPr>
          </w:p>
        </w:tc>
      </w:tr>
      <w:tr w:rsidR="00FE0919" w:rsidRPr="00FE0919" w14:paraId="0D704F8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0E6B30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Tamora Pierece hotel</w:t>
            </w:r>
          </w:p>
        </w:tc>
        <w:tc>
          <w:tcPr>
            <w:tcW w:w="1670" w:type="dxa"/>
            <w:tcBorders>
              <w:top w:val="nil"/>
              <w:left w:val="nil"/>
              <w:bottom w:val="nil"/>
              <w:right w:val="nil"/>
            </w:tcBorders>
            <w:shd w:val="clear" w:color="auto" w:fill="auto"/>
            <w:noWrap/>
            <w:vAlign w:val="bottom"/>
            <w:hideMark/>
          </w:tcPr>
          <w:p w14:paraId="59BF8B9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($1,091.93)</w:t>
            </w:r>
          </w:p>
        </w:tc>
        <w:tc>
          <w:tcPr>
            <w:tcW w:w="1620" w:type="dxa"/>
            <w:tcBorders>
              <w:top w:val="nil"/>
              <w:left w:val="nil"/>
              <w:bottom w:val="nil"/>
              <w:right w:val="nil"/>
            </w:tcBorders>
            <w:shd w:val="clear" w:color="auto" w:fill="auto"/>
            <w:noWrap/>
            <w:vAlign w:val="bottom"/>
            <w:hideMark/>
          </w:tcPr>
          <w:p w14:paraId="296FFCE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010BEB1" w14:textId="77777777" w:rsidR="00FE0919" w:rsidRPr="00FE0919" w:rsidRDefault="00FE0919" w:rsidP="00FE0919">
            <w:pPr>
              <w:spacing w:before="0"/>
              <w:rPr>
                <w:rFonts w:eastAsia="Times New Roman"/>
                <w:sz w:val="20"/>
                <w:szCs w:val="20"/>
              </w:rPr>
            </w:pPr>
          </w:p>
        </w:tc>
      </w:tr>
      <w:tr w:rsidR="00FE0919" w:rsidRPr="00FE0919" w14:paraId="58D6559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8A72BC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Tamora Pierece per diem</w:t>
            </w:r>
          </w:p>
        </w:tc>
        <w:tc>
          <w:tcPr>
            <w:tcW w:w="1670" w:type="dxa"/>
            <w:tcBorders>
              <w:top w:val="nil"/>
              <w:left w:val="nil"/>
              <w:bottom w:val="nil"/>
              <w:right w:val="nil"/>
            </w:tcBorders>
            <w:shd w:val="clear" w:color="auto" w:fill="auto"/>
            <w:noWrap/>
            <w:vAlign w:val="bottom"/>
            <w:hideMark/>
          </w:tcPr>
          <w:p w14:paraId="64D0BD1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0142069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D2FAB95" w14:textId="77777777" w:rsidR="00FE0919" w:rsidRPr="00FE0919" w:rsidRDefault="00FE0919" w:rsidP="00FE0919">
            <w:pPr>
              <w:spacing w:before="0"/>
              <w:rPr>
                <w:rFonts w:eastAsia="Times New Roman"/>
                <w:sz w:val="20"/>
                <w:szCs w:val="20"/>
              </w:rPr>
            </w:pPr>
          </w:p>
        </w:tc>
      </w:tr>
      <w:tr w:rsidR="00FE0919" w:rsidRPr="00FE0919" w14:paraId="6FD5011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19E290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Michael Swanwick travel</w:t>
            </w:r>
          </w:p>
        </w:tc>
        <w:tc>
          <w:tcPr>
            <w:tcW w:w="1670" w:type="dxa"/>
            <w:tcBorders>
              <w:top w:val="nil"/>
              <w:left w:val="nil"/>
              <w:bottom w:val="nil"/>
              <w:right w:val="nil"/>
            </w:tcBorders>
            <w:shd w:val="clear" w:color="auto" w:fill="auto"/>
            <w:noWrap/>
            <w:vAlign w:val="bottom"/>
            <w:hideMark/>
          </w:tcPr>
          <w:p w14:paraId="66BB578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($1,749.00)</w:t>
            </w:r>
          </w:p>
        </w:tc>
        <w:tc>
          <w:tcPr>
            <w:tcW w:w="1620" w:type="dxa"/>
            <w:tcBorders>
              <w:top w:val="nil"/>
              <w:left w:val="nil"/>
              <w:bottom w:val="nil"/>
              <w:right w:val="nil"/>
            </w:tcBorders>
            <w:shd w:val="clear" w:color="auto" w:fill="auto"/>
            <w:noWrap/>
            <w:vAlign w:val="bottom"/>
            <w:hideMark/>
          </w:tcPr>
          <w:p w14:paraId="5809139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7793438" w14:textId="77777777" w:rsidR="00FE0919" w:rsidRPr="00FE0919" w:rsidRDefault="00FE0919" w:rsidP="00FE0919">
            <w:pPr>
              <w:spacing w:before="0"/>
              <w:rPr>
                <w:rFonts w:eastAsia="Times New Roman"/>
                <w:sz w:val="20"/>
                <w:szCs w:val="20"/>
              </w:rPr>
            </w:pPr>
          </w:p>
        </w:tc>
      </w:tr>
      <w:tr w:rsidR="00FE0919" w:rsidRPr="00FE0919" w14:paraId="1E51A1B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996AFE8"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Michael Swanwick hotel</w:t>
            </w:r>
          </w:p>
        </w:tc>
        <w:tc>
          <w:tcPr>
            <w:tcW w:w="1670" w:type="dxa"/>
            <w:tcBorders>
              <w:top w:val="nil"/>
              <w:left w:val="nil"/>
              <w:bottom w:val="nil"/>
              <w:right w:val="nil"/>
            </w:tcBorders>
            <w:shd w:val="clear" w:color="auto" w:fill="auto"/>
            <w:noWrap/>
            <w:vAlign w:val="bottom"/>
            <w:hideMark/>
          </w:tcPr>
          <w:p w14:paraId="370624E5"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($24.50)</w:t>
            </w:r>
          </w:p>
        </w:tc>
        <w:tc>
          <w:tcPr>
            <w:tcW w:w="1620" w:type="dxa"/>
            <w:tcBorders>
              <w:top w:val="nil"/>
              <w:left w:val="nil"/>
              <w:bottom w:val="nil"/>
              <w:right w:val="nil"/>
            </w:tcBorders>
            <w:shd w:val="clear" w:color="auto" w:fill="auto"/>
            <w:noWrap/>
            <w:vAlign w:val="bottom"/>
            <w:hideMark/>
          </w:tcPr>
          <w:p w14:paraId="152999D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1680340" w14:textId="77777777" w:rsidR="00FE0919" w:rsidRPr="00FE0919" w:rsidRDefault="00FE0919" w:rsidP="00FE0919">
            <w:pPr>
              <w:spacing w:before="0"/>
              <w:rPr>
                <w:rFonts w:eastAsia="Times New Roman"/>
                <w:sz w:val="20"/>
                <w:szCs w:val="20"/>
              </w:rPr>
            </w:pPr>
          </w:p>
        </w:tc>
      </w:tr>
      <w:tr w:rsidR="00FE0919" w:rsidRPr="00FE0919" w14:paraId="6F3EC1B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CB5BFC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Michael Swanwick per diem</w:t>
            </w:r>
          </w:p>
        </w:tc>
        <w:tc>
          <w:tcPr>
            <w:tcW w:w="1670" w:type="dxa"/>
            <w:tcBorders>
              <w:top w:val="nil"/>
              <w:left w:val="nil"/>
              <w:bottom w:val="nil"/>
              <w:right w:val="nil"/>
            </w:tcBorders>
            <w:shd w:val="clear" w:color="auto" w:fill="auto"/>
            <w:noWrap/>
            <w:vAlign w:val="bottom"/>
            <w:hideMark/>
          </w:tcPr>
          <w:p w14:paraId="46FF0165"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5E07384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1107400" w14:textId="77777777" w:rsidR="00FE0919" w:rsidRPr="00FE0919" w:rsidRDefault="00FE0919" w:rsidP="00FE0919">
            <w:pPr>
              <w:spacing w:before="0"/>
              <w:rPr>
                <w:rFonts w:eastAsia="Times New Roman"/>
                <w:sz w:val="20"/>
                <w:szCs w:val="20"/>
              </w:rPr>
            </w:pPr>
          </w:p>
        </w:tc>
      </w:tr>
      <w:tr w:rsidR="00FE0919" w:rsidRPr="00FE0919" w14:paraId="0B087E9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59B9A7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Pat Cadigan travel</w:t>
            </w:r>
          </w:p>
        </w:tc>
        <w:tc>
          <w:tcPr>
            <w:tcW w:w="1670" w:type="dxa"/>
            <w:tcBorders>
              <w:top w:val="nil"/>
              <w:left w:val="nil"/>
              <w:bottom w:val="nil"/>
              <w:right w:val="nil"/>
            </w:tcBorders>
            <w:shd w:val="clear" w:color="auto" w:fill="auto"/>
            <w:noWrap/>
            <w:vAlign w:val="bottom"/>
            <w:hideMark/>
          </w:tcPr>
          <w:p w14:paraId="31949244"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($4,429.40)</w:t>
            </w:r>
          </w:p>
        </w:tc>
        <w:tc>
          <w:tcPr>
            <w:tcW w:w="1620" w:type="dxa"/>
            <w:tcBorders>
              <w:top w:val="nil"/>
              <w:left w:val="nil"/>
              <w:bottom w:val="nil"/>
              <w:right w:val="nil"/>
            </w:tcBorders>
            <w:shd w:val="clear" w:color="auto" w:fill="auto"/>
            <w:noWrap/>
            <w:vAlign w:val="bottom"/>
            <w:hideMark/>
          </w:tcPr>
          <w:p w14:paraId="67C37D4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B58DC4F" w14:textId="77777777" w:rsidR="00FE0919" w:rsidRPr="00FE0919" w:rsidRDefault="00FE0919" w:rsidP="00FE0919">
            <w:pPr>
              <w:spacing w:before="0"/>
              <w:rPr>
                <w:rFonts w:eastAsia="Times New Roman"/>
                <w:sz w:val="20"/>
                <w:szCs w:val="20"/>
              </w:rPr>
            </w:pPr>
          </w:p>
        </w:tc>
      </w:tr>
      <w:tr w:rsidR="00FE0919" w:rsidRPr="00FE0919" w14:paraId="335C981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FEC5F89"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Pat Cadigan hotel</w:t>
            </w:r>
          </w:p>
        </w:tc>
        <w:tc>
          <w:tcPr>
            <w:tcW w:w="1670" w:type="dxa"/>
            <w:tcBorders>
              <w:top w:val="nil"/>
              <w:left w:val="nil"/>
              <w:bottom w:val="nil"/>
              <w:right w:val="nil"/>
            </w:tcBorders>
            <w:shd w:val="clear" w:color="auto" w:fill="auto"/>
            <w:noWrap/>
            <w:vAlign w:val="bottom"/>
            <w:hideMark/>
          </w:tcPr>
          <w:p w14:paraId="1E24C93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($33.25)</w:t>
            </w:r>
          </w:p>
        </w:tc>
        <w:tc>
          <w:tcPr>
            <w:tcW w:w="1620" w:type="dxa"/>
            <w:tcBorders>
              <w:top w:val="nil"/>
              <w:left w:val="nil"/>
              <w:bottom w:val="nil"/>
              <w:right w:val="nil"/>
            </w:tcBorders>
            <w:shd w:val="clear" w:color="auto" w:fill="auto"/>
            <w:noWrap/>
            <w:vAlign w:val="bottom"/>
            <w:hideMark/>
          </w:tcPr>
          <w:p w14:paraId="374DAE30"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075697D" w14:textId="77777777" w:rsidR="00FE0919" w:rsidRPr="00FE0919" w:rsidRDefault="00FE0919" w:rsidP="00FE0919">
            <w:pPr>
              <w:spacing w:before="0"/>
              <w:rPr>
                <w:rFonts w:eastAsia="Times New Roman"/>
                <w:sz w:val="20"/>
                <w:szCs w:val="20"/>
              </w:rPr>
            </w:pPr>
          </w:p>
        </w:tc>
      </w:tr>
      <w:tr w:rsidR="00FE0919" w:rsidRPr="00FE0919" w14:paraId="5317F55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24335E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Pat Cadigan per diem</w:t>
            </w:r>
          </w:p>
        </w:tc>
        <w:tc>
          <w:tcPr>
            <w:tcW w:w="1670" w:type="dxa"/>
            <w:tcBorders>
              <w:top w:val="nil"/>
              <w:left w:val="nil"/>
              <w:bottom w:val="nil"/>
              <w:right w:val="nil"/>
            </w:tcBorders>
            <w:shd w:val="clear" w:color="auto" w:fill="auto"/>
            <w:noWrap/>
            <w:vAlign w:val="bottom"/>
            <w:hideMark/>
          </w:tcPr>
          <w:p w14:paraId="6D093E8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2207547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48EBDE5" w14:textId="77777777" w:rsidR="00FE0919" w:rsidRPr="00FE0919" w:rsidRDefault="00FE0919" w:rsidP="00FE0919">
            <w:pPr>
              <w:spacing w:before="0"/>
              <w:rPr>
                <w:rFonts w:eastAsia="Times New Roman"/>
                <w:sz w:val="20"/>
                <w:szCs w:val="20"/>
              </w:rPr>
            </w:pPr>
          </w:p>
        </w:tc>
      </w:tr>
      <w:tr w:rsidR="00FE0919" w:rsidRPr="00FE0919" w14:paraId="5331517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92D2F0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GoH Gifts</w:t>
            </w:r>
          </w:p>
        </w:tc>
        <w:tc>
          <w:tcPr>
            <w:tcW w:w="1670" w:type="dxa"/>
            <w:tcBorders>
              <w:top w:val="nil"/>
              <w:left w:val="nil"/>
              <w:bottom w:val="nil"/>
              <w:right w:val="nil"/>
            </w:tcBorders>
            <w:shd w:val="clear" w:color="auto" w:fill="auto"/>
            <w:noWrap/>
            <w:vAlign w:val="bottom"/>
            <w:hideMark/>
          </w:tcPr>
          <w:p w14:paraId="718A09FC"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($801.00)</w:t>
            </w:r>
          </w:p>
        </w:tc>
        <w:tc>
          <w:tcPr>
            <w:tcW w:w="1620" w:type="dxa"/>
            <w:tcBorders>
              <w:top w:val="nil"/>
              <w:left w:val="nil"/>
              <w:bottom w:val="nil"/>
              <w:right w:val="nil"/>
            </w:tcBorders>
            <w:shd w:val="clear" w:color="auto" w:fill="auto"/>
            <w:noWrap/>
            <w:vAlign w:val="bottom"/>
            <w:hideMark/>
          </w:tcPr>
          <w:p w14:paraId="49536DC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B92A0D8" w14:textId="77777777" w:rsidR="00FE0919" w:rsidRPr="00FE0919" w:rsidRDefault="00FE0919" w:rsidP="00FE0919">
            <w:pPr>
              <w:spacing w:before="0"/>
              <w:rPr>
                <w:rFonts w:eastAsia="Times New Roman"/>
                <w:sz w:val="20"/>
                <w:szCs w:val="20"/>
              </w:rPr>
            </w:pPr>
          </w:p>
        </w:tc>
      </w:tr>
      <w:tr w:rsidR="00FE0919" w:rsidRPr="00FE0919" w14:paraId="7E0D065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6100C2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Kinuko Craft Art Ship</w:t>
            </w:r>
          </w:p>
        </w:tc>
        <w:tc>
          <w:tcPr>
            <w:tcW w:w="1670" w:type="dxa"/>
            <w:tcBorders>
              <w:top w:val="nil"/>
              <w:left w:val="nil"/>
              <w:bottom w:val="nil"/>
              <w:right w:val="nil"/>
            </w:tcBorders>
            <w:shd w:val="clear" w:color="auto" w:fill="auto"/>
            <w:noWrap/>
            <w:vAlign w:val="bottom"/>
            <w:hideMark/>
          </w:tcPr>
          <w:p w14:paraId="541E2AB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($773.04)</w:t>
            </w:r>
          </w:p>
        </w:tc>
        <w:tc>
          <w:tcPr>
            <w:tcW w:w="1620" w:type="dxa"/>
            <w:tcBorders>
              <w:top w:val="nil"/>
              <w:left w:val="nil"/>
              <w:bottom w:val="nil"/>
              <w:right w:val="nil"/>
            </w:tcBorders>
            <w:shd w:val="clear" w:color="auto" w:fill="auto"/>
            <w:noWrap/>
            <w:vAlign w:val="bottom"/>
            <w:hideMark/>
          </w:tcPr>
          <w:p w14:paraId="773CF1A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72A550A" w14:textId="77777777" w:rsidR="00FE0919" w:rsidRPr="00FE0919" w:rsidRDefault="00FE0919" w:rsidP="00FE0919">
            <w:pPr>
              <w:spacing w:before="0"/>
              <w:rPr>
                <w:rFonts w:eastAsia="Times New Roman"/>
                <w:sz w:val="20"/>
                <w:szCs w:val="20"/>
              </w:rPr>
            </w:pPr>
          </w:p>
        </w:tc>
      </w:tr>
      <w:tr w:rsidR="00FE0919" w:rsidRPr="00FE0919" w14:paraId="1540380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7279203"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Other Guests</w:t>
            </w:r>
          </w:p>
        </w:tc>
        <w:tc>
          <w:tcPr>
            <w:tcW w:w="1670" w:type="dxa"/>
            <w:tcBorders>
              <w:top w:val="nil"/>
              <w:left w:val="nil"/>
              <w:bottom w:val="nil"/>
              <w:right w:val="nil"/>
            </w:tcBorders>
            <w:shd w:val="clear" w:color="auto" w:fill="auto"/>
            <w:noWrap/>
            <w:vAlign w:val="bottom"/>
            <w:hideMark/>
          </w:tcPr>
          <w:p w14:paraId="0F75A89B"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3EEBBC8"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($5,319.91)</w:t>
            </w:r>
          </w:p>
        </w:tc>
        <w:tc>
          <w:tcPr>
            <w:tcW w:w="1978" w:type="dxa"/>
            <w:tcBorders>
              <w:top w:val="nil"/>
              <w:left w:val="nil"/>
              <w:bottom w:val="nil"/>
              <w:right w:val="nil"/>
            </w:tcBorders>
            <w:shd w:val="clear" w:color="auto" w:fill="auto"/>
            <w:noWrap/>
            <w:vAlign w:val="bottom"/>
            <w:hideMark/>
          </w:tcPr>
          <w:p w14:paraId="4CB6A0B6" w14:textId="77777777" w:rsidR="00FE0919" w:rsidRPr="00FE0919" w:rsidRDefault="00FE0919" w:rsidP="00FE0919">
            <w:pPr>
              <w:spacing w:before="0"/>
              <w:rPr>
                <w:rFonts w:eastAsia="Times New Roman"/>
                <w:sz w:val="20"/>
                <w:szCs w:val="20"/>
              </w:rPr>
            </w:pPr>
          </w:p>
        </w:tc>
      </w:tr>
      <w:tr w:rsidR="00FE0919" w:rsidRPr="00FE0919" w14:paraId="52226EE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BB1B96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Fan Fund winners room(s) </w:t>
            </w:r>
          </w:p>
        </w:tc>
        <w:tc>
          <w:tcPr>
            <w:tcW w:w="1670" w:type="dxa"/>
            <w:tcBorders>
              <w:top w:val="nil"/>
              <w:left w:val="nil"/>
              <w:bottom w:val="nil"/>
              <w:right w:val="nil"/>
            </w:tcBorders>
            <w:shd w:val="clear" w:color="auto" w:fill="auto"/>
            <w:noWrap/>
            <w:vAlign w:val="bottom"/>
            <w:hideMark/>
          </w:tcPr>
          <w:p w14:paraId="47BBADE4"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($894.63)</w:t>
            </w:r>
          </w:p>
        </w:tc>
        <w:tc>
          <w:tcPr>
            <w:tcW w:w="1620" w:type="dxa"/>
            <w:tcBorders>
              <w:top w:val="nil"/>
              <w:left w:val="nil"/>
              <w:bottom w:val="nil"/>
              <w:right w:val="nil"/>
            </w:tcBorders>
            <w:shd w:val="clear" w:color="auto" w:fill="auto"/>
            <w:noWrap/>
            <w:vAlign w:val="bottom"/>
            <w:hideMark/>
          </w:tcPr>
          <w:p w14:paraId="6BFD62B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EF46DBC" w14:textId="77777777" w:rsidR="00FE0919" w:rsidRPr="00FE0919" w:rsidRDefault="00FE0919" w:rsidP="00FE0919">
            <w:pPr>
              <w:spacing w:before="0"/>
              <w:rPr>
                <w:rFonts w:eastAsia="Times New Roman"/>
                <w:sz w:val="20"/>
                <w:szCs w:val="20"/>
              </w:rPr>
            </w:pPr>
          </w:p>
        </w:tc>
      </w:tr>
      <w:tr w:rsidR="00FE0919" w:rsidRPr="00FE0919" w14:paraId="15DB9BD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E04A6A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Paul and Storm Travel</w:t>
            </w:r>
          </w:p>
        </w:tc>
        <w:tc>
          <w:tcPr>
            <w:tcW w:w="1670" w:type="dxa"/>
            <w:tcBorders>
              <w:top w:val="nil"/>
              <w:left w:val="nil"/>
              <w:bottom w:val="nil"/>
              <w:right w:val="nil"/>
            </w:tcBorders>
            <w:shd w:val="clear" w:color="auto" w:fill="auto"/>
            <w:noWrap/>
            <w:vAlign w:val="bottom"/>
            <w:hideMark/>
          </w:tcPr>
          <w:p w14:paraId="7F0CECB3"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($755.00)</w:t>
            </w:r>
          </w:p>
        </w:tc>
        <w:tc>
          <w:tcPr>
            <w:tcW w:w="1620" w:type="dxa"/>
            <w:tcBorders>
              <w:top w:val="nil"/>
              <w:left w:val="nil"/>
              <w:bottom w:val="nil"/>
              <w:right w:val="nil"/>
            </w:tcBorders>
            <w:shd w:val="clear" w:color="auto" w:fill="auto"/>
            <w:noWrap/>
            <w:vAlign w:val="bottom"/>
            <w:hideMark/>
          </w:tcPr>
          <w:p w14:paraId="3FD0ACB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D3A6FB1" w14:textId="77777777" w:rsidR="00FE0919" w:rsidRPr="00FE0919" w:rsidRDefault="00FE0919" w:rsidP="00FE0919">
            <w:pPr>
              <w:spacing w:before="0"/>
              <w:rPr>
                <w:rFonts w:eastAsia="Times New Roman"/>
                <w:sz w:val="20"/>
                <w:szCs w:val="20"/>
              </w:rPr>
            </w:pPr>
          </w:p>
        </w:tc>
      </w:tr>
      <w:tr w:rsidR="00FE0919" w:rsidRPr="00FE0919" w14:paraId="1705A2F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4F645F9"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Paul and Storm Hotel</w:t>
            </w:r>
          </w:p>
        </w:tc>
        <w:tc>
          <w:tcPr>
            <w:tcW w:w="1670" w:type="dxa"/>
            <w:tcBorders>
              <w:top w:val="nil"/>
              <w:left w:val="nil"/>
              <w:bottom w:val="nil"/>
              <w:right w:val="nil"/>
            </w:tcBorders>
            <w:shd w:val="clear" w:color="auto" w:fill="auto"/>
            <w:noWrap/>
            <w:vAlign w:val="bottom"/>
            <w:hideMark/>
          </w:tcPr>
          <w:p w14:paraId="3C626C3E"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($771.20)</w:t>
            </w:r>
          </w:p>
        </w:tc>
        <w:tc>
          <w:tcPr>
            <w:tcW w:w="1620" w:type="dxa"/>
            <w:tcBorders>
              <w:top w:val="nil"/>
              <w:left w:val="nil"/>
              <w:bottom w:val="nil"/>
              <w:right w:val="nil"/>
            </w:tcBorders>
            <w:shd w:val="clear" w:color="auto" w:fill="auto"/>
            <w:noWrap/>
            <w:vAlign w:val="bottom"/>
            <w:hideMark/>
          </w:tcPr>
          <w:p w14:paraId="638BF56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732E847" w14:textId="77777777" w:rsidR="00FE0919" w:rsidRPr="00FE0919" w:rsidRDefault="00FE0919" w:rsidP="00FE0919">
            <w:pPr>
              <w:spacing w:before="0"/>
              <w:rPr>
                <w:rFonts w:eastAsia="Times New Roman"/>
                <w:sz w:val="20"/>
                <w:szCs w:val="20"/>
              </w:rPr>
            </w:pPr>
          </w:p>
        </w:tc>
      </w:tr>
      <w:tr w:rsidR="00FE0919" w:rsidRPr="00FE0919" w14:paraId="79046CA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E48C56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Astronauts - Travel</w:t>
            </w:r>
          </w:p>
        </w:tc>
        <w:tc>
          <w:tcPr>
            <w:tcW w:w="1670" w:type="dxa"/>
            <w:tcBorders>
              <w:top w:val="nil"/>
              <w:left w:val="nil"/>
              <w:bottom w:val="nil"/>
              <w:right w:val="nil"/>
            </w:tcBorders>
            <w:shd w:val="clear" w:color="auto" w:fill="auto"/>
            <w:noWrap/>
            <w:vAlign w:val="bottom"/>
            <w:hideMark/>
          </w:tcPr>
          <w:p w14:paraId="513199E2"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($1,282.12)</w:t>
            </w:r>
          </w:p>
        </w:tc>
        <w:tc>
          <w:tcPr>
            <w:tcW w:w="1620" w:type="dxa"/>
            <w:tcBorders>
              <w:top w:val="nil"/>
              <w:left w:val="nil"/>
              <w:bottom w:val="nil"/>
              <w:right w:val="nil"/>
            </w:tcBorders>
            <w:shd w:val="clear" w:color="auto" w:fill="auto"/>
            <w:noWrap/>
            <w:vAlign w:val="bottom"/>
            <w:hideMark/>
          </w:tcPr>
          <w:p w14:paraId="6FFFE24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70F823F" w14:textId="77777777" w:rsidR="00FE0919" w:rsidRPr="00FE0919" w:rsidRDefault="00FE0919" w:rsidP="00FE0919">
            <w:pPr>
              <w:spacing w:before="0"/>
              <w:rPr>
                <w:rFonts w:eastAsia="Times New Roman"/>
                <w:sz w:val="20"/>
                <w:szCs w:val="20"/>
              </w:rPr>
            </w:pPr>
          </w:p>
        </w:tc>
      </w:tr>
      <w:tr w:rsidR="00FE0919" w:rsidRPr="00FE0919" w14:paraId="7321C87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9C9EEC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Astronauts - Hotel</w:t>
            </w:r>
          </w:p>
        </w:tc>
        <w:tc>
          <w:tcPr>
            <w:tcW w:w="1670" w:type="dxa"/>
            <w:tcBorders>
              <w:top w:val="nil"/>
              <w:left w:val="nil"/>
              <w:bottom w:val="nil"/>
              <w:right w:val="nil"/>
            </w:tcBorders>
            <w:shd w:val="clear" w:color="auto" w:fill="auto"/>
            <w:noWrap/>
            <w:vAlign w:val="bottom"/>
            <w:hideMark/>
          </w:tcPr>
          <w:p w14:paraId="35957204"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($609.96)</w:t>
            </w:r>
          </w:p>
        </w:tc>
        <w:tc>
          <w:tcPr>
            <w:tcW w:w="1620" w:type="dxa"/>
            <w:tcBorders>
              <w:top w:val="nil"/>
              <w:left w:val="nil"/>
              <w:bottom w:val="nil"/>
              <w:right w:val="nil"/>
            </w:tcBorders>
            <w:shd w:val="clear" w:color="auto" w:fill="auto"/>
            <w:noWrap/>
            <w:vAlign w:val="bottom"/>
            <w:hideMark/>
          </w:tcPr>
          <w:p w14:paraId="6381D86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D02E540" w14:textId="77777777" w:rsidR="00FE0919" w:rsidRPr="00FE0919" w:rsidRDefault="00FE0919" w:rsidP="00FE0919">
            <w:pPr>
              <w:spacing w:before="0"/>
              <w:rPr>
                <w:rFonts w:eastAsia="Times New Roman"/>
                <w:sz w:val="20"/>
                <w:szCs w:val="20"/>
              </w:rPr>
            </w:pPr>
          </w:p>
        </w:tc>
      </w:tr>
      <w:tr w:rsidR="00FE0919" w:rsidRPr="00FE0919" w14:paraId="28EE1C9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213DBE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Astronauts - Per Diem</w:t>
            </w:r>
          </w:p>
        </w:tc>
        <w:tc>
          <w:tcPr>
            <w:tcW w:w="1670" w:type="dxa"/>
            <w:tcBorders>
              <w:top w:val="nil"/>
              <w:left w:val="nil"/>
              <w:bottom w:val="nil"/>
              <w:right w:val="nil"/>
            </w:tcBorders>
            <w:shd w:val="clear" w:color="auto" w:fill="auto"/>
            <w:noWrap/>
            <w:vAlign w:val="bottom"/>
            <w:hideMark/>
          </w:tcPr>
          <w:p w14:paraId="10560FB5"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($1,007.00)</w:t>
            </w:r>
          </w:p>
        </w:tc>
        <w:tc>
          <w:tcPr>
            <w:tcW w:w="1620" w:type="dxa"/>
            <w:tcBorders>
              <w:top w:val="nil"/>
              <w:left w:val="nil"/>
              <w:bottom w:val="nil"/>
              <w:right w:val="nil"/>
            </w:tcBorders>
            <w:shd w:val="clear" w:color="auto" w:fill="auto"/>
            <w:noWrap/>
            <w:vAlign w:val="bottom"/>
            <w:hideMark/>
          </w:tcPr>
          <w:p w14:paraId="6DE629B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3F995A1" w14:textId="77777777" w:rsidR="00FE0919" w:rsidRPr="00FE0919" w:rsidRDefault="00FE0919" w:rsidP="00FE0919">
            <w:pPr>
              <w:spacing w:before="0"/>
              <w:rPr>
                <w:rFonts w:eastAsia="Times New Roman"/>
                <w:sz w:val="20"/>
                <w:szCs w:val="20"/>
              </w:rPr>
            </w:pPr>
          </w:p>
        </w:tc>
      </w:tr>
      <w:tr w:rsidR="00FE0919" w:rsidRPr="00FE0919" w14:paraId="5D3816E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1CC14FD"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GOH Book</w:t>
            </w:r>
          </w:p>
        </w:tc>
        <w:tc>
          <w:tcPr>
            <w:tcW w:w="1670" w:type="dxa"/>
            <w:tcBorders>
              <w:top w:val="nil"/>
              <w:left w:val="nil"/>
              <w:bottom w:val="nil"/>
              <w:right w:val="nil"/>
            </w:tcBorders>
            <w:shd w:val="clear" w:color="auto" w:fill="auto"/>
            <w:noWrap/>
            <w:vAlign w:val="bottom"/>
            <w:hideMark/>
          </w:tcPr>
          <w:p w14:paraId="567AB7B0"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3BF632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($4,264.17)</w:t>
            </w:r>
          </w:p>
        </w:tc>
        <w:tc>
          <w:tcPr>
            <w:tcW w:w="1978" w:type="dxa"/>
            <w:tcBorders>
              <w:top w:val="nil"/>
              <w:left w:val="nil"/>
              <w:bottom w:val="nil"/>
              <w:right w:val="nil"/>
            </w:tcBorders>
            <w:shd w:val="clear" w:color="auto" w:fill="auto"/>
            <w:noWrap/>
            <w:vAlign w:val="bottom"/>
            <w:hideMark/>
          </w:tcPr>
          <w:p w14:paraId="49F1D2FD" w14:textId="77777777" w:rsidR="00FE0919" w:rsidRPr="00FE0919" w:rsidRDefault="00FE0919" w:rsidP="00FE0919">
            <w:pPr>
              <w:spacing w:before="0"/>
              <w:rPr>
                <w:rFonts w:eastAsia="Times New Roman"/>
                <w:sz w:val="20"/>
                <w:szCs w:val="20"/>
              </w:rPr>
            </w:pPr>
          </w:p>
        </w:tc>
      </w:tr>
      <w:tr w:rsidR="00FE0919" w:rsidRPr="00FE0919" w14:paraId="0B2F7C3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BD300A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PNH Royalties</w:t>
            </w:r>
          </w:p>
        </w:tc>
        <w:tc>
          <w:tcPr>
            <w:tcW w:w="1670" w:type="dxa"/>
            <w:tcBorders>
              <w:top w:val="nil"/>
              <w:left w:val="nil"/>
              <w:bottom w:val="nil"/>
              <w:right w:val="nil"/>
            </w:tcBorders>
            <w:shd w:val="clear" w:color="auto" w:fill="auto"/>
            <w:noWrap/>
            <w:vAlign w:val="bottom"/>
            <w:hideMark/>
          </w:tcPr>
          <w:p w14:paraId="5AA1B916"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6D9B521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7D89741" w14:textId="77777777" w:rsidR="00FE0919" w:rsidRPr="00FE0919" w:rsidRDefault="00FE0919" w:rsidP="00FE0919">
            <w:pPr>
              <w:spacing w:before="0"/>
              <w:rPr>
                <w:rFonts w:eastAsia="Times New Roman"/>
                <w:sz w:val="20"/>
                <w:szCs w:val="20"/>
              </w:rPr>
            </w:pPr>
          </w:p>
        </w:tc>
      </w:tr>
      <w:tr w:rsidR="00FE0919" w:rsidRPr="00FE0919" w14:paraId="34F4511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7BC4D0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lastRenderedPageBreak/>
              <w:t xml:space="preserve">     Production Cost</w:t>
            </w:r>
          </w:p>
        </w:tc>
        <w:tc>
          <w:tcPr>
            <w:tcW w:w="1670" w:type="dxa"/>
            <w:tcBorders>
              <w:top w:val="nil"/>
              <w:left w:val="nil"/>
              <w:bottom w:val="nil"/>
              <w:right w:val="nil"/>
            </w:tcBorders>
            <w:shd w:val="clear" w:color="auto" w:fill="auto"/>
            <w:noWrap/>
            <w:vAlign w:val="bottom"/>
            <w:hideMark/>
          </w:tcPr>
          <w:p w14:paraId="11E1D23B"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($3,764.17)</w:t>
            </w:r>
          </w:p>
        </w:tc>
        <w:tc>
          <w:tcPr>
            <w:tcW w:w="1620" w:type="dxa"/>
            <w:tcBorders>
              <w:top w:val="nil"/>
              <w:left w:val="nil"/>
              <w:bottom w:val="nil"/>
              <w:right w:val="nil"/>
            </w:tcBorders>
            <w:shd w:val="clear" w:color="auto" w:fill="auto"/>
            <w:noWrap/>
            <w:vAlign w:val="bottom"/>
            <w:hideMark/>
          </w:tcPr>
          <w:p w14:paraId="131C143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51C2CED" w14:textId="77777777" w:rsidR="00FE0919" w:rsidRPr="00FE0919" w:rsidRDefault="00FE0919" w:rsidP="00FE0919">
            <w:pPr>
              <w:spacing w:before="0"/>
              <w:rPr>
                <w:rFonts w:eastAsia="Times New Roman"/>
                <w:sz w:val="20"/>
                <w:szCs w:val="20"/>
              </w:rPr>
            </w:pPr>
          </w:p>
        </w:tc>
      </w:tr>
      <w:tr w:rsidR="00FE0919" w:rsidRPr="00FE0919" w14:paraId="0137E83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BD7ED1F"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Event Tech</w:t>
            </w:r>
          </w:p>
        </w:tc>
        <w:tc>
          <w:tcPr>
            <w:tcW w:w="1670" w:type="dxa"/>
            <w:tcBorders>
              <w:top w:val="nil"/>
              <w:left w:val="nil"/>
              <w:bottom w:val="nil"/>
              <w:right w:val="nil"/>
            </w:tcBorders>
            <w:shd w:val="clear" w:color="auto" w:fill="auto"/>
            <w:noWrap/>
            <w:vAlign w:val="bottom"/>
            <w:hideMark/>
          </w:tcPr>
          <w:p w14:paraId="20D9855D"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79CA13C"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($95,027.27)</w:t>
            </w:r>
          </w:p>
        </w:tc>
        <w:tc>
          <w:tcPr>
            <w:tcW w:w="1978" w:type="dxa"/>
            <w:tcBorders>
              <w:top w:val="nil"/>
              <w:left w:val="nil"/>
              <w:bottom w:val="nil"/>
              <w:right w:val="nil"/>
            </w:tcBorders>
            <w:shd w:val="clear" w:color="auto" w:fill="auto"/>
            <w:noWrap/>
            <w:vAlign w:val="bottom"/>
            <w:hideMark/>
          </w:tcPr>
          <w:p w14:paraId="6882E92A" w14:textId="77777777" w:rsidR="00FE0919" w:rsidRPr="00FE0919" w:rsidRDefault="00FE0919" w:rsidP="00FE0919">
            <w:pPr>
              <w:spacing w:before="0"/>
              <w:rPr>
                <w:rFonts w:eastAsia="Times New Roman"/>
                <w:sz w:val="20"/>
                <w:szCs w:val="20"/>
              </w:rPr>
            </w:pPr>
          </w:p>
        </w:tc>
      </w:tr>
      <w:tr w:rsidR="00FE0919" w:rsidRPr="00FE0919" w14:paraId="1BF6A4E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8D47EC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Main Stage</w:t>
            </w:r>
          </w:p>
        </w:tc>
        <w:tc>
          <w:tcPr>
            <w:tcW w:w="1670" w:type="dxa"/>
            <w:tcBorders>
              <w:top w:val="nil"/>
              <w:left w:val="nil"/>
              <w:bottom w:val="nil"/>
              <w:right w:val="nil"/>
            </w:tcBorders>
            <w:shd w:val="clear" w:color="auto" w:fill="auto"/>
            <w:noWrap/>
            <w:vAlign w:val="bottom"/>
            <w:hideMark/>
          </w:tcPr>
          <w:p w14:paraId="5E98B31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($85,591.03)</w:t>
            </w:r>
          </w:p>
        </w:tc>
        <w:tc>
          <w:tcPr>
            <w:tcW w:w="1620" w:type="dxa"/>
            <w:tcBorders>
              <w:top w:val="nil"/>
              <w:left w:val="nil"/>
              <w:bottom w:val="nil"/>
              <w:right w:val="nil"/>
            </w:tcBorders>
            <w:shd w:val="clear" w:color="auto" w:fill="auto"/>
            <w:noWrap/>
            <w:vAlign w:val="bottom"/>
            <w:hideMark/>
          </w:tcPr>
          <w:p w14:paraId="4517A3A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06C0B35" w14:textId="77777777" w:rsidR="00FE0919" w:rsidRPr="00FE0919" w:rsidRDefault="00FE0919" w:rsidP="00FE0919">
            <w:pPr>
              <w:spacing w:before="0"/>
              <w:rPr>
                <w:rFonts w:eastAsia="Times New Roman"/>
                <w:sz w:val="20"/>
                <w:szCs w:val="20"/>
              </w:rPr>
            </w:pPr>
          </w:p>
        </w:tc>
      </w:tr>
      <w:tr w:rsidR="00FE0919" w:rsidRPr="00FE0919" w14:paraId="26B19BE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0220C89"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Second Stage</w:t>
            </w:r>
          </w:p>
        </w:tc>
        <w:tc>
          <w:tcPr>
            <w:tcW w:w="1670" w:type="dxa"/>
            <w:tcBorders>
              <w:top w:val="nil"/>
              <w:left w:val="nil"/>
              <w:bottom w:val="nil"/>
              <w:right w:val="nil"/>
            </w:tcBorders>
            <w:shd w:val="clear" w:color="auto" w:fill="auto"/>
            <w:noWrap/>
            <w:vAlign w:val="bottom"/>
            <w:hideMark/>
          </w:tcPr>
          <w:p w14:paraId="7DCE897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($8,936.53)</w:t>
            </w:r>
          </w:p>
        </w:tc>
        <w:tc>
          <w:tcPr>
            <w:tcW w:w="1620" w:type="dxa"/>
            <w:tcBorders>
              <w:top w:val="nil"/>
              <w:left w:val="nil"/>
              <w:bottom w:val="nil"/>
              <w:right w:val="nil"/>
            </w:tcBorders>
            <w:shd w:val="clear" w:color="auto" w:fill="auto"/>
            <w:noWrap/>
            <w:vAlign w:val="bottom"/>
            <w:hideMark/>
          </w:tcPr>
          <w:p w14:paraId="2B6D0BB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1766947" w14:textId="77777777" w:rsidR="00FE0919" w:rsidRPr="00FE0919" w:rsidRDefault="00FE0919" w:rsidP="00FE0919">
            <w:pPr>
              <w:spacing w:before="0"/>
              <w:rPr>
                <w:rFonts w:eastAsia="Times New Roman"/>
                <w:sz w:val="20"/>
                <w:szCs w:val="20"/>
              </w:rPr>
            </w:pPr>
          </w:p>
        </w:tc>
      </w:tr>
      <w:tr w:rsidR="00FE0919" w:rsidRPr="00FE0919" w14:paraId="3CA3F28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6B63E2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Office</w:t>
            </w:r>
          </w:p>
        </w:tc>
        <w:tc>
          <w:tcPr>
            <w:tcW w:w="1670" w:type="dxa"/>
            <w:tcBorders>
              <w:top w:val="nil"/>
              <w:left w:val="nil"/>
              <w:bottom w:val="nil"/>
              <w:right w:val="nil"/>
            </w:tcBorders>
            <w:shd w:val="clear" w:color="auto" w:fill="auto"/>
            <w:noWrap/>
            <w:vAlign w:val="bottom"/>
            <w:hideMark/>
          </w:tcPr>
          <w:p w14:paraId="5965C684"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($499.71)</w:t>
            </w:r>
          </w:p>
        </w:tc>
        <w:tc>
          <w:tcPr>
            <w:tcW w:w="1620" w:type="dxa"/>
            <w:tcBorders>
              <w:top w:val="nil"/>
              <w:left w:val="nil"/>
              <w:bottom w:val="nil"/>
              <w:right w:val="nil"/>
            </w:tcBorders>
            <w:shd w:val="clear" w:color="auto" w:fill="auto"/>
            <w:noWrap/>
            <w:vAlign w:val="bottom"/>
            <w:hideMark/>
          </w:tcPr>
          <w:p w14:paraId="5B66F76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72FB79E" w14:textId="77777777" w:rsidR="00FE0919" w:rsidRPr="00FE0919" w:rsidRDefault="00FE0919" w:rsidP="00FE0919">
            <w:pPr>
              <w:spacing w:before="0"/>
              <w:rPr>
                <w:rFonts w:eastAsia="Times New Roman"/>
                <w:sz w:val="20"/>
                <w:szCs w:val="20"/>
              </w:rPr>
            </w:pPr>
          </w:p>
        </w:tc>
      </w:tr>
      <w:tr w:rsidR="00FE0919" w:rsidRPr="00FE0919" w14:paraId="701E1D6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89B0AFD"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Exhibit Tech</w:t>
            </w:r>
          </w:p>
        </w:tc>
        <w:tc>
          <w:tcPr>
            <w:tcW w:w="1670" w:type="dxa"/>
            <w:tcBorders>
              <w:top w:val="nil"/>
              <w:left w:val="nil"/>
              <w:bottom w:val="nil"/>
              <w:right w:val="nil"/>
            </w:tcBorders>
            <w:shd w:val="clear" w:color="auto" w:fill="auto"/>
            <w:noWrap/>
            <w:vAlign w:val="bottom"/>
            <w:hideMark/>
          </w:tcPr>
          <w:p w14:paraId="26CE244A"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FB33AE2"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($16,107.90)</w:t>
            </w:r>
          </w:p>
        </w:tc>
        <w:tc>
          <w:tcPr>
            <w:tcW w:w="1978" w:type="dxa"/>
            <w:tcBorders>
              <w:top w:val="nil"/>
              <w:left w:val="nil"/>
              <w:bottom w:val="nil"/>
              <w:right w:val="nil"/>
            </w:tcBorders>
            <w:shd w:val="clear" w:color="auto" w:fill="auto"/>
            <w:noWrap/>
            <w:vAlign w:val="bottom"/>
            <w:hideMark/>
          </w:tcPr>
          <w:p w14:paraId="4AA67D34" w14:textId="77777777" w:rsidR="00FE0919" w:rsidRPr="00FE0919" w:rsidRDefault="00FE0919" w:rsidP="00FE0919">
            <w:pPr>
              <w:spacing w:before="0"/>
              <w:rPr>
                <w:rFonts w:eastAsia="Times New Roman"/>
                <w:sz w:val="20"/>
                <w:szCs w:val="20"/>
              </w:rPr>
            </w:pPr>
          </w:p>
        </w:tc>
      </w:tr>
      <w:tr w:rsidR="00FE0919" w:rsidRPr="00FE0919" w14:paraId="23B839A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E5A5593"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Hospitality</w:t>
            </w:r>
          </w:p>
        </w:tc>
        <w:tc>
          <w:tcPr>
            <w:tcW w:w="1670" w:type="dxa"/>
            <w:tcBorders>
              <w:top w:val="nil"/>
              <w:left w:val="nil"/>
              <w:bottom w:val="nil"/>
              <w:right w:val="nil"/>
            </w:tcBorders>
            <w:shd w:val="clear" w:color="auto" w:fill="auto"/>
            <w:noWrap/>
            <w:vAlign w:val="bottom"/>
            <w:hideMark/>
          </w:tcPr>
          <w:p w14:paraId="47EEF28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($9,746.80)</w:t>
            </w:r>
          </w:p>
        </w:tc>
        <w:tc>
          <w:tcPr>
            <w:tcW w:w="1620" w:type="dxa"/>
            <w:tcBorders>
              <w:top w:val="nil"/>
              <w:left w:val="nil"/>
              <w:bottom w:val="nil"/>
              <w:right w:val="nil"/>
            </w:tcBorders>
            <w:shd w:val="clear" w:color="auto" w:fill="auto"/>
            <w:noWrap/>
            <w:vAlign w:val="bottom"/>
            <w:hideMark/>
          </w:tcPr>
          <w:p w14:paraId="2A2CAE8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9EF12FD" w14:textId="77777777" w:rsidR="00FE0919" w:rsidRPr="00FE0919" w:rsidRDefault="00FE0919" w:rsidP="00FE0919">
            <w:pPr>
              <w:spacing w:before="0"/>
              <w:rPr>
                <w:rFonts w:eastAsia="Times New Roman"/>
                <w:sz w:val="20"/>
                <w:szCs w:val="20"/>
              </w:rPr>
            </w:pPr>
          </w:p>
        </w:tc>
      </w:tr>
      <w:tr w:rsidR="00FE0919" w:rsidRPr="00FE0919" w14:paraId="75735B5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D893314"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Flex Activities</w:t>
            </w:r>
          </w:p>
        </w:tc>
        <w:tc>
          <w:tcPr>
            <w:tcW w:w="1670" w:type="dxa"/>
            <w:tcBorders>
              <w:top w:val="nil"/>
              <w:left w:val="nil"/>
              <w:bottom w:val="nil"/>
              <w:right w:val="nil"/>
            </w:tcBorders>
            <w:shd w:val="clear" w:color="auto" w:fill="auto"/>
            <w:noWrap/>
            <w:vAlign w:val="bottom"/>
            <w:hideMark/>
          </w:tcPr>
          <w:p w14:paraId="26E0CA16"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($2,737.28)</w:t>
            </w:r>
          </w:p>
        </w:tc>
        <w:tc>
          <w:tcPr>
            <w:tcW w:w="1620" w:type="dxa"/>
            <w:tcBorders>
              <w:top w:val="nil"/>
              <w:left w:val="nil"/>
              <w:bottom w:val="nil"/>
              <w:right w:val="nil"/>
            </w:tcBorders>
            <w:shd w:val="clear" w:color="auto" w:fill="auto"/>
            <w:noWrap/>
            <w:vAlign w:val="bottom"/>
            <w:hideMark/>
          </w:tcPr>
          <w:p w14:paraId="03CD4EB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A449E22" w14:textId="77777777" w:rsidR="00FE0919" w:rsidRPr="00FE0919" w:rsidRDefault="00FE0919" w:rsidP="00FE0919">
            <w:pPr>
              <w:spacing w:before="0"/>
              <w:rPr>
                <w:rFonts w:eastAsia="Times New Roman"/>
                <w:sz w:val="20"/>
                <w:szCs w:val="20"/>
              </w:rPr>
            </w:pPr>
          </w:p>
        </w:tc>
      </w:tr>
      <w:tr w:rsidR="00FE0919" w:rsidRPr="00FE0919" w14:paraId="354546C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583DC0A"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Sports Field</w:t>
            </w:r>
          </w:p>
        </w:tc>
        <w:tc>
          <w:tcPr>
            <w:tcW w:w="1670" w:type="dxa"/>
            <w:tcBorders>
              <w:top w:val="nil"/>
              <w:left w:val="nil"/>
              <w:bottom w:val="nil"/>
              <w:right w:val="nil"/>
            </w:tcBorders>
            <w:shd w:val="clear" w:color="auto" w:fill="auto"/>
            <w:noWrap/>
            <w:vAlign w:val="bottom"/>
            <w:hideMark/>
          </w:tcPr>
          <w:p w14:paraId="453C651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($3,623.82)</w:t>
            </w:r>
          </w:p>
        </w:tc>
        <w:tc>
          <w:tcPr>
            <w:tcW w:w="1620" w:type="dxa"/>
            <w:tcBorders>
              <w:top w:val="nil"/>
              <w:left w:val="nil"/>
              <w:bottom w:val="nil"/>
              <w:right w:val="nil"/>
            </w:tcBorders>
            <w:shd w:val="clear" w:color="auto" w:fill="auto"/>
            <w:noWrap/>
            <w:vAlign w:val="bottom"/>
            <w:hideMark/>
          </w:tcPr>
          <w:p w14:paraId="10FD907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6AFE732" w14:textId="77777777" w:rsidR="00FE0919" w:rsidRPr="00FE0919" w:rsidRDefault="00FE0919" w:rsidP="00FE0919">
            <w:pPr>
              <w:spacing w:before="0"/>
              <w:rPr>
                <w:rFonts w:eastAsia="Times New Roman"/>
                <w:sz w:val="20"/>
                <w:szCs w:val="20"/>
              </w:rPr>
            </w:pPr>
          </w:p>
        </w:tc>
      </w:tr>
      <w:tr w:rsidR="00FE0919" w:rsidRPr="00FE0919" w14:paraId="0BA381D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DB80892"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679AFCC2"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B56CA40"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ADBC1B7" w14:textId="77777777" w:rsidR="00FE0919" w:rsidRPr="00FE0919" w:rsidRDefault="00FE0919" w:rsidP="00FE0919">
            <w:pPr>
              <w:spacing w:before="0"/>
              <w:rPr>
                <w:rFonts w:eastAsia="Times New Roman"/>
                <w:sz w:val="20"/>
                <w:szCs w:val="20"/>
              </w:rPr>
            </w:pPr>
          </w:p>
        </w:tc>
      </w:tr>
      <w:tr w:rsidR="00FE0919" w:rsidRPr="00FE0919" w14:paraId="62EC1C8E"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1AB7FDFA"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Finance Division</w:t>
            </w:r>
          </w:p>
        </w:tc>
        <w:tc>
          <w:tcPr>
            <w:tcW w:w="1670" w:type="dxa"/>
            <w:tcBorders>
              <w:top w:val="nil"/>
              <w:left w:val="nil"/>
              <w:bottom w:val="nil"/>
              <w:right w:val="nil"/>
            </w:tcBorders>
            <w:shd w:val="clear" w:color="auto" w:fill="auto"/>
            <w:noWrap/>
            <w:vAlign w:val="bottom"/>
            <w:hideMark/>
          </w:tcPr>
          <w:p w14:paraId="056C928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C212D9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1130D25"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($64,930.35)</w:t>
            </w:r>
          </w:p>
        </w:tc>
      </w:tr>
      <w:tr w:rsidR="00FE0919" w:rsidRPr="00FE0919" w14:paraId="7366C1B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71064CE"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Sales Tax Paid</w:t>
            </w:r>
          </w:p>
        </w:tc>
        <w:tc>
          <w:tcPr>
            <w:tcW w:w="1670" w:type="dxa"/>
            <w:tcBorders>
              <w:top w:val="nil"/>
              <w:left w:val="nil"/>
              <w:bottom w:val="nil"/>
              <w:right w:val="nil"/>
            </w:tcBorders>
            <w:shd w:val="clear" w:color="auto" w:fill="auto"/>
            <w:noWrap/>
            <w:vAlign w:val="bottom"/>
            <w:hideMark/>
          </w:tcPr>
          <w:p w14:paraId="45EEDE58"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3F3BAAF"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($16,742.28)</w:t>
            </w:r>
          </w:p>
        </w:tc>
        <w:tc>
          <w:tcPr>
            <w:tcW w:w="1978" w:type="dxa"/>
            <w:tcBorders>
              <w:top w:val="nil"/>
              <w:left w:val="nil"/>
              <w:bottom w:val="nil"/>
              <w:right w:val="nil"/>
            </w:tcBorders>
            <w:shd w:val="clear" w:color="auto" w:fill="auto"/>
            <w:noWrap/>
            <w:vAlign w:val="bottom"/>
            <w:hideMark/>
          </w:tcPr>
          <w:p w14:paraId="458AA849" w14:textId="77777777" w:rsidR="00FE0919" w:rsidRPr="00FE0919" w:rsidRDefault="00FE0919" w:rsidP="00FE0919">
            <w:pPr>
              <w:spacing w:before="0"/>
              <w:rPr>
                <w:rFonts w:eastAsia="Times New Roman"/>
                <w:sz w:val="20"/>
                <w:szCs w:val="20"/>
              </w:rPr>
            </w:pPr>
          </w:p>
        </w:tc>
      </w:tr>
      <w:tr w:rsidR="00FE0919" w:rsidRPr="00FE0919" w14:paraId="75E117E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822C1CE"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Fees</w:t>
            </w:r>
          </w:p>
        </w:tc>
        <w:tc>
          <w:tcPr>
            <w:tcW w:w="1670" w:type="dxa"/>
            <w:tcBorders>
              <w:top w:val="nil"/>
              <w:left w:val="nil"/>
              <w:bottom w:val="nil"/>
              <w:right w:val="nil"/>
            </w:tcBorders>
            <w:shd w:val="clear" w:color="auto" w:fill="auto"/>
            <w:noWrap/>
            <w:vAlign w:val="bottom"/>
            <w:hideMark/>
          </w:tcPr>
          <w:p w14:paraId="412DAA62"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3E7FEB0"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($30,834.46)</w:t>
            </w:r>
          </w:p>
        </w:tc>
        <w:tc>
          <w:tcPr>
            <w:tcW w:w="1978" w:type="dxa"/>
            <w:tcBorders>
              <w:top w:val="nil"/>
              <w:left w:val="nil"/>
              <w:bottom w:val="nil"/>
              <w:right w:val="nil"/>
            </w:tcBorders>
            <w:shd w:val="clear" w:color="auto" w:fill="auto"/>
            <w:noWrap/>
            <w:vAlign w:val="bottom"/>
            <w:hideMark/>
          </w:tcPr>
          <w:p w14:paraId="654A7E6D" w14:textId="77777777" w:rsidR="00FE0919" w:rsidRPr="00FE0919" w:rsidRDefault="00FE0919" w:rsidP="00FE0919">
            <w:pPr>
              <w:spacing w:before="0"/>
              <w:rPr>
                <w:rFonts w:eastAsia="Times New Roman"/>
                <w:sz w:val="20"/>
                <w:szCs w:val="20"/>
              </w:rPr>
            </w:pPr>
          </w:p>
        </w:tc>
      </w:tr>
      <w:tr w:rsidR="00FE0919" w:rsidRPr="00FE0919" w14:paraId="0DE3B9E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75EDFDE"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Credit Card Fees</w:t>
            </w:r>
          </w:p>
        </w:tc>
        <w:tc>
          <w:tcPr>
            <w:tcW w:w="1670" w:type="dxa"/>
            <w:tcBorders>
              <w:top w:val="nil"/>
              <w:left w:val="nil"/>
              <w:bottom w:val="nil"/>
              <w:right w:val="nil"/>
            </w:tcBorders>
            <w:shd w:val="clear" w:color="auto" w:fill="auto"/>
            <w:noWrap/>
            <w:vAlign w:val="bottom"/>
            <w:hideMark/>
          </w:tcPr>
          <w:p w14:paraId="5BC763CD"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($20,303.09)</w:t>
            </w:r>
          </w:p>
        </w:tc>
        <w:tc>
          <w:tcPr>
            <w:tcW w:w="1620" w:type="dxa"/>
            <w:tcBorders>
              <w:top w:val="nil"/>
              <w:left w:val="nil"/>
              <w:bottom w:val="nil"/>
              <w:right w:val="nil"/>
            </w:tcBorders>
            <w:shd w:val="clear" w:color="auto" w:fill="auto"/>
            <w:noWrap/>
            <w:vAlign w:val="bottom"/>
            <w:hideMark/>
          </w:tcPr>
          <w:p w14:paraId="135C06C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0B1BE71" w14:textId="77777777" w:rsidR="00FE0919" w:rsidRPr="00FE0919" w:rsidRDefault="00FE0919" w:rsidP="00FE0919">
            <w:pPr>
              <w:spacing w:before="0"/>
              <w:rPr>
                <w:rFonts w:eastAsia="Times New Roman"/>
                <w:sz w:val="20"/>
                <w:szCs w:val="20"/>
              </w:rPr>
            </w:pPr>
          </w:p>
        </w:tc>
      </w:tr>
      <w:tr w:rsidR="00FE0919" w:rsidRPr="00FE0919" w14:paraId="0CEF2D5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45FF6B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PayPal Fees</w:t>
            </w:r>
          </w:p>
        </w:tc>
        <w:tc>
          <w:tcPr>
            <w:tcW w:w="1670" w:type="dxa"/>
            <w:tcBorders>
              <w:top w:val="nil"/>
              <w:left w:val="nil"/>
              <w:bottom w:val="nil"/>
              <w:right w:val="nil"/>
            </w:tcBorders>
            <w:shd w:val="clear" w:color="auto" w:fill="auto"/>
            <w:noWrap/>
            <w:vAlign w:val="bottom"/>
            <w:hideMark/>
          </w:tcPr>
          <w:p w14:paraId="2FB6AD5B"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($2,014.84)</w:t>
            </w:r>
          </w:p>
        </w:tc>
        <w:tc>
          <w:tcPr>
            <w:tcW w:w="1620" w:type="dxa"/>
            <w:tcBorders>
              <w:top w:val="nil"/>
              <w:left w:val="nil"/>
              <w:bottom w:val="nil"/>
              <w:right w:val="nil"/>
            </w:tcBorders>
            <w:shd w:val="clear" w:color="auto" w:fill="auto"/>
            <w:noWrap/>
            <w:vAlign w:val="bottom"/>
            <w:hideMark/>
          </w:tcPr>
          <w:p w14:paraId="46972A2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DF43703" w14:textId="77777777" w:rsidR="00FE0919" w:rsidRPr="00FE0919" w:rsidRDefault="00FE0919" w:rsidP="00FE0919">
            <w:pPr>
              <w:spacing w:before="0"/>
              <w:rPr>
                <w:rFonts w:eastAsia="Times New Roman"/>
                <w:sz w:val="20"/>
                <w:szCs w:val="20"/>
              </w:rPr>
            </w:pPr>
          </w:p>
        </w:tc>
      </w:tr>
      <w:tr w:rsidR="00FE0919" w:rsidRPr="00FE0919" w14:paraId="0028E69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EAAD50B"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Square Fees</w:t>
            </w:r>
          </w:p>
        </w:tc>
        <w:tc>
          <w:tcPr>
            <w:tcW w:w="1670" w:type="dxa"/>
            <w:tcBorders>
              <w:top w:val="nil"/>
              <w:left w:val="nil"/>
              <w:bottom w:val="nil"/>
              <w:right w:val="nil"/>
            </w:tcBorders>
            <w:shd w:val="clear" w:color="auto" w:fill="auto"/>
            <w:noWrap/>
            <w:vAlign w:val="bottom"/>
            <w:hideMark/>
          </w:tcPr>
          <w:p w14:paraId="65625B44"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($7,806.08)</w:t>
            </w:r>
          </w:p>
        </w:tc>
        <w:tc>
          <w:tcPr>
            <w:tcW w:w="1620" w:type="dxa"/>
            <w:tcBorders>
              <w:top w:val="nil"/>
              <w:left w:val="nil"/>
              <w:bottom w:val="nil"/>
              <w:right w:val="nil"/>
            </w:tcBorders>
            <w:shd w:val="clear" w:color="auto" w:fill="auto"/>
            <w:noWrap/>
            <w:vAlign w:val="bottom"/>
            <w:hideMark/>
          </w:tcPr>
          <w:p w14:paraId="7BA98C8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F06BA61" w14:textId="77777777" w:rsidR="00FE0919" w:rsidRPr="00FE0919" w:rsidRDefault="00FE0919" w:rsidP="00FE0919">
            <w:pPr>
              <w:spacing w:before="0"/>
              <w:rPr>
                <w:rFonts w:eastAsia="Times New Roman"/>
                <w:sz w:val="20"/>
                <w:szCs w:val="20"/>
              </w:rPr>
            </w:pPr>
          </w:p>
        </w:tc>
      </w:tr>
      <w:tr w:rsidR="00FE0919" w:rsidRPr="00FE0919" w14:paraId="2532B50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C240AE6"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Other Bank Fees</w:t>
            </w:r>
          </w:p>
        </w:tc>
        <w:tc>
          <w:tcPr>
            <w:tcW w:w="1670" w:type="dxa"/>
            <w:tcBorders>
              <w:top w:val="nil"/>
              <w:left w:val="nil"/>
              <w:bottom w:val="nil"/>
              <w:right w:val="nil"/>
            </w:tcBorders>
            <w:shd w:val="clear" w:color="auto" w:fill="auto"/>
            <w:noWrap/>
            <w:vAlign w:val="bottom"/>
            <w:hideMark/>
          </w:tcPr>
          <w:p w14:paraId="49653C3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($710.45)</w:t>
            </w:r>
          </w:p>
        </w:tc>
        <w:tc>
          <w:tcPr>
            <w:tcW w:w="1620" w:type="dxa"/>
            <w:tcBorders>
              <w:top w:val="nil"/>
              <w:left w:val="nil"/>
              <w:bottom w:val="nil"/>
              <w:right w:val="nil"/>
            </w:tcBorders>
            <w:shd w:val="clear" w:color="auto" w:fill="auto"/>
            <w:noWrap/>
            <w:vAlign w:val="bottom"/>
            <w:hideMark/>
          </w:tcPr>
          <w:p w14:paraId="5E90829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0BD9CBD" w14:textId="77777777" w:rsidR="00FE0919" w:rsidRPr="00FE0919" w:rsidRDefault="00FE0919" w:rsidP="00FE0919">
            <w:pPr>
              <w:spacing w:before="0"/>
              <w:rPr>
                <w:rFonts w:eastAsia="Times New Roman"/>
                <w:sz w:val="20"/>
                <w:szCs w:val="20"/>
              </w:rPr>
            </w:pPr>
          </w:p>
        </w:tc>
      </w:tr>
      <w:tr w:rsidR="00FE0919" w:rsidRPr="00FE0919" w14:paraId="7A8C568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558D558"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Insurance and Liscensing</w:t>
            </w:r>
          </w:p>
        </w:tc>
        <w:tc>
          <w:tcPr>
            <w:tcW w:w="1670" w:type="dxa"/>
            <w:tcBorders>
              <w:top w:val="nil"/>
              <w:left w:val="nil"/>
              <w:bottom w:val="nil"/>
              <w:right w:val="nil"/>
            </w:tcBorders>
            <w:shd w:val="clear" w:color="auto" w:fill="auto"/>
            <w:noWrap/>
            <w:vAlign w:val="bottom"/>
            <w:hideMark/>
          </w:tcPr>
          <w:p w14:paraId="22CF4632"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67AC4C3"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($4,553.79)</w:t>
            </w:r>
          </w:p>
        </w:tc>
        <w:tc>
          <w:tcPr>
            <w:tcW w:w="1978" w:type="dxa"/>
            <w:tcBorders>
              <w:top w:val="nil"/>
              <w:left w:val="nil"/>
              <w:bottom w:val="nil"/>
              <w:right w:val="nil"/>
            </w:tcBorders>
            <w:shd w:val="clear" w:color="auto" w:fill="auto"/>
            <w:noWrap/>
            <w:vAlign w:val="bottom"/>
            <w:hideMark/>
          </w:tcPr>
          <w:p w14:paraId="27F4EF48" w14:textId="77777777" w:rsidR="00FE0919" w:rsidRPr="00FE0919" w:rsidRDefault="00FE0919" w:rsidP="00FE0919">
            <w:pPr>
              <w:spacing w:before="0"/>
              <w:rPr>
                <w:rFonts w:eastAsia="Times New Roman"/>
                <w:sz w:val="20"/>
                <w:szCs w:val="20"/>
              </w:rPr>
            </w:pPr>
          </w:p>
        </w:tc>
      </w:tr>
      <w:tr w:rsidR="00FE0919" w:rsidRPr="00FE0919" w14:paraId="4C063E5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4E13E4E"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Insurance</w:t>
            </w:r>
          </w:p>
        </w:tc>
        <w:tc>
          <w:tcPr>
            <w:tcW w:w="1670" w:type="dxa"/>
            <w:tcBorders>
              <w:top w:val="nil"/>
              <w:left w:val="nil"/>
              <w:bottom w:val="nil"/>
              <w:right w:val="nil"/>
            </w:tcBorders>
            <w:shd w:val="clear" w:color="auto" w:fill="auto"/>
            <w:noWrap/>
            <w:vAlign w:val="bottom"/>
            <w:hideMark/>
          </w:tcPr>
          <w:p w14:paraId="6BFEFEBA"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($3,833.79)</w:t>
            </w:r>
          </w:p>
        </w:tc>
        <w:tc>
          <w:tcPr>
            <w:tcW w:w="1620" w:type="dxa"/>
            <w:tcBorders>
              <w:top w:val="nil"/>
              <w:left w:val="nil"/>
              <w:bottom w:val="nil"/>
              <w:right w:val="nil"/>
            </w:tcBorders>
            <w:shd w:val="clear" w:color="auto" w:fill="auto"/>
            <w:noWrap/>
            <w:vAlign w:val="bottom"/>
            <w:hideMark/>
          </w:tcPr>
          <w:p w14:paraId="15B7011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501AAE8" w14:textId="77777777" w:rsidR="00FE0919" w:rsidRPr="00FE0919" w:rsidRDefault="00FE0919" w:rsidP="00FE0919">
            <w:pPr>
              <w:spacing w:before="0"/>
              <w:rPr>
                <w:rFonts w:eastAsia="Times New Roman"/>
                <w:sz w:val="20"/>
                <w:szCs w:val="20"/>
              </w:rPr>
            </w:pPr>
          </w:p>
        </w:tc>
      </w:tr>
      <w:tr w:rsidR="00FE0919" w:rsidRPr="00FE0919" w14:paraId="5F45891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691F143"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ASCAP</w:t>
            </w:r>
          </w:p>
        </w:tc>
        <w:tc>
          <w:tcPr>
            <w:tcW w:w="1670" w:type="dxa"/>
            <w:tcBorders>
              <w:top w:val="nil"/>
              <w:left w:val="nil"/>
              <w:bottom w:val="nil"/>
              <w:right w:val="nil"/>
            </w:tcBorders>
            <w:shd w:val="clear" w:color="auto" w:fill="auto"/>
            <w:noWrap/>
            <w:vAlign w:val="bottom"/>
            <w:hideMark/>
          </w:tcPr>
          <w:p w14:paraId="2B8108C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($720.00)</w:t>
            </w:r>
          </w:p>
        </w:tc>
        <w:tc>
          <w:tcPr>
            <w:tcW w:w="1620" w:type="dxa"/>
            <w:tcBorders>
              <w:top w:val="nil"/>
              <w:left w:val="nil"/>
              <w:bottom w:val="nil"/>
              <w:right w:val="nil"/>
            </w:tcBorders>
            <w:shd w:val="clear" w:color="auto" w:fill="auto"/>
            <w:noWrap/>
            <w:vAlign w:val="bottom"/>
            <w:hideMark/>
          </w:tcPr>
          <w:p w14:paraId="15C3D6E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801FCA1" w14:textId="77777777" w:rsidR="00FE0919" w:rsidRPr="00FE0919" w:rsidRDefault="00FE0919" w:rsidP="00FE0919">
            <w:pPr>
              <w:spacing w:before="0"/>
              <w:rPr>
                <w:rFonts w:eastAsia="Times New Roman"/>
                <w:sz w:val="20"/>
                <w:szCs w:val="20"/>
              </w:rPr>
            </w:pPr>
          </w:p>
        </w:tc>
      </w:tr>
      <w:tr w:rsidR="00FE0919" w:rsidRPr="00FE0919" w14:paraId="66BC55D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9A97168"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Pre-Con Expenses</w:t>
            </w:r>
          </w:p>
        </w:tc>
        <w:tc>
          <w:tcPr>
            <w:tcW w:w="1670" w:type="dxa"/>
            <w:tcBorders>
              <w:top w:val="nil"/>
              <w:left w:val="nil"/>
              <w:bottom w:val="nil"/>
              <w:right w:val="nil"/>
            </w:tcBorders>
            <w:shd w:val="clear" w:color="auto" w:fill="auto"/>
            <w:noWrap/>
            <w:vAlign w:val="bottom"/>
            <w:hideMark/>
          </w:tcPr>
          <w:p w14:paraId="24BE12BF"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73EAC4F"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($572.65)</w:t>
            </w:r>
          </w:p>
        </w:tc>
        <w:tc>
          <w:tcPr>
            <w:tcW w:w="1978" w:type="dxa"/>
            <w:tcBorders>
              <w:top w:val="nil"/>
              <w:left w:val="nil"/>
              <w:bottom w:val="nil"/>
              <w:right w:val="nil"/>
            </w:tcBorders>
            <w:shd w:val="clear" w:color="auto" w:fill="auto"/>
            <w:noWrap/>
            <w:vAlign w:val="bottom"/>
            <w:hideMark/>
          </w:tcPr>
          <w:p w14:paraId="165C1C74" w14:textId="77777777" w:rsidR="00FE0919" w:rsidRPr="00FE0919" w:rsidRDefault="00FE0919" w:rsidP="00FE0919">
            <w:pPr>
              <w:spacing w:before="0"/>
              <w:rPr>
                <w:rFonts w:eastAsia="Times New Roman"/>
                <w:sz w:val="20"/>
                <w:szCs w:val="20"/>
              </w:rPr>
            </w:pPr>
          </w:p>
        </w:tc>
      </w:tr>
      <w:tr w:rsidR="00FE0919" w:rsidRPr="00FE0919" w14:paraId="05B5B65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2363927"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Office Expenses</w:t>
            </w:r>
          </w:p>
        </w:tc>
        <w:tc>
          <w:tcPr>
            <w:tcW w:w="1670" w:type="dxa"/>
            <w:tcBorders>
              <w:top w:val="nil"/>
              <w:left w:val="nil"/>
              <w:bottom w:val="nil"/>
              <w:right w:val="nil"/>
            </w:tcBorders>
            <w:shd w:val="clear" w:color="auto" w:fill="auto"/>
            <w:noWrap/>
            <w:vAlign w:val="bottom"/>
            <w:hideMark/>
          </w:tcPr>
          <w:p w14:paraId="62D48A6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($365.37)</w:t>
            </w:r>
          </w:p>
        </w:tc>
        <w:tc>
          <w:tcPr>
            <w:tcW w:w="1620" w:type="dxa"/>
            <w:tcBorders>
              <w:top w:val="nil"/>
              <w:left w:val="nil"/>
              <w:bottom w:val="nil"/>
              <w:right w:val="nil"/>
            </w:tcBorders>
            <w:shd w:val="clear" w:color="auto" w:fill="auto"/>
            <w:noWrap/>
            <w:vAlign w:val="bottom"/>
            <w:hideMark/>
          </w:tcPr>
          <w:p w14:paraId="4D134D0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729B29B" w14:textId="77777777" w:rsidR="00FE0919" w:rsidRPr="00FE0919" w:rsidRDefault="00FE0919" w:rsidP="00FE0919">
            <w:pPr>
              <w:spacing w:before="0"/>
              <w:rPr>
                <w:rFonts w:eastAsia="Times New Roman"/>
                <w:sz w:val="20"/>
                <w:szCs w:val="20"/>
              </w:rPr>
            </w:pPr>
          </w:p>
        </w:tc>
      </w:tr>
      <w:tr w:rsidR="00FE0919" w:rsidRPr="00FE0919" w14:paraId="2D400F5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72196EE"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Postage (pre-con)</w:t>
            </w:r>
          </w:p>
        </w:tc>
        <w:tc>
          <w:tcPr>
            <w:tcW w:w="1670" w:type="dxa"/>
            <w:tcBorders>
              <w:top w:val="nil"/>
              <w:left w:val="nil"/>
              <w:bottom w:val="nil"/>
              <w:right w:val="nil"/>
            </w:tcBorders>
            <w:shd w:val="clear" w:color="auto" w:fill="auto"/>
            <w:noWrap/>
            <w:vAlign w:val="bottom"/>
            <w:hideMark/>
          </w:tcPr>
          <w:p w14:paraId="19990D4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($207.28)</w:t>
            </w:r>
          </w:p>
        </w:tc>
        <w:tc>
          <w:tcPr>
            <w:tcW w:w="1620" w:type="dxa"/>
            <w:tcBorders>
              <w:top w:val="nil"/>
              <w:left w:val="nil"/>
              <w:bottom w:val="nil"/>
              <w:right w:val="nil"/>
            </w:tcBorders>
            <w:shd w:val="clear" w:color="auto" w:fill="auto"/>
            <w:noWrap/>
            <w:vAlign w:val="bottom"/>
            <w:hideMark/>
          </w:tcPr>
          <w:p w14:paraId="1889B7E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2284086" w14:textId="77777777" w:rsidR="00FE0919" w:rsidRPr="00FE0919" w:rsidRDefault="00FE0919" w:rsidP="00FE0919">
            <w:pPr>
              <w:spacing w:before="0"/>
              <w:rPr>
                <w:rFonts w:eastAsia="Times New Roman"/>
                <w:sz w:val="20"/>
                <w:szCs w:val="20"/>
              </w:rPr>
            </w:pPr>
          </w:p>
        </w:tc>
      </w:tr>
      <w:tr w:rsidR="00FE0919" w:rsidRPr="00FE0919" w14:paraId="3AEFD22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D99ABCB"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At-Con Expenses</w:t>
            </w:r>
          </w:p>
        </w:tc>
        <w:tc>
          <w:tcPr>
            <w:tcW w:w="1670" w:type="dxa"/>
            <w:tcBorders>
              <w:top w:val="nil"/>
              <w:left w:val="nil"/>
              <w:bottom w:val="nil"/>
              <w:right w:val="nil"/>
            </w:tcBorders>
            <w:shd w:val="clear" w:color="auto" w:fill="auto"/>
            <w:noWrap/>
            <w:vAlign w:val="bottom"/>
            <w:hideMark/>
          </w:tcPr>
          <w:p w14:paraId="1462B7DA"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129F90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($12,227.17)</w:t>
            </w:r>
          </w:p>
        </w:tc>
        <w:tc>
          <w:tcPr>
            <w:tcW w:w="1978" w:type="dxa"/>
            <w:tcBorders>
              <w:top w:val="nil"/>
              <w:left w:val="nil"/>
              <w:bottom w:val="nil"/>
              <w:right w:val="nil"/>
            </w:tcBorders>
            <w:shd w:val="clear" w:color="auto" w:fill="auto"/>
            <w:noWrap/>
            <w:vAlign w:val="bottom"/>
            <w:hideMark/>
          </w:tcPr>
          <w:p w14:paraId="7496094D" w14:textId="77777777" w:rsidR="00FE0919" w:rsidRPr="00FE0919" w:rsidRDefault="00FE0919" w:rsidP="00FE0919">
            <w:pPr>
              <w:spacing w:before="0"/>
              <w:rPr>
                <w:rFonts w:eastAsia="Times New Roman"/>
                <w:sz w:val="20"/>
                <w:szCs w:val="20"/>
              </w:rPr>
            </w:pPr>
          </w:p>
        </w:tc>
      </w:tr>
      <w:tr w:rsidR="00FE0919" w:rsidRPr="00FE0919" w14:paraId="5729067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D5EBDE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Registration - Badges</w:t>
            </w:r>
          </w:p>
        </w:tc>
        <w:tc>
          <w:tcPr>
            <w:tcW w:w="1670" w:type="dxa"/>
            <w:tcBorders>
              <w:top w:val="nil"/>
              <w:left w:val="nil"/>
              <w:bottom w:val="nil"/>
              <w:right w:val="nil"/>
            </w:tcBorders>
            <w:shd w:val="clear" w:color="auto" w:fill="auto"/>
            <w:noWrap/>
            <w:vAlign w:val="bottom"/>
            <w:hideMark/>
          </w:tcPr>
          <w:p w14:paraId="2701617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($3,691.00)</w:t>
            </w:r>
          </w:p>
        </w:tc>
        <w:tc>
          <w:tcPr>
            <w:tcW w:w="1620" w:type="dxa"/>
            <w:tcBorders>
              <w:top w:val="nil"/>
              <w:left w:val="nil"/>
              <w:bottom w:val="nil"/>
              <w:right w:val="nil"/>
            </w:tcBorders>
            <w:shd w:val="clear" w:color="auto" w:fill="auto"/>
            <w:noWrap/>
            <w:vAlign w:val="bottom"/>
            <w:hideMark/>
          </w:tcPr>
          <w:p w14:paraId="1DB5194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195B40C" w14:textId="77777777" w:rsidR="00FE0919" w:rsidRPr="00FE0919" w:rsidRDefault="00FE0919" w:rsidP="00FE0919">
            <w:pPr>
              <w:spacing w:before="0"/>
              <w:rPr>
                <w:rFonts w:eastAsia="Times New Roman"/>
                <w:sz w:val="20"/>
                <w:szCs w:val="20"/>
              </w:rPr>
            </w:pPr>
          </w:p>
        </w:tc>
      </w:tr>
      <w:tr w:rsidR="00FE0919" w:rsidRPr="00FE0919" w14:paraId="45E3FA82" w14:textId="77777777" w:rsidTr="00FE0919">
        <w:trPr>
          <w:gridAfter w:val="4"/>
          <w:wAfter w:w="5414" w:type="dxa"/>
          <w:trHeight w:val="300"/>
        </w:trPr>
        <w:tc>
          <w:tcPr>
            <w:tcW w:w="1487" w:type="dxa"/>
            <w:tcBorders>
              <w:top w:val="nil"/>
              <w:left w:val="nil"/>
              <w:bottom w:val="nil"/>
              <w:right w:val="nil"/>
            </w:tcBorders>
            <w:shd w:val="clear" w:color="auto" w:fill="auto"/>
            <w:noWrap/>
            <w:vAlign w:val="bottom"/>
            <w:hideMark/>
          </w:tcPr>
          <w:p w14:paraId="22E18763"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($3,497.74)</w:t>
            </w:r>
          </w:p>
        </w:tc>
        <w:tc>
          <w:tcPr>
            <w:tcW w:w="455" w:type="dxa"/>
            <w:tcBorders>
              <w:top w:val="nil"/>
              <w:left w:val="nil"/>
              <w:bottom w:val="nil"/>
              <w:right w:val="nil"/>
            </w:tcBorders>
            <w:shd w:val="clear" w:color="auto" w:fill="auto"/>
            <w:noWrap/>
            <w:vAlign w:val="bottom"/>
            <w:hideMark/>
          </w:tcPr>
          <w:p w14:paraId="41139C75" w14:textId="77777777" w:rsidR="00FE0919" w:rsidRPr="00FE0919" w:rsidRDefault="00FE0919" w:rsidP="00FE0919">
            <w:pPr>
              <w:spacing w:before="0"/>
              <w:jc w:val="right"/>
              <w:rPr>
                <w:rFonts w:ascii="Calibri" w:eastAsia="Times New Roman" w:hAnsi="Calibri" w:cs="Calibri"/>
                <w:i/>
                <w:iCs/>
                <w:sz w:val="22"/>
              </w:rPr>
            </w:pPr>
          </w:p>
        </w:tc>
        <w:tc>
          <w:tcPr>
            <w:tcW w:w="1525" w:type="dxa"/>
            <w:tcBorders>
              <w:top w:val="nil"/>
              <w:left w:val="nil"/>
              <w:bottom w:val="nil"/>
              <w:right w:val="nil"/>
            </w:tcBorders>
            <w:shd w:val="clear" w:color="auto" w:fill="auto"/>
            <w:noWrap/>
            <w:vAlign w:val="bottom"/>
            <w:hideMark/>
          </w:tcPr>
          <w:p w14:paraId="286616E3" w14:textId="77777777" w:rsidR="00FE0919" w:rsidRPr="00FE0919" w:rsidRDefault="00FE0919" w:rsidP="00FE0919">
            <w:pPr>
              <w:spacing w:before="0"/>
              <w:rPr>
                <w:rFonts w:eastAsia="Times New Roman"/>
                <w:sz w:val="20"/>
                <w:szCs w:val="20"/>
              </w:rPr>
            </w:pPr>
          </w:p>
        </w:tc>
        <w:tc>
          <w:tcPr>
            <w:tcW w:w="837" w:type="dxa"/>
            <w:tcBorders>
              <w:top w:val="nil"/>
              <w:left w:val="nil"/>
              <w:bottom w:val="nil"/>
              <w:right w:val="nil"/>
            </w:tcBorders>
            <w:shd w:val="clear" w:color="auto" w:fill="auto"/>
            <w:noWrap/>
            <w:vAlign w:val="bottom"/>
            <w:hideMark/>
          </w:tcPr>
          <w:p w14:paraId="6F88C8E5" w14:textId="77777777" w:rsidR="00FE0919" w:rsidRPr="00FE0919" w:rsidRDefault="00FE0919" w:rsidP="00FE0919">
            <w:pPr>
              <w:spacing w:before="0"/>
              <w:rPr>
                <w:rFonts w:eastAsia="Times New Roman"/>
                <w:sz w:val="20"/>
                <w:szCs w:val="20"/>
              </w:rPr>
            </w:pPr>
          </w:p>
        </w:tc>
      </w:tr>
      <w:tr w:rsidR="00FE0919" w:rsidRPr="00FE0919" w14:paraId="564E0E5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60E348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Registration Forms at Con</w:t>
            </w:r>
          </w:p>
        </w:tc>
        <w:tc>
          <w:tcPr>
            <w:tcW w:w="1670" w:type="dxa"/>
            <w:tcBorders>
              <w:top w:val="nil"/>
              <w:left w:val="nil"/>
              <w:bottom w:val="nil"/>
              <w:right w:val="nil"/>
            </w:tcBorders>
            <w:shd w:val="clear" w:color="auto" w:fill="auto"/>
            <w:noWrap/>
            <w:vAlign w:val="bottom"/>
            <w:hideMark/>
          </w:tcPr>
          <w:p w14:paraId="5DFA3A8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($316.00)</w:t>
            </w:r>
          </w:p>
        </w:tc>
        <w:tc>
          <w:tcPr>
            <w:tcW w:w="1620" w:type="dxa"/>
            <w:tcBorders>
              <w:top w:val="nil"/>
              <w:left w:val="nil"/>
              <w:bottom w:val="nil"/>
              <w:right w:val="nil"/>
            </w:tcBorders>
            <w:shd w:val="clear" w:color="auto" w:fill="auto"/>
            <w:noWrap/>
            <w:vAlign w:val="bottom"/>
            <w:hideMark/>
          </w:tcPr>
          <w:p w14:paraId="3F5458D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8AB14E8" w14:textId="77777777" w:rsidR="00FE0919" w:rsidRPr="00FE0919" w:rsidRDefault="00FE0919" w:rsidP="00FE0919">
            <w:pPr>
              <w:spacing w:before="0"/>
              <w:rPr>
                <w:rFonts w:eastAsia="Times New Roman"/>
                <w:sz w:val="20"/>
                <w:szCs w:val="20"/>
              </w:rPr>
            </w:pPr>
          </w:p>
        </w:tc>
      </w:tr>
      <w:tr w:rsidR="00FE0919" w:rsidRPr="00FE0919" w14:paraId="2906D57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B8884B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Treasury / Cashier Expenses</w:t>
            </w:r>
          </w:p>
        </w:tc>
        <w:tc>
          <w:tcPr>
            <w:tcW w:w="1670" w:type="dxa"/>
            <w:tcBorders>
              <w:top w:val="nil"/>
              <w:left w:val="nil"/>
              <w:bottom w:val="nil"/>
              <w:right w:val="nil"/>
            </w:tcBorders>
            <w:shd w:val="clear" w:color="auto" w:fill="auto"/>
            <w:noWrap/>
            <w:vAlign w:val="bottom"/>
            <w:hideMark/>
          </w:tcPr>
          <w:p w14:paraId="3A0F1FB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($1,472.64)</w:t>
            </w:r>
          </w:p>
        </w:tc>
        <w:tc>
          <w:tcPr>
            <w:tcW w:w="1620" w:type="dxa"/>
            <w:tcBorders>
              <w:top w:val="nil"/>
              <w:left w:val="nil"/>
              <w:bottom w:val="nil"/>
              <w:right w:val="nil"/>
            </w:tcBorders>
            <w:shd w:val="clear" w:color="auto" w:fill="auto"/>
            <w:noWrap/>
            <w:vAlign w:val="bottom"/>
            <w:hideMark/>
          </w:tcPr>
          <w:p w14:paraId="67E619D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6D3739A" w14:textId="77777777" w:rsidR="00FE0919" w:rsidRPr="00FE0919" w:rsidRDefault="00FE0919" w:rsidP="00FE0919">
            <w:pPr>
              <w:spacing w:before="0"/>
              <w:rPr>
                <w:rFonts w:eastAsia="Times New Roman"/>
                <w:sz w:val="20"/>
                <w:szCs w:val="20"/>
              </w:rPr>
            </w:pPr>
          </w:p>
        </w:tc>
      </w:tr>
      <w:tr w:rsidR="00FE0919" w:rsidRPr="00FE0919" w14:paraId="73A8972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637A7E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Registration Computers, Printers, Squares</w:t>
            </w:r>
          </w:p>
        </w:tc>
        <w:tc>
          <w:tcPr>
            <w:tcW w:w="1670" w:type="dxa"/>
            <w:tcBorders>
              <w:top w:val="nil"/>
              <w:left w:val="nil"/>
              <w:bottom w:val="nil"/>
              <w:right w:val="nil"/>
            </w:tcBorders>
            <w:shd w:val="clear" w:color="auto" w:fill="auto"/>
            <w:noWrap/>
            <w:vAlign w:val="bottom"/>
            <w:hideMark/>
          </w:tcPr>
          <w:p w14:paraId="30D180FC"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($800.00)</w:t>
            </w:r>
          </w:p>
        </w:tc>
        <w:tc>
          <w:tcPr>
            <w:tcW w:w="1620" w:type="dxa"/>
            <w:tcBorders>
              <w:top w:val="nil"/>
              <w:left w:val="nil"/>
              <w:bottom w:val="nil"/>
              <w:right w:val="nil"/>
            </w:tcBorders>
            <w:shd w:val="clear" w:color="auto" w:fill="auto"/>
            <w:noWrap/>
            <w:vAlign w:val="bottom"/>
            <w:hideMark/>
          </w:tcPr>
          <w:p w14:paraId="007F487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B0CC32E" w14:textId="77777777" w:rsidR="00FE0919" w:rsidRPr="00FE0919" w:rsidRDefault="00FE0919" w:rsidP="00FE0919">
            <w:pPr>
              <w:spacing w:before="0"/>
              <w:rPr>
                <w:rFonts w:eastAsia="Times New Roman"/>
                <w:sz w:val="20"/>
                <w:szCs w:val="20"/>
              </w:rPr>
            </w:pPr>
          </w:p>
        </w:tc>
      </w:tr>
      <w:tr w:rsidR="00FE0919" w:rsidRPr="00FE0919" w14:paraId="61C36D8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5BBE12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Travel - registration equipment/badges</w:t>
            </w:r>
          </w:p>
        </w:tc>
        <w:tc>
          <w:tcPr>
            <w:tcW w:w="1670" w:type="dxa"/>
            <w:tcBorders>
              <w:top w:val="nil"/>
              <w:left w:val="nil"/>
              <w:bottom w:val="nil"/>
              <w:right w:val="nil"/>
            </w:tcBorders>
            <w:shd w:val="clear" w:color="auto" w:fill="auto"/>
            <w:noWrap/>
            <w:vAlign w:val="bottom"/>
            <w:hideMark/>
          </w:tcPr>
          <w:p w14:paraId="6A970066"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($834.79)</w:t>
            </w:r>
          </w:p>
        </w:tc>
        <w:tc>
          <w:tcPr>
            <w:tcW w:w="1620" w:type="dxa"/>
            <w:tcBorders>
              <w:top w:val="nil"/>
              <w:left w:val="nil"/>
              <w:bottom w:val="nil"/>
              <w:right w:val="nil"/>
            </w:tcBorders>
            <w:shd w:val="clear" w:color="auto" w:fill="auto"/>
            <w:noWrap/>
            <w:vAlign w:val="bottom"/>
            <w:hideMark/>
          </w:tcPr>
          <w:p w14:paraId="4F979F1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492E0B6" w14:textId="77777777" w:rsidR="00FE0919" w:rsidRPr="00FE0919" w:rsidRDefault="00FE0919" w:rsidP="00FE0919">
            <w:pPr>
              <w:spacing w:before="0"/>
              <w:rPr>
                <w:rFonts w:eastAsia="Times New Roman"/>
                <w:sz w:val="20"/>
                <w:szCs w:val="20"/>
              </w:rPr>
            </w:pPr>
          </w:p>
        </w:tc>
      </w:tr>
      <w:tr w:rsidR="00FE0919" w:rsidRPr="00FE0919" w14:paraId="1BDD233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14D8B7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Power Drop for Registration Area</w:t>
            </w:r>
          </w:p>
        </w:tc>
        <w:tc>
          <w:tcPr>
            <w:tcW w:w="1670" w:type="dxa"/>
            <w:tcBorders>
              <w:top w:val="nil"/>
              <w:left w:val="nil"/>
              <w:bottom w:val="nil"/>
              <w:right w:val="nil"/>
            </w:tcBorders>
            <w:shd w:val="clear" w:color="auto" w:fill="auto"/>
            <w:noWrap/>
            <w:vAlign w:val="bottom"/>
            <w:hideMark/>
          </w:tcPr>
          <w:p w14:paraId="4290118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($127.50)</w:t>
            </w:r>
          </w:p>
        </w:tc>
        <w:tc>
          <w:tcPr>
            <w:tcW w:w="1620" w:type="dxa"/>
            <w:tcBorders>
              <w:top w:val="nil"/>
              <w:left w:val="nil"/>
              <w:bottom w:val="nil"/>
              <w:right w:val="nil"/>
            </w:tcBorders>
            <w:shd w:val="clear" w:color="auto" w:fill="auto"/>
            <w:noWrap/>
            <w:vAlign w:val="bottom"/>
            <w:hideMark/>
          </w:tcPr>
          <w:p w14:paraId="0C930BD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9E61C6B" w14:textId="77777777" w:rsidR="00FE0919" w:rsidRPr="00FE0919" w:rsidRDefault="00FE0919" w:rsidP="00FE0919">
            <w:pPr>
              <w:spacing w:before="0"/>
              <w:rPr>
                <w:rFonts w:eastAsia="Times New Roman"/>
                <w:sz w:val="20"/>
                <w:szCs w:val="20"/>
              </w:rPr>
            </w:pPr>
          </w:p>
        </w:tc>
      </w:tr>
      <w:tr w:rsidR="00FE0919" w:rsidRPr="00FE0919" w14:paraId="0F7E39A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D9DD8B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Internet for Registration</w:t>
            </w:r>
          </w:p>
        </w:tc>
        <w:tc>
          <w:tcPr>
            <w:tcW w:w="1670" w:type="dxa"/>
            <w:tcBorders>
              <w:top w:val="nil"/>
              <w:left w:val="nil"/>
              <w:bottom w:val="nil"/>
              <w:right w:val="nil"/>
            </w:tcBorders>
            <w:shd w:val="clear" w:color="auto" w:fill="auto"/>
            <w:noWrap/>
            <w:vAlign w:val="bottom"/>
            <w:hideMark/>
          </w:tcPr>
          <w:p w14:paraId="797BF7B8"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($1,487.50)</w:t>
            </w:r>
          </w:p>
        </w:tc>
        <w:tc>
          <w:tcPr>
            <w:tcW w:w="1620" w:type="dxa"/>
            <w:tcBorders>
              <w:top w:val="nil"/>
              <w:left w:val="nil"/>
              <w:bottom w:val="nil"/>
              <w:right w:val="nil"/>
            </w:tcBorders>
            <w:shd w:val="clear" w:color="auto" w:fill="auto"/>
            <w:noWrap/>
            <w:vAlign w:val="bottom"/>
            <w:hideMark/>
          </w:tcPr>
          <w:p w14:paraId="2B9F1E8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6D2C937" w14:textId="77777777" w:rsidR="00FE0919" w:rsidRPr="00FE0919" w:rsidRDefault="00FE0919" w:rsidP="00FE0919">
            <w:pPr>
              <w:spacing w:before="0"/>
              <w:rPr>
                <w:rFonts w:eastAsia="Times New Roman"/>
                <w:sz w:val="20"/>
                <w:szCs w:val="20"/>
              </w:rPr>
            </w:pPr>
          </w:p>
        </w:tc>
      </w:tr>
      <w:tr w:rsidR="00FE0919" w:rsidRPr="00FE0919" w14:paraId="3C30327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877242B"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390279EB"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95A4E2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50216C5" w14:textId="77777777" w:rsidR="00FE0919" w:rsidRPr="00FE0919" w:rsidRDefault="00FE0919" w:rsidP="00FE0919">
            <w:pPr>
              <w:spacing w:before="0"/>
              <w:rPr>
                <w:rFonts w:eastAsia="Times New Roman"/>
                <w:sz w:val="20"/>
                <w:szCs w:val="20"/>
              </w:rPr>
            </w:pPr>
          </w:p>
        </w:tc>
      </w:tr>
      <w:tr w:rsidR="00FE0919" w:rsidRPr="00FE0919" w14:paraId="207EE8AD"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200D1A8F"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Facilities Division</w:t>
            </w:r>
          </w:p>
        </w:tc>
        <w:tc>
          <w:tcPr>
            <w:tcW w:w="1670" w:type="dxa"/>
            <w:tcBorders>
              <w:top w:val="nil"/>
              <w:left w:val="nil"/>
              <w:bottom w:val="nil"/>
              <w:right w:val="nil"/>
            </w:tcBorders>
            <w:shd w:val="clear" w:color="auto" w:fill="auto"/>
            <w:noWrap/>
            <w:vAlign w:val="bottom"/>
            <w:hideMark/>
          </w:tcPr>
          <w:p w14:paraId="4700CA72"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2870CE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0A4E201"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($147,029.94)</w:t>
            </w:r>
          </w:p>
        </w:tc>
      </w:tr>
      <w:tr w:rsidR="00FE0919" w:rsidRPr="00FE0919" w14:paraId="0A9330A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FB1040C"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Convention Center</w:t>
            </w:r>
          </w:p>
        </w:tc>
        <w:tc>
          <w:tcPr>
            <w:tcW w:w="1670" w:type="dxa"/>
            <w:tcBorders>
              <w:top w:val="nil"/>
              <w:left w:val="nil"/>
              <w:bottom w:val="nil"/>
              <w:right w:val="nil"/>
            </w:tcBorders>
            <w:shd w:val="clear" w:color="auto" w:fill="auto"/>
            <w:noWrap/>
            <w:vAlign w:val="bottom"/>
            <w:hideMark/>
          </w:tcPr>
          <w:p w14:paraId="49F24896"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D92A5FD"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($112,441.90)</w:t>
            </w:r>
          </w:p>
        </w:tc>
        <w:tc>
          <w:tcPr>
            <w:tcW w:w="1978" w:type="dxa"/>
            <w:tcBorders>
              <w:top w:val="nil"/>
              <w:left w:val="nil"/>
              <w:bottom w:val="nil"/>
              <w:right w:val="nil"/>
            </w:tcBorders>
            <w:shd w:val="clear" w:color="auto" w:fill="auto"/>
            <w:noWrap/>
            <w:vAlign w:val="bottom"/>
            <w:hideMark/>
          </w:tcPr>
          <w:p w14:paraId="5BFCC15F" w14:textId="77777777" w:rsidR="00FE0919" w:rsidRPr="00FE0919" w:rsidRDefault="00FE0919" w:rsidP="00FE0919">
            <w:pPr>
              <w:spacing w:before="0"/>
              <w:rPr>
                <w:rFonts w:eastAsia="Times New Roman"/>
                <w:sz w:val="20"/>
                <w:szCs w:val="20"/>
              </w:rPr>
            </w:pPr>
          </w:p>
        </w:tc>
      </w:tr>
      <w:tr w:rsidR="00FE0919" w:rsidRPr="00FE0919" w14:paraId="1B2BAF4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BBE5A0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Convention Center Hire</w:t>
            </w:r>
          </w:p>
        </w:tc>
        <w:tc>
          <w:tcPr>
            <w:tcW w:w="1670" w:type="dxa"/>
            <w:tcBorders>
              <w:top w:val="nil"/>
              <w:left w:val="nil"/>
              <w:bottom w:val="nil"/>
              <w:right w:val="nil"/>
            </w:tcBorders>
            <w:shd w:val="clear" w:color="auto" w:fill="auto"/>
            <w:noWrap/>
            <w:vAlign w:val="bottom"/>
            <w:hideMark/>
          </w:tcPr>
          <w:p w14:paraId="1F9E451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($78,760.00)</w:t>
            </w:r>
          </w:p>
        </w:tc>
        <w:tc>
          <w:tcPr>
            <w:tcW w:w="1620" w:type="dxa"/>
            <w:tcBorders>
              <w:top w:val="nil"/>
              <w:left w:val="nil"/>
              <w:bottom w:val="nil"/>
              <w:right w:val="nil"/>
            </w:tcBorders>
            <w:shd w:val="clear" w:color="auto" w:fill="auto"/>
            <w:noWrap/>
            <w:vAlign w:val="bottom"/>
            <w:hideMark/>
          </w:tcPr>
          <w:p w14:paraId="54232EB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DA7D88F" w14:textId="77777777" w:rsidR="00FE0919" w:rsidRPr="00FE0919" w:rsidRDefault="00FE0919" w:rsidP="00FE0919">
            <w:pPr>
              <w:spacing w:before="0"/>
              <w:rPr>
                <w:rFonts w:eastAsia="Times New Roman"/>
                <w:sz w:val="20"/>
                <w:szCs w:val="20"/>
              </w:rPr>
            </w:pPr>
          </w:p>
        </w:tc>
      </w:tr>
      <w:tr w:rsidR="00FE0919" w:rsidRPr="00FE0919" w14:paraId="6A2BA54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5F1168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Convention Center Internet</w:t>
            </w:r>
          </w:p>
        </w:tc>
        <w:tc>
          <w:tcPr>
            <w:tcW w:w="1670" w:type="dxa"/>
            <w:tcBorders>
              <w:top w:val="nil"/>
              <w:left w:val="nil"/>
              <w:bottom w:val="nil"/>
              <w:right w:val="nil"/>
            </w:tcBorders>
            <w:shd w:val="clear" w:color="auto" w:fill="auto"/>
            <w:noWrap/>
            <w:vAlign w:val="bottom"/>
            <w:hideMark/>
          </w:tcPr>
          <w:p w14:paraId="41C6DE0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($1,700.00)</w:t>
            </w:r>
          </w:p>
        </w:tc>
        <w:tc>
          <w:tcPr>
            <w:tcW w:w="1620" w:type="dxa"/>
            <w:tcBorders>
              <w:top w:val="nil"/>
              <w:left w:val="nil"/>
              <w:bottom w:val="nil"/>
              <w:right w:val="nil"/>
            </w:tcBorders>
            <w:shd w:val="clear" w:color="auto" w:fill="auto"/>
            <w:noWrap/>
            <w:vAlign w:val="bottom"/>
            <w:hideMark/>
          </w:tcPr>
          <w:p w14:paraId="0165C57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8DE7B43" w14:textId="77777777" w:rsidR="00FE0919" w:rsidRPr="00FE0919" w:rsidRDefault="00FE0919" w:rsidP="00FE0919">
            <w:pPr>
              <w:spacing w:before="0"/>
              <w:rPr>
                <w:rFonts w:eastAsia="Times New Roman"/>
                <w:sz w:val="20"/>
                <w:szCs w:val="20"/>
              </w:rPr>
            </w:pPr>
          </w:p>
        </w:tc>
      </w:tr>
      <w:tr w:rsidR="00FE0919" w:rsidRPr="00FE0919" w14:paraId="3C705F6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771BE1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EMT Services</w:t>
            </w:r>
          </w:p>
        </w:tc>
        <w:tc>
          <w:tcPr>
            <w:tcW w:w="1670" w:type="dxa"/>
            <w:tcBorders>
              <w:top w:val="nil"/>
              <w:left w:val="nil"/>
              <w:bottom w:val="nil"/>
              <w:right w:val="nil"/>
            </w:tcBorders>
            <w:shd w:val="clear" w:color="auto" w:fill="auto"/>
            <w:noWrap/>
            <w:vAlign w:val="bottom"/>
            <w:hideMark/>
          </w:tcPr>
          <w:p w14:paraId="0910DC9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($2,093.60)</w:t>
            </w:r>
          </w:p>
        </w:tc>
        <w:tc>
          <w:tcPr>
            <w:tcW w:w="1620" w:type="dxa"/>
            <w:tcBorders>
              <w:top w:val="nil"/>
              <w:left w:val="nil"/>
              <w:bottom w:val="nil"/>
              <w:right w:val="nil"/>
            </w:tcBorders>
            <w:shd w:val="clear" w:color="auto" w:fill="auto"/>
            <w:noWrap/>
            <w:vAlign w:val="bottom"/>
            <w:hideMark/>
          </w:tcPr>
          <w:p w14:paraId="4FB83DF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BBFE991" w14:textId="77777777" w:rsidR="00FE0919" w:rsidRPr="00FE0919" w:rsidRDefault="00FE0919" w:rsidP="00FE0919">
            <w:pPr>
              <w:spacing w:before="0"/>
              <w:rPr>
                <w:rFonts w:eastAsia="Times New Roman"/>
                <w:sz w:val="20"/>
                <w:szCs w:val="20"/>
              </w:rPr>
            </w:pPr>
          </w:p>
        </w:tc>
      </w:tr>
      <w:tr w:rsidR="00FE0919" w:rsidRPr="00FE0919" w14:paraId="0EB8331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E09CD4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Paid Security</w:t>
            </w:r>
          </w:p>
        </w:tc>
        <w:tc>
          <w:tcPr>
            <w:tcW w:w="1670" w:type="dxa"/>
            <w:tcBorders>
              <w:top w:val="nil"/>
              <w:left w:val="nil"/>
              <w:bottom w:val="nil"/>
              <w:right w:val="nil"/>
            </w:tcBorders>
            <w:shd w:val="clear" w:color="auto" w:fill="auto"/>
            <w:noWrap/>
            <w:vAlign w:val="bottom"/>
            <w:hideMark/>
          </w:tcPr>
          <w:p w14:paraId="3C366BAB"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($29,888.30)</w:t>
            </w:r>
          </w:p>
        </w:tc>
        <w:tc>
          <w:tcPr>
            <w:tcW w:w="1620" w:type="dxa"/>
            <w:tcBorders>
              <w:top w:val="nil"/>
              <w:left w:val="nil"/>
              <w:bottom w:val="nil"/>
              <w:right w:val="nil"/>
            </w:tcBorders>
            <w:shd w:val="clear" w:color="auto" w:fill="auto"/>
            <w:noWrap/>
            <w:vAlign w:val="bottom"/>
            <w:hideMark/>
          </w:tcPr>
          <w:p w14:paraId="77F73A3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EF52C7B" w14:textId="77777777" w:rsidR="00FE0919" w:rsidRPr="00FE0919" w:rsidRDefault="00FE0919" w:rsidP="00FE0919">
            <w:pPr>
              <w:spacing w:before="0"/>
              <w:rPr>
                <w:rFonts w:eastAsia="Times New Roman"/>
                <w:sz w:val="20"/>
                <w:szCs w:val="20"/>
              </w:rPr>
            </w:pPr>
          </w:p>
        </w:tc>
      </w:tr>
      <w:tr w:rsidR="00FE0919" w:rsidRPr="00FE0919" w14:paraId="353F88F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7E4CFD9"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Convention Center Catering</w:t>
            </w:r>
          </w:p>
        </w:tc>
        <w:tc>
          <w:tcPr>
            <w:tcW w:w="1670" w:type="dxa"/>
            <w:tcBorders>
              <w:top w:val="nil"/>
              <w:left w:val="nil"/>
              <w:bottom w:val="nil"/>
              <w:right w:val="nil"/>
            </w:tcBorders>
            <w:shd w:val="clear" w:color="auto" w:fill="auto"/>
            <w:noWrap/>
            <w:vAlign w:val="bottom"/>
            <w:hideMark/>
          </w:tcPr>
          <w:p w14:paraId="3C000C54"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250B711"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($20,010.91)</w:t>
            </w:r>
          </w:p>
        </w:tc>
        <w:tc>
          <w:tcPr>
            <w:tcW w:w="1978" w:type="dxa"/>
            <w:tcBorders>
              <w:top w:val="nil"/>
              <w:left w:val="nil"/>
              <w:bottom w:val="nil"/>
              <w:right w:val="nil"/>
            </w:tcBorders>
            <w:shd w:val="clear" w:color="auto" w:fill="auto"/>
            <w:noWrap/>
            <w:vAlign w:val="bottom"/>
            <w:hideMark/>
          </w:tcPr>
          <w:p w14:paraId="7BB6F770" w14:textId="77777777" w:rsidR="00FE0919" w:rsidRPr="00FE0919" w:rsidRDefault="00FE0919" w:rsidP="00FE0919">
            <w:pPr>
              <w:spacing w:before="0"/>
              <w:rPr>
                <w:rFonts w:eastAsia="Times New Roman"/>
                <w:sz w:val="20"/>
                <w:szCs w:val="20"/>
              </w:rPr>
            </w:pPr>
          </w:p>
        </w:tc>
      </w:tr>
      <w:tr w:rsidR="00FE0919" w:rsidRPr="00FE0919" w14:paraId="3C45CDF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1770AC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KCCC Water</w:t>
            </w:r>
          </w:p>
        </w:tc>
        <w:tc>
          <w:tcPr>
            <w:tcW w:w="1670" w:type="dxa"/>
            <w:tcBorders>
              <w:top w:val="nil"/>
              <w:left w:val="nil"/>
              <w:bottom w:val="nil"/>
              <w:right w:val="nil"/>
            </w:tcBorders>
            <w:shd w:val="clear" w:color="auto" w:fill="auto"/>
            <w:noWrap/>
            <w:vAlign w:val="bottom"/>
            <w:hideMark/>
          </w:tcPr>
          <w:p w14:paraId="32ECA6BC"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($5,010.91)</w:t>
            </w:r>
          </w:p>
        </w:tc>
        <w:tc>
          <w:tcPr>
            <w:tcW w:w="1620" w:type="dxa"/>
            <w:tcBorders>
              <w:top w:val="nil"/>
              <w:left w:val="nil"/>
              <w:bottom w:val="nil"/>
              <w:right w:val="nil"/>
            </w:tcBorders>
            <w:shd w:val="clear" w:color="auto" w:fill="auto"/>
            <w:noWrap/>
            <w:vAlign w:val="bottom"/>
            <w:hideMark/>
          </w:tcPr>
          <w:p w14:paraId="18C71C1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3180A09" w14:textId="77777777" w:rsidR="00FE0919" w:rsidRPr="00FE0919" w:rsidRDefault="00FE0919" w:rsidP="00FE0919">
            <w:pPr>
              <w:spacing w:before="0"/>
              <w:rPr>
                <w:rFonts w:eastAsia="Times New Roman"/>
                <w:sz w:val="20"/>
                <w:szCs w:val="20"/>
              </w:rPr>
            </w:pPr>
          </w:p>
        </w:tc>
      </w:tr>
      <w:tr w:rsidR="00FE0919" w:rsidRPr="00FE0919" w14:paraId="3208243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CFC512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lastRenderedPageBreak/>
              <w:t xml:space="preserve">     Aramark - Limited Corkage</w:t>
            </w:r>
          </w:p>
        </w:tc>
        <w:tc>
          <w:tcPr>
            <w:tcW w:w="1670" w:type="dxa"/>
            <w:tcBorders>
              <w:top w:val="nil"/>
              <w:left w:val="nil"/>
              <w:bottom w:val="nil"/>
              <w:right w:val="nil"/>
            </w:tcBorders>
            <w:shd w:val="clear" w:color="auto" w:fill="auto"/>
            <w:noWrap/>
            <w:vAlign w:val="bottom"/>
            <w:hideMark/>
          </w:tcPr>
          <w:p w14:paraId="4ECA81E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($15,000.00)</w:t>
            </w:r>
          </w:p>
        </w:tc>
        <w:tc>
          <w:tcPr>
            <w:tcW w:w="1620" w:type="dxa"/>
            <w:tcBorders>
              <w:top w:val="nil"/>
              <w:left w:val="nil"/>
              <w:bottom w:val="nil"/>
              <w:right w:val="nil"/>
            </w:tcBorders>
            <w:shd w:val="clear" w:color="auto" w:fill="auto"/>
            <w:noWrap/>
            <w:vAlign w:val="bottom"/>
            <w:hideMark/>
          </w:tcPr>
          <w:p w14:paraId="0997FBD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79D2103" w14:textId="77777777" w:rsidR="00FE0919" w:rsidRPr="00FE0919" w:rsidRDefault="00FE0919" w:rsidP="00FE0919">
            <w:pPr>
              <w:spacing w:before="0"/>
              <w:rPr>
                <w:rFonts w:eastAsia="Times New Roman"/>
                <w:sz w:val="20"/>
                <w:szCs w:val="20"/>
              </w:rPr>
            </w:pPr>
          </w:p>
        </w:tc>
      </w:tr>
      <w:tr w:rsidR="00FE0919" w:rsidRPr="00FE0919" w14:paraId="1BA5149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D63222E"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Facilities (Not CC)</w:t>
            </w:r>
          </w:p>
        </w:tc>
        <w:tc>
          <w:tcPr>
            <w:tcW w:w="1670" w:type="dxa"/>
            <w:tcBorders>
              <w:top w:val="nil"/>
              <w:left w:val="nil"/>
              <w:bottom w:val="nil"/>
              <w:right w:val="nil"/>
            </w:tcBorders>
            <w:shd w:val="clear" w:color="auto" w:fill="auto"/>
            <w:noWrap/>
            <w:vAlign w:val="bottom"/>
            <w:hideMark/>
          </w:tcPr>
          <w:p w14:paraId="66510768"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EB68C2F"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($135.00)</w:t>
            </w:r>
          </w:p>
        </w:tc>
        <w:tc>
          <w:tcPr>
            <w:tcW w:w="1978" w:type="dxa"/>
            <w:tcBorders>
              <w:top w:val="nil"/>
              <w:left w:val="nil"/>
              <w:bottom w:val="nil"/>
              <w:right w:val="nil"/>
            </w:tcBorders>
            <w:shd w:val="clear" w:color="auto" w:fill="auto"/>
            <w:noWrap/>
            <w:vAlign w:val="bottom"/>
            <w:hideMark/>
          </w:tcPr>
          <w:p w14:paraId="29E39A59" w14:textId="77777777" w:rsidR="00FE0919" w:rsidRPr="00FE0919" w:rsidRDefault="00FE0919" w:rsidP="00FE0919">
            <w:pPr>
              <w:spacing w:before="0"/>
              <w:rPr>
                <w:rFonts w:eastAsia="Times New Roman"/>
                <w:sz w:val="20"/>
                <w:szCs w:val="20"/>
              </w:rPr>
            </w:pPr>
          </w:p>
        </w:tc>
      </w:tr>
      <w:tr w:rsidR="00FE0919" w:rsidRPr="00FE0919" w14:paraId="0FA1327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7147B1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Marriott Convention Space Rental</w:t>
            </w:r>
          </w:p>
        </w:tc>
        <w:tc>
          <w:tcPr>
            <w:tcW w:w="1670" w:type="dxa"/>
            <w:tcBorders>
              <w:top w:val="nil"/>
              <w:left w:val="nil"/>
              <w:bottom w:val="nil"/>
              <w:right w:val="nil"/>
            </w:tcBorders>
            <w:shd w:val="clear" w:color="auto" w:fill="auto"/>
            <w:noWrap/>
            <w:vAlign w:val="bottom"/>
            <w:hideMark/>
          </w:tcPr>
          <w:p w14:paraId="486891C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($135.00)</w:t>
            </w:r>
          </w:p>
        </w:tc>
        <w:tc>
          <w:tcPr>
            <w:tcW w:w="1620" w:type="dxa"/>
            <w:tcBorders>
              <w:top w:val="nil"/>
              <w:left w:val="nil"/>
              <w:bottom w:val="nil"/>
              <w:right w:val="nil"/>
            </w:tcBorders>
            <w:shd w:val="clear" w:color="auto" w:fill="auto"/>
            <w:noWrap/>
            <w:vAlign w:val="bottom"/>
            <w:hideMark/>
          </w:tcPr>
          <w:p w14:paraId="6FEF99A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3F52BE2" w14:textId="77777777" w:rsidR="00FE0919" w:rsidRPr="00FE0919" w:rsidRDefault="00FE0919" w:rsidP="00FE0919">
            <w:pPr>
              <w:spacing w:before="0"/>
              <w:rPr>
                <w:rFonts w:eastAsia="Times New Roman"/>
                <w:sz w:val="20"/>
                <w:szCs w:val="20"/>
              </w:rPr>
            </w:pPr>
          </w:p>
        </w:tc>
      </w:tr>
      <w:tr w:rsidR="00FE0919" w:rsidRPr="00FE0919" w14:paraId="73EDA27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6194C35"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Tips</w:t>
            </w:r>
          </w:p>
        </w:tc>
        <w:tc>
          <w:tcPr>
            <w:tcW w:w="1670" w:type="dxa"/>
            <w:tcBorders>
              <w:top w:val="nil"/>
              <w:left w:val="nil"/>
              <w:bottom w:val="nil"/>
              <w:right w:val="nil"/>
            </w:tcBorders>
            <w:shd w:val="clear" w:color="auto" w:fill="auto"/>
            <w:noWrap/>
            <w:vAlign w:val="bottom"/>
            <w:hideMark/>
          </w:tcPr>
          <w:p w14:paraId="5EB6A38F"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FD726A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($310.00)</w:t>
            </w:r>
          </w:p>
        </w:tc>
        <w:tc>
          <w:tcPr>
            <w:tcW w:w="1978" w:type="dxa"/>
            <w:tcBorders>
              <w:top w:val="nil"/>
              <w:left w:val="nil"/>
              <w:bottom w:val="nil"/>
              <w:right w:val="nil"/>
            </w:tcBorders>
            <w:shd w:val="clear" w:color="auto" w:fill="auto"/>
            <w:noWrap/>
            <w:vAlign w:val="bottom"/>
            <w:hideMark/>
          </w:tcPr>
          <w:p w14:paraId="32AEB8A0" w14:textId="77777777" w:rsidR="00FE0919" w:rsidRPr="00FE0919" w:rsidRDefault="00FE0919" w:rsidP="00FE0919">
            <w:pPr>
              <w:spacing w:before="0"/>
              <w:rPr>
                <w:rFonts w:eastAsia="Times New Roman"/>
                <w:sz w:val="20"/>
                <w:szCs w:val="20"/>
              </w:rPr>
            </w:pPr>
          </w:p>
        </w:tc>
      </w:tr>
      <w:tr w:rsidR="00FE0919" w:rsidRPr="00FE0919" w14:paraId="4578F5E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E7DE4D3"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 xml:space="preserve"> WSFS Business Meeting</w:t>
            </w:r>
          </w:p>
        </w:tc>
        <w:tc>
          <w:tcPr>
            <w:tcW w:w="1670" w:type="dxa"/>
            <w:tcBorders>
              <w:top w:val="nil"/>
              <w:left w:val="nil"/>
              <w:bottom w:val="nil"/>
              <w:right w:val="nil"/>
            </w:tcBorders>
            <w:shd w:val="clear" w:color="auto" w:fill="auto"/>
            <w:noWrap/>
            <w:vAlign w:val="bottom"/>
            <w:hideMark/>
          </w:tcPr>
          <w:p w14:paraId="75E6A59E"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A6715CC"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($1,374.93)</w:t>
            </w:r>
          </w:p>
        </w:tc>
        <w:tc>
          <w:tcPr>
            <w:tcW w:w="1978" w:type="dxa"/>
            <w:tcBorders>
              <w:top w:val="nil"/>
              <w:left w:val="nil"/>
              <w:bottom w:val="nil"/>
              <w:right w:val="nil"/>
            </w:tcBorders>
            <w:shd w:val="clear" w:color="auto" w:fill="auto"/>
            <w:noWrap/>
            <w:vAlign w:val="bottom"/>
            <w:hideMark/>
          </w:tcPr>
          <w:p w14:paraId="2DCDA67E" w14:textId="77777777" w:rsidR="00FE0919" w:rsidRPr="00FE0919" w:rsidRDefault="00FE0919" w:rsidP="00FE0919">
            <w:pPr>
              <w:spacing w:before="0"/>
              <w:rPr>
                <w:rFonts w:eastAsia="Times New Roman"/>
                <w:sz w:val="20"/>
                <w:szCs w:val="20"/>
              </w:rPr>
            </w:pPr>
          </w:p>
        </w:tc>
      </w:tr>
      <w:tr w:rsidR="00FE0919" w:rsidRPr="00FE0919" w14:paraId="00B19D6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C7E9FB8"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Business Meeting - Printing</w:t>
            </w:r>
          </w:p>
        </w:tc>
        <w:tc>
          <w:tcPr>
            <w:tcW w:w="1670" w:type="dxa"/>
            <w:tcBorders>
              <w:top w:val="nil"/>
              <w:left w:val="nil"/>
              <w:bottom w:val="nil"/>
              <w:right w:val="nil"/>
            </w:tcBorders>
            <w:shd w:val="clear" w:color="auto" w:fill="auto"/>
            <w:noWrap/>
            <w:vAlign w:val="bottom"/>
            <w:hideMark/>
          </w:tcPr>
          <w:p w14:paraId="260DAE57"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($69.67)</w:t>
            </w:r>
          </w:p>
        </w:tc>
        <w:tc>
          <w:tcPr>
            <w:tcW w:w="1620" w:type="dxa"/>
            <w:tcBorders>
              <w:top w:val="nil"/>
              <w:left w:val="nil"/>
              <w:bottom w:val="nil"/>
              <w:right w:val="nil"/>
            </w:tcBorders>
            <w:shd w:val="clear" w:color="auto" w:fill="auto"/>
            <w:noWrap/>
            <w:vAlign w:val="bottom"/>
            <w:hideMark/>
          </w:tcPr>
          <w:p w14:paraId="16206AF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D3DA361" w14:textId="77777777" w:rsidR="00FE0919" w:rsidRPr="00FE0919" w:rsidRDefault="00FE0919" w:rsidP="00FE0919">
            <w:pPr>
              <w:spacing w:before="0"/>
              <w:rPr>
                <w:rFonts w:eastAsia="Times New Roman"/>
                <w:sz w:val="20"/>
                <w:szCs w:val="20"/>
              </w:rPr>
            </w:pPr>
          </w:p>
        </w:tc>
      </w:tr>
      <w:tr w:rsidR="00FE0919" w:rsidRPr="00FE0919" w14:paraId="180D70B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8EF3D3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Business Meeting - Coffee</w:t>
            </w:r>
          </w:p>
        </w:tc>
        <w:tc>
          <w:tcPr>
            <w:tcW w:w="1670" w:type="dxa"/>
            <w:tcBorders>
              <w:top w:val="nil"/>
              <w:left w:val="nil"/>
              <w:bottom w:val="nil"/>
              <w:right w:val="nil"/>
            </w:tcBorders>
            <w:shd w:val="clear" w:color="auto" w:fill="auto"/>
            <w:noWrap/>
            <w:vAlign w:val="bottom"/>
            <w:hideMark/>
          </w:tcPr>
          <w:p w14:paraId="199EB261"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($986.26)</w:t>
            </w:r>
          </w:p>
        </w:tc>
        <w:tc>
          <w:tcPr>
            <w:tcW w:w="1620" w:type="dxa"/>
            <w:tcBorders>
              <w:top w:val="nil"/>
              <w:left w:val="nil"/>
              <w:bottom w:val="nil"/>
              <w:right w:val="nil"/>
            </w:tcBorders>
            <w:shd w:val="clear" w:color="auto" w:fill="auto"/>
            <w:noWrap/>
            <w:vAlign w:val="bottom"/>
            <w:hideMark/>
          </w:tcPr>
          <w:p w14:paraId="162F12A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1E34CFD" w14:textId="77777777" w:rsidR="00FE0919" w:rsidRPr="00FE0919" w:rsidRDefault="00FE0919" w:rsidP="00FE0919">
            <w:pPr>
              <w:spacing w:before="0"/>
              <w:rPr>
                <w:rFonts w:eastAsia="Times New Roman"/>
                <w:sz w:val="20"/>
                <w:szCs w:val="20"/>
              </w:rPr>
            </w:pPr>
          </w:p>
        </w:tc>
      </w:tr>
      <w:tr w:rsidR="00FE0919" w:rsidRPr="00FE0919" w14:paraId="6300DA7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6A8BD3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Site Selection 2018</w:t>
            </w:r>
          </w:p>
        </w:tc>
        <w:tc>
          <w:tcPr>
            <w:tcW w:w="1670" w:type="dxa"/>
            <w:tcBorders>
              <w:top w:val="nil"/>
              <w:left w:val="nil"/>
              <w:bottom w:val="nil"/>
              <w:right w:val="nil"/>
            </w:tcBorders>
            <w:shd w:val="clear" w:color="auto" w:fill="auto"/>
            <w:noWrap/>
            <w:vAlign w:val="bottom"/>
            <w:hideMark/>
          </w:tcPr>
          <w:p w14:paraId="15DCE82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($159.50)</w:t>
            </w:r>
          </w:p>
        </w:tc>
        <w:tc>
          <w:tcPr>
            <w:tcW w:w="1620" w:type="dxa"/>
            <w:tcBorders>
              <w:top w:val="nil"/>
              <w:left w:val="nil"/>
              <w:bottom w:val="nil"/>
              <w:right w:val="nil"/>
            </w:tcBorders>
            <w:shd w:val="clear" w:color="auto" w:fill="auto"/>
            <w:noWrap/>
            <w:vAlign w:val="bottom"/>
            <w:hideMark/>
          </w:tcPr>
          <w:p w14:paraId="32D5AA9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76BF0C7" w14:textId="77777777" w:rsidR="00FE0919" w:rsidRPr="00FE0919" w:rsidRDefault="00FE0919" w:rsidP="00FE0919">
            <w:pPr>
              <w:spacing w:before="0"/>
              <w:rPr>
                <w:rFonts w:eastAsia="Times New Roman"/>
                <w:sz w:val="20"/>
                <w:szCs w:val="20"/>
              </w:rPr>
            </w:pPr>
          </w:p>
        </w:tc>
      </w:tr>
      <w:tr w:rsidR="00FE0919" w:rsidRPr="00FE0919" w14:paraId="7B334EB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2CA98D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Site Selection NASFIC 2017</w:t>
            </w:r>
          </w:p>
        </w:tc>
        <w:tc>
          <w:tcPr>
            <w:tcW w:w="1670" w:type="dxa"/>
            <w:tcBorders>
              <w:top w:val="nil"/>
              <w:left w:val="nil"/>
              <w:bottom w:val="nil"/>
              <w:right w:val="nil"/>
            </w:tcBorders>
            <w:shd w:val="clear" w:color="auto" w:fill="auto"/>
            <w:noWrap/>
            <w:vAlign w:val="bottom"/>
            <w:hideMark/>
          </w:tcPr>
          <w:p w14:paraId="30A333C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($159.50)</w:t>
            </w:r>
          </w:p>
        </w:tc>
        <w:tc>
          <w:tcPr>
            <w:tcW w:w="1620" w:type="dxa"/>
            <w:tcBorders>
              <w:top w:val="nil"/>
              <w:left w:val="nil"/>
              <w:bottom w:val="nil"/>
              <w:right w:val="nil"/>
            </w:tcBorders>
            <w:shd w:val="clear" w:color="auto" w:fill="auto"/>
            <w:noWrap/>
            <w:vAlign w:val="bottom"/>
            <w:hideMark/>
          </w:tcPr>
          <w:p w14:paraId="2F22F88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C97EB86" w14:textId="77777777" w:rsidR="00FE0919" w:rsidRPr="00FE0919" w:rsidRDefault="00FE0919" w:rsidP="00FE0919">
            <w:pPr>
              <w:spacing w:before="0"/>
              <w:rPr>
                <w:rFonts w:eastAsia="Times New Roman"/>
                <w:sz w:val="20"/>
                <w:szCs w:val="20"/>
              </w:rPr>
            </w:pPr>
          </w:p>
        </w:tc>
      </w:tr>
      <w:tr w:rsidR="00FE0919" w:rsidRPr="00FE0919" w14:paraId="0551DD0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A5FB6EA"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Hugo Admin</w:t>
            </w:r>
          </w:p>
        </w:tc>
        <w:tc>
          <w:tcPr>
            <w:tcW w:w="1670" w:type="dxa"/>
            <w:tcBorders>
              <w:top w:val="nil"/>
              <w:left w:val="nil"/>
              <w:bottom w:val="nil"/>
              <w:right w:val="nil"/>
            </w:tcBorders>
            <w:shd w:val="clear" w:color="auto" w:fill="auto"/>
            <w:noWrap/>
            <w:vAlign w:val="bottom"/>
            <w:hideMark/>
          </w:tcPr>
          <w:p w14:paraId="28276A4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9719DF0"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($12,757.20)</w:t>
            </w:r>
          </w:p>
        </w:tc>
        <w:tc>
          <w:tcPr>
            <w:tcW w:w="1978" w:type="dxa"/>
            <w:tcBorders>
              <w:top w:val="nil"/>
              <w:left w:val="nil"/>
              <w:bottom w:val="nil"/>
              <w:right w:val="nil"/>
            </w:tcBorders>
            <w:shd w:val="clear" w:color="auto" w:fill="auto"/>
            <w:noWrap/>
            <w:vAlign w:val="bottom"/>
            <w:hideMark/>
          </w:tcPr>
          <w:p w14:paraId="21F9C045" w14:textId="77777777" w:rsidR="00FE0919" w:rsidRPr="00FE0919" w:rsidRDefault="00FE0919" w:rsidP="00FE0919">
            <w:pPr>
              <w:spacing w:before="0"/>
              <w:rPr>
                <w:rFonts w:eastAsia="Times New Roman"/>
                <w:sz w:val="20"/>
                <w:szCs w:val="20"/>
              </w:rPr>
            </w:pPr>
          </w:p>
        </w:tc>
      </w:tr>
      <w:tr w:rsidR="00FE0919" w:rsidRPr="00FE0919" w14:paraId="10EDC65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09A083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Hugo Rockets</w:t>
            </w:r>
          </w:p>
        </w:tc>
        <w:tc>
          <w:tcPr>
            <w:tcW w:w="1670" w:type="dxa"/>
            <w:tcBorders>
              <w:top w:val="nil"/>
              <w:left w:val="nil"/>
              <w:bottom w:val="nil"/>
              <w:right w:val="nil"/>
            </w:tcBorders>
            <w:shd w:val="clear" w:color="auto" w:fill="auto"/>
            <w:noWrap/>
            <w:vAlign w:val="bottom"/>
            <w:hideMark/>
          </w:tcPr>
          <w:p w14:paraId="7A352A65"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($4,204.42)</w:t>
            </w:r>
          </w:p>
        </w:tc>
        <w:tc>
          <w:tcPr>
            <w:tcW w:w="1620" w:type="dxa"/>
            <w:tcBorders>
              <w:top w:val="nil"/>
              <w:left w:val="nil"/>
              <w:bottom w:val="nil"/>
              <w:right w:val="nil"/>
            </w:tcBorders>
            <w:shd w:val="clear" w:color="auto" w:fill="auto"/>
            <w:noWrap/>
            <w:vAlign w:val="bottom"/>
            <w:hideMark/>
          </w:tcPr>
          <w:p w14:paraId="2AF719B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8535B98" w14:textId="77777777" w:rsidR="00FE0919" w:rsidRPr="00FE0919" w:rsidRDefault="00FE0919" w:rsidP="00FE0919">
            <w:pPr>
              <w:spacing w:before="0"/>
              <w:rPr>
                <w:rFonts w:eastAsia="Times New Roman"/>
                <w:sz w:val="20"/>
                <w:szCs w:val="20"/>
              </w:rPr>
            </w:pPr>
          </w:p>
        </w:tc>
      </w:tr>
      <w:tr w:rsidR="00FE0919" w:rsidRPr="00FE0919" w14:paraId="1EE02AD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CDDBAB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Hugo Rocket Base Construction</w:t>
            </w:r>
          </w:p>
        </w:tc>
        <w:tc>
          <w:tcPr>
            <w:tcW w:w="1670" w:type="dxa"/>
            <w:tcBorders>
              <w:top w:val="nil"/>
              <w:left w:val="nil"/>
              <w:bottom w:val="nil"/>
              <w:right w:val="nil"/>
            </w:tcBorders>
            <w:shd w:val="clear" w:color="auto" w:fill="auto"/>
            <w:noWrap/>
            <w:vAlign w:val="bottom"/>
            <w:hideMark/>
          </w:tcPr>
          <w:p w14:paraId="0043701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($5,643.43)</w:t>
            </w:r>
          </w:p>
        </w:tc>
        <w:tc>
          <w:tcPr>
            <w:tcW w:w="1620" w:type="dxa"/>
            <w:tcBorders>
              <w:top w:val="nil"/>
              <w:left w:val="nil"/>
              <w:bottom w:val="nil"/>
              <w:right w:val="nil"/>
            </w:tcBorders>
            <w:shd w:val="clear" w:color="auto" w:fill="auto"/>
            <w:noWrap/>
            <w:vAlign w:val="bottom"/>
            <w:hideMark/>
          </w:tcPr>
          <w:p w14:paraId="0E88961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C9BC4F8" w14:textId="77777777" w:rsidR="00FE0919" w:rsidRPr="00FE0919" w:rsidRDefault="00FE0919" w:rsidP="00FE0919">
            <w:pPr>
              <w:spacing w:before="0"/>
              <w:rPr>
                <w:rFonts w:eastAsia="Times New Roman"/>
                <w:sz w:val="20"/>
                <w:szCs w:val="20"/>
              </w:rPr>
            </w:pPr>
          </w:p>
        </w:tc>
      </w:tr>
      <w:tr w:rsidR="00FE0919" w:rsidRPr="00FE0919" w14:paraId="43D5831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8D7942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Hugo Award Shipping Boxes</w:t>
            </w:r>
          </w:p>
        </w:tc>
        <w:tc>
          <w:tcPr>
            <w:tcW w:w="1670" w:type="dxa"/>
            <w:tcBorders>
              <w:top w:val="nil"/>
              <w:left w:val="nil"/>
              <w:bottom w:val="nil"/>
              <w:right w:val="nil"/>
            </w:tcBorders>
            <w:shd w:val="clear" w:color="auto" w:fill="auto"/>
            <w:noWrap/>
            <w:vAlign w:val="bottom"/>
            <w:hideMark/>
          </w:tcPr>
          <w:p w14:paraId="291337C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($101.21)</w:t>
            </w:r>
          </w:p>
        </w:tc>
        <w:tc>
          <w:tcPr>
            <w:tcW w:w="1620" w:type="dxa"/>
            <w:tcBorders>
              <w:top w:val="nil"/>
              <w:left w:val="nil"/>
              <w:bottom w:val="nil"/>
              <w:right w:val="nil"/>
            </w:tcBorders>
            <w:shd w:val="clear" w:color="auto" w:fill="auto"/>
            <w:noWrap/>
            <w:vAlign w:val="bottom"/>
            <w:hideMark/>
          </w:tcPr>
          <w:p w14:paraId="518D84A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2604F79" w14:textId="77777777" w:rsidR="00FE0919" w:rsidRPr="00FE0919" w:rsidRDefault="00FE0919" w:rsidP="00FE0919">
            <w:pPr>
              <w:spacing w:before="0"/>
              <w:rPr>
                <w:rFonts w:eastAsia="Times New Roman"/>
                <w:sz w:val="20"/>
                <w:szCs w:val="20"/>
              </w:rPr>
            </w:pPr>
          </w:p>
        </w:tc>
      </w:tr>
      <w:tr w:rsidR="00FE0919" w:rsidRPr="00FE0919" w14:paraId="44486D2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113C52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Hugo Postage</w:t>
            </w:r>
          </w:p>
        </w:tc>
        <w:tc>
          <w:tcPr>
            <w:tcW w:w="1670" w:type="dxa"/>
            <w:tcBorders>
              <w:top w:val="nil"/>
              <w:left w:val="nil"/>
              <w:bottom w:val="nil"/>
              <w:right w:val="nil"/>
            </w:tcBorders>
            <w:shd w:val="clear" w:color="auto" w:fill="auto"/>
            <w:noWrap/>
            <w:vAlign w:val="bottom"/>
            <w:hideMark/>
          </w:tcPr>
          <w:p w14:paraId="3CB4D7B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($208.14)</w:t>
            </w:r>
          </w:p>
        </w:tc>
        <w:tc>
          <w:tcPr>
            <w:tcW w:w="1620" w:type="dxa"/>
            <w:tcBorders>
              <w:top w:val="nil"/>
              <w:left w:val="nil"/>
              <w:bottom w:val="nil"/>
              <w:right w:val="nil"/>
            </w:tcBorders>
            <w:shd w:val="clear" w:color="auto" w:fill="auto"/>
            <w:noWrap/>
            <w:vAlign w:val="bottom"/>
            <w:hideMark/>
          </w:tcPr>
          <w:p w14:paraId="331CD18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5F8C91E" w14:textId="77777777" w:rsidR="00FE0919" w:rsidRPr="00FE0919" w:rsidRDefault="00FE0919" w:rsidP="00FE0919">
            <w:pPr>
              <w:spacing w:before="0"/>
              <w:rPr>
                <w:rFonts w:eastAsia="Times New Roman"/>
                <w:sz w:val="20"/>
                <w:szCs w:val="20"/>
              </w:rPr>
            </w:pPr>
          </w:p>
        </w:tc>
      </w:tr>
      <w:tr w:rsidR="00FE0919" w:rsidRPr="00FE0919" w14:paraId="06676AE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99112B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Retro-Hugo Rocket Base Construction</w:t>
            </w:r>
          </w:p>
        </w:tc>
        <w:tc>
          <w:tcPr>
            <w:tcW w:w="1670" w:type="dxa"/>
            <w:tcBorders>
              <w:top w:val="nil"/>
              <w:left w:val="nil"/>
              <w:bottom w:val="nil"/>
              <w:right w:val="nil"/>
            </w:tcBorders>
            <w:shd w:val="clear" w:color="auto" w:fill="auto"/>
            <w:noWrap/>
            <w:vAlign w:val="bottom"/>
            <w:hideMark/>
          </w:tcPr>
          <w:p w14:paraId="7B02420F"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($2,600.00)</w:t>
            </w:r>
          </w:p>
        </w:tc>
        <w:tc>
          <w:tcPr>
            <w:tcW w:w="1620" w:type="dxa"/>
            <w:tcBorders>
              <w:top w:val="nil"/>
              <w:left w:val="nil"/>
              <w:bottom w:val="nil"/>
              <w:right w:val="nil"/>
            </w:tcBorders>
            <w:shd w:val="clear" w:color="auto" w:fill="auto"/>
            <w:noWrap/>
            <w:vAlign w:val="bottom"/>
            <w:hideMark/>
          </w:tcPr>
          <w:p w14:paraId="2EF15FC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130C0F6" w14:textId="77777777" w:rsidR="00FE0919" w:rsidRPr="00FE0919" w:rsidRDefault="00FE0919" w:rsidP="00FE0919">
            <w:pPr>
              <w:spacing w:before="0"/>
              <w:rPr>
                <w:rFonts w:eastAsia="Times New Roman"/>
                <w:sz w:val="20"/>
                <w:szCs w:val="20"/>
              </w:rPr>
            </w:pPr>
          </w:p>
        </w:tc>
      </w:tr>
      <w:tr w:rsidR="00FE0919" w:rsidRPr="00FE0919" w14:paraId="05E78E1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87D9323"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6B1F9661"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6033607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DF1F241" w14:textId="77777777" w:rsidR="00FE0919" w:rsidRPr="00FE0919" w:rsidRDefault="00FE0919" w:rsidP="00FE0919">
            <w:pPr>
              <w:spacing w:before="0"/>
              <w:rPr>
                <w:rFonts w:eastAsia="Times New Roman"/>
                <w:sz w:val="20"/>
                <w:szCs w:val="20"/>
              </w:rPr>
            </w:pPr>
          </w:p>
        </w:tc>
      </w:tr>
      <w:tr w:rsidR="00FE0919" w:rsidRPr="00FE0919" w14:paraId="1C84C237"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1F43DAF5"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Exhibits Division</w:t>
            </w:r>
          </w:p>
        </w:tc>
        <w:tc>
          <w:tcPr>
            <w:tcW w:w="1670" w:type="dxa"/>
            <w:tcBorders>
              <w:top w:val="nil"/>
              <w:left w:val="nil"/>
              <w:bottom w:val="nil"/>
              <w:right w:val="nil"/>
            </w:tcBorders>
            <w:shd w:val="clear" w:color="auto" w:fill="auto"/>
            <w:noWrap/>
            <w:vAlign w:val="bottom"/>
            <w:hideMark/>
          </w:tcPr>
          <w:p w14:paraId="20D2552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41A289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239BFE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($163,432.92)</w:t>
            </w:r>
          </w:p>
        </w:tc>
      </w:tr>
      <w:tr w:rsidR="00FE0919" w:rsidRPr="00FE0919" w14:paraId="21EDDE0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C1B66AA"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Fixed Exhibits</w:t>
            </w:r>
          </w:p>
        </w:tc>
        <w:tc>
          <w:tcPr>
            <w:tcW w:w="1670" w:type="dxa"/>
            <w:tcBorders>
              <w:top w:val="nil"/>
              <w:left w:val="nil"/>
              <w:bottom w:val="nil"/>
              <w:right w:val="nil"/>
            </w:tcBorders>
            <w:shd w:val="clear" w:color="auto" w:fill="auto"/>
            <w:noWrap/>
            <w:vAlign w:val="bottom"/>
            <w:hideMark/>
          </w:tcPr>
          <w:p w14:paraId="1961D3BD"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3DD449B"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($6,556.61)</w:t>
            </w:r>
          </w:p>
        </w:tc>
        <w:tc>
          <w:tcPr>
            <w:tcW w:w="1978" w:type="dxa"/>
            <w:tcBorders>
              <w:top w:val="nil"/>
              <w:left w:val="nil"/>
              <w:bottom w:val="nil"/>
              <w:right w:val="nil"/>
            </w:tcBorders>
            <w:shd w:val="clear" w:color="auto" w:fill="auto"/>
            <w:noWrap/>
            <w:vAlign w:val="bottom"/>
            <w:hideMark/>
          </w:tcPr>
          <w:p w14:paraId="0C688CCA" w14:textId="77777777" w:rsidR="00FE0919" w:rsidRPr="00FE0919" w:rsidRDefault="00FE0919" w:rsidP="00FE0919">
            <w:pPr>
              <w:spacing w:before="0"/>
              <w:rPr>
                <w:rFonts w:eastAsia="Times New Roman"/>
                <w:sz w:val="20"/>
                <w:szCs w:val="20"/>
              </w:rPr>
            </w:pPr>
          </w:p>
        </w:tc>
      </w:tr>
      <w:tr w:rsidR="00FE0919" w:rsidRPr="00FE0919" w14:paraId="30FBA5F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D6A7DD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GoH Exhibits</w:t>
            </w:r>
          </w:p>
        </w:tc>
        <w:tc>
          <w:tcPr>
            <w:tcW w:w="1670" w:type="dxa"/>
            <w:tcBorders>
              <w:top w:val="nil"/>
              <w:left w:val="nil"/>
              <w:bottom w:val="nil"/>
              <w:right w:val="nil"/>
            </w:tcBorders>
            <w:shd w:val="clear" w:color="auto" w:fill="auto"/>
            <w:noWrap/>
            <w:vAlign w:val="bottom"/>
            <w:hideMark/>
          </w:tcPr>
          <w:p w14:paraId="21D07CA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($1,043.06)</w:t>
            </w:r>
          </w:p>
        </w:tc>
        <w:tc>
          <w:tcPr>
            <w:tcW w:w="1620" w:type="dxa"/>
            <w:tcBorders>
              <w:top w:val="nil"/>
              <w:left w:val="nil"/>
              <w:bottom w:val="nil"/>
              <w:right w:val="nil"/>
            </w:tcBorders>
            <w:shd w:val="clear" w:color="auto" w:fill="auto"/>
            <w:noWrap/>
            <w:vAlign w:val="bottom"/>
            <w:hideMark/>
          </w:tcPr>
          <w:p w14:paraId="791F774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69AF025" w14:textId="77777777" w:rsidR="00FE0919" w:rsidRPr="00FE0919" w:rsidRDefault="00FE0919" w:rsidP="00FE0919">
            <w:pPr>
              <w:spacing w:before="0"/>
              <w:rPr>
                <w:rFonts w:eastAsia="Times New Roman"/>
                <w:sz w:val="20"/>
                <w:szCs w:val="20"/>
              </w:rPr>
            </w:pPr>
          </w:p>
        </w:tc>
      </w:tr>
      <w:tr w:rsidR="00FE0919" w:rsidRPr="00FE0919" w14:paraId="6F4BED7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11BC02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All Other Displays</w:t>
            </w:r>
          </w:p>
        </w:tc>
        <w:tc>
          <w:tcPr>
            <w:tcW w:w="1670" w:type="dxa"/>
            <w:tcBorders>
              <w:top w:val="nil"/>
              <w:left w:val="nil"/>
              <w:bottom w:val="nil"/>
              <w:right w:val="nil"/>
            </w:tcBorders>
            <w:shd w:val="clear" w:color="auto" w:fill="auto"/>
            <w:noWrap/>
            <w:vAlign w:val="bottom"/>
            <w:hideMark/>
          </w:tcPr>
          <w:p w14:paraId="7E16170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($1,493.44)</w:t>
            </w:r>
          </w:p>
        </w:tc>
        <w:tc>
          <w:tcPr>
            <w:tcW w:w="1620" w:type="dxa"/>
            <w:tcBorders>
              <w:top w:val="nil"/>
              <w:left w:val="nil"/>
              <w:bottom w:val="nil"/>
              <w:right w:val="nil"/>
            </w:tcBorders>
            <w:shd w:val="clear" w:color="auto" w:fill="auto"/>
            <w:noWrap/>
            <w:vAlign w:val="bottom"/>
            <w:hideMark/>
          </w:tcPr>
          <w:p w14:paraId="552BFF8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675C67A" w14:textId="77777777" w:rsidR="00FE0919" w:rsidRPr="00FE0919" w:rsidRDefault="00FE0919" w:rsidP="00FE0919">
            <w:pPr>
              <w:spacing w:before="0"/>
              <w:rPr>
                <w:rFonts w:eastAsia="Times New Roman"/>
                <w:sz w:val="20"/>
                <w:szCs w:val="20"/>
              </w:rPr>
            </w:pPr>
          </w:p>
        </w:tc>
      </w:tr>
      <w:tr w:rsidR="00FE0919" w:rsidRPr="00FE0919" w14:paraId="1AD5A9F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EE1E27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Star Wars Exhibits (toys, legos)</w:t>
            </w:r>
          </w:p>
        </w:tc>
        <w:tc>
          <w:tcPr>
            <w:tcW w:w="1670" w:type="dxa"/>
            <w:tcBorders>
              <w:top w:val="nil"/>
              <w:left w:val="nil"/>
              <w:bottom w:val="nil"/>
              <w:right w:val="nil"/>
            </w:tcBorders>
            <w:shd w:val="clear" w:color="auto" w:fill="auto"/>
            <w:noWrap/>
            <w:vAlign w:val="bottom"/>
            <w:hideMark/>
          </w:tcPr>
          <w:p w14:paraId="36126664"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($1,725.12)</w:t>
            </w:r>
          </w:p>
        </w:tc>
        <w:tc>
          <w:tcPr>
            <w:tcW w:w="1620" w:type="dxa"/>
            <w:tcBorders>
              <w:top w:val="nil"/>
              <w:left w:val="nil"/>
              <w:bottom w:val="nil"/>
              <w:right w:val="nil"/>
            </w:tcBorders>
            <w:shd w:val="clear" w:color="auto" w:fill="auto"/>
            <w:noWrap/>
            <w:vAlign w:val="bottom"/>
            <w:hideMark/>
          </w:tcPr>
          <w:p w14:paraId="39DC557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0B6AB48" w14:textId="77777777" w:rsidR="00FE0919" w:rsidRPr="00FE0919" w:rsidRDefault="00FE0919" w:rsidP="00FE0919">
            <w:pPr>
              <w:spacing w:before="0"/>
              <w:rPr>
                <w:rFonts w:eastAsia="Times New Roman"/>
                <w:sz w:val="20"/>
                <w:szCs w:val="20"/>
              </w:rPr>
            </w:pPr>
          </w:p>
        </w:tc>
      </w:tr>
      <w:tr w:rsidR="00FE0919" w:rsidRPr="00FE0919" w14:paraId="0D74BE5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1E66D8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WHO Exhibit Shipping</w:t>
            </w:r>
          </w:p>
        </w:tc>
        <w:tc>
          <w:tcPr>
            <w:tcW w:w="1670" w:type="dxa"/>
            <w:tcBorders>
              <w:top w:val="nil"/>
              <w:left w:val="nil"/>
              <w:bottom w:val="nil"/>
              <w:right w:val="nil"/>
            </w:tcBorders>
            <w:shd w:val="clear" w:color="auto" w:fill="auto"/>
            <w:noWrap/>
            <w:vAlign w:val="bottom"/>
            <w:hideMark/>
          </w:tcPr>
          <w:p w14:paraId="3B4D9EDB"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($1,095.54)</w:t>
            </w:r>
          </w:p>
        </w:tc>
        <w:tc>
          <w:tcPr>
            <w:tcW w:w="1620" w:type="dxa"/>
            <w:tcBorders>
              <w:top w:val="nil"/>
              <w:left w:val="nil"/>
              <w:bottom w:val="nil"/>
              <w:right w:val="nil"/>
            </w:tcBorders>
            <w:shd w:val="clear" w:color="auto" w:fill="auto"/>
            <w:noWrap/>
            <w:vAlign w:val="bottom"/>
            <w:hideMark/>
          </w:tcPr>
          <w:p w14:paraId="035B745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CB24101" w14:textId="77777777" w:rsidR="00FE0919" w:rsidRPr="00FE0919" w:rsidRDefault="00FE0919" w:rsidP="00FE0919">
            <w:pPr>
              <w:spacing w:before="0"/>
              <w:rPr>
                <w:rFonts w:eastAsia="Times New Roman"/>
                <w:sz w:val="20"/>
                <w:szCs w:val="20"/>
              </w:rPr>
            </w:pPr>
          </w:p>
        </w:tc>
      </w:tr>
      <w:tr w:rsidR="00FE0919" w:rsidRPr="00FE0919" w14:paraId="178DF1B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2B62C79"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NASA Shipping</w:t>
            </w:r>
          </w:p>
        </w:tc>
        <w:tc>
          <w:tcPr>
            <w:tcW w:w="1670" w:type="dxa"/>
            <w:tcBorders>
              <w:top w:val="nil"/>
              <w:left w:val="nil"/>
              <w:bottom w:val="nil"/>
              <w:right w:val="nil"/>
            </w:tcBorders>
            <w:shd w:val="clear" w:color="auto" w:fill="auto"/>
            <w:noWrap/>
            <w:vAlign w:val="bottom"/>
            <w:hideMark/>
          </w:tcPr>
          <w:p w14:paraId="5629D121"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($940.63)</w:t>
            </w:r>
          </w:p>
        </w:tc>
        <w:tc>
          <w:tcPr>
            <w:tcW w:w="1620" w:type="dxa"/>
            <w:tcBorders>
              <w:top w:val="nil"/>
              <w:left w:val="nil"/>
              <w:bottom w:val="nil"/>
              <w:right w:val="nil"/>
            </w:tcBorders>
            <w:shd w:val="clear" w:color="auto" w:fill="auto"/>
            <w:noWrap/>
            <w:vAlign w:val="bottom"/>
            <w:hideMark/>
          </w:tcPr>
          <w:p w14:paraId="0A4C0A2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3296ED6" w14:textId="77777777" w:rsidR="00FE0919" w:rsidRPr="00FE0919" w:rsidRDefault="00FE0919" w:rsidP="00FE0919">
            <w:pPr>
              <w:spacing w:before="0"/>
              <w:rPr>
                <w:rFonts w:eastAsia="Times New Roman"/>
                <w:sz w:val="20"/>
                <w:szCs w:val="20"/>
              </w:rPr>
            </w:pPr>
          </w:p>
        </w:tc>
      </w:tr>
      <w:tr w:rsidR="00FE0919" w:rsidRPr="00FE0919" w14:paraId="66D31D6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B7DE72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Exhibits Shipping</w:t>
            </w:r>
          </w:p>
        </w:tc>
        <w:tc>
          <w:tcPr>
            <w:tcW w:w="1670" w:type="dxa"/>
            <w:tcBorders>
              <w:top w:val="nil"/>
              <w:left w:val="nil"/>
              <w:bottom w:val="nil"/>
              <w:right w:val="nil"/>
            </w:tcBorders>
            <w:shd w:val="clear" w:color="auto" w:fill="auto"/>
            <w:noWrap/>
            <w:vAlign w:val="bottom"/>
            <w:hideMark/>
          </w:tcPr>
          <w:p w14:paraId="2FA23AE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($258.82)</w:t>
            </w:r>
          </w:p>
        </w:tc>
        <w:tc>
          <w:tcPr>
            <w:tcW w:w="1620" w:type="dxa"/>
            <w:tcBorders>
              <w:top w:val="nil"/>
              <w:left w:val="nil"/>
              <w:bottom w:val="nil"/>
              <w:right w:val="nil"/>
            </w:tcBorders>
            <w:shd w:val="clear" w:color="auto" w:fill="auto"/>
            <w:noWrap/>
            <w:vAlign w:val="bottom"/>
            <w:hideMark/>
          </w:tcPr>
          <w:p w14:paraId="60C9179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9074447" w14:textId="77777777" w:rsidR="00FE0919" w:rsidRPr="00FE0919" w:rsidRDefault="00FE0919" w:rsidP="00FE0919">
            <w:pPr>
              <w:spacing w:before="0"/>
              <w:rPr>
                <w:rFonts w:eastAsia="Times New Roman"/>
                <w:sz w:val="20"/>
                <w:szCs w:val="20"/>
              </w:rPr>
            </w:pPr>
          </w:p>
        </w:tc>
      </w:tr>
      <w:tr w:rsidR="00FE0919" w:rsidRPr="00FE0919" w14:paraId="78154DE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C1BC871"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Art Show</w:t>
            </w:r>
          </w:p>
        </w:tc>
        <w:tc>
          <w:tcPr>
            <w:tcW w:w="1670" w:type="dxa"/>
            <w:tcBorders>
              <w:top w:val="nil"/>
              <w:left w:val="nil"/>
              <w:bottom w:val="nil"/>
              <w:right w:val="nil"/>
            </w:tcBorders>
            <w:shd w:val="clear" w:color="auto" w:fill="auto"/>
            <w:noWrap/>
            <w:vAlign w:val="bottom"/>
            <w:hideMark/>
          </w:tcPr>
          <w:p w14:paraId="5D1D2D04"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9954F3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($9,498.53)</w:t>
            </w:r>
          </w:p>
        </w:tc>
        <w:tc>
          <w:tcPr>
            <w:tcW w:w="1978" w:type="dxa"/>
            <w:tcBorders>
              <w:top w:val="nil"/>
              <w:left w:val="nil"/>
              <w:bottom w:val="nil"/>
              <w:right w:val="nil"/>
            </w:tcBorders>
            <w:shd w:val="clear" w:color="auto" w:fill="auto"/>
            <w:noWrap/>
            <w:vAlign w:val="bottom"/>
            <w:hideMark/>
          </w:tcPr>
          <w:p w14:paraId="0E0BDC76" w14:textId="77777777" w:rsidR="00FE0919" w:rsidRPr="00FE0919" w:rsidRDefault="00FE0919" w:rsidP="00FE0919">
            <w:pPr>
              <w:spacing w:before="0"/>
              <w:rPr>
                <w:rFonts w:eastAsia="Times New Roman"/>
                <w:sz w:val="20"/>
                <w:szCs w:val="20"/>
              </w:rPr>
            </w:pPr>
          </w:p>
        </w:tc>
      </w:tr>
      <w:tr w:rsidR="00FE0919" w:rsidRPr="00FE0919" w14:paraId="5083E5E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45A186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Panel Shipping / Transport</w:t>
            </w:r>
          </w:p>
        </w:tc>
        <w:tc>
          <w:tcPr>
            <w:tcW w:w="1670" w:type="dxa"/>
            <w:tcBorders>
              <w:top w:val="nil"/>
              <w:left w:val="nil"/>
              <w:bottom w:val="nil"/>
              <w:right w:val="nil"/>
            </w:tcBorders>
            <w:shd w:val="clear" w:color="auto" w:fill="auto"/>
            <w:noWrap/>
            <w:vAlign w:val="bottom"/>
            <w:hideMark/>
          </w:tcPr>
          <w:p w14:paraId="728AA21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($2,502.17)</w:t>
            </w:r>
          </w:p>
        </w:tc>
        <w:tc>
          <w:tcPr>
            <w:tcW w:w="1620" w:type="dxa"/>
            <w:tcBorders>
              <w:top w:val="nil"/>
              <w:left w:val="nil"/>
              <w:bottom w:val="nil"/>
              <w:right w:val="nil"/>
            </w:tcBorders>
            <w:shd w:val="clear" w:color="auto" w:fill="auto"/>
            <w:noWrap/>
            <w:vAlign w:val="bottom"/>
            <w:hideMark/>
          </w:tcPr>
          <w:p w14:paraId="140E4AD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D5DBF62" w14:textId="77777777" w:rsidR="00FE0919" w:rsidRPr="00FE0919" w:rsidRDefault="00FE0919" w:rsidP="00FE0919">
            <w:pPr>
              <w:spacing w:before="0"/>
              <w:rPr>
                <w:rFonts w:eastAsia="Times New Roman"/>
                <w:sz w:val="20"/>
                <w:szCs w:val="20"/>
              </w:rPr>
            </w:pPr>
          </w:p>
        </w:tc>
      </w:tr>
      <w:tr w:rsidR="00FE0919" w:rsidRPr="00FE0919" w14:paraId="0C053CE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F1867F9"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Artshow Lighting </w:t>
            </w:r>
          </w:p>
        </w:tc>
        <w:tc>
          <w:tcPr>
            <w:tcW w:w="1670" w:type="dxa"/>
            <w:tcBorders>
              <w:top w:val="nil"/>
              <w:left w:val="nil"/>
              <w:bottom w:val="nil"/>
              <w:right w:val="nil"/>
            </w:tcBorders>
            <w:shd w:val="clear" w:color="auto" w:fill="auto"/>
            <w:noWrap/>
            <w:vAlign w:val="bottom"/>
            <w:hideMark/>
          </w:tcPr>
          <w:p w14:paraId="07ACE05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$14.14 </w:t>
            </w:r>
          </w:p>
        </w:tc>
        <w:tc>
          <w:tcPr>
            <w:tcW w:w="1620" w:type="dxa"/>
            <w:tcBorders>
              <w:top w:val="nil"/>
              <w:left w:val="nil"/>
              <w:bottom w:val="nil"/>
              <w:right w:val="nil"/>
            </w:tcBorders>
            <w:shd w:val="clear" w:color="auto" w:fill="auto"/>
            <w:noWrap/>
            <w:vAlign w:val="bottom"/>
            <w:hideMark/>
          </w:tcPr>
          <w:p w14:paraId="70BAEC8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7275C1B" w14:textId="77777777" w:rsidR="00FE0919" w:rsidRPr="00FE0919" w:rsidRDefault="00FE0919" w:rsidP="00FE0919">
            <w:pPr>
              <w:spacing w:before="0"/>
              <w:rPr>
                <w:rFonts w:eastAsia="Times New Roman"/>
                <w:sz w:val="20"/>
                <w:szCs w:val="20"/>
              </w:rPr>
            </w:pPr>
          </w:p>
        </w:tc>
      </w:tr>
      <w:tr w:rsidR="00FE0919" w:rsidRPr="00FE0919" w14:paraId="1CA06EF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FFDE2C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Prizes for Artshow</w:t>
            </w:r>
          </w:p>
        </w:tc>
        <w:tc>
          <w:tcPr>
            <w:tcW w:w="1670" w:type="dxa"/>
            <w:tcBorders>
              <w:top w:val="nil"/>
              <w:left w:val="nil"/>
              <w:bottom w:val="nil"/>
              <w:right w:val="nil"/>
            </w:tcBorders>
            <w:shd w:val="clear" w:color="auto" w:fill="auto"/>
            <w:noWrap/>
            <w:vAlign w:val="bottom"/>
            <w:hideMark/>
          </w:tcPr>
          <w:p w14:paraId="3C50BBAD"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346C0E9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B9C0CB6" w14:textId="77777777" w:rsidR="00FE0919" w:rsidRPr="00FE0919" w:rsidRDefault="00FE0919" w:rsidP="00FE0919">
            <w:pPr>
              <w:spacing w:before="0"/>
              <w:rPr>
                <w:rFonts w:eastAsia="Times New Roman"/>
                <w:sz w:val="20"/>
                <w:szCs w:val="20"/>
              </w:rPr>
            </w:pPr>
          </w:p>
        </w:tc>
      </w:tr>
      <w:tr w:rsidR="00FE0919" w:rsidRPr="00FE0919" w14:paraId="23F5267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1CEEE0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Art Show Tech</w:t>
            </w:r>
          </w:p>
        </w:tc>
        <w:tc>
          <w:tcPr>
            <w:tcW w:w="1670" w:type="dxa"/>
            <w:tcBorders>
              <w:top w:val="nil"/>
              <w:left w:val="nil"/>
              <w:bottom w:val="nil"/>
              <w:right w:val="nil"/>
            </w:tcBorders>
            <w:shd w:val="clear" w:color="auto" w:fill="auto"/>
            <w:noWrap/>
            <w:vAlign w:val="bottom"/>
            <w:hideMark/>
          </w:tcPr>
          <w:p w14:paraId="3283DC4F"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($1,449.20)</w:t>
            </w:r>
          </w:p>
        </w:tc>
        <w:tc>
          <w:tcPr>
            <w:tcW w:w="1620" w:type="dxa"/>
            <w:tcBorders>
              <w:top w:val="nil"/>
              <w:left w:val="nil"/>
              <w:bottom w:val="nil"/>
              <w:right w:val="nil"/>
            </w:tcBorders>
            <w:shd w:val="clear" w:color="auto" w:fill="auto"/>
            <w:noWrap/>
            <w:vAlign w:val="bottom"/>
            <w:hideMark/>
          </w:tcPr>
          <w:p w14:paraId="41616C0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74317CF" w14:textId="77777777" w:rsidR="00FE0919" w:rsidRPr="00FE0919" w:rsidRDefault="00FE0919" w:rsidP="00FE0919">
            <w:pPr>
              <w:spacing w:before="0"/>
              <w:rPr>
                <w:rFonts w:eastAsia="Times New Roman"/>
                <w:sz w:val="20"/>
                <w:szCs w:val="20"/>
              </w:rPr>
            </w:pPr>
          </w:p>
        </w:tc>
      </w:tr>
      <w:tr w:rsidR="00FE0919" w:rsidRPr="00FE0919" w14:paraId="01006B7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ED2251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Packing and Shipping Expenses</w:t>
            </w:r>
          </w:p>
        </w:tc>
        <w:tc>
          <w:tcPr>
            <w:tcW w:w="1670" w:type="dxa"/>
            <w:tcBorders>
              <w:top w:val="nil"/>
              <w:left w:val="nil"/>
              <w:bottom w:val="nil"/>
              <w:right w:val="nil"/>
            </w:tcBorders>
            <w:shd w:val="clear" w:color="auto" w:fill="auto"/>
            <w:noWrap/>
            <w:vAlign w:val="bottom"/>
            <w:hideMark/>
          </w:tcPr>
          <w:p w14:paraId="10BF68E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($1,698.23)</w:t>
            </w:r>
          </w:p>
        </w:tc>
        <w:tc>
          <w:tcPr>
            <w:tcW w:w="1620" w:type="dxa"/>
            <w:tcBorders>
              <w:top w:val="nil"/>
              <w:left w:val="nil"/>
              <w:bottom w:val="nil"/>
              <w:right w:val="nil"/>
            </w:tcBorders>
            <w:shd w:val="clear" w:color="auto" w:fill="auto"/>
            <w:noWrap/>
            <w:vAlign w:val="bottom"/>
            <w:hideMark/>
          </w:tcPr>
          <w:p w14:paraId="6A8BD1A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1FBB94D" w14:textId="77777777" w:rsidR="00FE0919" w:rsidRPr="00FE0919" w:rsidRDefault="00FE0919" w:rsidP="00FE0919">
            <w:pPr>
              <w:spacing w:before="0"/>
              <w:rPr>
                <w:rFonts w:eastAsia="Times New Roman"/>
                <w:sz w:val="20"/>
                <w:szCs w:val="20"/>
              </w:rPr>
            </w:pPr>
          </w:p>
        </w:tc>
      </w:tr>
      <w:tr w:rsidR="00FE0919" w:rsidRPr="00FE0919" w14:paraId="74CD217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828237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Art Show Reception</w:t>
            </w:r>
          </w:p>
        </w:tc>
        <w:tc>
          <w:tcPr>
            <w:tcW w:w="1670" w:type="dxa"/>
            <w:tcBorders>
              <w:top w:val="nil"/>
              <w:left w:val="nil"/>
              <w:bottom w:val="nil"/>
              <w:right w:val="nil"/>
            </w:tcBorders>
            <w:shd w:val="clear" w:color="auto" w:fill="auto"/>
            <w:noWrap/>
            <w:vAlign w:val="bottom"/>
            <w:hideMark/>
          </w:tcPr>
          <w:p w14:paraId="3AA9387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($2,099.82)</w:t>
            </w:r>
          </w:p>
        </w:tc>
        <w:tc>
          <w:tcPr>
            <w:tcW w:w="1620" w:type="dxa"/>
            <w:tcBorders>
              <w:top w:val="nil"/>
              <w:left w:val="nil"/>
              <w:bottom w:val="nil"/>
              <w:right w:val="nil"/>
            </w:tcBorders>
            <w:shd w:val="clear" w:color="auto" w:fill="auto"/>
            <w:noWrap/>
            <w:vAlign w:val="bottom"/>
            <w:hideMark/>
          </w:tcPr>
          <w:p w14:paraId="6E0E8D5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4672A43" w14:textId="77777777" w:rsidR="00FE0919" w:rsidRPr="00FE0919" w:rsidRDefault="00FE0919" w:rsidP="00FE0919">
            <w:pPr>
              <w:spacing w:before="0"/>
              <w:rPr>
                <w:rFonts w:eastAsia="Times New Roman"/>
                <w:sz w:val="20"/>
                <w:szCs w:val="20"/>
              </w:rPr>
            </w:pPr>
          </w:p>
        </w:tc>
      </w:tr>
      <w:tr w:rsidR="00FE0919" w:rsidRPr="00FE0919" w14:paraId="0629770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C896C8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ASFA Breakfast</w:t>
            </w:r>
          </w:p>
        </w:tc>
        <w:tc>
          <w:tcPr>
            <w:tcW w:w="1670" w:type="dxa"/>
            <w:tcBorders>
              <w:top w:val="nil"/>
              <w:left w:val="nil"/>
              <w:bottom w:val="nil"/>
              <w:right w:val="nil"/>
            </w:tcBorders>
            <w:shd w:val="clear" w:color="auto" w:fill="auto"/>
            <w:noWrap/>
            <w:vAlign w:val="bottom"/>
            <w:hideMark/>
          </w:tcPr>
          <w:p w14:paraId="34280DAC"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($488.04)</w:t>
            </w:r>
          </w:p>
        </w:tc>
        <w:tc>
          <w:tcPr>
            <w:tcW w:w="1620" w:type="dxa"/>
            <w:tcBorders>
              <w:top w:val="nil"/>
              <w:left w:val="nil"/>
              <w:bottom w:val="nil"/>
              <w:right w:val="nil"/>
            </w:tcBorders>
            <w:shd w:val="clear" w:color="auto" w:fill="auto"/>
            <w:noWrap/>
            <w:vAlign w:val="bottom"/>
            <w:hideMark/>
          </w:tcPr>
          <w:p w14:paraId="68FE589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8BAED2C" w14:textId="77777777" w:rsidR="00FE0919" w:rsidRPr="00FE0919" w:rsidRDefault="00FE0919" w:rsidP="00FE0919">
            <w:pPr>
              <w:spacing w:before="0"/>
              <w:rPr>
                <w:rFonts w:eastAsia="Times New Roman"/>
                <w:sz w:val="20"/>
                <w:szCs w:val="20"/>
              </w:rPr>
            </w:pPr>
          </w:p>
        </w:tc>
      </w:tr>
      <w:tr w:rsidR="00FE0919" w:rsidRPr="00FE0919" w14:paraId="40F914B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FC8BFF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SFWA Lunch</w:t>
            </w:r>
          </w:p>
        </w:tc>
        <w:tc>
          <w:tcPr>
            <w:tcW w:w="1670" w:type="dxa"/>
            <w:tcBorders>
              <w:top w:val="nil"/>
              <w:left w:val="nil"/>
              <w:bottom w:val="nil"/>
              <w:right w:val="nil"/>
            </w:tcBorders>
            <w:shd w:val="clear" w:color="auto" w:fill="auto"/>
            <w:noWrap/>
            <w:vAlign w:val="bottom"/>
            <w:hideMark/>
          </w:tcPr>
          <w:p w14:paraId="71E09284"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($775.21)</w:t>
            </w:r>
          </w:p>
        </w:tc>
        <w:tc>
          <w:tcPr>
            <w:tcW w:w="1620" w:type="dxa"/>
            <w:tcBorders>
              <w:top w:val="nil"/>
              <w:left w:val="nil"/>
              <w:bottom w:val="nil"/>
              <w:right w:val="nil"/>
            </w:tcBorders>
            <w:shd w:val="clear" w:color="auto" w:fill="auto"/>
            <w:noWrap/>
            <w:vAlign w:val="bottom"/>
            <w:hideMark/>
          </w:tcPr>
          <w:p w14:paraId="7794312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CF4A8B6" w14:textId="77777777" w:rsidR="00FE0919" w:rsidRPr="00FE0919" w:rsidRDefault="00FE0919" w:rsidP="00FE0919">
            <w:pPr>
              <w:spacing w:before="0"/>
              <w:rPr>
                <w:rFonts w:eastAsia="Times New Roman"/>
                <w:sz w:val="20"/>
                <w:szCs w:val="20"/>
              </w:rPr>
            </w:pPr>
          </w:p>
        </w:tc>
      </w:tr>
      <w:tr w:rsidR="00FE0919" w:rsidRPr="00FE0919" w14:paraId="1E5DEB7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E9BF4EA"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Power</w:t>
            </w:r>
          </w:p>
        </w:tc>
        <w:tc>
          <w:tcPr>
            <w:tcW w:w="1670" w:type="dxa"/>
            <w:tcBorders>
              <w:top w:val="nil"/>
              <w:left w:val="nil"/>
              <w:bottom w:val="nil"/>
              <w:right w:val="nil"/>
            </w:tcBorders>
            <w:shd w:val="clear" w:color="auto" w:fill="auto"/>
            <w:noWrap/>
            <w:vAlign w:val="bottom"/>
            <w:hideMark/>
          </w:tcPr>
          <w:p w14:paraId="5D94E746"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C3AB3D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($2,040.00)</w:t>
            </w:r>
          </w:p>
        </w:tc>
        <w:tc>
          <w:tcPr>
            <w:tcW w:w="1978" w:type="dxa"/>
            <w:tcBorders>
              <w:top w:val="nil"/>
              <w:left w:val="nil"/>
              <w:bottom w:val="nil"/>
              <w:right w:val="nil"/>
            </w:tcBorders>
            <w:shd w:val="clear" w:color="auto" w:fill="auto"/>
            <w:noWrap/>
            <w:vAlign w:val="bottom"/>
            <w:hideMark/>
          </w:tcPr>
          <w:p w14:paraId="6E787643" w14:textId="77777777" w:rsidR="00FE0919" w:rsidRPr="00FE0919" w:rsidRDefault="00FE0919" w:rsidP="00FE0919">
            <w:pPr>
              <w:spacing w:before="0"/>
              <w:rPr>
                <w:rFonts w:eastAsia="Times New Roman"/>
                <w:sz w:val="20"/>
                <w:szCs w:val="20"/>
              </w:rPr>
            </w:pPr>
          </w:p>
        </w:tc>
      </w:tr>
      <w:tr w:rsidR="00FE0919" w:rsidRPr="00FE0919" w14:paraId="3CE8A7C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41F0947"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Logistics</w:t>
            </w:r>
          </w:p>
        </w:tc>
        <w:tc>
          <w:tcPr>
            <w:tcW w:w="1670" w:type="dxa"/>
            <w:tcBorders>
              <w:top w:val="nil"/>
              <w:left w:val="nil"/>
              <w:bottom w:val="nil"/>
              <w:right w:val="nil"/>
            </w:tcBorders>
            <w:shd w:val="clear" w:color="auto" w:fill="auto"/>
            <w:noWrap/>
            <w:vAlign w:val="bottom"/>
            <w:hideMark/>
          </w:tcPr>
          <w:p w14:paraId="576D6A01"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F6231C7"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($7,055.31)</w:t>
            </w:r>
          </w:p>
        </w:tc>
        <w:tc>
          <w:tcPr>
            <w:tcW w:w="1978" w:type="dxa"/>
            <w:tcBorders>
              <w:top w:val="nil"/>
              <w:left w:val="nil"/>
              <w:bottom w:val="nil"/>
              <w:right w:val="nil"/>
            </w:tcBorders>
            <w:shd w:val="clear" w:color="auto" w:fill="auto"/>
            <w:noWrap/>
            <w:vAlign w:val="bottom"/>
            <w:hideMark/>
          </w:tcPr>
          <w:p w14:paraId="4073FE1E" w14:textId="77777777" w:rsidR="00FE0919" w:rsidRPr="00FE0919" w:rsidRDefault="00FE0919" w:rsidP="00FE0919">
            <w:pPr>
              <w:spacing w:before="0"/>
              <w:rPr>
                <w:rFonts w:eastAsia="Times New Roman"/>
                <w:sz w:val="20"/>
                <w:szCs w:val="20"/>
              </w:rPr>
            </w:pPr>
          </w:p>
        </w:tc>
      </w:tr>
      <w:tr w:rsidR="00FE0919" w:rsidRPr="00FE0919" w14:paraId="1C56272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47A5AA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KC Storage Rental </w:t>
            </w:r>
          </w:p>
        </w:tc>
        <w:tc>
          <w:tcPr>
            <w:tcW w:w="1670" w:type="dxa"/>
            <w:tcBorders>
              <w:top w:val="nil"/>
              <w:left w:val="nil"/>
              <w:bottom w:val="nil"/>
              <w:right w:val="nil"/>
            </w:tcBorders>
            <w:shd w:val="clear" w:color="auto" w:fill="auto"/>
            <w:noWrap/>
            <w:vAlign w:val="bottom"/>
            <w:hideMark/>
          </w:tcPr>
          <w:p w14:paraId="0394E5D5"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($864.23)</w:t>
            </w:r>
          </w:p>
        </w:tc>
        <w:tc>
          <w:tcPr>
            <w:tcW w:w="1620" w:type="dxa"/>
            <w:tcBorders>
              <w:top w:val="nil"/>
              <w:left w:val="nil"/>
              <w:bottom w:val="nil"/>
              <w:right w:val="nil"/>
            </w:tcBorders>
            <w:shd w:val="clear" w:color="auto" w:fill="auto"/>
            <w:noWrap/>
            <w:vAlign w:val="bottom"/>
            <w:hideMark/>
          </w:tcPr>
          <w:p w14:paraId="2F1555A8"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FEA589C" w14:textId="77777777" w:rsidR="00FE0919" w:rsidRPr="00FE0919" w:rsidRDefault="00FE0919" w:rsidP="00FE0919">
            <w:pPr>
              <w:spacing w:before="0"/>
              <w:rPr>
                <w:rFonts w:eastAsia="Times New Roman"/>
                <w:sz w:val="20"/>
                <w:szCs w:val="20"/>
              </w:rPr>
            </w:pPr>
          </w:p>
        </w:tc>
      </w:tr>
      <w:tr w:rsidR="00FE0919" w:rsidRPr="00FE0919" w14:paraId="7041AB0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027B0EC"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MIMO - Van Driver / Hire</w:t>
            </w:r>
          </w:p>
        </w:tc>
        <w:tc>
          <w:tcPr>
            <w:tcW w:w="1670" w:type="dxa"/>
            <w:tcBorders>
              <w:top w:val="nil"/>
              <w:left w:val="nil"/>
              <w:bottom w:val="nil"/>
              <w:right w:val="nil"/>
            </w:tcBorders>
            <w:shd w:val="clear" w:color="auto" w:fill="auto"/>
            <w:noWrap/>
            <w:vAlign w:val="bottom"/>
            <w:hideMark/>
          </w:tcPr>
          <w:p w14:paraId="0BFBF157"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($1,094.23)</w:t>
            </w:r>
          </w:p>
        </w:tc>
        <w:tc>
          <w:tcPr>
            <w:tcW w:w="1620" w:type="dxa"/>
            <w:tcBorders>
              <w:top w:val="nil"/>
              <w:left w:val="nil"/>
              <w:bottom w:val="nil"/>
              <w:right w:val="nil"/>
            </w:tcBorders>
            <w:shd w:val="clear" w:color="auto" w:fill="auto"/>
            <w:noWrap/>
            <w:vAlign w:val="bottom"/>
            <w:hideMark/>
          </w:tcPr>
          <w:p w14:paraId="0193328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1CA12D7" w14:textId="77777777" w:rsidR="00FE0919" w:rsidRPr="00FE0919" w:rsidRDefault="00FE0919" w:rsidP="00FE0919">
            <w:pPr>
              <w:spacing w:before="0"/>
              <w:rPr>
                <w:rFonts w:eastAsia="Times New Roman"/>
                <w:sz w:val="20"/>
                <w:szCs w:val="20"/>
              </w:rPr>
            </w:pPr>
          </w:p>
        </w:tc>
      </w:tr>
      <w:tr w:rsidR="00FE0919" w:rsidRPr="00FE0919" w14:paraId="40D20B4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24B9AA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MIMO - Crew Food and Drink</w:t>
            </w:r>
          </w:p>
        </w:tc>
        <w:tc>
          <w:tcPr>
            <w:tcW w:w="1670" w:type="dxa"/>
            <w:tcBorders>
              <w:top w:val="nil"/>
              <w:left w:val="nil"/>
              <w:bottom w:val="nil"/>
              <w:right w:val="nil"/>
            </w:tcBorders>
            <w:shd w:val="clear" w:color="auto" w:fill="auto"/>
            <w:noWrap/>
            <w:vAlign w:val="bottom"/>
            <w:hideMark/>
          </w:tcPr>
          <w:p w14:paraId="27BDF6E5"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($515.36)</w:t>
            </w:r>
          </w:p>
        </w:tc>
        <w:tc>
          <w:tcPr>
            <w:tcW w:w="1620" w:type="dxa"/>
            <w:tcBorders>
              <w:top w:val="nil"/>
              <w:left w:val="nil"/>
              <w:bottom w:val="nil"/>
              <w:right w:val="nil"/>
            </w:tcBorders>
            <w:shd w:val="clear" w:color="auto" w:fill="auto"/>
            <w:noWrap/>
            <w:vAlign w:val="bottom"/>
            <w:hideMark/>
          </w:tcPr>
          <w:p w14:paraId="72D648F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F4DA579" w14:textId="77777777" w:rsidR="00FE0919" w:rsidRPr="00FE0919" w:rsidRDefault="00FE0919" w:rsidP="00FE0919">
            <w:pPr>
              <w:spacing w:before="0"/>
              <w:rPr>
                <w:rFonts w:eastAsia="Times New Roman"/>
                <w:sz w:val="20"/>
                <w:szCs w:val="20"/>
              </w:rPr>
            </w:pPr>
          </w:p>
        </w:tc>
      </w:tr>
      <w:tr w:rsidR="00FE0919" w:rsidRPr="00FE0919" w14:paraId="147A287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5080B2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Tools and various needs to MIMO</w:t>
            </w:r>
          </w:p>
        </w:tc>
        <w:tc>
          <w:tcPr>
            <w:tcW w:w="1670" w:type="dxa"/>
            <w:tcBorders>
              <w:top w:val="nil"/>
              <w:left w:val="nil"/>
              <w:bottom w:val="nil"/>
              <w:right w:val="nil"/>
            </w:tcBorders>
            <w:shd w:val="clear" w:color="auto" w:fill="auto"/>
            <w:noWrap/>
            <w:vAlign w:val="bottom"/>
            <w:hideMark/>
          </w:tcPr>
          <w:p w14:paraId="15BDBE1D"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($121.62)</w:t>
            </w:r>
          </w:p>
        </w:tc>
        <w:tc>
          <w:tcPr>
            <w:tcW w:w="1620" w:type="dxa"/>
            <w:tcBorders>
              <w:top w:val="nil"/>
              <w:left w:val="nil"/>
              <w:bottom w:val="nil"/>
              <w:right w:val="nil"/>
            </w:tcBorders>
            <w:shd w:val="clear" w:color="auto" w:fill="auto"/>
            <w:noWrap/>
            <w:vAlign w:val="bottom"/>
            <w:hideMark/>
          </w:tcPr>
          <w:p w14:paraId="62D65CC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B2779D8" w14:textId="77777777" w:rsidR="00FE0919" w:rsidRPr="00FE0919" w:rsidRDefault="00FE0919" w:rsidP="00FE0919">
            <w:pPr>
              <w:spacing w:before="0"/>
              <w:rPr>
                <w:rFonts w:eastAsia="Times New Roman"/>
                <w:sz w:val="20"/>
                <w:szCs w:val="20"/>
              </w:rPr>
            </w:pPr>
          </w:p>
        </w:tc>
      </w:tr>
      <w:tr w:rsidR="00FE0919" w:rsidRPr="00FE0919" w14:paraId="0D9D699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D6E29C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Boston Shipment </w:t>
            </w:r>
          </w:p>
        </w:tc>
        <w:tc>
          <w:tcPr>
            <w:tcW w:w="1670" w:type="dxa"/>
            <w:tcBorders>
              <w:top w:val="nil"/>
              <w:left w:val="nil"/>
              <w:bottom w:val="nil"/>
              <w:right w:val="nil"/>
            </w:tcBorders>
            <w:shd w:val="clear" w:color="auto" w:fill="auto"/>
            <w:noWrap/>
            <w:vAlign w:val="bottom"/>
            <w:hideMark/>
          </w:tcPr>
          <w:p w14:paraId="65B278F6"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($4,459.87)</w:t>
            </w:r>
          </w:p>
        </w:tc>
        <w:tc>
          <w:tcPr>
            <w:tcW w:w="1620" w:type="dxa"/>
            <w:tcBorders>
              <w:top w:val="nil"/>
              <w:left w:val="nil"/>
              <w:bottom w:val="nil"/>
              <w:right w:val="nil"/>
            </w:tcBorders>
            <w:shd w:val="clear" w:color="auto" w:fill="auto"/>
            <w:noWrap/>
            <w:vAlign w:val="bottom"/>
            <w:hideMark/>
          </w:tcPr>
          <w:p w14:paraId="047BCE1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EC2AE15" w14:textId="77777777" w:rsidR="00FE0919" w:rsidRPr="00FE0919" w:rsidRDefault="00FE0919" w:rsidP="00FE0919">
            <w:pPr>
              <w:spacing w:before="0"/>
              <w:rPr>
                <w:rFonts w:eastAsia="Times New Roman"/>
                <w:sz w:val="20"/>
                <w:szCs w:val="20"/>
              </w:rPr>
            </w:pPr>
          </w:p>
        </w:tc>
      </w:tr>
      <w:tr w:rsidR="00FE0919" w:rsidRPr="00FE0919" w14:paraId="5A2B9AE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AE9B454"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Signage</w:t>
            </w:r>
          </w:p>
        </w:tc>
        <w:tc>
          <w:tcPr>
            <w:tcW w:w="1670" w:type="dxa"/>
            <w:tcBorders>
              <w:top w:val="nil"/>
              <w:left w:val="nil"/>
              <w:bottom w:val="nil"/>
              <w:right w:val="nil"/>
            </w:tcBorders>
            <w:shd w:val="clear" w:color="auto" w:fill="auto"/>
            <w:noWrap/>
            <w:vAlign w:val="bottom"/>
            <w:hideMark/>
          </w:tcPr>
          <w:p w14:paraId="03AD7E1D"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3EE2721"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($9,615.15)</w:t>
            </w:r>
          </w:p>
        </w:tc>
        <w:tc>
          <w:tcPr>
            <w:tcW w:w="1978" w:type="dxa"/>
            <w:tcBorders>
              <w:top w:val="nil"/>
              <w:left w:val="nil"/>
              <w:bottom w:val="nil"/>
              <w:right w:val="nil"/>
            </w:tcBorders>
            <w:shd w:val="clear" w:color="auto" w:fill="auto"/>
            <w:noWrap/>
            <w:vAlign w:val="bottom"/>
            <w:hideMark/>
          </w:tcPr>
          <w:p w14:paraId="0A4A29A0" w14:textId="77777777" w:rsidR="00FE0919" w:rsidRPr="00FE0919" w:rsidRDefault="00FE0919" w:rsidP="00FE0919">
            <w:pPr>
              <w:spacing w:before="0"/>
              <w:rPr>
                <w:rFonts w:eastAsia="Times New Roman"/>
                <w:sz w:val="20"/>
                <w:szCs w:val="20"/>
              </w:rPr>
            </w:pPr>
          </w:p>
        </w:tc>
      </w:tr>
      <w:tr w:rsidR="00FE0919" w:rsidRPr="00FE0919" w14:paraId="065AD6E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5E3014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lastRenderedPageBreak/>
              <w:t xml:space="preserve">     Signage</w:t>
            </w:r>
          </w:p>
        </w:tc>
        <w:tc>
          <w:tcPr>
            <w:tcW w:w="1670" w:type="dxa"/>
            <w:tcBorders>
              <w:top w:val="nil"/>
              <w:left w:val="nil"/>
              <w:bottom w:val="nil"/>
              <w:right w:val="nil"/>
            </w:tcBorders>
            <w:shd w:val="clear" w:color="auto" w:fill="auto"/>
            <w:noWrap/>
            <w:vAlign w:val="bottom"/>
            <w:hideMark/>
          </w:tcPr>
          <w:p w14:paraId="1E942F1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($9,191.22)</w:t>
            </w:r>
          </w:p>
        </w:tc>
        <w:tc>
          <w:tcPr>
            <w:tcW w:w="1620" w:type="dxa"/>
            <w:tcBorders>
              <w:top w:val="nil"/>
              <w:left w:val="nil"/>
              <w:bottom w:val="nil"/>
              <w:right w:val="nil"/>
            </w:tcBorders>
            <w:shd w:val="clear" w:color="auto" w:fill="auto"/>
            <w:noWrap/>
            <w:vAlign w:val="bottom"/>
            <w:hideMark/>
          </w:tcPr>
          <w:p w14:paraId="7A5ED3B0"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3C6A2A8" w14:textId="77777777" w:rsidR="00FE0919" w:rsidRPr="00FE0919" w:rsidRDefault="00FE0919" w:rsidP="00FE0919">
            <w:pPr>
              <w:spacing w:before="0"/>
              <w:rPr>
                <w:rFonts w:eastAsia="Times New Roman"/>
                <w:sz w:val="20"/>
                <w:szCs w:val="20"/>
              </w:rPr>
            </w:pPr>
          </w:p>
        </w:tc>
      </w:tr>
      <w:tr w:rsidR="00FE0919" w:rsidRPr="00FE0919" w14:paraId="2131F59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5F34DE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Supplies</w:t>
            </w:r>
          </w:p>
        </w:tc>
        <w:tc>
          <w:tcPr>
            <w:tcW w:w="1670" w:type="dxa"/>
            <w:tcBorders>
              <w:top w:val="nil"/>
              <w:left w:val="nil"/>
              <w:bottom w:val="nil"/>
              <w:right w:val="nil"/>
            </w:tcBorders>
            <w:shd w:val="clear" w:color="auto" w:fill="auto"/>
            <w:noWrap/>
            <w:vAlign w:val="bottom"/>
            <w:hideMark/>
          </w:tcPr>
          <w:p w14:paraId="0AC92CF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($423.93)</w:t>
            </w:r>
          </w:p>
        </w:tc>
        <w:tc>
          <w:tcPr>
            <w:tcW w:w="1620" w:type="dxa"/>
            <w:tcBorders>
              <w:top w:val="nil"/>
              <w:left w:val="nil"/>
              <w:bottom w:val="nil"/>
              <w:right w:val="nil"/>
            </w:tcBorders>
            <w:shd w:val="clear" w:color="auto" w:fill="auto"/>
            <w:noWrap/>
            <w:vAlign w:val="bottom"/>
            <w:hideMark/>
          </w:tcPr>
          <w:p w14:paraId="561324E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22499EE" w14:textId="77777777" w:rsidR="00FE0919" w:rsidRPr="00FE0919" w:rsidRDefault="00FE0919" w:rsidP="00FE0919">
            <w:pPr>
              <w:spacing w:before="0"/>
              <w:rPr>
                <w:rFonts w:eastAsia="Times New Roman"/>
                <w:sz w:val="20"/>
                <w:szCs w:val="20"/>
              </w:rPr>
            </w:pPr>
          </w:p>
        </w:tc>
      </w:tr>
      <w:tr w:rsidR="00FE0919" w:rsidRPr="00FE0919" w14:paraId="542B18B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4A64E56"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Consuite</w:t>
            </w:r>
          </w:p>
        </w:tc>
        <w:tc>
          <w:tcPr>
            <w:tcW w:w="1670" w:type="dxa"/>
            <w:tcBorders>
              <w:top w:val="nil"/>
              <w:left w:val="nil"/>
              <w:bottom w:val="nil"/>
              <w:right w:val="nil"/>
            </w:tcBorders>
            <w:shd w:val="clear" w:color="auto" w:fill="auto"/>
            <w:noWrap/>
            <w:vAlign w:val="bottom"/>
            <w:hideMark/>
          </w:tcPr>
          <w:p w14:paraId="71317162"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C1D4311"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($17,998.50)</w:t>
            </w:r>
          </w:p>
        </w:tc>
        <w:tc>
          <w:tcPr>
            <w:tcW w:w="1978" w:type="dxa"/>
            <w:tcBorders>
              <w:top w:val="nil"/>
              <w:left w:val="nil"/>
              <w:bottom w:val="nil"/>
              <w:right w:val="nil"/>
            </w:tcBorders>
            <w:shd w:val="clear" w:color="auto" w:fill="auto"/>
            <w:noWrap/>
            <w:vAlign w:val="bottom"/>
            <w:hideMark/>
          </w:tcPr>
          <w:p w14:paraId="04B2A330" w14:textId="77777777" w:rsidR="00FE0919" w:rsidRPr="00FE0919" w:rsidRDefault="00FE0919" w:rsidP="00FE0919">
            <w:pPr>
              <w:spacing w:before="0"/>
              <w:rPr>
                <w:rFonts w:eastAsia="Times New Roman"/>
                <w:sz w:val="20"/>
                <w:szCs w:val="20"/>
              </w:rPr>
            </w:pPr>
          </w:p>
        </w:tc>
      </w:tr>
      <w:tr w:rsidR="00FE0919" w:rsidRPr="00FE0919" w14:paraId="1DBA932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45F173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Consuite Equipment</w:t>
            </w:r>
          </w:p>
        </w:tc>
        <w:tc>
          <w:tcPr>
            <w:tcW w:w="1670" w:type="dxa"/>
            <w:tcBorders>
              <w:top w:val="nil"/>
              <w:left w:val="nil"/>
              <w:bottom w:val="nil"/>
              <w:right w:val="nil"/>
            </w:tcBorders>
            <w:shd w:val="clear" w:color="auto" w:fill="auto"/>
            <w:noWrap/>
            <w:vAlign w:val="bottom"/>
            <w:hideMark/>
          </w:tcPr>
          <w:p w14:paraId="14E01E74"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($753.07)</w:t>
            </w:r>
          </w:p>
        </w:tc>
        <w:tc>
          <w:tcPr>
            <w:tcW w:w="1620" w:type="dxa"/>
            <w:tcBorders>
              <w:top w:val="nil"/>
              <w:left w:val="nil"/>
              <w:bottom w:val="nil"/>
              <w:right w:val="nil"/>
            </w:tcBorders>
            <w:shd w:val="clear" w:color="auto" w:fill="auto"/>
            <w:noWrap/>
            <w:vAlign w:val="bottom"/>
            <w:hideMark/>
          </w:tcPr>
          <w:p w14:paraId="2BA367A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27781C7" w14:textId="77777777" w:rsidR="00FE0919" w:rsidRPr="00FE0919" w:rsidRDefault="00FE0919" w:rsidP="00FE0919">
            <w:pPr>
              <w:spacing w:before="0"/>
              <w:rPr>
                <w:rFonts w:eastAsia="Times New Roman"/>
                <w:sz w:val="20"/>
                <w:szCs w:val="20"/>
              </w:rPr>
            </w:pPr>
          </w:p>
        </w:tc>
      </w:tr>
      <w:tr w:rsidR="00FE0919" w:rsidRPr="00FE0919" w14:paraId="12CE4BE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9ACDDB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Consute Food &amp; Beverage</w:t>
            </w:r>
          </w:p>
        </w:tc>
        <w:tc>
          <w:tcPr>
            <w:tcW w:w="1670" w:type="dxa"/>
            <w:tcBorders>
              <w:top w:val="nil"/>
              <w:left w:val="nil"/>
              <w:bottom w:val="nil"/>
              <w:right w:val="nil"/>
            </w:tcBorders>
            <w:shd w:val="clear" w:color="auto" w:fill="auto"/>
            <w:noWrap/>
            <w:vAlign w:val="bottom"/>
            <w:hideMark/>
          </w:tcPr>
          <w:p w14:paraId="7EEC746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($15,295.43)</w:t>
            </w:r>
          </w:p>
        </w:tc>
        <w:tc>
          <w:tcPr>
            <w:tcW w:w="1620" w:type="dxa"/>
            <w:tcBorders>
              <w:top w:val="nil"/>
              <w:left w:val="nil"/>
              <w:bottom w:val="nil"/>
              <w:right w:val="nil"/>
            </w:tcBorders>
            <w:shd w:val="clear" w:color="auto" w:fill="auto"/>
            <w:noWrap/>
            <w:vAlign w:val="bottom"/>
            <w:hideMark/>
          </w:tcPr>
          <w:p w14:paraId="1C64E70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609D8C9" w14:textId="77777777" w:rsidR="00FE0919" w:rsidRPr="00FE0919" w:rsidRDefault="00FE0919" w:rsidP="00FE0919">
            <w:pPr>
              <w:spacing w:before="0"/>
              <w:rPr>
                <w:rFonts w:eastAsia="Times New Roman"/>
                <w:sz w:val="20"/>
                <w:szCs w:val="20"/>
              </w:rPr>
            </w:pPr>
          </w:p>
        </w:tc>
      </w:tr>
      <w:tr w:rsidR="00FE0919" w:rsidRPr="00FE0919" w14:paraId="5B8DDEC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F43595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Bartenders</w:t>
            </w:r>
          </w:p>
        </w:tc>
        <w:tc>
          <w:tcPr>
            <w:tcW w:w="1670" w:type="dxa"/>
            <w:tcBorders>
              <w:top w:val="nil"/>
              <w:left w:val="nil"/>
              <w:bottom w:val="nil"/>
              <w:right w:val="nil"/>
            </w:tcBorders>
            <w:shd w:val="clear" w:color="auto" w:fill="auto"/>
            <w:noWrap/>
            <w:vAlign w:val="bottom"/>
            <w:hideMark/>
          </w:tcPr>
          <w:p w14:paraId="77BEDBEE"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($1,950.00)</w:t>
            </w:r>
          </w:p>
        </w:tc>
        <w:tc>
          <w:tcPr>
            <w:tcW w:w="1620" w:type="dxa"/>
            <w:tcBorders>
              <w:top w:val="nil"/>
              <w:left w:val="nil"/>
              <w:bottom w:val="nil"/>
              <w:right w:val="nil"/>
            </w:tcBorders>
            <w:shd w:val="clear" w:color="auto" w:fill="auto"/>
            <w:noWrap/>
            <w:vAlign w:val="bottom"/>
            <w:hideMark/>
          </w:tcPr>
          <w:p w14:paraId="05F527F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3130405" w14:textId="77777777" w:rsidR="00FE0919" w:rsidRPr="00FE0919" w:rsidRDefault="00FE0919" w:rsidP="00FE0919">
            <w:pPr>
              <w:spacing w:before="0"/>
              <w:rPr>
                <w:rFonts w:eastAsia="Times New Roman"/>
                <w:sz w:val="20"/>
                <w:szCs w:val="20"/>
              </w:rPr>
            </w:pPr>
          </w:p>
        </w:tc>
      </w:tr>
      <w:tr w:rsidR="00FE0919" w:rsidRPr="00FE0919" w14:paraId="6DE31FA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309548F"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Fan Fair</w:t>
            </w:r>
          </w:p>
        </w:tc>
        <w:tc>
          <w:tcPr>
            <w:tcW w:w="1670" w:type="dxa"/>
            <w:tcBorders>
              <w:top w:val="nil"/>
              <w:left w:val="nil"/>
              <w:bottom w:val="nil"/>
              <w:right w:val="nil"/>
            </w:tcBorders>
            <w:shd w:val="clear" w:color="auto" w:fill="auto"/>
            <w:noWrap/>
            <w:vAlign w:val="bottom"/>
            <w:hideMark/>
          </w:tcPr>
          <w:p w14:paraId="2FB64817"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907DC72"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($7,488.17)</w:t>
            </w:r>
          </w:p>
        </w:tc>
        <w:tc>
          <w:tcPr>
            <w:tcW w:w="1978" w:type="dxa"/>
            <w:tcBorders>
              <w:top w:val="nil"/>
              <w:left w:val="nil"/>
              <w:bottom w:val="nil"/>
              <w:right w:val="nil"/>
            </w:tcBorders>
            <w:shd w:val="clear" w:color="auto" w:fill="auto"/>
            <w:noWrap/>
            <w:vAlign w:val="bottom"/>
            <w:hideMark/>
          </w:tcPr>
          <w:p w14:paraId="7D6A30E8" w14:textId="77777777" w:rsidR="00FE0919" w:rsidRPr="00FE0919" w:rsidRDefault="00FE0919" w:rsidP="00FE0919">
            <w:pPr>
              <w:spacing w:before="0"/>
              <w:rPr>
                <w:rFonts w:eastAsia="Times New Roman"/>
                <w:sz w:val="20"/>
                <w:szCs w:val="20"/>
              </w:rPr>
            </w:pPr>
          </w:p>
        </w:tc>
      </w:tr>
      <w:tr w:rsidR="00FE0919" w:rsidRPr="00FE0919" w14:paraId="2F231B7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D422EB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Giant Balloon Floats</w:t>
            </w:r>
          </w:p>
        </w:tc>
        <w:tc>
          <w:tcPr>
            <w:tcW w:w="1670" w:type="dxa"/>
            <w:tcBorders>
              <w:top w:val="nil"/>
              <w:left w:val="nil"/>
              <w:bottom w:val="nil"/>
              <w:right w:val="nil"/>
            </w:tcBorders>
            <w:shd w:val="clear" w:color="auto" w:fill="auto"/>
            <w:noWrap/>
            <w:vAlign w:val="bottom"/>
            <w:hideMark/>
          </w:tcPr>
          <w:p w14:paraId="683C536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($1,500.00)</w:t>
            </w:r>
          </w:p>
        </w:tc>
        <w:tc>
          <w:tcPr>
            <w:tcW w:w="1620" w:type="dxa"/>
            <w:tcBorders>
              <w:top w:val="nil"/>
              <w:left w:val="nil"/>
              <w:bottom w:val="nil"/>
              <w:right w:val="nil"/>
            </w:tcBorders>
            <w:shd w:val="clear" w:color="auto" w:fill="auto"/>
            <w:noWrap/>
            <w:vAlign w:val="bottom"/>
            <w:hideMark/>
          </w:tcPr>
          <w:p w14:paraId="06671B6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540B9C2" w14:textId="77777777" w:rsidR="00FE0919" w:rsidRPr="00FE0919" w:rsidRDefault="00FE0919" w:rsidP="00FE0919">
            <w:pPr>
              <w:spacing w:before="0"/>
              <w:rPr>
                <w:rFonts w:eastAsia="Times New Roman"/>
                <w:sz w:val="20"/>
                <w:szCs w:val="20"/>
              </w:rPr>
            </w:pPr>
          </w:p>
        </w:tc>
      </w:tr>
      <w:tr w:rsidR="00FE0919" w:rsidRPr="00FE0919" w14:paraId="7E18EF7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0E1BC2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Sportsfield/Stadium</w:t>
            </w:r>
          </w:p>
        </w:tc>
        <w:tc>
          <w:tcPr>
            <w:tcW w:w="1670" w:type="dxa"/>
            <w:tcBorders>
              <w:top w:val="nil"/>
              <w:left w:val="nil"/>
              <w:bottom w:val="nil"/>
              <w:right w:val="nil"/>
            </w:tcBorders>
            <w:shd w:val="clear" w:color="auto" w:fill="auto"/>
            <w:noWrap/>
            <w:vAlign w:val="bottom"/>
            <w:hideMark/>
          </w:tcPr>
          <w:p w14:paraId="7466BA7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($831.28)</w:t>
            </w:r>
          </w:p>
        </w:tc>
        <w:tc>
          <w:tcPr>
            <w:tcW w:w="1620" w:type="dxa"/>
            <w:tcBorders>
              <w:top w:val="nil"/>
              <w:left w:val="nil"/>
              <w:bottom w:val="nil"/>
              <w:right w:val="nil"/>
            </w:tcBorders>
            <w:shd w:val="clear" w:color="auto" w:fill="auto"/>
            <w:noWrap/>
            <w:vAlign w:val="bottom"/>
            <w:hideMark/>
          </w:tcPr>
          <w:p w14:paraId="6285505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500E333" w14:textId="77777777" w:rsidR="00FE0919" w:rsidRPr="00FE0919" w:rsidRDefault="00FE0919" w:rsidP="00FE0919">
            <w:pPr>
              <w:spacing w:before="0"/>
              <w:rPr>
                <w:rFonts w:eastAsia="Times New Roman"/>
                <w:sz w:val="20"/>
                <w:szCs w:val="20"/>
              </w:rPr>
            </w:pPr>
          </w:p>
        </w:tc>
      </w:tr>
      <w:tr w:rsidR="00FE0919" w:rsidRPr="00FE0919" w14:paraId="74288AD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DA6D30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River</w:t>
            </w:r>
          </w:p>
        </w:tc>
        <w:tc>
          <w:tcPr>
            <w:tcW w:w="1670" w:type="dxa"/>
            <w:tcBorders>
              <w:top w:val="nil"/>
              <w:left w:val="nil"/>
              <w:bottom w:val="nil"/>
              <w:right w:val="nil"/>
            </w:tcBorders>
            <w:shd w:val="clear" w:color="auto" w:fill="auto"/>
            <w:noWrap/>
            <w:vAlign w:val="bottom"/>
            <w:hideMark/>
          </w:tcPr>
          <w:p w14:paraId="6C4B964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($2,947.85)</w:t>
            </w:r>
          </w:p>
        </w:tc>
        <w:tc>
          <w:tcPr>
            <w:tcW w:w="1620" w:type="dxa"/>
            <w:tcBorders>
              <w:top w:val="nil"/>
              <w:left w:val="nil"/>
              <w:bottom w:val="nil"/>
              <w:right w:val="nil"/>
            </w:tcBorders>
            <w:shd w:val="clear" w:color="auto" w:fill="auto"/>
            <w:noWrap/>
            <w:vAlign w:val="bottom"/>
            <w:hideMark/>
          </w:tcPr>
          <w:p w14:paraId="3E49CFB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F8A9FFD" w14:textId="77777777" w:rsidR="00FE0919" w:rsidRPr="00FE0919" w:rsidRDefault="00FE0919" w:rsidP="00FE0919">
            <w:pPr>
              <w:spacing w:before="0"/>
              <w:rPr>
                <w:rFonts w:eastAsia="Times New Roman"/>
                <w:sz w:val="20"/>
                <w:szCs w:val="20"/>
              </w:rPr>
            </w:pPr>
          </w:p>
        </w:tc>
      </w:tr>
      <w:tr w:rsidR="00FE0919" w:rsidRPr="00FE0919" w14:paraId="7D03A23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2645E4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Photo Ops</w:t>
            </w:r>
          </w:p>
        </w:tc>
        <w:tc>
          <w:tcPr>
            <w:tcW w:w="1670" w:type="dxa"/>
            <w:tcBorders>
              <w:top w:val="nil"/>
              <w:left w:val="nil"/>
              <w:bottom w:val="nil"/>
              <w:right w:val="nil"/>
            </w:tcBorders>
            <w:shd w:val="clear" w:color="auto" w:fill="auto"/>
            <w:noWrap/>
            <w:vAlign w:val="bottom"/>
            <w:hideMark/>
          </w:tcPr>
          <w:p w14:paraId="09E5F86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($209.39)</w:t>
            </w:r>
          </w:p>
        </w:tc>
        <w:tc>
          <w:tcPr>
            <w:tcW w:w="1620" w:type="dxa"/>
            <w:tcBorders>
              <w:top w:val="nil"/>
              <w:left w:val="nil"/>
              <w:bottom w:val="nil"/>
              <w:right w:val="nil"/>
            </w:tcBorders>
            <w:shd w:val="clear" w:color="auto" w:fill="auto"/>
            <w:noWrap/>
            <w:vAlign w:val="bottom"/>
            <w:hideMark/>
          </w:tcPr>
          <w:p w14:paraId="119A64D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B9CE4D5" w14:textId="77777777" w:rsidR="00FE0919" w:rsidRPr="00FE0919" w:rsidRDefault="00FE0919" w:rsidP="00FE0919">
            <w:pPr>
              <w:spacing w:before="0"/>
              <w:rPr>
                <w:rFonts w:eastAsia="Times New Roman"/>
                <w:sz w:val="20"/>
                <w:szCs w:val="20"/>
              </w:rPr>
            </w:pPr>
          </w:p>
        </w:tc>
      </w:tr>
      <w:tr w:rsidR="00FE0919" w:rsidRPr="00FE0919" w14:paraId="5809D5A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F72BB9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Midway Games</w:t>
            </w:r>
          </w:p>
        </w:tc>
        <w:tc>
          <w:tcPr>
            <w:tcW w:w="1670" w:type="dxa"/>
            <w:tcBorders>
              <w:top w:val="nil"/>
              <w:left w:val="nil"/>
              <w:bottom w:val="nil"/>
              <w:right w:val="nil"/>
            </w:tcBorders>
            <w:shd w:val="clear" w:color="auto" w:fill="auto"/>
            <w:noWrap/>
            <w:vAlign w:val="bottom"/>
            <w:hideMark/>
          </w:tcPr>
          <w:p w14:paraId="7A29DBC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($1,014.99)</w:t>
            </w:r>
          </w:p>
        </w:tc>
        <w:tc>
          <w:tcPr>
            <w:tcW w:w="1620" w:type="dxa"/>
            <w:tcBorders>
              <w:top w:val="nil"/>
              <w:left w:val="nil"/>
              <w:bottom w:val="nil"/>
              <w:right w:val="nil"/>
            </w:tcBorders>
            <w:shd w:val="clear" w:color="auto" w:fill="auto"/>
            <w:noWrap/>
            <w:vAlign w:val="bottom"/>
            <w:hideMark/>
          </w:tcPr>
          <w:p w14:paraId="1422724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C9E82BA" w14:textId="77777777" w:rsidR="00FE0919" w:rsidRPr="00FE0919" w:rsidRDefault="00FE0919" w:rsidP="00FE0919">
            <w:pPr>
              <w:spacing w:before="0"/>
              <w:rPr>
                <w:rFonts w:eastAsia="Times New Roman"/>
                <w:sz w:val="20"/>
                <w:szCs w:val="20"/>
              </w:rPr>
            </w:pPr>
          </w:p>
        </w:tc>
      </w:tr>
      <w:tr w:rsidR="00FE0919" w:rsidRPr="00FE0919" w14:paraId="46BEF69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C56A82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Cleaning Materials</w:t>
            </w:r>
          </w:p>
        </w:tc>
        <w:tc>
          <w:tcPr>
            <w:tcW w:w="1670" w:type="dxa"/>
            <w:tcBorders>
              <w:top w:val="nil"/>
              <w:left w:val="nil"/>
              <w:bottom w:val="nil"/>
              <w:right w:val="nil"/>
            </w:tcBorders>
            <w:shd w:val="clear" w:color="auto" w:fill="auto"/>
            <w:noWrap/>
            <w:vAlign w:val="bottom"/>
            <w:hideMark/>
          </w:tcPr>
          <w:p w14:paraId="42BBA427"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($112.35)</w:t>
            </w:r>
          </w:p>
        </w:tc>
        <w:tc>
          <w:tcPr>
            <w:tcW w:w="1620" w:type="dxa"/>
            <w:tcBorders>
              <w:top w:val="nil"/>
              <w:left w:val="nil"/>
              <w:bottom w:val="nil"/>
              <w:right w:val="nil"/>
            </w:tcBorders>
            <w:shd w:val="clear" w:color="auto" w:fill="auto"/>
            <w:noWrap/>
            <w:vAlign w:val="bottom"/>
            <w:hideMark/>
          </w:tcPr>
          <w:p w14:paraId="011E873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65BB1C0" w14:textId="77777777" w:rsidR="00FE0919" w:rsidRPr="00FE0919" w:rsidRDefault="00FE0919" w:rsidP="00FE0919">
            <w:pPr>
              <w:spacing w:before="0"/>
              <w:rPr>
                <w:rFonts w:eastAsia="Times New Roman"/>
                <w:sz w:val="20"/>
                <w:szCs w:val="20"/>
              </w:rPr>
            </w:pPr>
          </w:p>
        </w:tc>
      </w:tr>
      <w:tr w:rsidR="00FE0919" w:rsidRPr="00FE0919" w14:paraId="03C5578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706ED4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Other Fan Fair Activities</w:t>
            </w:r>
          </w:p>
        </w:tc>
        <w:tc>
          <w:tcPr>
            <w:tcW w:w="1670" w:type="dxa"/>
            <w:tcBorders>
              <w:top w:val="nil"/>
              <w:left w:val="nil"/>
              <w:bottom w:val="nil"/>
              <w:right w:val="nil"/>
            </w:tcBorders>
            <w:shd w:val="clear" w:color="auto" w:fill="auto"/>
            <w:noWrap/>
            <w:vAlign w:val="bottom"/>
            <w:hideMark/>
          </w:tcPr>
          <w:p w14:paraId="24A1DA91"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($553.22)</w:t>
            </w:r>
          </w:p>
        </w:tc>
        <w:tc>
          <w:tcPr>
            <w:tcW w:w="1620" w:type="dxa"/>
            <w:tcBorders>
              <w:top w:val="nil"/>
              <w:left w:val="nil"/>
              <w:bottom w:val="nil"/>
              <w:right w:val="nil"/>
            </w:tcBorders>
            <w:shd w:val="clear" w:color="auto" w:fill="auto"/>
            <w:noWrap/>
            <w:vAlign w:val="bottom"/>
            <w:hideMark/>
          </w:tcPr>
          <w:p w14:paraId="7C22307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F58FBEC" w14:textId="77777777" w:rsidR="00FE0919" w:rsidRPr="00FE0919" w:rsidRDefault="00FE0919" w:rsidP="00FE0919">
            <w:pPr>
              <w:spacing w:before="0"/>
              <w:rPr>
                <w:rFonts w:eastAsia="Times New Roman"/>
                <w:sz w:val="20"/>
                <w:szCs w:val="20"/>
              </w:rPr>
            </w:pPr>
          </w:p>
        </w:tc>
      </w:tr>
      <w:tr w:rsidR="00FE0919" w:rsidRPr="00FE0919" w14:paraId="377F81E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4BB211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Fan Hospitality Tasting</w:t>
            </w:r>
          </w:p>
        </w:tc>
        <w:tc>
          <w:tcPr>
            <w:tcW w:w="1670" w:type="dxa"/>
            <w:tcBorders>
              <w:top w:val="nil"/>
              <w:left w:val="nil"/>
              <w:bottom w:val="nil"/>
              <w:right w:val="nil"/>
            </w:tcBorders>
            <w:shd w:val="clear" w:color="auto" w:fill="auto"/>
            <w:noWrap/>
            <w:vAlign w:val="bottom"/>
            <w:hideMark/>
          </w:tcPr>
          <w:p w14:paraId="79691BB6"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($245.00)</w:t>
            </w:r>
          </w:p>
        </w:tc>
        <w:tc>
          <w:tcPr>
            <w:tcW w:w="1620" w:type="dxa"/>
            <w:tcBorders>
              <w:top w:val="nil"/>
              <w:left w:val="nil"/>
              <w:bottom w:val="nil"/>
              <w:right w:val="nil"/>
            </w:tcBorders>
            <w:shd w:val="clear" w:color="auto" w:fill="auto"/>
            <w:noWrap/>
            <w:vAlign w:val="bottom"/>
            <w:hideMark/>
          </w:tcPr>
          <w:p w14:paraId="050F570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58702B3" w14:textId="77777777" w:rsidR="00FE0919" w:rsidRPr="00FE0919" w:rsidRDefault="00FE0919" w:rsidP="00FE0919">
            <w:pPr>
              <w:spacing w:before="0"/>
              <w:rPr>
                <w:rFonts w:eastAsia="Times New Roman"/>
                <w:sz w:val="20"/>
                <w:szCs w:val="20"/>
              </w:rPr>
            </w:pPr>
          </w:p>
        </w:tc>
      </w:tr>
      <w:tr w:rsidR="00FE0919" w:rsidRPr="00FE0919" w14:paraId="5423D30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1A7D5A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Quilting and Craft Supplies</w:t>
            </w:r>
          </w:p>
        </w:tc>
        <w:tc>
          <w:tcPr>
            <w:tcW w:w="1670" w:type="dxa"/>
            <w:tcBorders>
              <w:top w:val="nil"/>
              <w:left w:val="nil"/>
              <w:bottom w:val="nil"/>
              <w:right w:val="nil"/>
            </w:tcBorders>
            <w:shd w:val="clear" w:color="auto" w:fill="auto"/>
            <w:noWrap/>
            <w:vAlign w:val="bottom"/>
            <w:hideMark/>
          </w:tcPr>
          <w:p w14:paraId="4B9EC722"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($74.09)</w:t>
            </w:r>
          </w:p>
        </w:tc>
        <w:tc>
          <w:tcPr>
            <w:tcW w:w="1620" w:type="dxa"/>
            <w:tcBorders>
              <w:top w:val="nil"/>
              <w:left w:val="nil"/>
              <w:bottom w:val="nil"/>
              <w:right w:val="nil"/>
            </w:tcBorders>
            <w:shd w:val="clear" w:color="auto" w:fill="auto"/>
            <w:noWrap/>
            <w:vAlign w:val="bottom"/>
            <w:hideMark/>
          </w:tcPr>
          <w:p w14:paraId="2EF191C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E3CF8DC" w14:textId="77777777" w:rsidR="00FE0919" w:rsidRPr="00FE0919" w:rsidRDefault="00FE0919" w:rsidP="00FE0919">
            <w:pPr>
              <w:spacing w:before="0"/>
              <w:rPr>
                <w:rFonts w:eastAsia="Times New Roman"/>
                <w:sz w:val="20"/>
                <w:szCs w:val="20"/>
              </w:rPr>
            </w:pPr>
          </w:p>
        </w:tc>
      </w:tr>
      <w:tr w:rsidR="00FE0919" w:rsidRPr="00FE0919" w14:paraId="4919798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D64B6B2"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Decorator</w:t>
            </w:r>
          </w:p>
        </w:tc>
        <w:tc>
          <w:tcPr>
            <w:tcW w:w="1670" w:type="dxa"/>
            <w:tcBorders>
              <w:top w:val="nil"/>
              <w:left w:val="nil"/>
              <w:bottom w:val="nil"/>
              <w:right w:val="nil"/>
            </w:tcBorders>
            <w:shd w:val="clear" w:color="auto" w:fill="auto"/>
            <w:noWrap/>
            <w:vAlign w:val="bottom"/>
            <w:hideMark/>
          </w:tcPr>
          <w:p w14:paraId="71E7371E"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35435D0"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($102,125.22)</w:t>
            </w:r>
          </w:p>
        </w:tc>
        <w:tc>
          <w:tcPr>
            <w:tcW w:w="1978" w:type="dxa"/>
            <w:tcBorders>
              <w:top w:val="nil"/>
              <w:left w:val="nil"/>
              <w:bottom w:val="nil"/>
              <w:right w:val="nil"/>
            </w:tcBorders>
            <w:shd w:val="clear" w:color="auto" w:fill="auto"/>
            <w:noWrap/>
            <w:vAlign w:val="bottom"/>
            <w:hideMark/>
          </w:tcPr>
          <w:p w14:paraId="04C65E3A" w14:textId="77777777" w:rsidR="00FE0919" w:rsidRPr="00FE0919" w:rsidRDefault="00FE0919" w:rsidP="00FE0919">
            <w:pPr>
              <w:spacing w:before="0"/>
              <w:rPr>
                <w:rFonts w:eastAsia="Times New Roman"/>
                <w:sz w:val="20"/>
                <w:szCs w:val="20"/>
              </w:rPr>
            </w:pPr>
          </w:p>
        </w:tc>
      </w:tr>
      <w:tr w:rsidR="00FE0919" w:rsidRPr="00FE0919" w14:paraId="7760321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1586BE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MIMO - Forklifts</w:t>
            </w:r>
          </w:p>
        </w:tc>
        <w:tc>
          <w:tcPr>
            <w:tcW w:w="1670" w:type="dxa"/>
            <w:tcBorders>
              <w:top w:val="nil"/>
              <w:left w:val="nil"/>
              <w:bottom w:val="nil"/>
              <w:right w:val="nil"/>
            </w:tcBorders>
            <w:shd w:val="clear" w:color="auto" w:fill="auto"/>
            <w:noWrap/>
            <w:vAlign w:val="bottom"/>
            <w:hideMark/>
          </w:tcPr>
          <w:p w14:paraId="0CA33276"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($5,830.00)</w:t>
            </w:r>
          </w:p>
        </w:tc>
        <w:tc>
          <w:tcPr>
            <w:tcW w:w="1620" w:type="dxa"/>
            <w:tcBorders>
              <w:top w:val="nil"/>
              <w:left w:val="nil"/>
              <w:bottom w:val="nil"/>
              <w:right w:val="nil"/>
            </w:tcBorders>
            <w:shd w:val="clear" w:color="auto" w:fill="auto"/>
            <w:noWrap/>
            <w:vAlign w:val="bottom"/>
            <w:hideMark/>
          </w:tcPr>
          <w:p w14:paraId="2CC788A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B27F7F4" w14:textId="77777777" w:rsidR="00FE0919" w:rsidRPr="00FE0919" w:rsidRDefault="00FE0919" w:rsidP="00FE0919">
            <w:pPr>
              <w:spacing w:before="0"/>
              <w:rPr>
                <w:rFonts w:eastAsia="Times New Roman"/>
                <w:sz w:val="20"/>
                <w:szCs w:val="20"/>
              </w:rPr>
            </w:pPr>
          </w:p>
        </w:tc>
      </w:tr>
      <w:tr w:rsidR="00FE0919" w:rsidRPr="00FE0919" w14:paraId="510059E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06D9BB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MIMO - Hall Rigging</w:t>
            </w:r>
          </w:p>
        </w:tc>
        <w:tc>
          <w:tcPr>
            <w:tcW w:w="1670" w:type="dxa"/>
            <w:tcBorders>
              <w:top w:val="nil"/>
              <w:left w:val="nil"/>
              <w:bottom w:val="nil"/>
              <w:right w:val="nil"/>
            </w:tcBorders>
            <w:shd w:val="clear" w:color="auto" w:fill="auto"/>
            <w:noWrap/>
            <w:vAlign w:val="bottom"/>
            <w:hideMark/>
          </w:tcPr>
          <w:p w14:paraId="0914FAD5"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($8,727.21)</w:t>
            </w:r>
          </w:p>
        </w:tc>
        <w:tc>
          <w:tcPr>
            <w:tcW w:w="1620" w:type="dxa"/>
            <w:tcBorders>
              <w:top w:val="nil"/>
              <w:left w:val="nil"/>
              <w:bottom w:val="nil"/>
              <w:right w:val="nil"/>
            </w:tcBorders>
            <w:shd w:val="clear" w:color="auto" w:fill="auto"/>
            <w:noWrap/>
            <w:vAlign w:val="bottom"/>
            <w:hideMark/>
          </w:tcPr>
          <w:p w14:paraId="3E880BB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6A8B3A3" w14:textId="77777777" w:rsidR="00FE0919" w:rsidRPr="00FE0919" w:rsidRDefault="00FE0919" w:rsidP="00FE0919">
            <w:pPr>
              <w:spacing w:before="0"/>
              <w:rPr>
                <w:rFonts w:eastAsia="Times New Roman"/>
                <w:sz w:val="20"/>
                <w:szCs w:val="20"/>
              </w:rPr>
            </w:pPr>
          </w:p>
        </w:tc>
      </w:tr>
      <w:tr w:rsidR="00FE0919" w:rsidRPr="00FE0919" w14:paraId="7F4B7F4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5856C5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Furniture, Decorator</w:t>
            </w:r>
          </w:p>
        </w:tc>
        <w:tc>
          <w:tcPr>
            <w:tcW w:w="1670" w:type="dxa"/>
            <w:tcBorders>
              <w:top w:val="nil"/>
              <w:left w:val="nil"/>
              <w:bottom w:val="nil"/>
              <w:right w:val="nil"/>
            </w:tcBorders>
            <w:shd w:val="clear" w:color="auto" w:fill="auto"/>
            <w:noWrap/>
            <w:vAlign w:val="bottom"/>
            <w:hideMark/>
          </w:tcPr>
          <w:p w14:paraId="2ECD31E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($69,836.97)</w:t>
            </w:r>
          </w:p>
        </w:tc>
        <w:tc>
          <w:tcPr>
            <w:tcW w:w="1620" w:type="dxa"/>
            <w:tcBorders>
              <w:top w:val="nil"/>
              <w:left w:val="nil"/>
              <w:bottom w:val="nil"/>
              <w:right w:val="nil"/>
            </w:tcBorders>
            <w:shd w:val="clear" w:color="auto" w:fill="auto"/>
            <w:noWrap/>
            <w:vAlign w:val="bottom"/>
            <w:hideMark/>
          </w:tcPr>
          <w:p w14:paraId="5E97CB2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FB9A068" w14:textId="77777777" w:rsidR="00FE0919" w:rsidRPr="00FE0919" w:rsidRDefault="00FE0919" w:rsidP="00FE0919">
            <w:pPr>
              <w:spacing w:before="0"/>
              <w:rPr>
                <w:rFonts w:eastAsia="Times New Roman"/>
                <w:sz w:val="20"/>
                <w:szCs w:val="20"/>
              </w:rPr>
            </w:pPr>
          </w:p>
        </w:tc>
      </w:tr>
      <w:tr w:rsidR="00FE0919" w:rsidRPr="00FE0919" w14:paraId="6379DA4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E5F030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Big Top Materials/Production</w:t>
            </w:r>
          </w:p>
        </w:tc>
        <w:tc>
          <w:tcPr>
            <w:tcW w:w="1670" w:type="dxa"/>
            <w:tcBorders>
              <w:top w:val="nil"/>
              <w:left w:val="nil"/>
              <w:bottom w:val="nil"/>
              <w:right w:val="nil"/>
            </w:tcBorders>
            <w:shd w:val="clear" w:color="auto" w:fill="auto"/>
            <w:noWrap/>
            <w:vAlign w:val="bottom"/>
            <w:hideMark/>
          </w:tcPr>
          <w:p w14:paraId="14BB6083"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($979.60)</w:t>
            </w:r>
          </w:p>
        </w:tc>
        <w:tc>
          <w:tcPr>
            <w:tcW w:w="1620" w:type="dxa"/>
            <w:tcBorders>
              <w:top w:val="nil"/>
              <w:left w:val="nil"/>
              <w:bottom w:val="nil"/>
              <w:right w:val="nil"/>
            </w:tcBorders>
            <w:shd w:val="clear" w:color="auto" w:fill="auto"/>
            <w:noWrap/>
            <w:vAlign w:val="bottom"/>
            <w:hideMark/>
          </w:tcPr>
          <w:p w14:paraId="026CFC3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DCA4304" w14:textId="77777777" w:rsidR="00FE0919" w:rsidRPr="00FE0919" w:rsidRDefault="00FE0919" w:rsidP="00FE0919">
            <w:pPr>
              <w:spacing w:before="0"/>
              <w:rPr>
                <w:rFonts w:eastAsia="Times New Roman"/>
                <w:sz w:val="20"/>
                <w:szCs w:val="20"/>
              </w:rPr>
            </w:pPr>
          </w:p>
        </w:tc>
      </w:tr>
      <w:tr w:rsidR="00FE0919" w:rsidRPr="00FE0919" w14:paraId="67EC9F7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4B6B55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Throne, GoT Exhibit </w:t>
            </w:r>
          </w:p>
        </w:tc>
        <w:tc>
          <w:tcPr>
            <w:tcW w:w="1670" w:type="dxa"/>
            <w:tcBorders>
              <w:top w:val="nil"/>
              <w:left w:val="nil"/>
              <w:bottom w:val="nil"/>
              <w:right w:val="nil"/>
            </w:tcBorders>
            <w:shd w:val="clear" w:color="auto" w:fill="auto"/>
            <w:noWrap/>
            <w:vAlign w:val="bottom"/>
            <w:hideMark/>
          </w:tcPr>
          <w:p w14:paraId="6BE8824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($4,750.00)</w:t>
            </w:r>
          </w:p>
        </w:tc>
        <w:tc>
          <w:tcPr>
            <w:tcW w:w="1620" w:type="dxa"/>
            <w:tcBorders>
              <w:top w:val="nil"/>
              <w:left w:val="nil"/>
              <w:bottom w:val="nil"/>
              <w:right w:val="nil"/>
            </w:tcBorders>
            <w:shd w:val="clear" w:color="auto" w:fill="auto"/>
            <w:noWrap/>
            <w:vAlign w:val="bottom"/>
            <w:hideMark/>
          </w:tcPr>
          <w:p w14:paraId="2CBB09E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9B5362F" w14:textId="77777777" w:rsidR="00FE0919" w:rsidRPr="00FE0919" w:rsidRDefault="00FE0919" w:rsidP="00FE0919">
            <w:pPr>
              <w:spacing w:before="0"/>
              <w:rPr>
                <w:rFonts w:eastAsia="Times New Roman"/>
                <w:sz w:val="20"/>
                <w:szCs w:val="20"/>
              </w:rPr>
            </w:pPr>
          </w:p>
        </w:tc>
      </w:tr>
      <w:tr w:rsidR="00FE0919" w:rsidRPr="00FE0919" w14:paraId="0B3FB0C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BAE4B67"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Exhibits all Power in Halls</w:t>
            </w:r>
          </w:p>
        </w:tc>
        <w:tc>
          <w:tcPr>
            <w:tcW w:w="1670" w:type="dxa"/>
            <w:tcBorders>
              <w:top w:val="nil"/>
              <w:left w:val="nil"/>
              <w:bottom w:val="nil"/>
              <w:right w:val="nil"/>
            </w:tcBorders>
            <w:shd w:val="clear" w:color="auto" w:fill="auto"/>
            <w:noWrap/>
            <w:vAlign w:val="bottom"/>
            <w:hideMark/>
          </w:tcPr>
          <w:p w14:paraId="6B83F792"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($8,627.50)</w:t>
            </w:r>
          </w:p>
        </w:tc>
        <w:tc>
          <w:tcPr>
            <w:tcW w:w="1620" w:type="dxa"/>
            <w:tcBorders>
              <w:top w:val="nil"/>
              <w:left w:val="nil"/>
              <w:bottom w:val="nil"/>
              <w:right w:val="nil"/>
            </w:tcBorders>
            <w:shd w:val="clear" w:color="auto" w:fill="auto"/>
            <w:noWrap/>
            <w:vAlign w:val="bottom"/>
            <w:hideMark/>
          </w:tcPr>
          <w:p w14:paraId="453F66E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BDFFED2" w14:textId="77777777" w:rsidR="00FE0919" w:rsidRPr="00FE0919" w:rsidRDefault="00FE0919" w:rsidP="00FE0919">
            <w:pPr>
              <w:spacing w:before="0"/>
              <w:rPr>
                <w:rFonts w:eastAsia="Times New Roman"/>
                <w:sz w:val="20"/>
                <w:szCs w:val="20"/>
              </w:rPr>
            </w:pPr>
          </w:p>
        </w:tc>
      </w:tr>
      <w:tr w:rsidR="00FE0919" w:rsidRPr="00FE0919" w14:paraId="61E2740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56DB11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Plaque</w:t>
            </w:r>
          </w:p>
        </w:tc>
        <w:tc>
          <w:tcPr>
            <w:tcW w:w="1670" w:type="dxa"/>
            <w:tcBorders>
              <w:top w:val="nil"/>
              <w:left w:val="nil"/>
              <w:bottom w:val="nil"/>
              <w:right w:val="nil"/>
            </w:tcBorders>
            <w:shd w:val="clear" w:color="auto" w:fill="auto"/>
            <w:noWrap/>
            <w:vAlign w:val="bottom"/>
            <w:hideMark/>
          </w:tcPr>
          <w:p w14:paraId="698B0EF4"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($454.26)</w:t>
            </w:r>
          </w:p>
        </w:tc>
        <w:tc>
          <w:tcPr>
            <w:tcW w:w="1620" w:type="dxa"/>
            <w:tcBorders>
              <w:top w:val="nil"/>
              <w:left w:val="nil"/>
              <w:bottom w:val="nil"/>
              <w:right w:val="nil"/>
            </w:tcBorders>
            <w:shd w:val="clear" w:color="auto" w:fill="auto"/>
            <w:noWrap/>
            <w:vAlign w:val="bottom"/>
            <w:hideMark/>
          </w:tcPr>
          <w:p w14:paraId="4DD0E3A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A0B6304" w14:textId="77777777" w:rsidR="00FE0919" w:rsidRPr="00FE0919" w:rsidRDefault="00FE0919" w:rsidP="00FE0919">
            <w:pPr>
              <w:spacing w:before="0"/>
              <w:rPr>
                <w:rFonts w:eastAsia="Times New Roman"/>
                <w:sz w:val="20"/>
                <w:szCs w:val="20"/>
              </w:rPr>
            </w:pPr>
          </w:p>
        </w:tc>
      </w:tr>
      <w:tr w:rsidR="00FE0919" w:rsidRPr="00FE0919" w14:paraId="60F1516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78A401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Bench</w:t>
            </w:r>
          </w:p>
        </w:tc>
        <w:tc>
          <w:tcPr>
            <w:tcW w:w="1670" w:type="dxa"/>
            <w:tcBorders>
              <w:top w:val="nil"/>
              <w:left w:val="nil"/>
              <w:bottom w:val="nil"/>
              <w:right w:val="nil"/>
            </w:tcBorders>
            <w:shd w:val="clear" w:color="auto" w:fill="auto"/>
            <w:noWrap/>
            <w:vAlign w:val="bottom"/>
            <w:hideMark/>
          </w:tcPr>
          <w:p w14:paraId="6F35A16C"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($600.00)</w:t>
            </w:r>
          </w:p>
        </w:tc>
        <w:tc>
          <w:tcPr>
            <w:tcW w:w="1620" w:type="dxa"/>
            <w:tcBorders>
              <w:top w:val="nil"/>
              <w:left w:val="nil"/>
              <w:bottom w:val="nil"/>
              <w:right w:val="nil"/>
            </w:tcBorders>
            <w:shd w:val="clear" w:color="auto" w:fill="auto"/>
            <w:noWrap/>
            <w:vAlign w:val="bottom"/>
            <w:hideMark/>
          </w:tcPr>
          <w:p w14:paraId="4FEF6A5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50F2452" w14:textId="77777777" w:rsidR="00FE0919" w:rsidRPr="00FE0919" w:rsidRDefault="00FE0919" w:rsidP="00FE0919">
            <w:pPr>
              <w:spacing w:before="0"/>
              <w:rPr>
                <w:rFonts w:eastAsia="Times New Roman"/>
                <w:sz w:val="20"/>
                <w:szCs w:val="20"/>
              </w:rPr>
            </w:pPr>
          </w:p>
        </w:tc>
      </w:tr>
      <w:tr w:rsidR="00FE0919" w:rsidRPr="00FE0919" w14:paraId="4A8C102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4CCC0C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Park</w:t>
            </w:r>
          </w:p>
        </w:tc>
        <w:tc>
          <w:tcPr>
            <w:tcW w:w="1670" w:type="dxa"/>
            <w:tcBorders>
              <w:top w:val="nil"/>
              <w:left w:val="nil"/>
              <w:bottom w:val="nil"/>
              <w:right w:val="nil"/>
            </w:tcBorders>
            <w:shd w:val="clear" w:color="auto" w:fill="auto"/>
            <w:noWrap/>
            <w:vAlign w:val="bottom"/>
            <w:hideMark/>
          </w:tcPr>
          <w:p w14:paraId="70DE4962"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($2,319.68)</w:t>
            </w:r>
          </w:p>
        </w:tc>
        <w:tc>
          <w:tcPr>
            <w:tcW w:w="1620" w:type="dxa"/>
            <w:tcBorders>
              <w:top w:val="nil"/>
              <w:left w:val="nil"/>
              <w:bottom w:val="nil"/>
              <w:right w:val="nil"/>
            </w:tcBorders>
            <w:shd w:val="clear" w:color="auto" w:fill="auto"/>
            <w:noWrap/>
            <w:vAlign w:val="bottom"/>
            <w:hideMark/>
          </w:tcPr>
          <w:p w14:paraId="41FF703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F898A51" w14:textId="77777777" w:rsidR="00FE0919" w:rsidRPr="00FE0919" w:rsidRDefault="00FE0919" w:rsidP="00FE0919">
            <w:pPr>
              <w:spacing w:before="0"/>
              <w:rPr>
                <w:rFonts w:eastAsia="Times New Roman"/>
                <w:sz w:val="20"/>
                <w:szCs w:val="20"/>
              </w:rPr>
            </w:pPr>
          </w:p>
        </w:tc>
      </w:tr>
      <w:tr w:rsidR="00FE0919" w:rsidRPr="00FE0919" w14:paraId="3AE9954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A539F7F"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Gaming</w:t>
            </w:r>
          </w:p>
        </w:tc>
        <w:tc>
          <w:tcPr>
            <w:tcW w:w="1670" w:type="dxa"/>
            <w:tcBorders>
              <w:top w:val="nil"/>
              <w:left w:val="nil"/>
              <w:bottom w:val="nil"/>
              <w:right w:val="nil"/>
            </w:tcBorders>
            <w:shd w:val="clear" w:color="auto" w:fill="auto"/>
            <w:noWrap/>
            <w:vAlign w:val="bottom"/>
            <w:hideMark/>
          </w:tcPr>
          <w:p w14:paraId="1E2BAF0C"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9DB559F"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($1,055.43)</w:t>
            </w:r>
          </w:p>
        </w:tc>
        <w:tc>
          <w:tcPr>
            <w:tcW w:w="1978" w:type="dxa"/>
            <w:tcBorders>
              <w:top w:val="nil"/>
              <w:left w:val="nil"/>
              <w:bottom w:val="nil"/>
              <w:right w:val="nil"/>
            </w:tcBorders>
            <w:shd w:val="clear" w:color="auto" w:fill="auto"/>
            <w:noWrap/>
            <w:vAlign w:val="bottom"/>
            <w:hideMark/>
          </w:tcPr>
          <w:p w14:paraId="0AA36F18" w14:textId="77777777" w:rsidR="00FE0919" w:rsidRPr="00FE0919" w:rsidRDefault="00FE0919" w:rsidP="00FE0919">
            <w:pPr>
              <w:spacing w:before="0"/>
              <w:rPr>
                <w:rFonts w:eastAsia="Times New Roman"/>
                <w:sz w:val="20"/>
                <w:szCs w:val="20"/>
              </w:rPr>
            </w:pPr>
          </w:p>
        </w:tc>
      </w:tr>
      <w:tr w:rsidR="00FE0919" w:rsidRPr="00FE0919" w14:paraId="4C52695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E11A3E9"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5BF90CCF"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9CE8EA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E2B4067" w14:textId="77777777" w:rsidR="00FE0919" w:rsidRPr="00FE0919" w:rsidRDefault="00FE0919" w:rsidP="00FE0919">
            <w:pPr>
              <w:spacing w:before="0"/>
              <w:rPr>
                <w:rFonts w:eastAsia="Times New Roman"/>
                <w:sz w:val="20"/>
                <w:szCs w:val="20"/>
              </w:rPr>
            </w:pPr>
          </w:p>
        </w:tc>
      </w:tr>
      <w:tr w:rsidR="00FE0919" w:rsidRPr="00FE0919" w14:paraId="3D1E610F"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109FF1BF"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Program Division</w:t>
            </w:r>
          </w:p>
        </w:tc>
        <w:tc>
          <w:tcPr>
            <w:tcW w:w="1670" w:type="dxa"/>
            <w:tcBorders>
              <w:top w:val="nil"/>
              <w:left w:val="nil"/>
              <w:bottom w:val="nil"/>
              <w:right w:val="nil"/>
            </w:tcBorders>
            <w:shd w:val="clear" w:color="auto" w:fill="auto"/>
            <w:noWrap/>
            <w:vAlign w:val="bottom"/>
            <w:hideMark/>
          </w:tcPr>
          <w:p w14:paraId="0B6E0384"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54228F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FFB0C94"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($36,805.13)</w:t>
            </w:r>
          </w:p>
        </w:tc>
      </w:tr>
      <w:tr w:rsidR="00FE0919" w:rsidRPr="00FE0919" w14:paraId="39005A8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17E4760"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Program Ops</w:t>
            </w:r>
          </w:p>
        </w:tc>
        <w:tc>
          <w:tcPr>
            <w:tcW w:w="1670" w:type="dxa"/>
            <w:tcBorders>
              <w:top w:val="nil"/>
              <w:left w:val="nil"/>
              <w:bottom w:val="nil"/>
              <w:right w:val="nil"/>
            </w:tcBorders>
            <w:shd w:val="clear" w:color="auto" w:fill="auto"/>
            <w:noWrap/>
            <w:vAlign w:val="bottom"/>
            <w:hideMark/>
          </w:tcPr>
          <w:p w14:paraId="32349EBC"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46EDC6D"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($1,653.09)</w:t>
            </w:r>
          </w:p>
        </w:tc>
        <w:tc>
          <w:tcPr>
            <w:tcW w:w="1978" w:type="dxa"/>
            <w:tcBorders>
              <w:top w:val="nil"/>
              <w:left w:val="nil"/>
              <w:bottom w:val="nil"/>
              <w:right w:val="nil"/>
            </w:tcBorders>
            <w:shd w:val="clear" w:color="auto" w:fill="auto"/>
            <w:noWrap/>
            <w:vAlign w:val="bottom"/>
            <w:hideMark/>
          </w:tcPr>
          <w:p w14:paraId="6D2ED723" w14:textId="77777777" w:rsidR="00FE0919" w:rsidRPr="00FE0919" w:rsidRDefault="00FE0919" w:rsidP="00FE0919">
            <w:pPr>
              <w:spacing w:before="0"/>
              <w:rPr>
                <w:rFonts w:eastAsia="Times New Roman"/>
                <w:sz w:val="20"/>
                <w:szCs w:val="20"/>
              </w:rPr>
            </w:pPr>
          </w:p>
        </w:tc>
      </w:tr>
      <w:tr w:rsidR="00FE0919" w:rsidRPr="00FE0919" w14:paraId="5F6F2BC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D9D5D1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General Supplies</w:t>
            </w:r>
          </w:p>
        </w:tc>
        <w:tc>
          <w:tcPr>
            <w:tcW w:w="1670" w:type="dxa"/>
            <w:tcBorders>
              <w:top w:val="nil"/>
              <w:left w:val="nil"/>
              <w:bottom w:val="nil"/>
              <w:right w:val="nil"/>
            </w:tcBorders>
            <w:shd w:val="clear" w:color="auto" w:fill="auto"/>
            <w:noWrap/>
            <w:vAlign w:val="bottom"/>
            <w:hideMark/>
          </w:tcPr>
          <w:p w14:paraId="62C880B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($660.62)</w:t>
            </w:r>
          </w:p>
        </w:tc>
        <w:tc>
          <w:tcPr>
            <w:tcW w:w="1620" w:type="dxa"/>
            <w:tcBorders>
              <w:top w:val="nil"/>
              <w:left w:val="nil"/>
              <w:bottom w:val="nil"/>
              <w:right w:val="nil"/>
            </w:tcBorders>
            <w:shd w:val="clear" w:color="auto" w:fill="auto"/>
            <w:noWrap/>
            <w:vAlign w:val="bottom"/>
            <w:hideMark/>
          </w:tcPr>
          <w:p w14:paraId="7747960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2158A81" w14:textId="77777777" w:rsidR="00FE0919" w:rsidRPr="00FE0919" w:rsidRDefault="00FE0919" w:rsidP="00FE0919">
            <w:pPr>
              <w:spacing w:before="0"/>
              <w:rPr>
                <w:rFonts w:eastAsia="Times New Roman"/>
                <w:sz w:val="20"/>
                <w:szCs w:val="20"/>
              </w:rPr>
            </w:pPr>
          </w:p>
        </w:tc>
      </w:tr>
      <w:tr w:rsidR="00FE0919" w:rsidRPr="00FE0919" w14:paraId="4ED1DB4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6EEBAD2"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Pink Paper for Updates</w:t>
            </w:r>
          </w:p>
        </w:tc>
        <w:tc>
          <w:tcPr>
            <w:tcW w:w="1670" w:type="dxa"/>
            <w:tcBorders>
              <w:top w:val="nil"/>
              <w:left w:val="nil"/>
              <w:bottom w:val="nil"/>
              <w:right w:val="nil"/>
            </w:tcBorders>
            <w:shd w:val="clear" w:color="auto" w:fill="auto"/>
            <w:noWrap/>
            <w:vAlign w:val="bottom"/>
            <w:hideMark/>
          </w:tcPr>
          <w:p w14:paraId="44CBFB27"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($992.47)</w:t>
            </w:r>
          </w:p>
        </w:tc>
        <w:tc>
          <w:tcPr>
            <w:tcW w:w="1620" w:type="dxa"/>
            <w:tcBorders>
              <w:top w:val="nil"/>
              <w:left w:val="nil"/>
              <w:bottom w:val="nil"/>
              <w:right w:val="nil"/>
            </w:tcBorders>
            <w:shd w:val="clear" w:color="auto" w:fill="auto"/>
            <w:noWrap/>
            <w:vAlign w:val="bottom"/>
            <w:hideMark/>
          </w:tcPr>
          <w:p w14:paraId="181702C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8C95515" w14:textId="77777777" w:rsidR="00FE0919" w:rsidRPr="00FE0919" w:rsidRDefault="00FE0919" w:rsidP="00FE0919">
            <w:pPr>
              <w:spacing w:before="0"/>
              <w:rPr>
                <w:rFonts w:eastAsia="Times New Roman"/>
                <w:sz w:val="20"/>
                <w:szCs w:val="20"/>
              </w:rPr>
            </w:pPr>
          </w:p>
        </w:tc>
      </w:tr>
      <w:tr w:rsidR="00FE0919" w:rsidRPr="00FE0919" w14:paraId="161C3FE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3D6D630"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Green Room Catering</w:t>
            </w:r>
          </w:p>
        </w:tc>
        <w:tc>
          <w:tcPr>
            <w:tcW w:w="1670" w:type="dxa"/>
            <w:tcBorders>
              <w:top w:val="nil"/>
              <w:left w:val="nil"/>
              <w:bottom w:val="nil"/>
              <w:right w:val="nil"/>
            </w:tcBorders>
            <w:shd w:val="clear" w:color="auto" w:fill="auto"/>
            <w:noWrap/>
            <w:vAlign w:val="bottom"/>
            <w:hideMark/>
          </w:tcPr>
          <w:p w14:paraId="16FABFF5"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C80DB8D"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($12,943.69)</w:t>
            </w:r>
          </w:p>
        </w:tc>
        <w:tc>
          <w:tcPr>
            <w:tcW w:w="1978" w:type="dxa"/>
            <w:tcBorders>
              <w:top w:val="nil"/>
              <w:left w:val="nil"/>
              <w:bottom w:val="nil"/>
              <w:right w:val="nil"/>
            </w:tcBorders>
            <w:shd w:val="clear" w:color="auto" w:fill="auto"/>
            <w:noWrap/>
            <w:vAlign w:val="bottom"/>
            <w:hideMark/>
          </w:tcPr>
          <w:p w14:paraId="4E33038E" w14:textId="77777777" w:rsidR="00FE0919" w:rsidRPr="00FE0919" w:rsidRDefault="00FE0919" w:rsidP="00FE0919">
            <w:pPr>
              <w:spacing w:before="0"/>
              <w:rPr>
                <w:rFonts w:eastAsia="Times New Roman"/>
                <w:sz w:val="20"/>
                <w:szCs w:val="20"/>
              </w:rPr>
            </w:pPr>
          </w:p>
        </w:tc>
      </w:tr>
      <w:tr w:rsidR="00FE0919" w:rsidRPr="00FE0919" w14:paraId="7A94FCC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4CCF256"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Fan Lounge</w:t>
            </w:r>
          </w:p>
        </w:tc>
        <w:tc>
          <w:tcPr>
            <w:tcW w:w="1670" w:type="dxa"/>
            <w:tcBorders>
              <w:top w:val="nil"/>
              <w:left w:val="nil"/>
              <w:bottom w:val="nil"/>
              <w:right w:val="nil"/>
            </w:tcBorders>
            <w:shd w:val="clear" w:color="auto" w:fill="auto"/>
            <w:noWrap/>
            <w:vAlign w:val="bottom"/>
            <w:hideMark/>
          </w:tcPr>
          <w:p w14:paraId="3875D202"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DF4608F"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($116.54)</w:t>
            </w:r>
          </w:p>
        </w:tc>
        <w:tc>
          <w:tcPr>
            <w:tcW w:w="1978" w:type="dxa"/>
            <w:tcBorders>
              <w:top w:val="nil"/>
              <w:left w:val="nil"/>
              <w:bottom w:val="nil"/>
              <w:right w:val="nil"/>
            </w:tcBorders>
            <w:shd w:val="clear" w:color="auto" w:fill="auto"/>
            <w:noWrap/>
            <w:vAlign w:val="bottom"/>
            <w:hideMark/>
          </w:tcPr>
          <w:p w14:paraId="5D49FDA8" w14:textId="77777777" w:rsidR="00FE0919" w:rsidRPr="00FE0919" w:rsidRDefault="00FE0919" w:rsidP="00FE0919">
            <w:pPr>
              <w:spacing w:before="0"/>
              <w:rPr>
                <w:rFonts w:eastAsia="Times New Roman"/>
                <w:sz w:val="20"/>
                <w:szCs w:val="20"/>
              </w:rPr>
            </w:pPr>
          </w:p>
        </w:tc>
      </w:tr>
      <w:tr w:rsidR="00FE0919" w:rsidRPr="00FE0919" w14:paraId="72EF2C5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0B19071"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Kids Programming</w:t>
            </w:r>
          </w:p>
        </w:tc>
        <w:tc>
          <w:tcPr>
            <w:tcW w:w="1670" w:type="dxa"/>
            <w:tcBorders>
              <w:top w:val="nil"/>
              <w:left w:val="nil"/>
              <w:bottom w:val="nil"/>
              <w:right w:val="nil"/>
            </w:tcBorders>
            <w:shd w:val="clear" w:color="auto" w:fill="auto"/>
            <w:noWrap/>
            <w:vAlign w:val="bottom"/>
            <w:hideMark/>
          </w:tcPr>
          <w:p w14:paraId="3502E22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CDB54D8"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($5,000.00)</w:t>
            </w:r>
          </w:p>
        </w:tc>
        <w:tc>
          <w:tcPr>
            <w:tcW w:w="1978" w:type="dxa"/>
            <w:tcBorders>
              <w:top w:val="nil"/>
              <w:left w:val="nil"/>
              <w:bottom w:val="nil"/>
              <w:right w:val="nil"/>
            </w:tcBorders>
            <w:shd w:val="clear" w:color="auto" w:fill="auto"/>
            <w:noWrap/>
            <w:vAlign w:val="bottom"/>
            <w:hideMark/>
          </w:tcPr>
          <w:p w14:paraId="557E8CDF" w14:textId="77777777" w:rsidR="00FE0919" w:rsidRPr="00FE0919" w:rsidRDefault="00FE0919" w:rsidP="00FE0919">
            <w:pPr>
              <w:spacing w:before="0"/>
              <w:rPr>
                <w:rFonts w:eastAsia="Times New Roman"/>
                <w:sz w:val="20"/>
                <w:szCs w:val="20"/>
              </w:rPr>
            </w:pPr>
          </w:p>
        </w:tc>
      </w:tr>
      <w:tr w:rsidR="00FE0919" w:rsidRPr="00FE0919" w14:paraId="568A74B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C83E914"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Programming Tech</w:t>
            </w:r>
          </w:p>
        </w:tc>
        <w:tc>
          <w:tcPr>
            <w:tcW w:w="1670" w:type="dxa"/>
            <w:tcBorders>
              <w:top w:val="nil"/>
              <w:left w:val="nil"/>
              <w:bottom w:val="nil"/>
              <w:right w:val="nil"/>
            </w:tcBorders>
            <w:shd w:val="clear" w:color="auto" w:fill="auto"/>
            <w:noWrap/>
            <w:vAlign w:val="bottom"/>
            <w:hideMark/>
          </w:tcPr>
          <w:p w14:paraId="2ACFFEC1"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773C3B6"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($17,040.16)</w:t>
            </w:r>
          </w:p>
        </w:tc>
        <w:tc>
          <w:tcPr>
            <w:tcW w:w="1978" w:type="dxa"/>
            <w:tcBorders>
              <w:top w:val="nil"/>
              <w:left w:val="nil"/>
              <w:bottom w:val="nil"/>
              <w:right w:val="nil"/>
            </w:tcBorders>
            <w:shd w:val="clear" w:color="auto" w:fill="auto"/>
            <w:noWrap/>
            <w:vAlign w:val="bottom"/>
            <w:hideMark/>
          </w:tcPr>
          <w:p w14:paraId="0E75C16F" w14:textId="77777777" w:rsidR="00FE0919" w:rsidRPr="00FE0919" w:rsidRDefault="00FE0919" w:rsidP="00FE0919">
            <w:pPr>
              <w:spacing w:before="0"/>
              <w:rPr>
                <w:rFonts w:eastAsia="Times New Roman"/>
                <w:sz w:val="20"/>
                <w:szCs w:val="20"/>
              </w:rPr>
            </w:pPr>
          </w:p>
        </w:tc>
      </w:tr>
      <w:tr w:rsidR="00FE0919" w:rsidRPr="00FE0919" w14:paraId="61AE461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8ADB0C9"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Writers Workshop</w:t>
            </w:r>
          </w:p>
        </w:tc>
        <w:tc>
          <w:tcPr>
            <w:tcW w:w="1670" w:type="dxa"/>
            <w:tcBorders>
              <w:top w:val="nil"/>
              <w:left w:val="nil"/>
              <w:bottom w:val="nil"/>
              <w:right w:val="nil"/>
            </w:tcBorders>
            <w:shd w:val="clear" w:color="auto" w:fill="auto"/>
            <w:noWrap/>
            <w:vAlign w:val="bottom"/>
            <w:hideMark/>
          </w:tcPr>
          <w:p w14:paraId="4148C6E0"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68F945C"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($51.65)</w:t>
            </w:r>
          </w:p>
        </w:tc>
        <w:tc>
          <w:tcPr>
            <w:tcW w:w="1978" w:type="dxa"/>
            <w:tcBorders>
              <w:top w:val="nil"/>
              <w:left w:val="nil"/>
              <w:bottom w:val="nil"/>
              <w:right w:val="nil"/>
            </w:tcBorders>
            <w:shd w:val="clear" w:color="auto" w:fill="auto"/>
            <w:noWrap/>
            <w:vAlign w:val="bottom"/>
            <w:hideMark/>
          </w:tcPr>
          <w:p w14:paraId="07D06B3A" w14:textId="77777777" w:rsidR="00FE0919" w:rsidRPr="00FE0919" w:rsidRDefault="00FE0919" w:rsidP="00FE0919">
            <w:pPr>
              <w:spacing w:before="0"/>
              <w:rPr>
                <w:rFonts w:eastAsia="Times New Roman"/>
                <w:sz w:val="20"/>
                <w:szCs w:val="20"/>
              </w:rPr>
            </w:pPr>
          </w:p>
        </w:tc>
      </w:tr>
      <w:tr w:rsidR="00FE0919" w:rsidRPr="00FE0919" w14:paraId="60AAFED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5C3DF22"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0FE0944F"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6517A3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8160AD9" w14:textId="77777777" w:rsidR="00FE0919" w:rsidRPr="00FE0919" w:rsidRDefault="00FE0919" w:rsidP="00FE0919">
            <w:pPr>
              <w:spacing w:before="0"/>
              <w:rPr>
                <w:rFonts w:eastAsia="Times New Roman"/>
                <w:sz w:val="20"/>
                <w:szCs w:val="20"/>
              </w:rPr>
            </w:pPr>
          </w:p>
        </w:tc>
      </w:tr>
      <w:tr w:rsidR="00FE0919" w:rsidRPr="00FE0919" w14:paraId="4C5CA7B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B009B43"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Events Division</w:t>
            </w:r>
          </w:p>
        </w:tc>
        <w:tc>
          <w:tcPr>
            <w:tcW w:w="1670" w:type="dxa"/>
            <w:tcBorders>
              <w:top w:val="nil"/>
              <w:left w:val="nil"/>
              <w:bottom w:val="nil"/>
              <w:right w:val="nil"/>
            </w:tcBorders>
            <w:shd w:val="clear" w:color="auto" w:fill="auto"/>
            <w:noWrap/>
            <w:vAlign w:val="bottom"/>
            <w:hideMark/>
          </w:tcPr>
          <w:p w14:paraId="20A71A18"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77BA9F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4EB27A5"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($17,007.00)</w:t>
            </w:r>
          </w:p>
        </w:tc>
      </w:tr>
      <w:tr w:rsidR="00FE0919" w:rsidRPr="00FE0919" w14:paraId="746756A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99A782A"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Opening Ceremony</w:t>
            </w:r>
          </w:p>
        </w:tc>
        <w:tc>
          <w:tcPr>
            <w:tcW w:w="1670" w:type="dxa"/>
            <w:tcBorders>
              <w:top w:val="nil"/>
              <w:left w:val="nil"/>
              <w:bottom w:val="nil"/>
              <w:right w:val="nil"/>
            </w:tcBorders>
            <w:shd w:val="clear" w:color="auto" w:fill="auto"/>
            <w:noWrap/>
            <w:vAlign w:val="bottom"/>
            <w:hideMark/>
          </w:tcPr>
          <w:p w14:paraId="7010B70D"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43AF50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($831.00)</w:t>
            </w:r>
          </w:p>
        </w:tc>
        <w:tc>
          <w:tcPr>
            <w:tcW w:w="1978" w:type="dxa"/>
            <w:tcBorders>
              <w:top w:val="nil"/>
              <w:left w:val="nil"/>
              <w:bottom w:val="nil"/>
              <w:right w:val="nil"/>
            </w:tcBorders>
            <w:shd w:val="clear" w:color="auto" w:fill="auto"/>
            <w:noWrap/>
            <w:vAlign w:val="bottom"/>
            <w:hideMark/>
          </w:tcPr>
          <w:p w14:paraId="47D5E963" w14:textId="77777777" w:rsidR="00FE0919" w:rsidRPr="00FE0919" w:rsidRDefault="00FE0919" w:rsidP="00FE0919">
            <w:pPr>
              <w:spacing w:before="0"/>
              <w:rPr>
                <w:rFonts w:eastAsia="Times New Roman"/>
                <w:sz w:val="20"/>
                <w:szCs w:val="20"/>
              </w:rPr>
            </w:pPr>
          </w:p>
        </w:tc>
      </w:tr>
      <w:tr w:rsidR="00FE0919" w:rsidRPr="00FE0919" w14:paraId="1C5A1B1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B751146"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Dance Expenses</w:t>
            </w:r>
          </w:p>
        </w:tc>
        <w:tc>
          <w:tcPr>
            <w:tcW w:w="1670" w:type="dxa"/>
            <w:tcBorders>
              <w:top w:val="nil"/>
              <w:left w:val="nil"/>
              <w:bottom w:val="nil"/>
              <w:right w:val="nil"/>
            </w:tcBorders>
            <w:shd w:val="clear" w:color="auto" w:fill="auto"/>
            <w:noWrap/>
            <w:vAlign w:val="bottom"/>
            <w:hideMark/>
          </w:tcPr>
          <w:p w14:paraId="36B38890"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A999895"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($112.59)</w:t>
            </w:r>
          </w:p>
        </w:tc>
        <w:tc>
          <w:tcPr>
            <w:tcW w:w="1978" w:type="dxa"/>
            <w:tcBorders>
              <w:top w:val="nil"/>
              <w:left w:val="nil"/>
              <w:bottom w:val="nil"/>
              <w:right w:val="nil"/>
            </w:tcBorders>
            <w:shd w:val="clear" w:color="auto" w:fill="auto"/>
            <w:noWrap/>
            <w:vAlign w:val="bottom"/>
            <w:hideMark/>
          </w:tcPr>
          <w:p w14:paraId="4B83DA4A" w14:textId="77777777" w:rsidR="00FE0919" w:rsidRPr="00FE0919" w:rsidRDefault="00FE0919" w:rsidP="00FE0919">
            <w:pPr>
              <w:spacing w:before="0"/>
              <w:rPr>
                <w:rFonts w:eastAsia="Times New Roman"/>
                <w:sz w:val="20"/>
                <w:szCs w:val="20"/>
              </w:rPr>
            </w:pPr>
          </w:p>
        </w:tc>
      </w:tr>
      <w:tr w:rsidR="00FE0919" w:rsidRPr="00FE0919" w14:paraId="1454236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7CDB212"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lastRenderedPageBreak/>
              <w:t>Masquerade</w:t>
            </w:r>
          </w:p>
        </w:tc>
        <w:tc>
          <w:tcPr>
            <w:tcW w:w="1670" w:type="dxa"/>
            <w:tcBorders>
              <w:top w:val="nil"/>
              <w:left w:val="nil"/>
              <w:bottom w:val="nil"/>
              <w:right w:val="nil"/>
            </w:tcBorders>
            <w:shd w:val="clear" w:color="auto" w:fill="auto"/>
            <w:noWrap/>
            <w:vAlign w:val="bottom"/>
            <w:hideMark/>
          </w:tcPr>
          <w:p w14:paraId="49237C88"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84D4DD2"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($1,825.16)</w:t>
            </w:r>
          </w:p>
        </w:tc>
        <w:tc>
          <w:tcPr>
            <w:tcW w:w="1978" w:type="dxa"/>
            <w:tcBorders>
              <w:top w:val="nil"/>
              <w:left w:val="nil"/>
              <w:bottom w:val="nil"/>
              <w:right w:val="nil"/>
            </w:tcBorders>
            <w:shd w:val="clear" w:color="auto" w:fill="auto"/>
            <w:noWrap/>
            <w:vAlign w:val="bottom"/>
            <w:hideMark/>
          </w:tcPr>
          <w:p w14:paraId="134D376E" w14:textId="77777777" w:rsidR="00FE0919" w:rsidRPr="00FE0919" w:rsidRDefault="00FE0919" w:rsidP="00FE0919">
            <w:pPr>
              <w:spacing w:before="0"/>
              <w:rPr>
                <w:rFonts w:eastAsia="Times New Roman"/>
                <w:sz w:val="20"/>
                <w:szCs w:val="20"/>
              </w:rPr>
            </w:pPr>
          </w:p>
        </w:tc>
      </w:tr>
      <w:tr w:rsidR="00FE0919" w:rsidRPr="00FE0919" w14:paraId="013A54F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ADEA883"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Masquerade Photography</w:t>
            </w:r>
          </w:p>
        </w:tc>
        <w:tc>
          <w:tcPr>
            <w:tcW w:w="1670" w:type="dxa"/>
            <w:tcBorders>
              <w:top w:val="nil"/>
              <w:left w:val="nil"/>
              <w:bottom w:val="nil"/>
              <w:right w:val="nil"/>
            </w:tcBorders>
            <w:shd w:val="clear" w:color="auto" w:fill="auto"/>
            <w:noWrap/>
            <w:vAlign w:val="bottom"/>
            <w:hideMark/>
          </w:tcPr>
          <w:p w14:paraId="01441CCF"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($450.00)</w:t>
            </w:r>
          </w:p>
        </w:tc>
        <w:tc>
          <w:tcPr>
            <w:tcW w:w="1620" w:type="dxa"/>
            <w:tcBorders>
              <w:top w:val="nil"/>
              <w:left w:val="nil"/>
              <w:bottom w:val="nil"/>
              <w:right w:val="nil"/>
            </w:tcBorders>
            <w:shd w:val="clear" w:color="auto" w:fill="auto"/>
            <w:noWrap/>
            <w:vAlign w:val="bottom"/>
            <w:hideMark/>
          </w:tcPr>
          <w:p w14:paraId="1F4B576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E88CD57" w14:textId="77777777" w:rsidR="00FE0919" w:rsidRPr="00FE0919" w:rsidRDefault="00FE0919" w:rsidP="00FE0919">
            <w:pPr>
              <w:spacing w:before="0"/>
              <w:rPr>
                <w:rFonts w:eastAsia="Times New Roman"/>
                <w:sz w:val="20"/>
                <w:szCs w:val="20"/>
              </w:rPr>
            </w:pPr>
          </w:p>
        </w:tc>
      </w:tr>
      <w:tr w:rsidR="00FE0919" w:rsidRPr="00FE0919" w14:paraId="599C71D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5DB4FF4"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Masquerade Green Room</w:t>
            </w:r>
          </w:p>
        </w:tc>
        <w:tc>
          <w:tcPr>
            <w:tcW w:w="1670" w:type="dxa"/>
            <w:tcBorders>
              <w:top w:val="nil"/>
              <w:left w:val="nil"/>
              <w:bottom w:val="nil"/>
              <w:right w:val="nil"/>
            </w:tcBorders>
            <w:shd w:val="clear" w:color="auto" w:fill="auto"/>
            <w:noWrap/>
            <w:vAlign w:val="bottom"/>
            <w:hideMark/>
          </w:tcPr>
          <w:p w14:paraId="7656F926"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($1,375.16)</w:t>
            </w:r>
          </w:p>
        </w:tc>
        <w:tc>
          <w:tcPr>
            <w:tcW w:w="1620" w:type="dxa"/>
            <w:tcBorders>
              <w:top w:val="nil"/>
              <w:left w:val="nil"/>
              <w:bottom w:val="nil"/>
              <w:right w:val="nil"/>
            </w:tcBorders>
            <w:shd w:val="clear" w:color="auto" w:fill="auto"/>
            <w:noWrap/>
            <w:vAlign w:val="bottom"/>
            <w:hideMark/>
          </w:tcPr>
          <w:p w14:paraId="1F3CBFA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C60D370" w14:textId="77777777" w:rsidR="00FE0919" w:rsidRPr="00FE0919" w:rsidRDefault="00FE0919" w:rsidP="00FE0919">
            <w:pPr>
              <w:spacing w:before="0"/>
              <w:rPr>
                <w:rFonts w:eastAsia="Times New Roman"/>
                <w:sz w:val="20"/>
                <w:szCs w:val="20"/>
              </w:rPr>
            </w:pPr>
          </w:p>
        </w:tc>
      </w:tr>
      <w:tr w:rsidR="00FE0919" w:rsidRPr="00FE0919" w14:paraId="153126E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1C80C36"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Campbell Event</w:t>
            </w:r>
          </w:p>
        </w:tc>
        <w:tc>
          <w:tcPr>
            <w:tcW w:w="1670" w:type="dxa"/>
            <w:tcBorders>
              <w:top w:val="nil"/>
              <w:left w:val="nil"/>
              <w:bottom w:val="nil"/>
              <w:right w:val="nil"/>
            </w:tcBorders>
            <w:shd w:val="clear" w:color="auto" w:fill="auto"/>
            <w:noWrap/>
            <w:vAlign w:val="bottom"/>
            <w:hideMark/>
          </w:tcPr>
          <w:p w14:paraId="7A981A36"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7569E2C"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($2,644.18)</w:t>
            </w:r>
          </w:p>
        </w:tc>
        <w:tc>
          <w:tcPr>
            <w:tcW w:w="1978" w:type="dxa"/>
            <w:tcBorders>
              <w:top w:val="nil"/>
              <w:left w:val="nil"/>
              <w:bottom w:val="nil"/>
              <w:right w:val="nil"/>
            </w:tcBorders>
            <w:shd w:val="clear" w:color="auto" w:fill="auto"/>
            <w:noWrap/>
            <w:vAlign w:val="bottom"/>
            <w:hideMark/>
          </w:tcPr>
          <w:p w14:paraId="6785DB0B" w14:textId="77777777" w:rsidR="00FE0919" w:rsidRPr="00FE0919" w:rsidRDefault="00FE0919" w:rsidP="00FE0919">
            <w:pPr>
              <w:spacing w:before="0"/>
              <w:rPr>
                <w:rFonts w:eastAsia="Times New Roman"/>
                <w:sz w:val="20"/>
                <w:szCs w:val="20"/>
              </w:rPr>
            </w:pPr>
          </w:p>
        </w:tc>
      </w:tr>
      <w:tr w:rsidR="00FE0919" w:rsidRPr="00FE0919" w14:paraId="454BCE1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9ADAFE7"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Campbell Food</w:t>
            </w:r>
          </w:p>
        </w:tc>
        <w:tc>
          <w:tcPr>
            <w:tcW w:w="1670" w:type="dxa"/>
            <w:tcBorders>
              <w:top w:val="nil"/>
              <w:left w:val="nil"/>
              <w:bottom w:val="nil"/>
              <w:right w:val="nil"/>
            </w:tcBorders>
            <w:shd w:val="clear" w:color="auto" w:fill="auto"/>
            <w:noWrap/>
            <w:vAlign w:val="bottom"/>
            <w:hideMark/>
          </w:tcPr>
          <w:p w14:paraId="78CC46DD"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($2,494.18)</w:t>
            </w:r>
          </w:p>
        </w:tc>
        <w:tc>
          <w:tcPr>
            <w:tcW w:w="1620" w:type="dxa"/>
            <w:tcBorders>
              <w:top w:val="nil"/>
              <w:left w:val="nil"/>
              <w:bottom w:val="nil"/>
              <w:right w:val="nil"/>
            </w:tcBorders>
            <w:shd w:val="clear" w:color="auto" w:fill="auto"/>
            <w:noWrap/>
            <w:vAlign w:val="bottom"/>
            <w:hideMark/>
          </w:tcPr>
          <w:p w14:paraId="3659BE1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A324348" w14:textId="77777777" w:rsidR="00FE0919" w:rsidRPr="00FE0919" w:rsidRDefault="00FE0919" w:rsidP="00FE0919">
            <w:pPr>
              <w:spacing w:before="0"/>
              <w:rPr>
                <w:rFonts w:eastAsia="Times New Roman"/>
                <w:sz w:val="20"/>
                <w:szCs w:val="20"/>
              </w:rPr>
            </w:pPr>
          </w:p>
        </w:tc>
      </w:tr>
      <w:tr w:rsidR="00FE0919" w:rsidRPr="00FE0919" w14:paraId="40E415E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82F07C7"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Campbell Bartender</w:t>
            </w:r>
          </w:p>
        </w:tc>
        <w:tc>
          <w:tcPr>
            <w:tcW w:w="1670" w:type="dxa"/>
            <w:tcBorders>
              <w:top w:val="nil"/>
              <w:left w:val="nil"/>
              <w:bottom w:val="nil"/>
              <w:right w:val="nil"/>
            </w:tcBorders>
            <w:shd w:val="clear" w:color="auto" w:fill="auto"/>
            <w:noWrap/>
            <w:vAlign w:val="bottom"/>
            <w:hideMark/>
          </w:tcPr>
          <w:p w14:paraId="295DB120"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($150.00)</w:t>
            </w:r>
          </w:p>
        </w:tc>
        <w:tc>
          <w:tcPr>
            <w:tcW w:w="1620" w:type="dxa"/>
            <w:tcBorders>
              <w:top w:val="nil"/>
              <w:left w:val="nil"/>
              <w:bottom w:val="nil"/>
              <w:right w:val="nil"/>
            </w:tcBorders>
            <w:shd w:val="clear" w:color="auto" w:fill="auto"/>
            <w:noWrap/>
            <w:vAlign w:val="bottom"/>
            <w:hideMark/>
          </w:tcPr>
          <w:p w14:paraId="42120A1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072D863" w14:textId="77777777" w:rsidR="00FE0919" w:rsidRPr="00FE0919" w:rsidRDefault="00FE0919" w:rsidP="00FE0919">
            <w:pPr>
              <w:spacing w:before="0"/>
              <w:rPr>
                <w:rFonts w:eastAsia="Times New Roman"/>
                <w:sz w:val="20"/>
                <w:szCs w:val="20"/>
              </w:rPr>
            </w:pPr>
          </w:p>
        </w:tc>
      </w:tr>
      <w:tr w:rsidR="00FE0919" w:rsidRPr="00FE0919" w14:paraId="4FA1EAA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928DA6C"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Hugo Ceremony</w:t>
            </w:r>
          </w:p>
        </w:tc>
        <w:tc>
          <w:tcPr>
            <w:tcW w:w="1670" w:type="dxa"/>
            <w:tcBorders>
              <w:top w:val="nil"/>
              <w:left w:val="nil"/>
              <w:bottom w:val="nil"/>
              <w:right w:val="nil"/>
            </w:tcBorders>
            <w:shd w:val="clear" w:color="auto" w:fill="auto"/>
            <w:noWrap/>
            <w:vAlign w:val="bottom"/>
            <w:hideMark/>
          </w:tcPr>
          <w:p w14:paraId="3C46122A"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25E7FF2"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($10,494.07)</w:t>
            </w:r>
          </w:p>
        </w:tc>
        <w:tc>
          <w:tcPr>
            <w:tcW w:w="1978" w:type="dxa"/>
            <w:tcBorders>
              <w:top w:val="nil"/>
              <w:left w:val="nil"/>
              <w:bottom w:val="nil"/>
              <w:right w:val="nil"/>
            </w:tcBorders>
            <w:shd w:val="clear" w:color="auto" w:fill="auto"/>
            <w:noWrap/>
            <w:vAlign w:val="bottom"/>
            <w:hideMark/>
          </w:tcPr>
          <w:p w14:paraId="6999E2E2" w14:textId="77777777" w:rsidR="00FE0919" w:rsidRPr="00FE0919" w:rsidRDefault="00FE0919" w:rsidP="00FE0919">
            <w:pPr>
              <w:spacing w:before="0"/>
              <w:rPr>
                <w:rFonts w:eastAsia="Times New Roman"/>
                <w:sz w:val="20"/>
                <w:szCs w:val="20"/>
              </w:rPr>
            </w:pPr>
          </w:p>
        </w:tc>
      </w:tr>
      <w:tr w:rsidR="00FE0919" w:rsidRPr="00FE0919" w14:paraId="1F7C5E4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1B4718C"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Hugo Ceremony Admin</w:t>
            </w:r>
          </w:p>
        </w:tc>
        <w:tc>
          <w:tcPr>
            <w:tcW w:w="1670" w:type="dxa"/>
            <w:tcBorders>
              <w:top w:val="nil"/>
              <w:left w:val="nil"/>
              <w:bottom w:val="nil"/>
              <w:right w:val="nil"/>
            </w:tcBorders>
            <w:shd w:val="clear" w:color="auto" w:fill="auto"/>
            <w:noWrap/>
            <w:vAlign w:val="bottom"/>
            <w:hideMark/>
          </w:tcPr>
          <w:p w14:paraId="665D0038"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($612.38)</w:t>
            </w:r>
          </w:p>
        </w:tc>
        <w:tc>
          <w:tcPr>
            <w:tcW w:w="1620" w:type="dxa"/>
            <w:tcBorders>
              <w:top w:val="nil"/>
              <w:left w:val="nil"/>
              <w:bottom w:val="nil"/>
              <w:right w:val="nil"/>
            </w:tcBorders>
            <w:shd w:val="clear" w:color="auto" w:fill="auto"/>
            <w:noWrap/>
            <w:vAlign w:val="bottom"/>
            <w:hideMark/>
          </w:tcPr>
          <w:p w14:paraId="22F88C3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5B4ADCD" w14:textId="77777777" w:rsidR="00FE0919" w:rsidRPr="00FE0919" w:rsidRDefault="00FE0919" w:rsidP="00FE0919">
            <w:pPr>
              <w:spacing w:before="0"/>
              <w:rPr>
                <w:rFonts w:eastAsia="Times New Roman"/>
                <w:sz w:val="20"/>
                <w:szCs w:val="20"/>
              </w:rPr>
            </w:pPr>
          </w:p>
        </w:tc>
      </w:tr>
      <w:tr w:rsidR="00FE0919" w:rsidRPr="00FE0919" w14:paraId="5618C8D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139843E"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Cash Bar</w:t>
            </w:r>
          </w:p>
        </w:tc>
        <w:tc>
          <w:tcPr>
            <w:tcW w:w="1670" w:type="dxa"/>
            <w:tcBorders>
              <w:top w:val="nil"/>
              <w:left w:val="nil"/>
              <w:bottom w:val="nil"/>
              <w:right w:val="nil"/>
            </w:tcBorders>
            <w:shd w:val="clear" w:color="auto" w:fill="auto"/>
            <w:noWrap/>
            <w:vAlign w:val="bottom"/>
            <w:hideMark/>
          </w:tcPr>
          <w:p w14:paraId="1C8350E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($1,552.13)</w:t>
            </w:r>
          </w:p>
        </w:tc>
        <w:tc>
          <w:tcPr>
            <w:tcW w:w="1620" w:type="dxa"/>
            <w:tcBorders>
              <w:top w:val="nil"/>
              <w:left w:val="nil"/>
              <w:bottom w:val="nil"/>
              <w:right w:val="nil"/>
            </w:tcBorders>
            <w:shd w:val="clear" w:color="auto" w:fill="auto"/>
            <w:noWrap/>
            <w:vAlign w:val="bottom"/>
            <w:hideMark/>
          </w:tcPr>
          <w:p w14:paraId="6EF1D07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1DEA97D" w14:textId="77777777" w:rsidR="00FE0919" w:rsidRPr="00FE0919" w:rsidRDefault="00FE0919" w:rsidP="00FE0919">
            <w:pPr>
              <w:spacing w:before="0"/>
              <w:rPr>
                <w:rFonts w:eastAsia="Times New Roman"/>
                <w:sz w:val="20"/>
                <w:szCs w:val="20"/>
              </w:rPr>
            </w:pPr>
          </w:p>
        </w:tc>
      </w:tr>
      <w:tr w:rsidR="00FE0919" w:rsidRPr="00FE0919" w14:paraId="49E5095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FDEF027"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Bartenders</w:t>
            </w:r>
          </w:p>
        </w:tc>
        <w:tc>
          <w:tcPr>
            <w:tcW w:w="1670" w:type="dxa"/>
            <w:tcBorders>
              <w:top w:val="nil"/>
              <w:left w:val="nil"/>
              <w:bottom w:val="nil"/>
              <w:right w:val="nil"/>
            </w:tcBorders>
            <w:shd w:val="clear" w:color="auto" w:fill="auto"/>
            <w:noWrap/>
            <w:vAlign w:val="bottom"/>
            <w:hideMark/>
          </w:tcPr>
          <w:p w14:paraId="50EC2186"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($300.00)</w:t>
            </w:r>
          </w:p>
        </w:tc>
        <w:tc>
          <w:tcPr>
            <w:tcW w:w="1620" w:type="dxa"/>
            <w:tcBorders>
              <w:top w:val="nil"/>
              <w:left w:val="nil"/>
              <w:bottom w:val="nil"/>
              <w:right w:val="nil"/>
            </w:tcBorders>
            <w:shd w:val="clear" w:color="auto" w:fill="auto"/>
            <w:noWrap/>
            <w:vAlign w:val="bottom"/>
            <w:hideMark/>
          </w:tcPr>
          <w:p w14:paraId="5708952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87E8C9C" w14:textId="77777777" w:rsidR="00FE0919" w:rsidRPr="00FE0919" w:rsidRDefault="00FE0919" w:rsidP="00FE0919">
            <w:pPr>
              <w:spacing w:before="0"/>
              <w:rPr>
                <w:rFonts w:eastAsia="Times New Roman"/>
                <w:sz w:val="20"/>
                <w:szCs w:val="20"/>
              </w:rPr>
            </w:pPr>
          </w:p>
        </w:tc>
      </w:tr>
      <w:tr w:rsidR="00FE0919" w:rsidRPr="00FE0919" w14:paraId="5976253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2A3880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Pre-Hugo Reception</w:t>
            </w:r>
          </w:p>
        </w:tc>
        <w:tc>
          <w:tcPr>
            <w:tcW w:w="1670" w:type="dxa"/>
            <w:tcBorders>
              <w:top w:val="nil"/>
              <w:left w:val="nil"/>
              <w:bottom w:val="nil"/>
              <w:right w:val="nil"/>
            </w:tcBorders>
            <w:shd w:val="clear" w:color="auto" w:fill="auto"/>
            <w:noWrap/>
            <w:vAlign w:val="bottom"/>
            <w:hideMark/>
          </w:tcPr>
          <w:p w14:paraId="2EBEE08C"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($8,029.56)</w:t>
            </w:r>
          </w:p>
        </w:tc>
        <w:tc>
          <w:tcPr>
            <w:tcW w:w="1620" w:type="dxa"/>
            <w:tcBorders>
              <w:top w:val="nil"/>
              <w:left w:val="nil"/>
              <w:bottom w:val="nil"/>
              <w:right w:val="nil"/>
            </w:tcBorders>
            <w:shd w:val="clear" w:color="auto" w:fill="auto"/>
            <w:noWrap/>
            <w:vAlign w:val="bottom"/>
            <w:hideMark/>
          </w:tcPr>
          <w:p w14:paraId="3AFC6AA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40A47ED" w14:textId="77777777" w:rsidR="00FE0919" w:rsidRPr="00FE0919" w:rsidRDefault="00FE0919" w:rsidP="00FE0919">
            <w:pPr>
              <w:spacing w:before="0"/>
              <w:rPr>
                <w:rFonts w:eastAsia="Times New Roman"/>
                <w:sz w:val="20"/>
                <w:szCs w:val="20"/>
              </w:rPr>
            </w:pPr>
          </w:p>
        </w:tc>
      </w:tr>
      <w:tr w:rsidR="00FE0919" w:rsidRPr="00FE0919" w14:paraId="3E12A8F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47DA2CB"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Retro Hugo</w:t>
            </w:r>
          </w:p>
        </w:tc>
        <w:tc>
          <w:tcPr>
            <w:tcW w:w="1670" w:type="dxa"/>
            <w:tcBorders>
              <w:top w:val="nil"/>
              <w:left w:val="nil"/>
              <w:bottom w:val="nil"/>
              <w:right w:val="nil"/>
            </w:tcBorders>
            <w:shd w:val="clear" w:color="auto" w:fill="auto"/>
            <w:noWrap/>
            <w:vAlign w:val="bottom"/>
            <w:hideMark/>
          </w:tcPr>
          <w:p w14:paraId="2675276C"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B17D855"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($1,100.00)</w:t>
            </w:r>
          </w:p>
        </w:tc>
        <w:tc>
          <w:tcPr>
            <w:tcW w:w="1978" w:type="dxa"/>
            <w:tcBorders>
              <w:top w:val="nil"/>
              <w:left w:val="nil"/>
              <w:bottom w:val="nil"/>
              <w:right w:val="nil"/>
            </w:tcBorders>
            <w:shd w:val="clear" w:color="auto" w:fill="auto"/>
            <w:noWrap/>
            <w:vAlign w:val="bottom"/>
            <w:hideMark/>
          </w:tcPr>
          <w:p w14:paraId="340BA701" w14:textId="77777777" w:rsidR="00FE0919" w:rsidRPr="00FE0919" w:rsidRDefault="00FE0919" w:rsidP="00FE0919">
            <w:pPr>
              <w:spacing w:before="0"/>
              <w:rPr>
                <w:rFonts w:eastAsia="Times New Roman"/>
                <w:sz w:val="20"/>
                <w:szCs w:val="20"/>
              </w:rPr>
            </w:pPr>
          </w:p>
        </w:tc>
      </w:tr>
      <w:tr w:rsidR="00FE0919" w:rsidRPr="00FE0919" w14:paraId="76D3A51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CE87F71"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Swing Dance</w:t>
            </w:r>
          </w:p>
        </w:tc>
        <w:tc>
          <w:tcPr>
            <w:tcW w:w="1670" w:type="dxa"/>
            <w:tcBorders>
              <w:top w:val="nil"/>
              <w:left w:val="nil"/>
              <w:bottom w:val="nil"/>
              <w:right w:val="nil"/>
            </w:tcBorders>
            <w:shd w:val="clear" w:color="auto" w:fill="auto"/>
            <w:noWrap/>
            <w:vAlign w:val="bottom"/>
            <w:hideMark/>
          </w:tcPr>
          <w:p w14:paraId="4B35CD9B"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($950.00)</w:t>
            </w:r>
          </w:p>
        </w:tc>
        <w:tc>
          <w:tcPr>
            <w:tcW w:w="1620" w:type="dxa"/>
            <w:tcBorders>
              <w:top w:val="nil"/>
              <w:left w:val="nil"/>
              <w:bottom w:val="nil"/>
              <w:right w:val="nil"/>
            </w:tcBorders>
            <w:shd w:val="clear" w:color="auto" w:fill="auto"/>
            <w:noWrap/>
            <w:vAlign w:val="bottom"/>
            <w:hideMark/>
          </w:tcPr>
          <w:p w14:paraId="0E0136D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D17D859" w14:textId="77777777" w:rsidR="00FE0919" w:rsidRPr="00FE0919" w:rsidRDefault="00FE0919" w:rsidP="00FE0919">
            <w:pPr>
              <w:spacing w:before="0"/>
              <w:rPr>
                <w:rFonts w:eastAsia="Times New Roman"/>
                <w:sz w:val="20"/>
                <w:szCs w:val="20"/>
              </w:rPr>
            </w:pPr>
          </w:p>
        </w:tc>
      </w:tr>
      <w:tr w:rsidR="00FE0919" w:rsidRPr="00FE0919" w14:paraId="1E8C9A8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07196F6"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Bartender</w:t>
            </w:r>
          </w:p>
        </w:tc>
        <w:tc>
          <w:tcPr>
            <w:tcW w:w="1670" w:type="dxa"/>
            <w:tcBorders>
              <w:top w:val="nil"/>
              <w:left w:val="nil"/>
              <w:bottom w:val="nil"/>
              <w:right w:val="nil"/>
            </w:tcBorders>
            <w:shd w:val="clear" w:color="auto" w:fill="auto"/>
            <w:noWrap/>
            <w:vAlign w:val="bottom"/>
            <w:hideMark/>
          </w:tcPr>
          <w:p w14:paraId="28BFEC05"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($150.00)</w:t>
            </w:r>
          </w:p>
        </w:tc>
        <w:tc>
          <w:tcPr>
            <w:tcW w:w="1620" w:type="dxa"/>
            <w:tcBorders>
              <w:top w:val="nil"/>
              <w:left w:val="nil"/>
              <w:bottom w:val="nil"/>
              <w:right w:val="nil"/>
            </w:tcBorders>
            <w:shd w:val="clear" w:color="auto" w:fill="auto"/>
            <w:noWrap/>
            <w:vAlign w:val="bottom"/>
            <w:hideMark/>
          </w:tcPr>
          <w:p w14:paraId="33A28EC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F161E13" w14:textId="77777777" w:rsidR="00FE0919" w:rsidRPr="00FE0919" w:rsidRDefault="00FE0919" w:rsidP="00FE0919">
            <w:pPr>
              <w:spacing w:before="0"/>
              <w:rPr>
                <w:rFonts w:eastAsia="Times New Roman"/>
                <w:sz w:val="20"/>
                <w:szCs w:val="20"/>
              </w:rPr>
            </w:pPr>
          </w:p>
        </w:tc>
      </w:tr>
      <w:tr w:rsidR="00FE0919" w:rsidRPr="00FE0919" w14:paraId="6D92666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74BC470"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256BD950"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A9691B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C268A3E" w14:textId="77777777" w:rsidR="00FE0919" w:rsidRPr="00FE0919" w:rsidRDefault="00FE0919" w:rsidP="00FE0919">
            <w:pPr>
              <w:spacing w:before="0"/>
              <w:rPr>
                <w:rFonts w:eastAsia="Times New Roman"/>
                <w:sz w:val="20"/>
                <w:szCs w:val="20"/>
              </w:rPr>
            </w:pPr>
          </w:p>
        </w:tc>
      </w:tr>
      <w:tr w:rsidR="00FE0919" w:rsidRPr="00FE0919" w14:paraId="7D311B9B"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2470782F"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Services Division</w:t>
            </w:r>
          </w:p>
        </w:tc>
        <w:tc>
          <w:tcPr>
            <w:tcW w:w="1670" w:type="dxa"/>
            <w:tcBorders>
              <w:top w:val="nil"/>
              <w:left w:val="nil"/>
              <w:bottom w:val="nil"/>
              <w:right w:val="nil"/>
            </w:tcBorders>
            <w:shd w:val="clear" w:color="auto" w:fill="auto"/>
            <w:noWrap/>
            <w:vAlign w:val="bottom"/>
            <w:hideMark/>
          </w:tcPr>
          <w:p w14:paraId="0D87A3F7"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E8E68A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FD6C42F"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($55,234.48)</w:t>
            </w:r>
          </w:p>
        </w:tc>
      </w:tr>
      <w:tr w:rsidR="00FE0919" w:rsidRPr="00FE0919" w14:paraId="7984B09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FFD1606"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Quartermaster</w:t>
            </w:r>
          </w:p>
        </w:tc>
        <w:tc>
          <w:tcPr>
            <w:tcW w:w="1670" w:type="dxa"/>
            <w:tcBorders>
              <w:top w:val="nil"/>
              <w:left w:val="nil"/>
              <w:bottom w:val="nil"/>
              <w:right w:val="nil"/>
            </w:tcBorders>
            <w:shd w:val="clear" w:color="auto" w:fill="auto"/>
            <w:noWrap/>
            <w:vAlign w:val="bottom"/>
            <w:hideMark/>
          </w:tcPr>
          <w:p w14:paraId="1B388F37"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6021E6AC"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($4,862.31)</w:t>
            </w:r>
          </w:p>
        </w:tc>
        <w:tc>
          <w:tcPr>
            <w:tcW w:w="1978" w:type="dxa"/>
            <w:tcBorders>
              <w:top w:val="nil"/>
              <w:left w:val="nil"/>
              <w:bottom w:val="nil"/>
              <w:right w:val="nil"/>
            </w:tcBorders>
            <w:shd w:val="clear" w:color="auto" w:fill="auto"/>
            <w:noWrap/>
            <w:vAlign w:val="bottom"/>
            <w:hideMark/>
          </w:tcPr>
          <w:p w14:paraId="53A845A5" w14:textId="77777777" w:rsidR="00FE0919" w:rsidRPr="00FE0919" w:rsidRDefault="00FE0919" w:rsidP="00FE0919">
            <w:pPr>
              <w:spacing w:before="0"/>
              <w:rPr>
                <w:rFonts w:eastAsia="Times New Roman"/>
                <w:sz w:val="20"/>
                <w:szCs w:val="20"/>
              </w:rPr>
            </w:pPr>
          </w:p>
        </w:tc>
      </w:tr>
      <w:tr w:rsidR="00FE0919" w:rsidRPr="00FE0919" w14:paraId="18C33D2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27889E4"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Office Supplies</w:t>
            </w:r>
          </w:p>
        </w:tc>
        <w:tc>
          <w:tcPr>
            <w:tcW w:w="1670" w:type="dxa"/>
            <w:tcBorders>
              <w:top w:val="nil"/>
              <w:left w:val="nil"/>
              <w:bottom w:val="nil"/>
              <w:right w:val="nil"/>
            </w:tcBorders>
            <w:shd w:val="clear" w:color="auto" w:fill="auto"/>
            <w:noWrap/>
            <w:vAlign w:val="bottom"/>
            <w:hideMark/>
          </w:tcPr>
          <w:p w14:paraId="1072339F"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($4,337.08)</w:t>
            </w:r>
          </w:p>
        </w:tc>
        <w:tc>
          <w:tcPr>
            <w:tcW w:w="1620" w:type="dxa"/>
            <w:tcBorders>
              <w:top w:val="nil"/>
              <w:left w:val="nil"/>
              <w:bottom w:val="nil"/>
              <w:right w:val="nil"/>
            </w:tcBorders>
            <w:shd w:val="clear" w:color="auto" w:fill="auto"/>
            <w:noWrap/>
            <w:vAlign w:val="bottom"/>
            <w:hideMark/>
          </w:tcPr>
          <w:p w14:paraId="2B7F1745"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6F8FB09" w14:textId="77777777" w:rsidR="00FE0919" w:rsidRPr="00FE0919" w:rsidRDefault="00FE0919" w:rsidP="00FE0919">
            <w:pPr>
              <w:spacing w:before="0"/>
              <w:rPr>
                <w:rFonts w:eastAsia="Times New Roman"/>
                <w:sz w:val="20"/>
                <w:szCs w:val="20"/>
              </w:rPr>
            </w:pPr>
          </w:p>
        </w:tc>
      </w:tr>
      <w:tr w:rsidR="00FE0919" w:rsidRPr="00FE0919" w14:paraId="70888DB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50E7D9B"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Postage</w:t>
            </w:r>
          </w:p>
        </w:tc>
        <w:tc>
          <w:tcPr>
            <w:tcW w:w="1670" w:type="dxa"/>
            <w:tcBorders>
              <w:top w:val="nil"/>
              <w:left w:val="nil"/>
              <w:bottom w:val="nil"/>
              <w:right w:val="nil"/>
            </w:tcBorders>
            <w:shd w:val="clear" w:color="auto" w:fill="auto"/>
            <w:noWrap/>
            <w:vAlign w:val="bottom"/>
            <w:hideMark/>
          </w:tcPr>
          <w:p w14:paraId="49C1922F"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($82.17)</w:t>
            </w:r>
          </w:p>
        </w:tc>
        <w:tc>
          <w:tcPr>
            <w:tcW w:w="1620" w:type="dxa"/>
            <w:tcBorders>
              <w:top w:val="nil"/>
              <w:left w:val="nil"/>
              <w:bottom w:val="nil"/>
              <w:right w:val="nil"/>
            </w:tcBorders>
            <w:shd w:val="clear" w:color="auto" w:fill="auto"/>
            <w:noWrap/>
            <w:vAlign w:val="bottom"/>
            <w:hideMark/>
          </w:tcPr>
          <w:p w14:paraId="2463800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A0DDA9D" w14:textId="77777777" w:rsidR="00FE0919" w:rsidRPr="00FE0919" w:rsidRDefault="00FE0919" w:rsidP="00FE0919">
            <w:pPr>
              <w:spacing w:before="0"/>
              <w:rPr>
                <w:rFonts w:eastAsia="Times New Roman"/>
                <w:sz w:val="20"/>
                <w:szCs w:val="20"/>
              </w:rPr>
            </w:pPr>
          </w:p>
        </w:tc>
      </w:tr>
      <w:tr w:rsidR="00FE0919" w:rsidRPr="00FE0919" w14:paraId="09C6F36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1B115F8"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Photocopying</w:t>
            </w:r>
          </w:p>
        </w:tc>
        <w:tc>
          <w:tcPr>
            <w:tcW w:w="1670" w:type="dxa"/>
            <w:tcBorders>
              <w:top w:val="nil"/>
              <w:left w:val="nil"/>
              <w:bottom w:val="nil"/>
              <w:right w:val="nil"/>
            </w:tcBorders>
            <w:shd w:val="clear" w:color="auto" w:fill="auto"/>
            <w:noWrap/>
            <w:vAlign w:val="bottom"/>
            <w:hideMark/>
          </w:tcPr>
          <w:p w14:paraId="66A85BDA"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($443.06)</w:t>
            </w:r>
          </w:p>
        </w:tc>
        <w:tc>
          <w:tcPr>
            <w:tcW w:w="1620" w:type="dxa"/>
            <w:tcBorders>
              <w:top w:val="nil"/>
              <w:left w:val="nil"/>
              <w:bottom w:val="nil"/>
              <w:right w:val="nil"/>
            </w:tcBorders>
            <w:shd w:val="clear" w:color="auto" w:fill="auto"/>
            <w:noWrap/>
            <w:vAlign w:val="bottom"/>
            <w:hideMark/>
          </w:tcPr>
          <w:p w14:paraId="0BA4B60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7A400FF" w14:textId="77777777" w:rsidR="00FE0919" w:rsidRPr="00FE0919" w:rsidRDefault="00FE0919" w:rsidP="00FE0919">
            <w:pPr>
              <w:spacing w:before="0"/>
              <w:rPr>
                <w:rFonts w:eastAsia="Times New Roman"/>
                <w:sz w:val="20"/>
                <w:szCs w:val="20"/>
              </w:rPr>
            </w:pPr>
          </w:p>
        </w:tc>
      </w:tr>
      <w:tr w:rsidR="00FE0919" w:rsidRPr="00FE0919" w14:paraId="1DC0C79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0749C2C"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Ribbons</w:t>
            </w:r>
          </w:p>
        </w:tc>
        <w:tc>
          <w:tcPr>
            <w:tcW w:w="1670" w:type="dxa"/>
            <w:tcBorders>
              <w:top w:val="nil"/>
              <w:left w:val="nil"/>
              <w:bottom w:val="nil"/>
              <w:right w:val="nil"/>
            </w:tcBorders>
            <w:shd w:val="clear" w:color="auto" w:fill="auto"/>
            <w:noWrap/>
            <w:vAlign w:val="bottom"/>
            <w:hideMark/>
          </w:tcPr>
          <w:p w14:paraId="58D44F4F"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CAE6641"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($2,949.04)</w:t>
            </w:r>
          </w:p>
        </w:tc>
        <w:tc>
          <w:tcPr>
            <w:tcW w:w="1978" w:type="dxa"/>
            <w:tcBorders>
              <w:top w:val="nil"/>
              <w:left w:val="nil"/>
              <w:bottom w:val="nil"/>
              <w:right w:val="nil"/>
            </w:tcBorders>
            <w:shd w:val="clear" w:color="auto" w:fill="auto"/>
            <w:noWrap/>
            <w:vAlign w:val="bottom"/>
            <w:hideMark/>
          </w:tcPr>
          <w:p w14:paraId="18981741" w14:textId="77777777" w:rsidR="00FE0919" w:rsidRPr="00FE0919" w:rsidRDefault="00FE0919" w:rsidP="00FE0919">
            <w:pPr>
              <w:spacing w:before="0"/>
              <w:rPr>
                <w:rFonts w:eastAsia="Times New Roman"/>
                <w:sz w:val="20"/>
                <w:szCs w:val="20"/>
              </w:rPr>
            </w:pPr>
          </w:p>
        </w:tc>
      </w:tr>
      <w:tr w:rsidR="00FE0919" w:rsidRPr="00FE0919" w14:paraId="57B7AB0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7B5E7CA"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Childcare</w:t>
            </w:r>
          </w:p>
        </w:tc>
        <w:tc>
          <w:tcPr>
            <w:tcW w:w="1670" w:type="dxa"/>
            <w:tcBorders>
              <w:top w:val="nil"/>
              <w:left w:val="nil"/>
              <w:bottom w:val="nil"/>
              <w:right w:val="nil"/>
            </w:tcBorders>
            <w:shd w:val="clear" w:color="auto" w:fill="auto"/>
            <w:noWrap/>
            <w:vAlign w:val="bottom"/>
            <w:hideMark/>
          </w:tcPr>
          <w:p w14:paraId="0F7563E3"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15641BEA"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($14,036.03)</w:t>
            </w:r>
          </w:p>
        </w:tc>
        <w:tc>
          <w:tcPr>
            <w:tcW w:w="1978" w:type="dxa"/>
            <w:tcBorders>
              <w:top w:val="nil"/>
              <w:left w:val="nil"/>
              <w:bottom w:val="nil"/>
              <w:right w:val="nil"/>
            </w:tcBorders>
            <w:shd w:val="clear" w:color="auto" w:fill="auto"/>
            <w:noWrap/>
            <w:vAlign w:val="bottom"/>
            <w:hideMark/>
          </w:tcPr>
          <w:p w14:paraId="6C8F7CE7" w14:textId="77777777" w:rsidR="00FE0919" w:rsidRPr="00FE0919" w:rsidRDefault="00FE0919" w:rsidP="00FE0919">
            <w:pPr>
              <w:spacing w:before="0"/>
              <w:rPr>
                <w:rFonts w:eastAsia="Times New Roman"/>
                <w:sz w:val="20"/>
                <w:szCs w:val="20"/>
              </w:rPr>
            </w:pPr>
          </w:p>
        </w:tc>
      </w:tr>
      <w:tr w:rsidR="00FE0919" w:rsidRPr="00FE0919" w14:paraId="5DE44B7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C28B77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Kiddiecorp Net Payment</w:t>
            </w:r>
          </w:p>
        </w:tc>
        <w:tc>
          <w:tcPr>
            <w:tcW w:w="1670" w:type="dxa"/>
            <w:tcBorders>
              <w:top w:val="nil"/>
              <w:left w:val="nil"/>
              <w:bottom w:val="nil"/>
              <w:right w:val="nil"/>
            </w:tcBorders>
            <w:shd w:val="clear" w:color="auto" w:fill="auto"/>
            <w:noWrap/>
            <w:vAlign w:val="bottom"/>
            <w:hideMark/>
          </w:tcPr>
          <w:p w14:paraId="4B12F287"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($11,983.00)</w:t>
            </w:r>
          </w:p>
        </w:tc>
        <w:tc>
          <w:tcPr>
            <w:tcW w:w="1620" w:type="dxa"/>
            <w:tcBorders>
              <w:top w:val="nil"/>
              <w:left w:val="nil"/>
              <w:bottom w:val="nil"/>
              <w:right w:val="nil"/>
            </w:tcBorders>
            <w:shd w:val="clear" w:color="auto" w:fill="auto"/>
            <w:noWrap/>
            <w:vAlign w:val="bottom"/>
            <w:hideMark/>
          </w:tcPr>
          <w:p w14:paraId="5ED13D6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7E6D774" w14:textId="77777777" w:rsidR="00FE0919" w:rsidRPr="00FE0919" w:rsidRDefault="00FE0919" w:rsidP="00FE0919">
            <w:pPr>
              <w:spacing w:before="0"/>
              <w:rPr>
                <w:rFonts w:eastAsia="Times New Roman"/>
                <w:sz w:val="20"/>
                <w:szCs w:val="20"/>
              </w:rPr>
            </w:pPr>
          </w:p>
        </w:tc>
      </w:tr>
      <w:tr w:rsidR="00FE0919" w:rsidRPr="00FE0919" w14:paraId="1E6A036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A2F00C6"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Material</w:t>
            </w:r>
          </w:p>
        </w:tc>
        <w:tc>
          <w:tcPr>
            <w:tcW w:w="1670" w:type="dxa"/>
            <w:tcBorders>
              <w:top w:val="nil"/>
              <w:left w:val="nil"/>
              <w:bottom w:val="nil"/>
              <w:right w:val="nil"/>
            </w:tcBorders>
            <w:shd w:val="clear" w:color="auto" w:fill="auto"/>
            <w:noWrap/>
            <w:vAlign w:val="bottom"/>
            <w:hideMark/>
          </w:tcPr>
          <w:p w14:paraId="088FC748"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($31.15)</w:t>
            </w:r>
          </w:p>
        </w:tc>
        <w:tc>
          <w:tcPr>
            <w:tcW w:w="1620" w:type="dxa"/>
            <w:tcBorders>
              <w:top w:val="nil"/>
              <w:left w:val="nil"/>
              <w:bottom w:val="nil"/>
              <w:right w:val="nil"/>
            </w:tcBorders>
            <w:shd w:val="clear" w:color="auto" w:fill="auto"/>
            <w:noWrap/>
            <w:vAlign w:val="bottom"/>
            <w:hideMark/>
          </w:tcPr>
          <w:p w14:paraId="45B68FC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D94BED7" w14:textId="77777777" w:rsidR="00FE0919" w:rsidRPr="00FE0919" w:rsidRDefault="00FE0919" w:rsidP="00FE0919">
            <w:pPr>
              <w:spacing w:before="0"/>
              <w:rPr>
                <w:rFonts w:eastAsia="Times New Roman"/>
                <w:sz w:val="20"/>
                <w:szCs w:val="20"/>
              </w:rPr>
            </w:pPr>
          </w:p>
        </w:tc>
      </w:tr>
      <w:tr w:rsidR="00FE0919" w:rsidRPr="00FE0919" w14:paraId="20AC0F0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411D40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Suite Hire</w:t>
            </w:r>
          </w:p>
        </w:tc>
        <w:tc>
          <w:tcPr>
            <w:tcW w:w="1670" w:type="dxa"/>
            <w:tcBorders>
              <w:top w:val="nil"/>
              <w:left w:val="nil"/>
              <w:bottom w:val="nil"/>
              <w:right w:val="nil"/>
            </w:tcBorders>
            <w:shd w:val="clear" w:color="auto" w:fill="auto"/>
            <w:noWrap/>
            <w:vAlign w:val="bottom"/>
            <w:hideMark/>
          </w:tcPr>
          <w:p w14:paraId="5DBCEBC4"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($2,021.88)</w:t>
            </w:r>
          </w:p>
        </w:tc>
        <w:tc>
          <w:tcPr>
            <w:tcW w:w="1620" w:type="dxa"/>
            <w:tcBorders>
              <w:top w:val="nil"/>
              <w:left w:val="nil"/>
              <w:bottom w:val="nil"/>
              <w:right w:val="nil"/>
            </w:tcBorders>
            <w:shd w:val="clear" w:color="auto" w:fill="auto"/>
            <w:noWrap/>
            <w:vAlign w:val="bottom"/>
            <w:hideMark/>
          </w:tcPr>
          <w:p w14:paraId="2A323BA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A40BD53" w14:textId="77777777" w:rsidR="00FE0919" w:rsidRPr="00FE0919" w:rsidRDefault="00FE0919" w:rsidP="00FE0919">
            <w:pPr>
              <w:spacing w:before="0"/>
              <w:rPr>
                <w:rFonts w:eastAsia="Times New Roman"/>
                <w:sz w:val="20"/>
                <w:szCs w:val="20"/>
              </w:rPr>
            </w:pPr>
          </w:p>
        </w:tc>
      </w:tr>
      <w:tr w:rsidR="00FE0919" w:rsidRPr="00FE0919" w14:paraId="2E4A4B7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3C8DBA8"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Accessibility</w:t>
            </w:r>
          </w:p>
        </w:tc>
        <w:tc>
          <w:tcPr>
            <w:tcW w:w="1670" w:type="dxa"/>
            <w:tcBorders>
              <w:top w:val="nil"/>
              <w:left w:val="nil"/>
              <w:bottom w:val="nil"/>
              <w:right w:val="nil"/>
            </w:tcBorders>
            <w:shd w:val="clear" w:color="auto" w:fill="auto"/>
            <w:noWrap/>
            <w:vAlign w:val="bottom"/>
            <w:hideMark/>
          </w:tcPr>
          <w:p w14:paraId="3E7D0049"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5A90888"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($19,643.01)</w:t>
            </w:r>
          </w:p>
        </w:tc>
        <w:tc>
          <w:tcPr>
            <w:tcW w:w="1978" w:type="dxa"/>
            <w:tcBorders>
              <w:top w:val="nil"/>
              <w:left w:val="nil"/>
              <w:bottom w:val="nil"/>
              <w:right w:val="nil"/>
            </w:tcBorders>
            <w:shd w:val="clear" w:color="auto" w:fill="auto"/>
            <w:noWrap/>
            <w:vAlign w:val="bottom"/>
            <w:hideMark/>
          </w:tcPr>
          <w:p w14:paraId="6902DFA2" w14:textId="77777777" w:rsidR="00FE0919" w:rsidRPr="00FE0919" w:rsidRDefault="00FE0919" w:rsidP="00FE0919">
            <w:pPr>
              <w:spacing w:before="0"/>
              <w:rPr>
                <w:rFonts w:eastAsia="Times New Roman"/>
                <w:sz w:val="20"/>
                <w:szCs w:val="20"/>
              </w:rPr>
            </w:pPr>
          </w:p>
        </w:tc>
      </w:tr>
      <w:tr w:rsidR="00FE0919" w:rsidRPr="00FE0919" w14:paraId="7902356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33E6A4C"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Mobie Hire</w:t>
            </w:r>
          </w:p>
        </w:tc>
        <w:tc>
          <w:tcPr>
            <w:tcW w:w="1670" w:type="dxa"/>
            <w:tcBorders>
              <w:top w:val="nil"/>
              <w:left w:val="nil"/>
              <w:bottom w:val="nil"/>
              <w:right w:val="nil"/>
            </w:tcBorders>
            <w:shd w:val="clear" w:color="auto" w:fill="auto"/>
            <w:noWrap/>
            <w:vAlign w:val="bottom"/>
            <w:hideMark/>
          </w:tcPr>
          <w:p w14:paraId="37AF91BA"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($13,007.01)</w:t>
            </w:r>
          </w:p>
        </w:tc>
        <w:tc>
          <w:tcPr>
            <w:tcW w:w="1620" w:type="dxa"/>
            <w:tcBorders>
              <w:top w:val="nil"/>
              <w:left w:val="nil"/>
              <w:bottom w:val="nil"/>
              <w:right w:val="nil"/>
            </w:tcBorders>
            <w:shd w:val="clear" w:color="auto" w:fill="auto"/>
            <w:noWrap/>
            <w:vAlign w:val="bottom"/>
            <w:hideMark/>
          </w:tcPr>
          <w:p w14:paraId="099FC33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A0C6817" w14:textId="77777777" w:rsidR="00FE0919" w:rsidRPr="00FE0919" w:rsidRDefault="00FE0919" w:rsidP="00FE0919">
            <w:pPr>
              <w:spacing w:before="0"/>
              <w:rPr>
                <w:rFonts w:eastAsia="Times New Roman"/>
                <w:sz w:val="20"/>
                <w:szCs w:val="20"/>
              </w:rPr>
            </w:pPr>
          </w:p>
        </w:tc>
      </w:tr>
      <w:tr w:rsidR="00FE0919" w:rsidRPr="00FE0919" w14:paraId="5D28E43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4C6FA8B"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CART Services</w:t>
            </w:r>
          </w:p>
        </w:tc>
        <w:tc>
          <w:tcPr>
            <w:tcW w:w="1670" w:type="dxa"/>
            <w:tcBorders>
              <w:top w:val="nil"/>
              <w:left w:val="nil"/>
              <w:bottom w:val="nil"/>
              <w:right w:val="nil"/>
            </w:tcBorders>
            <w:shd w:val="clear" w:color="auto" w:fill="auto"/>
            <w:noWrap/>
            <w:vAlign w:val="bottom"/>
            <w:hideMark/>
          </w:tcPr>
          <w:p w14:paraId="05465A47"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($3,315.00)</w:t>
            </w:r>
          </w:p>
        </w:tc>
        <w:tc>
          <w:tcPr>
            <w:tcW w:w="1620" w:type="dxa"/>
            <w:tcBorders>
              <w:top w:val="nil"/>
              <w:left w:val="nil"/>
              <w:bottom w:val="nil"/>
              <w:right w:val="nil"/>
            </w:tcBorders>
            <w:shd w:val="clear" w:color="auto" w:fill="auto"/>
            <w:noWrap/>
            <w:vAlign w:val="bottom"/>
            <w:hideMark/>
          </w:tcPr>
          <w:p w14:paraId="235B770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2E38317" w14:textId="77777777" w:rsidR="00FE0919" w:rsidRPr="00FE0919" w:rsidRDefault="00FE0919" w:rsidP="00FE0919">
            <w:pPr>
              <w:spacing w:before="0"/>
              <w:rPr>
                <w:rFonts w:eastAsia="Times New Roman"/>
                <w:sz w:val="20"/>
                <w:szCs w:val="20"/>
              </w:rPr>
            </w:pPr>
          </w:p>
        </w:tc>
      </w:tr>
      <w:tr w:rsidR="00FE0919" w:rsidRPr="00FE0919" w14:paraId="63EA680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4C90507"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ASL Services</w:t>
            </w:r>
          </w:p>
        </w:tc>
        <w:tc>
          <w:tcPr>
            <w:tcW w:w="1670" w:type="dxa"/>
            <w:tcBorders>
              <w:top w:val="nil"/>
              <w:left w:val="nil"/>
              <w:bottom w:val="nil"/>
              <w:right w:val="nil"/>
            </w:tcBorders>
            <w:shd w:val="clear" w:color="auto" w:fill="auto"/>
            <w:noWrap/>
            <w:vAlign w:val="bottom"/>
            <w:hideMark/>
          </w:tcPr>
          <w:p w14:paraId="61DB1E6A"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($3,321.00)</w:t>
            </w:r>
          </w:p>
        </w:tc>
        <w:tc>
          <w:tcPr>
            <w:tcW w:w="1620" w:type="dxa"/>
            <w:tcBorders>
              <w:top w:val="nil"/>
              <w:left w:val="nil"/>
              <w:bottom w:val="nil"/>
              <w:right w:val="nil"/>
            </w:tcBorders>
            <w:shd w:val="clear" w:color="auto" w:fill="auto"/>
            <w:noWrap/>
            <w:vAlign w:val="bottom"/>
            <w:hideMark/>
          </w:tcPr>
          <w:p w14:paraId="36A2AAF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242B36E" w14:textId="77777777" w:rsidR="00FE0919" w:rsidRPr="00FE0919" w:rsidRDefault="00FE0919" w:rsidP="00FE0919">
            <w:pPr>
              <w:spacing w:before="0"/>
              <w:rPr>
                <w:rFonts w:eastAsia="Times New Roman"/>
                <w:sz w:val="20"/>
                <w:szCs w:val="20"/>
              </w:rPr>
            </w:pPr>
          </w:p>
        </w:tc>
      </w:tr>
      <w:tr w:rsidR="00FE0919" w:rsidRPr="00FE0919" w14:paraId="5F6FBF0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2A622BF"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Volunteers</w:t>
            </w:r>
          </w:p>
        </w:tc>
        <w:tc>
          <w:tcPr>
            <w:tcW w:w="1670" w:type="dxa"/>
            <w:tcBorders>
              <w:top w:val="nil"/>
              <w:left w:val="nil"/>
              <w:bottom w:val="nil"/>
              <w:right w:val="nil"/>
            </w:tcBorders>
            <w:shd w:val="clear" w:color="auto" w:fill="auto"/>
            <w:noWrap/>
            <w:vAlign w:val="bottom"/>
            <w:hideMark/>
          </w:tcPr>
          <w:p w14:paraId="69EF3204"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5BB9EC3"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($12,344.09)</w:t>
            </w:r>
          </w:p>
        </w:tc>
        <w:tc>
          <w:tcPr>
            <w:tcW w:w="1978" w:type="dxa"/>
            <w:tcBorders>
              <w:top w:val="nil"/>
              <w:left w:val="nil"/>
              <w:bottom w:val="nil"/>
              <w:right w:val="nil"/>
            </w:tcBorders>
            <w:shd w:val="clear" w:color="auto" w:fill="auto"/>
            <w:noWrap/>
            <w:vAlign w:val="bottom"/>
            <w:hideMark/>
          </w:tcPr>
          <w:p w14:paraId="157C5FB1" w14:textId="77777777" w:rsidR="00FE0919" w:rsidRPr="00FE0919" w:rsidRDefault="00FE0919" w:rsidP="00FE0919">
            <w:pPr>
              <w:spacing w:before="0"/>
              <w:rPr>
                <w:rFonts w:eastAsia="Times New Roman"/>
                <w:sz w:val="20"/>
                <w:szCs w:val="20"/>
              </w:rPr>
            </w:pPr>
          </w:p>
        </w:tc>
      </w:tr>
      <w:tr w:rsidR="00FE0919" w:rsidRPr="00FE0919" w14:paraId="4FAA538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D002C1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Volunteer Rewards</w:t>
            </w:r>
          </w:p>
        </w:tc>
        <w:tc>
          <w:tcPr>
            <w:tcW w:w="1670" w:type="dxa"/>
            <w:tcBorders>
              <w:top w:val="nil"/>
              <w:left w:val="nil"/>
              <w:bottom w:val="nil"/>
              <w:right w:val="nil"/>
            </w:tcBorders>
            <w:shd w:val="clear" w:color="auto" w:fill="auto"/>
            <w:noWrap/>
            <w:vAlign w:val="bottom"/>
            <w:hideMark/>
          </w:tcPr>
          <w:p w14:paraId="4DCDC99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($3,084.00)</w:t>
            </w:r>
          </w:p>
        </w:tc>
        <w:tc>
          <w:tcPr>
            <w:tcW w:w="1620" w:type="dxa"/>
            <w:tcBorders>
              <w:top w:val="nil"/>
              <w:left w:val="nil"/>
              <w:bottom w:val="nil"/>
              <w:right w:val="nil"/>
            </w:tcBorders>
            <w:shd w:val="clear" w:color="auto" w:fill="auto"/>
            <w:noWrap/>
            <w:vAlign w:val="bottom"/>
            <w:hideMark/>
          </w:tcPr>
          <w:p w14:paraId="18ADB46E"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7B2566D" w14:textId="77777777" w:rsidR="00FE0919" w:rsidRPr="00FE0919" w:rsidRDefault="00FE0919" w:rsidP="00FE0919">
            <w:pPr>
              <w:spacing w:before="0"/>
              <w:rPr>
                <w:rFonts w:eastAsia="Times New Roman"/>
                <w:sz w:val="20"/>
                <w:szCs w:val="20"/>
              </w:rPr>
            </w:pPr>
          </w:p>
        </w:tc>
      </w:tr>
      <w:tr w:rsidR="00FE0919" w:rsidRPr="00FE0919" w14:paraId="3D3508E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452A01B"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Food Vouchers</w:t>
            </w:r>
          </w:p>
        </w:tc>
        <w:tc>
          <w:tcPr>
            <w:tcW w:w="1670" w:type="dxa"/>
            <w:tcBorders>
              <w:top w:val="nil"/>
              <w:left w:val="nil"/>
              <w:bottom w:val="nil"/>
              <w:right w:val="nil"/>
            </w:tcBorders>
            <w:shd w:val="clear" w:color="auto" w:fill="auto"/>
            <w:noWrap/>
            <w:vAlign w:val="bottom"/>
            <w:hideMark/>
          </w:tcPr>
          <w:p w14:paraId="082C78A2"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($8,602.63)</w:t>
            </w:r>
          </w:p>
        </w:tc>
        <w:tc>
          <w:tcPr>
            <w:tcW w:w="1620" w:type="dxa"/>
            <w:tcBorders>
              <w:top w:val="nil"/>
              <w:left w:val="nil"/>
              <w:bottom w:val="nil"/>
              <w:right w:val="nil"/>
            </w:tcBorders>
            <w:shd w:val="clear" w:color="auto" w:fill="auto"/>
            <w:noWrap/>
            <w:vAlign w:val="bottom"/>
            <w:hideMark/>
          </w:tcPr>
          <w:p w14:paraId="3E6B239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EB97E74" w14:textId="77777777" w:rsidR="00FE0919" w:rsidRPr="00FE0919" w:rsidRDefault="00FE0919" w:rsidP="00FE0919">
            <w:pPr>
              <w:spacing w:before="0"/>
              <w:rPr>
                <w:rFonts w:eastAsia="Times New Roman"/>
                <w:sz w:val="20"/>
                <w:szCs w:val="20"/>
              </w:rPr>
            </w:pPr>
          </w:p>
        </w:tc>
      </w:tr>
      <w:tr w:rsidR="00FE0919" w:rsidRPr="00FE0919" w14:paraId="7CB260A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6A23FF5"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Voucher Printing</w:t>
            </w:r>
          </w:p>
        </w:tc>
        <w:tc>
          <w:tcPr>
            <w:tcW w:w="1670" w:type="dxa"/>
            <w:tcBorders>
              <w:top w:val="nil"/>
              <w:left w:val="nil"/>
              <w:bottom w:val="nil"/>
              <w:right w:val="nil"/>
            </w:tcBorders>
            <w:shd w:val="clear" w:color="auto" w:fill="auto"/>
            <w:noWrap/>
            <w:vAlign w:val="bottom"/>
            <w:hideMark/>
          </w:tcPr>
          <w:p w14:paraId="0710302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($657.46)</w:t>
            </w:r>
          </w:p>
        </w:tc>
        <w:tc>
          <w:tcPr>
            <w:tcW w:w="1620" w:type="dxa"/>
            <w:tcBorders>
              <w:top w:val="nil"/>
              <w:left w:val="nil"/>
              <w:bottom w:val="nil"/>
              <w:right w:val="nil"/>
            </w:tcBorders>
            <w:shd w:val="clear" w:color="auto" w:fill="auto"/>
            <w:noWrap/>
            <w:vAlign w:val="bottom"/>
            <w:hideMark/>
          </w:tcPr>
          <w:p w14:paraId="0D3D29C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507F0EB" w14:textId="77777777" w:rsidR="00FE0919" w:rsidRPr="00FE0919" w:rsidRDefault="00FE0919" w:rsidP="00FE0919">
            <w:pPr>
              <w:spacing w:before="0"/>
              <w:rPr>
                <w:rFonts w:eastAsia="Times New Roman"/>
                <w:sz w:val="20"/>
                <w:szCs w:val="20"/>
              </w:rPr>
            </w:pPr>
          </w:p>
        </w:tc>
      </w:tr>
      <w:tr w:rsidR="00FE0919" w:rsidRPr="00FE0919" w14:paraId="72C5898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233CFF8"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Incident Response Team</w:t>
            </w:r>
          </w:p>
        </w:tc>
        <w:tc>
          <w:tcPr>
            <w:tcW w:w="1670" w:type="dxa"/>
            <w:tcBorders>
              <w:top w:val="nil"/>
              <w:left w:val="nil"/>
              <w:bottom w:val="nil"/>
              <w:right w:val="nil"/>
            </w:tcBorders>
            <w:shd w:val="clear" w:color="auto" w:fill="auto"/>
            <w:noWrap/>
            <w:vAlign w:val="bottom"/>
            <w:hideMark/>
          </w:tcPr>
          <w:p w14:paraId="3956068F"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D5E20DA"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($1,400.00)</w:t>
            </w:r>
          </w:p>
        </w:tc>
        <w:tc>
          <w:tcPr>
            <w:tcW w:w="1978" w:type="dxa"/>
            <w:tcBorders>
              <w:top w:val="nil"/>
              <w:left w:val="nil"/>
              <w:bottom w:val="nil"/>
              <w:right w:val="nil"/>
            </w:tcBorders>
            <w:shd w:val="clear" w:color="auto" w:fill="auto"/>
            <w:noWrap/>
            <w:vAlign w:val="bottom"/>
            <w:hideMark/>
          </w:tcPr>
          <w:p w14:paraId="14CC0AC3" w14:textId="77777777" w:rsidR="00FE0919" w:rsidRPr="00FE0919" w:rsidRDefault="00FE0919" w:rsidP="00FE0919">
            <w:pPr>
              <w:spacing w:before="0"/>
              <w:rPr>
                <w:rFonts w:eastAsia="Times New Roman"/>
                <w:sz w:val="20"/>
                <w:szCs w:val="20"/>
              </w:rPr>
            </w:pPr>
          </w:p>
        </w:tc>
      </w:tr>
      <w:tr w:rsidR="00FE0919" w:rsidRPr="00FE0919" w14:paraId="01BB393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F399360"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Communications</w:t>
            </w:r>
          </w:p>
        </w:tc>
        <w:tc>
          <w:tcPr>
            <w:tcW w:w="1670" w:type="dxa"/>
            <w:tcBorders>
              <w:top w:val="nil"/>
              <w:left w:val="nil"/>
              <w:bottom w:val="nil"/>
              <w:right w:val="nil"/>
            </w:tcBorders>
            <w:shd w:val="clear" w:color="auto" w:fill="auto"/>
            <w:noWrap/>
            <w:vAlign w:val="bottom"/>
            <w:hideMark/>
          </w:tcPr>
          <w:p w14:paraId="30ECFDF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($900.00)</w:t>
            </w:r>
          </w:p>
        </w:tc>
        <w:tc>
          <w:tcPr>
            <w:tcW w:w="1620" w:type="dxa"/>
            <w:tcBorders>
              <w:top w:val="nil"/>
              <w:left w:val="nil"/>
              <w:bottom w:val="nil"/>
              <w:right w:val="nil"/>
            </w:tcBorders>
            <w:shd w:val="clear" w:color="auto" w:fill="auto"/>
            <w:noWrap/>
            <w:vAlign w:val="bottom"/>
            <w:hideMark/>
          </w:tcPr>
          <w:p w14:paraId="6BDFD820"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009C444" w14:textId="77777777" w:rsidR="00FE0919" w:rsidRPr="00FE0919" w:rsidRDefault="00FE0919" w:rsidP="00FE0919">
            <w:pPr>
              <w:spacing w:before="0"/>
              <w:rPr>
                <w:rFonts w:eastAsia="Times New Roman"/>
                <w:sz w:val="20"/>
                <w:szCs w:val="20"/>
              </w:rPr>
            </w:pPr>
          </w:p>
        </w:tc>
      </w:tr>
      <w:tr w:rsidR="00FE0919" w:rsidRPr="00FE0919" w14:paraId="5A3AC95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68F155B" w14:textId="77777777" w:rsidR="00FE0919" w:rsidRPr="00FE0919" w:rsidRDefault="00FE0919" w:rsidP="00FE0919">
            <w:pPr>
              <w:spacing w:before="0"/>
              <w:rPr>
                <w:rFonts w:ascii="Calibri" w:eastAsia="Times New Roman" w:hAnsi="Calibri" w:cs="Calibri"/>
                <w:i/>
                <w:iCs/>
                <w:color w:val="000000"/>
                <w:sz w:val="22"/>
              </w:rPr>
            </w:pPr>
            <w:r w:rsidRPr="00FE0919">
              <w:rPr>
                <w:rFonts w:ascii="Calibri" w:eastAsia="Times New Roman" w:hAnsi="Calibri" w:cs="Calibri"/>
                <w:i/>
                <w:iCs/>
                <w:color w:val="000000"/>
                <w:sz w:val="22"/>
              </w:rPr>
              <w:t xml:space="preserve">     Response Training</w:t>
            </w:r>
          </w:p>
        </w:tc>
        <w:tc>
          <w:tcPr>
            <w:tcW w:w="1670" w:type="dxa"/>
            <w:tcBorders>
              <w:top w:val="nil"/>
              <w:left w:val="nil"/>
              <w:bottom w:val="nil"/>
              <w:right w:val="nil"/>
            </w:tcBorders>
            <w:shd w:val="clear" w:color="auto" w:fill="auto"/>
            <w:noWrap/>
            <w:vAlign w:val="bottom"/>
            <w:hideMark/>
          </w:tcPr>
          <w:p w14:paraId="4E18E4E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($500.00)</w:t>
            </w:r>
          </w:p>
        </w:tc>
        <w:tc>
          <w:tcPr>
            <w:tcW w:w="1620" w:type="dxa"/>
            <w:tcBorders>
              <w:top w:val="nil"/>
              <w:left w:val="nil"/>
              <w:bottom w:val="nil"/>
              <w:right w:val="nil"/>
            </w:tcBorders>
            <w:shd w:val="clear" w:color="auto" w:fill="auto"/>
            <w:noWrap/>
            <w:vAlign w:val="bottom"/>
            <w:hideMark/>
          </w:tcPr>
          <w:p w14:paraId="63677C9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E91CB8E" w14:textId="77777777" w:rsidR="00FE0919" w:rsidRPr="00FE0919" w:rsidRDefault="00FE0919" w:rsidP="00FE0919">
            <w:pPr>
              <w:spacing w:before="0"/>
              <w:rPr>
                <w:rFonts w:eastAsia="Times New Roman"/>
                <w:sz w:val="20"/>
                <w:szCs w:val="20"/>
              </w:rPr>
            </w:pPr>
          </w:p>
        </w:tc>
      </w:tr>
      <w:tr w:rsidR="00FE0919" w:rsidRPr="00FE0919" w14:paraId="201B3B0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1C4B2F1B"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36AF4747"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EBB46B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8AFECC6" w14:textId="77777777" w:rsidR="00FE0919" w:rsidRPr="00FE0919" w:rsidRDefault="00FE0919" w:rsidP="00FE0919">
            <w:pPr>
              <w:spacing w:before="0"/>
              <w:rPr>
                <w:rFonts w:eastAsia="Times New Roman"/>
                <w:sz w:val="20"/>
                <w:szCs w:val="20"/>
              </w:rPr>
            </w:pPr>
          </w:p>
        </w:tc>
      </w:tr>
      <w:tr w:rsidR="00FE0919" w:rsidRPr="00FE0919" w14:paraId="46818F84"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4FB43FE0"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Publications</w:t>
            </w:r>
          </w:p>
        </w:tc>
        <w:tc>
          <w:tcPr>
            <w:tcW w:w="1670" w:type="dxa"/>
            <w:tcBorders>
              <w:top w:val="nil"/>
              <w:left w:val="nil"/>
              <w:bottom w:val="nil"/>
              <w:right w:val="nil"/>
            </w:tcBorders>
            <w:shd w:val="clear" w:color="auto" w:fill="auto"/>
            <w:noWrap/>
            <w:vAlign w:val="bottom"/>
            <w:hideMark/>
          </w:tcPr>
          <w:p w14:paraId="0AA23A34"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FD6FECD"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175927C"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($63,259.13)</w:t>
            </w:r>
          </w:p>
        </w:tc>
      </w:tr>
      <w:tr w:rsidR="00FE0919" w:rsidRPr="00FE0919" w14:paraId="083F886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36B8727"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Publications</w:t>
            </w:r>
          </w:p>
        </w:tc>
        <w:tc>
          <w:tcPr>
            <w:tcW w:w="1670" w:type="dxa"/>
            <w:tcBorders>
              <w:top w:val="nil"/>
              <w:left w:val="nil"/>
              <w:bottom w:val="nil"/>
              <w:right w:val="nil"/>
            </w:tcBorders>
            <w:shd w:val="clear" w:color="auto" w:fill="auto"/>
            <w:noWrap/>
            <w:vAlign w:val="bottom"/>
            <w:hideMark/>
          </w:tcPr>
          <w:p w14:paraId="768BF728"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4903837"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($21,704.74)</w:t>
            </w:r>
          </w:p>
        </w:tc>
        <w:tc>
          <w:tcPr>
            <w:tcW w:w="1978" w:type="dxa"/>
            <w:tcBorders>
              <w:top w:val="nil"/>
              <w:left w:val="nil"/>
              <w:bottom w:val="nil"/>
              <w:right w:val="nil"/>
            </w:tcBorders>
            <w:shd w:val="clear" w:color="auto" w:fill="auto"/>
            <w:noWrap/>
            <w:vAlign w:val="bottom"/>
            <w:hideMark/>
          </w:tcPr>
          <w:p w14:paraId="5C857DFF" w14:textId="77777777" w:rsidR="00FE0919" w:rsidRPr="00FE0919" w:rsidRDefault="00FE0919" w:rsidP="00FE0919">
            <w:pPr>
              <w:spacing w:before="0"/>
              <w:rPr>
                <w:rFonts w:eastAsia="Times New Roman"/>
                <w:sz w:val="20"/>
                <w:szCs w:val="20"/>
              </w:rPr>
            </w:pPr>
          </w:p>
        </w:tc>
      </w:tr>
      <w:tr w:rsidR="00FE0919" w:rsidRPr="00FE0919" w14:paraId="24B41C1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0860154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PR0 - Production </w:t>
            </w:r>
          </w:p>
        </w:tc>
        <w:tc>
          <w:tcPr>
            <w:tcW w:w="1670" w:type="dxa"/>
            <w:tcBorders>
              <w:top w:val="nil"/>
              <w:left w:val="nil"/>
              <w:bottom w:val="nil"/>
              <w:right w:val="nil"/>
            </w:tcBorders>
            <w:shd w:val="clear" w:color="auto" w:fill="auto"/>
            <w:noWrap/>
            <w:vAlign w:val="bottom"/>
            <w:hideMark/>
          </w:tcPr>
          <w:p w14:paraId="7E324354"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($1,403.60)</w:t>
            </w:r>
          </w:p>
        </w:tc>
        <w:tc>
          <w:tcPr>
            <w:tcW w:w="1620" w:type="dxa"/>
            <w:tcBorders>
              <w:top w:val="nil"/>
              <w:left w:val="nil"/>
              <w:bottom w:val="nil"/>
              <w:right w:val="nil"/>
            </w:tcBorders>
            <w:shd w:val="clear" w:color="auto" w:fill="auto"/>
            <w:noWrap/>
            <w:vAlign w:val="bottom"/>
            <w:hideMark/>
          </w:tcPr>
          <w:p w14:paraId="6FBF057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A5E0A0C" w14:textId="77777777" w:rsidR="00FE0919" w:rsidRPr="00FE0919" w:rsidRDefault="00FE0919" w:rsidP="00FE0919">
            <w:pPr>
              <w:spacing w:before="0"/>
              <w:rPr>
                <w:rFonts w:eastAsia="Times New Roman"/>
                <w:sz w:val="20"/>
                <w:szCs w:val="20"/>
              </w:rPr>
            </w:pPr>
          </w:p>
        </w:tc>
      </w:tr>
      <w:tr w:rsidR="00FE0919" w:rsidRPr="00FE0919" w14:paraId="59557D9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CA58A6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PR1 - Production </w:t>
            </w:r>
          </w:p>
        </w:tc>
        <w:tc>
          <w:tcPr>
            <w:tcW w:w="1670" w:type="dxa"/>
            <w:tcBorders>
              <w:top w:val="nil"/>
              <w:left w:val="nil"/>
              <w:bottom w:val="nil"/>
              <w:right w:val="nil"/>
            </w:tcBorders>
            <w:shd w:val="clear" w:color="auto" w:fill="auto"/>
            <w:noWrap/>
            <w:vAlign w:val="bottom"/>
            <w:hideMark/>
          </w:tcPr>
          <w:p w14:paraId="358EF52B"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($4,685.25)</w:t>
            </w:r>
          </w:p>
        </w:tc>
        <w:tc>
          <w:tcPr>
            <w:tcW w:w="1620" w:type="dxa"/>
            <w:tcBorders>
              <w:top w:val="nil"/>
              <w:left w:val="nil"/>
              <w:bottom w:val="nil"/>
              <w:right w:val="nil"/>
            </w:tcBorders>
            <w:shd w:val="clear" w:color="auto" w:fill="auto"/>
            <w:noWrap/>
            <w:vAlign w:val="bottom"/>
            <w:hideMark/>
          </w:tcPr>
          <w:p w14:paraId="2FAA505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070FAE3" w14:textId="77777777" w:rsidR="00FE0919" w:rsidRPr="00FE0919" w:rsidRDefault="00FE0919" w:rsidP="00FE0919">
            <w:pPr>
              <w:spacing w:before="0"/>
              <w:rPr>
                <w:rFonts w:eastAsia="Times New Roman"/>
                <w:sz w:val="20"/>
                <w:szCs w:val="20"/>
              </w:rPr>
            </w:pPr>
          </w:p>
        </w:tc>
      </w:tr>
      <w:tr w:rsidR="00FE0919" w:rsidRPr="00FE0919" w14:paraId="3C9538A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FBF699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lastRenderedPageBreak/>
              <w:t xml:space="preserve">     PR1 - Mailing</w:t>
            </w:r>
          </w:p>
        </w:tc>
        <w:tc>
          <w:tcPr>
            <w:tcW w:w="1670" w:type="dxa"/>
            <w:tcBorders>
              <w:top w:val="nil"/>
              <w:left w:val="nil"/>
              <w:bottom w:val="nil"/>
              <w:right w:val="nil"/>
            </w:tcBorders>
            <w:shd w:val="clear" w:color="auto" w:fill="auto"/>
            <w:noWrap/>
            <w:vAlign w:val="bottom"/>
            <w:hideMark/>
          </w:tcPr>
          <w:p w14:paraId="461083D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($474.98)</w:t>
            </w:r>
          </w:p>
        </w:tc>
        <w:tc>
          <w:tcPr>
            <w:tcW w:w="1620" w:type="dxa"/>
            <w:tcBorders>
              <w:top w:val="nil"/>
              <w:left w:val="nil"/>
              <w:bottom w:val="nil"/>
              <w:right w:val="nil"/>
            </w:tcBorders>
            <w:shd w:val="clear" w:color="auto" w:fill="auto"/>
            <w:noWrap/>
            <w:vAlign w:val="bottom"/>
            <w:hideMark/>
          </w:tcPr>
          <w:p w14:paraId="2BBE858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3EB7FDE" w14:textId="77777777" w:rsidR="00FE0919" w:rsidRPr="00FE0919" w:rsidRDefault="00FE0919" w:rsidP="00FE0919">
            <w:pPr>
              <w:spacing w:before="0"/>
              <w:rPr>
                <w:rFonts w:eastAsia="Times New Roman"/>
                <w:sz w:val="20"/>
                <w:szCs w:val="20"/>
              </w:rPr>
            </w:pPr>
          </w:p>
        </w:tc>
      </w:tr>
      <w:tr w:rsidR="00FE0919" w:rsidRPr="00FE0919" w14:paraId="2719D01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3AAF958"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PR2 - Production </w:t>
            </w:r>
          </w:p>
        </w:tc>
        <w:tc>
          <w:tcPr>
            <w:tcW w:w="1670" w:type="dxa"/>
            <w:tcBorders>
              <w:top w:val="nil"/>
              <w:left w:val="nil"/>
              <w:bottom w:val="nil"/>
              <w:right w:val="nil"/>
            </w:tcBorders>
            <w:shd w:val="clear" w:color="auto" w:fill="auto"/>
            <w:noWrap/>
            <w:vAlign w:val="bottom"/>
            <w:hideMark/>
          </w:tcPr>
          <w:p w14:paraId="711B331D"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($7,419.89)</w:t>
            </w:r>
          </w:p>
        </w:tc>
        <w:tc>
          <w:tcPr>
            <w:tcW w:w="1620" w:type="dxa"/>
            <w:tcBorders>
              <w:top w:val="nil"/>
              <w:left w:val="nil"/>
              <w:bottom w:val="nil"/>
              <w:right w:val="nil"/>
            </w:tcBorders>
            <w:shd w:val="clear" w:color="auto" w:fill="auto"/>
            <w:noWrap/>
            <w:vAlign w:val="bottom"/>
            <w:hideMark/>
          </w:tcPr>
          <w:p w14:paraId="70748AD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9F0D49F" w14:textId="77777777" w:rsidR="00FE0919" w:rsidRPr="00FE0919" w:rsidRDefault="00FE0919" w:rsidP="00FE0919">
            <w:pPr>
              <w:spacing w:before="0"/>
              <w:rPr>
                <w:rFonts w:eastAsia="Times New Roman"/>
                <w:sz w:val="20"/>
                <w:szCs w:val="20"/>
              </w:rPr>
            </w:pPr>
          </w:p>
        </w:tc>
      </w:tr>
      <w:tr w:rsidR="00FE0919" w:rsidRPr="00FE0919" w14:paraId="696817D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4511E22"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PR2 - Mailing</w:t>
            </w:r>
          </w:p>
        </w:tc>
        <w:tc>
          <w:tcPr>
            <w:tcW w:w="1670" w:type="dxa"/>
            <w:tcBorders>
              <w:top w:val="nil"/>
              <w:left w:val="nil"/>
              <w:bottom w:val="nil"/>
              <w:right w:val="nil"/>
            </w:tcBorders>
            <w:shd w:val="clear" w:color="auto" w:fill="auto"/>
            <w:noWrap/>
            <w:vAlign w:val="bottom"/>
            <w:hideMark/>
          </w:tcPr>
          <w:p w14:paraId="613C59E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($1,005.93)</w:t>
            </w:r>
          </w:p>
        </w:tc>
        <w:tc>
          <w:tcPr>
            <w:tcW w:w="1620" w:type="dxa"/>
            <w:tcBorders>
              <w:top w:val="nil"/>
              <w:left w:val="nil"/>
              <w:bottom w:val="nil"/>
              <w:right w:val="nil"/>
            </w:tcBorders>
            <w:shd w:val="clear" w:color="auto" w:fill="auto"/>
            <w:noWrap/>
            <w:vAlign w:val="bottom"/>
            <w:hideMark/>
          </w:tcPr>
          <w:p w14:paraId="6714863B"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FEFB10D" w14:textId="77777777" w:rsidR="00FE0919" w:rsidRPr="00FE0919" w:rsidRDefault="00FE0919" w:rsidP="00FE0919">
            <w:pPr>
              <w:spacing w:before="0"/>
              <w:rPr>
                <w:rFonts w:eastAsia="Times New Roman"/>
                <w:sz w:val="20"/>
                <w:szCs w:val="20"/>
              </w:rPr>
            </w:pPr>
          </w:p>
        </w:tc>
      </w:tr>
      <w:tr w:rsidR="00FE0919" w:rsidRPr="00FE0919" w14:paraId="376C8A28"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9675DF5"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PR3 - Production </w:t>
            </w:r>
          </w:p>
        </w:tc>
        <w:tc>
          <w:tcPr>
            <w:tcW w:w="1670" w:type="dxa"/>
            <w:tcBorders>
              <w:top w:val="nil"/>
              <w:left w:val="nil"/>
              <w:bottom w:val="nil"/>
              <w:right w:val="nil"/>
            </w:tcBorders>
            <w:shd w:val="clear" w:color="auto" w:fill="auto"/>
            <w:noWrap/>
            <w:vAlign w:val="bottom"/>
            <w:hideMark/>
          </w:tcPr>
          <w:p w14:paraId="3F0306C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($5,062.90)</w:t>
            </w:r>
          </w:p>
        </w:tc>
        <w:tc>
          <w:tcPr>
            <w:tcW w:w="1620" w:type="dxa"/>
            <w:tcBorders>
              <w:top w:val="nil"/>
              <w:left w:val="nil"/>
              <w:bottom w:val="nil"/>
              <w:right w:val="nil"/>
            </w:tcBorders>
            <w:shd w:val="clear" w:color="auto" w:fill="auto"/>
            <w:noWrap/>
            <w:vAlign w:val="bottom"/>
            <w:hideMark/>
          </w:tcPr>
          <w:p w14:paraId="54343C5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C417D31" w14:textId="77777777" w:rsidR="00FE0919" w:rsidRPr="00FE0919" w:rsidRDefault="00FE0919" w:rsidP="00FE0919">
            <w:pPr>
              <w:spacing w:before="0"/>
              <w:rPr>
                <w:rFonts w:eastAsia="Times New Roman"/>
                <w:sz w:val="20"/>
                <w:szCs w:val="20"/>
              </w:rPr>
            </w:pPr>
          </w:p>
        </w:tc>
      </w:tr>
      <w:tr w:rsidR="00FE0919" w:rsidRPr="00FE0919" w14:paraId="1B03C9E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9FCF3B3"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PR3 - Mailing</w:t>
            </w:r>
          </w:p>
        </w:tc>
        <w:tc>
          <w:tcPr>
            <w:tcW w:w="1670" w:type="dxa"/>
            <w:tcBorders>
              <w:top w:val="nil"/>
              <w:left w:val="nil"/>
              <w:bottom w:val="nil"/>
              <w:right w:val="nil"/>
            </w:tcBorders>
            <w:shd w:val="clear" w:color="auto" w:fill="auto"/>
            <w:noWrap/>
            <w:vAlign w:val="bottom"/>
            <w:hideMark/>
          </w:tcPr>
          <w:p w14:paraId="13B37433"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($1,652.19)</w:t>
            </w:r>
          </w:p>
        </w:tc>
        <w:tc>
          <w:tcPr>
            <w:tcW w:w="1620" w:type="dxa"/>
            <w:tcBorders>
              <w:top w:val="nil"/>
              <w:left w:val="nil"/>
              <w:bottom w:val="nil"/>
              <w:right w:val="nil"/>
            </w:tcBorders>
            <w:shd w:val="clear" w:color="auto" w:fill="auto"/>
            <w:noWrap/>
            <w:vAlign w:val="bottom"/>
            <w:hideMark/>
          </w:tcPr>
          <w:p w14:paraId="760E0F6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E18DDD9" w14:textId="77777777" w:rsidR="00FE0919" w:rsidRPr="00FE0919" w:rsidRDefault="00FE0919" w:rsidP="00FE0919">
            <w:pPr>
              <w:spacing w:before="0"/>
              <w:rPr>
                <w:rFonts w:eastAsia="Times New Roman"/>
                <w:sz w:val="20"/>
                <w:szCs w:val="20"/>
              </w:rPr>
            </w:pPr>
          </w:p>
        </w:tc>
      </w:tr>
      <w:tr w:rsidR="00FE0919" w:rsidRPr="00FE0919" w14:paraId="2E3F170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B65E80D" w14:textId="77777777" w:rsidR="00FE0919" w:rsidRPr="00FE0919" w:rsidRDefault="00FE0919" w:rsidP="00FE0919">
            <w:pPr>
              <w:spacing w:before="0"/>
              <w:rPr>
                <w:rFonts w:ascii="Calibri" w:eastAsia="Times New Roman" w:hAnsi="Calibri" w:cs="Calibri"/>
                <w:color w:val="000000"/>
                <w:sz w:val="22"/>
              </w:rPr>
            </w:pPr>
            <w:r w:rsidRPr="00FE0919">
              <w:rPr>
                <w:rFonts w:ascii="Calibri" w:eastAsia="Times New Roman" w:hAnsi="Calibri" w:cs="Calibri"/>
                <w:color w:val="000000"/>
                <w:sz w:val="22"/>
              </w:rPr>
              <w:t>At Con Publications</w:t>
            </w:r>
          </w:p>
        </w:tc>
        <w:tc>
          <w:tcPr>
            <w:tcW w:w="1670" w:type="dxa"/>
            <w:tcBorders>
              <w:top w:val="nil"/>
              <w:left w:val="nil"/>
              <w:bottom w:val="nil"/>
              <w:right w:val="nil"/>
            </w:tcBorders>
            <w:shd w:val="clear" w:color="auto" w:fill="auto"/>
            <w:noWrap/>
            <w:vAlign w:val="bottom"/>
            <w:hideMark/>
          </w:tcPr>
          <w:p w14:paraId="5E3D0EC6"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CE2C343"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($40,244.39)</w:t>
            </w:r>
          </w:p>
        </w:tc>
        <w:tc>
          <w:tcPr>
            <w:tcW w:w="1978" w:type="dxa"/>
            <w:tcBorders>
              <w:top w:val="nil"/>
              <w:left w:val="nil"/>
              <w:bottom w:val="nil"/>
              <w:right w:val="nil"/>
            </w:tcBorders>
            <w:shd w:val="clear" w:color="auto" w:fill="auto"/>
            <w:noWrap/>
            <w:vAlign w:val="bottom"/>
            <w:hideMark/>
          </w:tcPr>
          <w:p w14:paraId="2038631D" w14:textId="77777777" w:rsidR="00FE0919" w:rsidRPr="00FE0919" w:rsidRDefault="00FE0919" w:rsidP="00FE0919">
            <w:pPr>
              <w:spacing w:before="0"/>
              <w:rPr>
                <w:rFonts w:eastAsia="Times New Roman"/>
                <w:sz w:val="20"/>
                <w:szCs w:val="20"/>
              </w:rPr>
            </w:pPr>
          </w:p>
        </w:tc>
      </w:tr>
      <w:tr w:rsidR="00FE0919" w:rsidRPr="00FE0919" w14:paraId="06C5B4B4"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562D93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Souvenir Book</w:t>
            </w:r>
          </w:p>
        </w:tc>
        <w:tc>
          <w:tcPr>
            <w:tcW w:w="1670" w:type="dxa"/>
            <w:tcBorders>
              <w:top w:val="nil"/>
              <w:left w:val="nil"/>
              <w:bottom w:val="nil"/>
              <w:right w:val="nil"/>
            </w:tcBorders>
            <w:shd w:val="clear" w:color="auto" w:fill="auto"/>
            <w:noWrap/>
            <w:vAlign w:val="bottom"/>
            <w:hideMark/>
          </w:tcPr>
          <w:p w14:paraId="07D348CD"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($22,116.38)</w:t>
            </w:r>
          </w:p>
        </w:tc>
        <w:tc>
          <w:tcPr>
            <w:tcW w:w="1620" w:type="dxa"/>
            <w:tcBorders>
              <w:top w:val="nil"/>
              <w:left w:val="nil"/>
              <w:bottom w:val="nil"/>
              <w:right w:val="nil"/>
            </w:tcBorders>
            <w:shd w:val="clear" w:color="auto" w:fill="auto"/>
            <w:noWrap/>
            <w:vAlign w:val="bottom"/>
            <w:hideMark/>
          </w:tcPr>
          <w:p w14:paraId="459C9AA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602F0452" w14:textId="77777777" w:rsidR="00FE0919" w:rsidRPr="00FE0919" w:rsidRDefault="00FE0919" w:rsidP="00FE0919">
            <w:pPr>
              <w:spacing w:before="0"/>
              <w:rPr>
                <w:rFonts w:eastAsia="Times New Roman"/>
                <w:sz w:val="20"/>
                <w:szCs w:val="20"/>
              </w:rPr>
            </w:pPr>
          </w:p>
        </w:tc>
      </w:tr>
      <w:tr w:rsidR="00FE0919" w:rsidRPr="00FE0919" w14:paraId="0B04423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9B21AF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Hugo Awards Program</w:t>
            </w:r>
          </w:p>
        </w:tc>
        <w:tc>
          <w:tcPr>
            <w:tcW w:w="1670" w:type="dxa"/>
            <w:tcBorders>
              <w:top w:val="nil"/>
              <w:left w:val="nil"/>
              <w:bottom w:val="nil"/>
              <w:right w:val="nil"/>
            </w:tcBorders>
            <w:shd w:val="clear" w:color="auto" w:fill="auto"/>
            <w:noWrap/>
            <w:vAlign w:val="bottom"/>
            <w:hideMark/>
          </w:tcPr>
          <w:p w14:paraId="5BDB886B"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($1,920.36)</w:t>
            </w:r>
          </w:p>
        </w:tc>
        <w:tc>
          <w:tcPr>
            <w:tcW w:w="1620" w:type="dxa"/>
            <w:tcBorders>
              <w:top w:val="nil"/>
              <w:left w:val="nil"/>
              <w:bottom w:val="nil"/>
              <w:right w:val="nil"/>
            </w:tcBorders>
            <w:shd w:val="clear" w:color="auto" w:fill="auto"/>
            <w:noWrap/>
            <w:vAlign w:val="bottom"/>
            <w:hideMark/>
          </w:tcPr>
          <w:p w14:paraId="690EF8C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F3262C7" w14:textId="77777777" w:rsidR="00FE0919" w:rsidRPr="00FE0919" w:rsidRDefault="00FE0919" w:rsidP="00FE0919">
            <w:pPr>
              <w:spacing w:before="0"/>
              <w:rPr>
                <w:rFonts w:eastAsia="Times New Roman"/>
                <w:sz w:val="20"/>
                <w:szCs w:val="20"/>
              </w:rPr>
            </w:pPr>
          </w:p>
        </w:tc>
      </w:tr>
      <w:tr w:rsidR="00FE0919" w:rsidRPr="00FE0919" w14:paraId="03DAE25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D6DDEC0"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Pocket Program/Convention Guide</w:t>
            </w:r>
          </w:p>
        </w:tc>
        <w:tc>
          <w:tcPr>
            <w:tcW w:w="1670" w:type="dxa"/>
            <w:tcBorders>
              <w:top w:val="nil"/>
              <w:left w:val="nil"/>
              <w:bottom w:val="nil"/>
              <w:right w:val="nil"/>
            </w:tcBorders>
            <w:shd w:val="clear" w:color="auto" w:fill="auto"/>
            <w:noWrap/>
            <w:vAlign w:val="bottom"/>
            <w:hideMark/>
          </w:tcPr>
          <w:p w14:paraId="1E92DFB9"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($16,104.14)</w:t>
            </w:r>
          </w:p>
        </w:tc>
        <w:tc>
          <w:tcPr>
            <w:tcW w:w="1620" w:type="dxa"/>
            <w:tcBorders>
              <w:top w:val="nil"/>
              <w:left w:val="nil"/>
              <w:bottom w:val="nil"/>
              <w:right w:val="nil"/>
            </w:tcBorders>
            <w:shd w:val="clear" w:color="auto" w:fill="auto"/>
            <w:noWrap/>
            <w:vAlign w:val="bottom"/>
            <w:hideMark/>
          </w:tcPr>
          <w:p w14:paraId="4C28435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6BF4C31" w14:textId="77777777" w:rsidR="00FE0919" w:rsidRPr="00FE0919" w:rsidRDefault="00FE0919" w:rsidP="00FE0919">
            <w:pPr>
              <w:spacing w:before="0"/>
              <w:rPr>
                <w:rFonts w:eastAsia="Times New Roman"/>
                <w:sz w:val="20"/>
                <w:szCs w:val="20"/>
              </w:rPr>
            </w:pPr>
          </w:p>
        </w:tc>
      </w:tr>
      <w:tr w:rsidR="00FE0919" w:rsidRPr="00FE0919" w14:paraId="655B533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F293A8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Newsletter</w:t>
            </w:r>
          </w:p>
        </w:tc>
        <w:tc>
          <w:tcPr>
            <w:tcW w:w="1670" w:type="dxa"/>
            <w:tcBorders>
              <w:top w:val="nil"/>
              <w:left w:val="nil"/>
              <w:bottom w:val="nil"/>
              <w:right w:val="nil"/>
            </w:tcBorders>
            <w:shd w:val="clear" w:color="auto" w:fill="auto"/>
            <w:noWrap/>
            <w:vAlign w:val="bottom"/>
            <w:hideMark/>
          </w:tcPr>
          <w:p w14:paraId="168DD7D8" w14:textId="77777777" w:rsidR="00FE0919" w:rsidRPr="00FE0919" w:rsidRDefault="00FE0919" w:rsidP="00FE0919">
            <w:pPr>
              <w:spacing w:before="0"/>
              <w:jc w:val="right"/>
              <w:rPr>
                <w:rFonts w:ascii="Calibri" w:eastAsia="Times New Roman" w:hAnsi="Calibri" w:cs="Calibri"/>
                <w:i/>
                <w:iCs/>
                <w:color w:val="000000"/>
                <w:sz w:val="22"/>
              </w:rPr>
            </w:pPr>
            <w:r w:rsidRPr="00FE0919">
              <w:rPr>
                <w:rFonts w:ascii="Calibri" w:eastAsia="Times New Roman" w:hAnsi="Calibri" w:cs="Calibri"/>
                <w:i/>
                <w:iCs/>
                <w:color w:val="FF0000"/>
                <w:sz w:val="22"/>
              </w:rPr>
              <w:t>($103.51)</w:t>
            </w:r>
          </w:p>
        </w:tc>
        <w:tc>
          <w:tcPr>
            <w:tcW w:w="1620" w:type="dxa"/>
            <w:tcBorders>
              <w:top w:val="nil"/>
              <w:left w:val="nil"/>
              <w:bottom w:val="nil"/>
              <w:right w:val="nil"/>
            </w:tcBorders>
            <w:shd w:val="clear" w:color="auto" w:fill="auto"/>
            <w:noWrap/>
            <w:vAlign w:val="bottom"/>
            <w:hideMark/>
          </w:tcPr>
          <w:p w14:paraId="03F231C7"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D2C3E35" w14:textId="77777777" w:rsidR="00FE0919" w:rsidRPr="00FE0919" w:rsidRDefault="00FE0919" w:rsidP="00FE0919">
            <w:pPr>
              <w:spacing w:before="0"/>
              <w:rPr>
                <w:rFonts w:eastAsia="Times New Roman"/>
                <w:sz w:val="20"/>
                <w:szCs w:val="20"/>
              </w:rPr>
            </w:pPr>
          </w:p>
        </w:tc>
      </w:tr>
      <w:tr w:rsidR="00FE0919" w:rsidRPr="00FE0919" w14:paraId="44CC69D7"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B9353C4"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Paper</w:t>
            </w:r>
          </w:p>
        </w:tc>
        <w:tc>
          <w:tcPr>
            <w:tcW w:w="1670" w:type="dxa"/>
            <w:tcBorders>
              <w:top w:val="nil"/>
              <w:left w:val="nil"/>
              <w:bottom w:val="nil"/>
              <w:right w:val="nil"/>
            </w:tcBorders>
            <w:shd w:val="clear" w:color="auto" w:fill="auto"/>
            <w:noWrap/>
            <w:vAlign w:val="bottom"/>
            <w:hideMark/>
          </w:tcPr>
          <w:p w14:paraId="7B7156D1"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239637E"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($1,310.00)</w:t>
            </w:r>
          </w:p>
        </w:tc>
        <w:tc>
          <w:tcPr>
            <w:tcW w:w="1978" w:type="dxa"/>
            <w:tcBorders>
              <w:top w:val="nil"/>
              <w:left w:val="nil"/>
              <w:bottom w:val="nil"/>
              <w:right w:val="nil"/>
            </w:tcBorders>
            <w:shd w:val="clear" w:color="auto" w:fill="auto"/>
            <w:noWrap/>
            <w:vAlign w:val="bottom"/>
            <w:hideMark/>
          </w:tcPr>
          <w:p w14:paraId="78CBFD96" w14:textId="77777777" w:rsidR="00FE0919" w:rsidRPr="00FE0919" w:rsidRDefault="00FE0919" w:rsidP="00FE0919">
            <w:pPr>
              <w:spacing w:before="0"/>
              <w:rPr>
                <w:rFonts w:eastAsia="Times New Roman"/>
                <w:sz w:val="20"/>
                <w:szCs w:val="20"/>
              </w:rPr>
            </w:pPr>
          </w:p>
        </w:tc>
      </w:tr>
      <w:tr w:rsidR="00FE0919" w:rsidRPr="00FE0919" w14:paraId="7D07C71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71052ACE"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5C7C5898"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42C1E5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5DEBD0E" w14:textId="77777777" w:rsidR="00FE0919" w:rsidRPr="00FE0919" w:rsidRDefault="00FE0919" w:rsidP="00FE0919">
            <w:pPr>
              <w:spacing w:before="0"/>
              <w:rPr>
                <w:rFonts w:eastAsia="Times New Roman"/>
                <w:sz w:val="20"/>
                <w:szCs w:val="20"/>
              </w:rPr>
            </w:pPr>
          </w:p>
        </w:tc>
      </w:tr>
      <w:tr w:rsidR="00FE0919" w:rsidRPr="00FE0919" w14:paraId="7AF24519" w14:textId="77777777" w:rsidTr="00FE0919">
        <w:trPr>
          <w:trHeight w:val="300"/>
        </w:trPr>
        <w:tc>
          <w:tcPr>
            <w:tcW w:w="4450" w:type="dxa"/>
            <w:gridSpan w:val="5"/>
            <w:tcBorders>
              <w:top w:val="nil"/>
              <w:left w:val="nil"/>
              <w:bottom w:val="nil"/>
              <w:right w:val="nil"/>
            </w:tcBorders>
            <w:shd w:val="clear" w:color="000000" w:fill="D9D9D9"/>
            <w:noWrap/>
            <w:vAlign w:val="bottom"/>
            <w:hideMark/>
          </w:tcPr>
          <w:p w14:paraId="2E6D5A5B"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Marketing</w:t>
            </w:r>
          </w:p>
        </w:tc>
        <w:tc>
          <w:tcPr>
            <w:tcW w:w="1670" w:type="dxa"/>
            <w:tcBorders>
              <w:top w:val="nil"/>
              <w:left w:val="nil"/>
              <w:bottom w:val="nil"/>
              <w:right w:val="nil"/>
            </w:tcBorders>
            <w:shd w:val="clear" w:color="auto" w:fill="auto"/>
            <w:noWrap/>
            <w:vAlign w:val="bottom"/>
            <w:hideMark/>
          </w:tcPr>
          <w:p w14:paraId="33792DC9"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C030D19"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6EE319F"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($16,255.68)</w:t>
            </w:r>
          </w:p>
        </w:tc>
      </w:tr>
      <w:tr w:rsidR="00FE0919" w:rsidRPr="00FE0919" w14:paraId="2A6CE3A1"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B51D3F5"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Advertising (Outbound)</w:t>
            </w:r>
          </w:p>
        </w:tc>
        <w:tc>
          <w:tcPr>
            <w:tcW w:w="1670" w:type="dxa"/>
            <w:tcBorders>
              <w:top w:val="nil"/>
              <w:left w:val="nil"/>
              <w:bottom w:val="nil"/>
              <w:right w:val="nil"/>
            </w:tcBorders>
            <w:shd w:val="clear" w:color="auto" w:fill="auto"/>
            <w:noWrap/>
            <w:vAlign w:val="bottom"/>
            <w:hideMark/>
          </w:tcPr>
          <w:p w14:paraId="3EC83FD5"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355F260"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($7,071.07)</w:t>
            </w:r>
          </w:p>
        </w:tc>
        <w:tc>
          <w:tcPr>
            <w:tcW w:w="1978" w:type="dxa"/>
            <w:tcBorders>
              <w:top w:val="nil"/>
              <w:left w:val="nil"/>
              <w:bottom w:val="nil"/>
              <w:right w:val="nil"/>
            </w:tcBorders>
            <w:shd w:val="clear" w:color="auto" w:fill="auto"/>
            <w:noWrap/>
            <w:vAlign w:val="bottom"/>
            <w:hideMark/>
          </w:tcPr>
          <w:p w14:paraId="60F176F1" w14:textId="77777777" w:rsidR="00FE0919" w:rsidRPr="00FE0919" w:rsidRDefault="00FE0919" w:rsidP="00FE0919">
            <w:pPr>
              <w:spacing w:before="0"/>
              <w:rPr>
                <w:rFonts w:eastAsia="Times New Roman"/>
                <w:sz w:val="20"/>
                <w:szCs w:val="20"/>
              </w:rPr>
            </w:pPr>
          </w:p>
        </w:tc>
      </w:tr>
      <w:tr w:rsidR="00FE0919" w:rsidRPr="00FE0919" w14:paraId="545EC815"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E65566E"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Fan Advertising</w:t>
            </w:r>
          </w:p>
        </w:tc>
        <w:tc>
          <w:tcPr>
            <w:tcW w:w="1670" w:type="dxa"/>
            <w:tcBorders>
              <w:top w:val="nil"/>
              <w:left w:val="nil"/>
              <w:bottom w:val="nil"/>
              <w:right w:val="nil"/>
            </w:tcBorders>
            <w:shd w:val="clear" w:color="auto" w:fill="auto"/>
            <w:noWrap/>
            <w:vAlign w:val="bottom"/>
            <w:hideMark/>
          </w:tcPr>
          <w:p w14:paraId="35130D14"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($2,373.25)</w:t>
            </w:r>
          </w:p>
        </w:tc>
        <w:tc>
          <w:tcPr>
            <w:tcW w:w="1620" w:type="dxa"/>
            <w:tcBorders>
              <w:top w:val="nil"/>
              <w:left w:val="nil"/>
              <w:bottom w:val="nil"/>
              <w:right w:val="nil"/>
            </w:tcBorders>
            <w:shd w:val="clear" w:color="auto" w:fill="auto"/>
            <w:noWrap/>
            <w:vAlign w:val="bottom"/>
            <w:hideMark/>
          </w:tcPr>
          <w:p w14:paraId="3AB0A64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590F047" w14:textId="77777777" w:rsidR="00FE0919" w:rsidRPr="00FE0919" w:rsidRDefault="00FE0919" w:rsidP="00FE0919">
            <w:pPr>
              <w:spacing w:before="0"/>
              <w:rPr>
                <w:rFonts w:eastAsia="Times New Roman"/>
                <w:sz w:val="20"/>
                <w:szCs w:val="20"/>
              </w:rPr>
            </w:pPr>
          </w:p>
        </w:tc>
      </w:tr>
      <w:tr w:rsidR="00FE0919" w:rsidRPr="00FE0919" w14:paraId="61CACFB3"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32EA3DF"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Semi-Pro / Pro Advertising / Pro Online</w:t>
            </w:r>
          </w:p>
        </w:tc>
        <w:tc>
          <w:tcPr>
            <w:tcW w:w="1670" w:type="dxa"/>
            <w:tcBorders>
              <w:top w:val="nil"/>
              <w:left w:val="nil"/>
              <w:bottom w:val="nil"/>
              <w:right w:val="nil"/>
            </w:tcBorders>
            <w:shd w:val="clear" w:color="auto" w:fill="auto"/>
            <w:noWrap/>
            <w:vAlign w:val="bottom"/>
            <w:hideMark/>
          </w:tcPr>
          <w:p w14:paraId="346DC757"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($2,960.00)</w:t>
            </w:r>
          </w:p>
        </w:tc>
        <w:tc>
          <w:tcPr>
            <w:tcW w:w="1620" w:type="dxa"/>
            <w:tcBorders>
              <w:top w:val="nil"/>
              <w:left w:val="nil"/>
              <w:bottom w:val="nil"/>
              <w:right w:val="nil"/>
            </w:tcBorders>
            <w:shd w:val="clear" w:color="auto" w:fill="auto"/>
            <w:noWrap/>
            <w:vAlign w:val="bottom"/>
            <w:hideMark/>
          </w:tcPr>
          <w:p w14:paraId="7BA3EDF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0E9BB7F" w14:textId="77777777" w:rsidR="00FE0919" w:rsidRPr="00FE0919" w:rsidRDefault="00FE0919" w:rsidP="00FE0919">
            <w:pPr>
              <w:spacing w:before="0"/>
              <w:rPr>
                <w:rFonts w:eastAsia="Times New Roman"/>
                <w:sz w:val="20"/>
                <w:szCs w:val="20"/>
              </w:rPr>
            </w:pPr>
          </w:p>
        </w:tc>
      </w:tr>
      <w:tr w:rsidR="00FE0919" w:rsidRPr="00FE0919" w14:paraId="64427F7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C8EFAB1"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Social Media</w:t>
            </w:r>
          </w:p>
        </w:tc>
        <w:tc>
          <w:tcPr>
            <w:tcW w:w="1670" w:type="dxa"/>
            <w:tcBorders>
              <w:top w:val="nil"/>
              <w:left w:val="nil"/>
              <w:bottom w:val="nil"/>
              <w:right w:val="nil"/>
            </w:tcBorders>
            <w:shd w:val="clear" w:color="auto" w:fill="auto"/>
            <w:noWrap/>
            <w:vAlign w:val="bottom"/>
            <w:hideMark/>
          </w:tcPr>
          <w:p w14:paraId="70634D0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($396.17)</w:t>
            </w:r>
          </w:p>
        </w:tc>
        <w:tc>
          <w:tcPr>
            <w:tcW w:w="1620" w:type="dxa"/>
            <w:tcBorders>
              <w:top w:val="nil"/>
              <w:left w:val="nil"/>
              <w:bottom w:val="nil"/>
              <w:right w:val="nil"/>
            </w:tcBorders>
            <w:shd w:val="clear" w:color="auto" w:fill="auto"/>
            <w:noWrap/>
            <w:vAlign w:val="bottom"/>
            <w:hideMark/>
          </w:tcPr>
          <w:p w14:paraId="0CB8933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5D92D000" w14:textId="77777777" w:rsidR="00FE0919" w:rsidRPr="00FE0919" w:rsidRDefault="00FE0919" w:rsidP="00FE0919">
            <w:pPr>
              <w:spacing w:before="0"/>
              <w:rPr>
                <w:rFonts w:eastAsia="Times New Roman"/>
                <w:sz w:val="20"/>
                <w:szCs w:val="20"/>
              </w:rPr>
            </w:pPr>
          </w:p>
        </w:tc>
      </w:tr>
      <w:tr w:rsidR="00FE0919" w:rsidRPr="00FE0919" w14:paraId="4901921A"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6621E966"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Local Advertising</w:t>
            </w:r>
          </w:p>
        </w:tc>
        <w:tc>
          <w:tcPr>
            <w:tcW w:w="1670" w:type="dxa"/>
            <w:tcBorders>
              <w:top w:val="nil"/>
              <w:left w:val="nil"/>
              <w:bottom w:val="nil"/>
              <w:right w:val="nil"/>
            </w:tcBorders>
            <w:shd w:val="clear" w:color="auto" w:fill="auto"/>
            <w:noWrap/>
            <w:vAlign w:val="bottom"/>
            <w:hideMark/>
          </w:tcPr>
          <w:p w14:paraId="3784CF66"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($1,341.65)</w:t>
            </w:r>
          </w:p>
        </w:tc>
        <w:tc>
          <w:tcPr>
            <w:tcW w:w="1620" w:type="dxa"/>
            <w:tcBorders>
              <w:top w:val="nil"/>
              <w:left w:val="nil"/>
              <w:bottom w:val="nil"/>
              <w:right w:val="nil"/>
            </w:tcBorders>
            <w:shd w:val="clear" w:color="auto" w:fill="auto"/>
            <w:noWrap/>
            <w:vAlign w:val="bottom"/>
            <w:hideMark/>
          </w:tcPr>
          <w:p w14:paraId="37255D0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29414BB1" w14:textId="77777777" w:rsidR="00FE0919" w:rsidRPr="00FE0919" w:rsidRDefault="00FE0919" w:rsidP="00FE0919">
            <w:pPr>
              <w:spacing w:before="0"/>
              <w:rPr>
                <w:rFonts w:eastAsia="Times New Roman"/>
                <w:sz w:val="20"/>
                <w:szCs w:val="20"/>
              </w:rPr>
            </w:pPr>
          </w:p>
        </w:tc>
      </w:tr>
      <w:tr w:rsidR="00FE0919" w:rsidRPr="00FE0919" w14:paraId="56B6093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C4ED040"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Convention and Open Events</w:t>
            </w:r>
          </w:p>
        </w:tc>
        <w:tc>
          <w:tcPr>
            <w:tcW w:w="1670" w:type="dxa"/>
            <w:tcBorders>
              <w:top w:val="nil"/>
              <w:left w:val="nil"/>
              <w:bottom w:val="nil"/>
              <w:right w:val="nil"/>
            </w:tcBorders>
            <w:shd w:val="clear" w:color="auto" w:fill="auto"/>
            <w:noWrap/>
            <w:vAlign w:val="bottom"/>
            <w:hideMark/>
          </w:tcPr>
          <w:p w14:paraId="2456F406"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3DB13F9D"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($3,454.92)</w:t>
            </w:r>
          </w:p>
        </w:tc>
        <w:tc>
          <w:tcPr>
            <w:tcW w:w="1978" w:type="dxa"/>
            <w:tcBorders>
              <w:top w:val="nil"/>
              <w:left w:val="nil"/>
              <w:bottom w:val="nil"/>
              <w:right w:val="nil"/>
            </w:tcBorders>
            <w:shd w:val="clear" w:color="auto" w:fill="auto"/>
            <w:noWrap/>
            <w:vAlign w:val="bottom"/>
            <w:hideMark/>
          </w:tcPr>
          <w:p w14:paraId="2886CEBE" w14:textId="77777777" w:rsidR="00FE0919" w:rsidRPr="00FE0919" w:rsidRDefault="00FE0919" w:rsidP="00FE0919">
            <w:pPr>
              <w:spacing w:before="0"/>
              <w:rPr>
                <w:rFonts w:eastAsia="Times New Roman"/>
                <w:sz w:val="20"/>
                <w:szCs w:val="20"/>
              </w:rPr>
            </w:pPr>
          </w:p>
        </w:tc>
      </w:tr>
      <w:tr w:rsidR="00FE0919" w:rsidRPr="00FE0919" w14:paraId="085ADF7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08D6E89"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Loncon</w:t>
            </w:r>
          </w:p>
        </w:tc>
        <w:tc>
          <w:tcPr>
            <w:tcW w:w="1670" w:type="dxa"/>
            <w:tcBorders>
              <w:top w:val="nil"/>
              <w:left w:val="nil"/>
              <w:bottom w:val="nil"/>
              <w:right w:val="nil"/>
            </w:tcBorders>
            <w:shd w:val="clear" w:color="auto" w:fill="auto"/>
            <w:noWrap/>
            <w:vAlign w:val="bottom"/>
            <w:hideMark/>
          </w:tcPr>
          <w:p w14:paraId="72037A5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($2,053.60)</w:t>
            </w:r>
          </w:p>
        </w:tc>
        <w:tc>
          <w:tcPr>
            <w:tcW w:w="1620" w:type="dxa"/>
            <w:tcBorders>
              <w:top w:val="nil"/>
              <w:left w:val="nil"/>
              <w:bottom w:val="nil"/>
              <w:right w:val="nil"/>
            </w:tcBorders>
            <w:shd w:val="clear" w:color="auto" w:fill="auto"/>
            <w:noWrap/>
            <w:vAlign w:val="bottom"/>
            <w:hideMark/>
          </w:tcPr>
          <w:p w14:paraId="74AB8AE6"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A05B76F" w14:textId="77777777" w:rsidR="00FE0919" w:rsidRPr="00FE0919" w:rsidRDefault="00FE0919" w:rsidP="00FE0919">
            <w:pPr>
              <w:spacing w:before="0"/>
              <w:rPr>
                <w:rFonts w:eastAsia="Times New Roman"/>
                <w:sz w:val="20"/>
                <w:szCs w:val="20"/>
              </w:rPr>
            </w:pPr>
          </w:p>
        </w:tc>
      </w:tr>
      <w:tr w:rsidR="00FE0919" w:rsidRPr="00FE0919" w14:paraId="60B9FDB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13C80CD"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Sasquan</w:t>
            </w:r>
          </w:p>
        </w:tc>
        <w:tc>
          <w:tcPr>
            <w:tcW w:w="1670" w:type="dxa"/>
            <w:tcBorders>
              <w:top w:val="nil"/>
              <w:left w:val="nil"/>
              <w:bottom w:val="nil"/>
              <w:right w:val="nil"/>
            </w:tcBorders>
            <w:shd w:val="clear" w:color="auto" w:fill="auto"/>
            <w:noWrap/>
            <w:vAlign w:val="bottom"/>
            <w:hideMark/>
          </w:tcPr>
          <w:p w14:paraId="2E77DF59"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($750.14)</w:t>
            </w:r>
          </w:p>
        </w:tc>
        <w:tc>
          <w:tcPr>
            <w:tcW w:w="1620" w:type="dxa"/>
            <w:tcBorders>
              <w:top w:val="nil"/>
              <w:left w:val="nil"/>
              <w:bottom w:val="nil"/>
              <w:right w:val="nil"/>
            </w:tcBorders>
            <w:shd w:val="clear" w:color="auto" w:fill="auto"/>
            <w:noWrap/>
            <w:vAlign w:val="bottom"/>
            <w:hideMark/>
          </w:tcPr>
          <w:p w14:paraId="31670874"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352F627" w14:textId="77777777" w:rsidR="00FE0919" w:rsidRPr="00FE0919" w:rsidRDefault="00FE0919" w:rsidP="00FE0919">
            <w:pPr>
              <w:spacing w:before="0"/>
              <w:rPr>
                <w:rFonts w:eastAsia="Times New Roman"/>
                <w:sz w:val="20"/>
                <w:szCs w:val="20"/>
              </w:rPr>
            </w:pPr>
          </w:p>
        </w:tc>
      </w:tr>
      <w:tr w:rsidR="00FE0919" w:rsidRPr="00FE0919" w14:paraId="56BA5EE2"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A478DF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US Regionals &amp; Other</w:t>
            </w:r>
          </w:p>
        </w:tc>
        <w:tc>
          <w:tcPr>
            <w:tcW w:w="1670" w:type="dxa"/>
            <w:tcBorders>
              <w:top w:val="nil"/>
              <w:left w:val="nil"/>
              <w:bottom w:val="nil"/>
              <w:right w:val="nil"/>
            </w:tcBorders>
            <w:shd w:val="clear" w:color="auto" w:fill="auto"/>
            <w:noWrap/>
            <w:vAlign w:val="bottom"/>
            <w:hideMark/>
          </w:tcPr>
          <w:p w14:paraId="3B3AAA2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($651.18)</w:t>
            </w:r>
          </w:p>
        </w:tc>
        <w:tc>
          <w:tcPr>
            <w:tcW w:w="1620" w:type="dxa"/>
            <w:tcBorders>
              <w:top w:val="nil"/>
              <w:left w:val="nil"/>
              <w:bottom w:val="nil"/>
              <w:right w:val="nil"/>
            </w:tcBorders>
            <w:shd w:val="clear" w:color="auto" w:fill="auto"/>
            <w:noWrap/>
            <w:vAlign w:val="bottom"/>
            <w:hideMark/>
          </w:tcPr>
          <w:p w14:paraId="6F4279A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C334A67" w14:textId="77777777" w:rsidR="00FE0919" w:rsidRPr="00FE0919" w:rsidRDefault="00FE0919" w:rsidP="00FE0919">
            <w:pPr>
              <w:spacing w:before="0"/>
              <w:rPr>
                <w:rFonts w:eastAsia="Times New Roman"/>
                <w:sz w:val="20"/>
                <w:szCs w:val="20"/>
              </w:rPr>
            </w:pPr>
          </w:p>
        </w:tc>
      </w:tr>
      <w:tr w:rsidR="00FE0919" w:rsidRPr="00FE0919" w14:paraId="296CD97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14E9C71" w14:textId="77777777" w:rsidR="00FE0919" w:rsidRPr="00FE0919" w:rsidRDefault="00FE0919" w:rsidP="00FE0919">
            <w:pPr>
              <w:spacing w:before="0"/>
              <w:rPr>
                <w:rFonts w:ascii="Calibri" w:eastAsia="Times New Roman" w:hAnsi="Calibri" w:cs="Calibri"/>
                <w:sz w:val="22"/>
              </w:rPr>
            </w:pPr>
            <w:r w:rsidRPr="00FE0919">
              <w:rPr>
                <w:rFonts w:ascii="Calibri" w:eastAsia="Times New Roman" w:hAnsi="Calibri" w:cs="Calibri"/>
                <w:sz w:val="22"/>
              </w:rPr>
              <w:t>Promotional Materials</w:t>
            </w:r>
          </w:p>
        </w:tc>
        <w:tc>
          <w:tcPr>
            <w:tcW w:w="1670" w:type="dxa"/>
            <w:tcBorders>
              <w:top w:val="nil"/>
              <w:left w:val="nil"/>
              <w:bottom w:val="nil"/>
              <w:right w:val="nil"/>
            </w:tcBorders>
            <w:shd w:val="clear" w:color="auto" w:fill="auto"/>
            <w:noWrap/>
            <w:vAlign w:val="bottom"/>
            <w:hideMark/>
          </w:tcPr>
          <w:p w14:paraId="27697FE9"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7B09727"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FF0000"/>
                <w:sz w:val="22"/>
              </w:rPr>
              <w:t>($5,729.69)</w:t>
            </w:r>
          </w:p>
        </w:tc>
        <w:tc>
          <w:tcPr>
            <w:tcW w:w="1978" w:type="dxa"/>
            <w:tcBorders>
              <w:top w:val="nil"/>
              <w:left w:val="nil"/>
              <w:bottom w:val="nil"/>
              <w:right w:val="nil"/>
            </w:tcBorders>
            <w:shd w:val="clear" w:color="auto" w:fill="auto"/>
            <w:noWrap/>
            <w:vAlign w:val="bottom"/>
            <w:hideMark/>
          </w:tcPr>
          <w:p w14:paraId="66857881" w14:textId="77777777" w:rsidR="00FE0919" w:rsidRPr="00FE0919" w:rsidRDefault="00FE0919" w:rsidP="00FE0919">
            <w:pPr>
              <w:spacing w:before="0"/>
              <w:rPr>
                <w:rFonts w:eastAsia="Times New Roman"/>
                <w:sz w:val="20"/>
                <w:szCs w:val="20"/>
              </w:rPr>
            </w:pPr>
          </w:p>
        </w:tc>
      </w:tr>
      <w:tr w:rsidR="00FE0919" w:rsidRPr="00FE0919" w14:paraId="6E68053B"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FDE58B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Flyers/Brochures/Reg Forms</w:t>
            </w:r>
          </w:p>
        </w:tc>
        <w:tc>
          <w:tcPr>
            <w:tcW w:w="1670" w:type="dxa"/>
            <w:tcBorders>
              <w:top w:val="nil"/>
              <w:left w:val="nil"/>
              <w:bottom w:val="nil"/>
              <w:right w:val="nil"/>
            </w:tcBorders>
            <w:shd w:val="clear" w:color="auto" w:fill="auto"/>
            <w:noWrap/>
            <w:vAlign w:val="bottom"/>
            <w:hideMark/>
          </w:tcPr>
          <w:p w14:paraId="0F6C0FD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($847.50)</w:t>
            </w:r>
          </w:p>
        </w:tc>
        <w:tc>
          <w:tcPr>
            <w:tcW w:w="1620" w:type="dxa"/>
            <w:tcBorders>
              <w:top w:val="nil"/>
              <w:left w:val="nil"/>
              <w:bottom w:val="nil"/>
              <w:right w:val="nil"/>
            </w:tcBorders>
            <w:shd w:val="clear" w:color="auto" w:fill="auto"/>
            <w:noWrap/>
            <w:vAlign w:val="bottom"/>
            <w:hideMark/>
          </w:tcPr>
          <w:p w14:paraId="0F317042"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C7CE4F2" w14:textId="77777777" w:rsidR="00FE0919" w:rsidRPr="00FE0919" w:rsidRDefault="00FE0919" w:rsidP="00FE0919">
            <w:pPr>
              <w:spacing w:before="0"/>
              <w:rPr>
                <w:rFonts w:eastAsia="Times New Roman"/>
                <w:sz w:val="20"/>
                <w:szCs w:val="20"/>
              </w:rPr>
            </w:pPr>
          </w:p>
        </w:tc>
      </w:tr>
      <w:tr w:rsidR="00FE0919" w:rsidRPr="00FE0919" w14:paraId="31008A8C"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79DA92A"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Convention Table Fees</w:t>
            </w:r>
          </w:p>
        </w:tc>
        <w:tc>
          <w:tcPr>
            <w:tcW w:w="1670" w:type="dxa"/>
            <w:tcBorders>
              <w:top w:val="nil"/>
              <w:left w:val="nil"/>
              <w:bottom w:val="nil"/>
              <w:right w:val="nil"/>
            </w:tcBorders>
            <w:shd w:val="clear" w:color="auto" w:fill="auto"/>
            <w:noWrap/>
            <w:vAlign w:val="bottom"/>
            <w:hideMark/>
          </w:tcPr>
          <w:p w14:paraId="5AADF0D4"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($905.00)</w:t>
            </w:r>
          </w:p>
        </w:tc>
        <w:tc>
          <w:tcPr>
            <w:tcW w:w="1620" w:type="dxa"/>
            <w:tcBorders>
              <w:top w:val="nil"/>
              <w:left w:val="nil"/>
              <w:bottom w:val="nil"/>
              <w:right w:val="nil"/>
            </w:tcBorders>
            <w:shd w:val="clear" w:color="auto" w:fill="auto"/>
            <w:noWrap/>
            <w:vAlign w:val="bottom"/>
            <w:hideMark/>
          </w:tcPr>
          <w:p w14:paraId="49C314C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1249B710" w14:textId="77777777" w:rsidR="00FE0919" w:rsidRPr="00FE0919" w:rsidRDefault="00FE0919" w:rsidP="00FE0919">
            <w:pPr>
              <w:spacing w:before="0"/>
              <w:rPr>
                <w:rFonts w:eastAsia="Times New Roman"/>
                <w:sz w:val="20"/>
                <w:szCs w:val="20"/>
              </w:rPr>
            </w:pPr>
          </w:p>
        </w:tc>
      </w:tr>
      <w:tr w:rsidR="00FE0919" w:rsidRPr="00FE0919" w14:paraId="746A34D7" w14:textId="77777777" w:rsidTr="00FE0919">
        <w:trPr>
          <w:gridAfter w:val="4"/>
          <w:wAfter w:w="5414" w:type="dxa"/>
          <w:trHeight w:val="300"/>
        </w:trPr>
        <w:tc>
          <w:tcPr>
            <w:tcW w:w="1487" w:type="dxa"/>
            <w:tcBorders>
              <w:top w:val="nil"/>
              <w:left w:val="nil"/>
              <w:bottom w:val="nil"/>
              <w:right w:val="nil"/>
            </w:tcBorders>
            <w:shd w:val="clear" w:color="auto" w:fill="auto"/>
            <w:noWrap/>
            <w:vAlign w:val="bottom"/>
            <w:hideMark/>
          </w:tcPr>
          <w:p w14:paraId="5237D730"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($1,694.39)</w:t>
            </w:r>
          </w:p>
        </w:tc>
        <w:tc>
          <w:tcPr>
            <w:tcW w:w="455" w:type="dxa"/>
            <w:tcBorders>
              <w:top w:val="nil"/>
              <w:left w:val="nil"/>
              <w:bottom w:val="nil"/>
              <w:right w:val="nil"/>
            </w:tcBorders>
            <w:shd w:val="clear" w:color="auto" w:fill="auto"/>
            <w:noWrap/>
            <w:vAlign w:val="bottom"/>
            <w:hideMark/>
          </w:tcPr>
          <w:p w14:paraId="434736C3" w14:textId="77777777" w:rsidR="00FE0919" w:rsidRPr="00FE0919" w:rsidRDefault="00FE0919" w:rsidP="00FE0919">
            <w:pPr>
              <w:spacing w:before="0"/>
              <w:jc w:val="right"/>
              <w:rPr>
                <w:rFonts w:ascii="Calibri" w:eastAsia="Times New Roman" w:hAnsi="Calibri" w:cs="Calibri"/>
                <w:i/>
                <w:iCs/>
                <w:sz w:val="22"/>
              </w:rPr>
            </w:pPr>
          </w:p>
        </w:tc>
        <w:tc>
          <w:tcPr>
            <w:tcW w:w="1525" w:type="dxa"/>
            <w:tcBorders>
              <w:top w:val="nil"/>
              <w:left w:val="nil"/>
              <w:bottom w:val="nil"/>
              <w:right w:val="nil"/>
            </w:tcBorders>
            <w:shd w:val="clear" w:color="auto" w:fill="auto"/>
            <w:noWrap/>
            <w:vAlign w:val="bottom"/>
            <w:hideMark/>
          </w:tcPr>
          <w:p w14:paraId="1E0CA704" w14:textId="77777777" w:rsidR="00FE0919" w:rsidRPr="00FE0919" w:rsidRDefault="00FE0919" w:rsidP="00FE0919">
            <w:pPr>
              <w:spacing w:before="0"/>
              <w:rPr>
                <w:rFonts w:eastAsia="Times New Roman"/>
                <w:sz w:val="20"/>
                <w:szCs w:val="20"/>
              </w:rPr>
            </w:pPr>
          </w:p>
        </w:tc>
        <w:tc>
          <w:tcPr>
            <w:tcW w:w="837" w:type="dxa"/>
            <w:tcBorders>
              <w:top w:val="nil"/>
              <w:left w:val="nil"/>
              <w:bottom w:val="nil"/>
              <w:right w:val="nil"/>
            </w:tcBorders>
            <w:shd w:val="clear" w:color="auto" w:fill="auto"/>
            <w:noWrap/>
            <w:vAlign w:val="bottom"/>
            <w:hideMark/>
          </w:tcPr>
          <w:p w14:paraId="66700590" w14:textId="77777777" w:rsidR="00FE0919" w:rsidRPr="00FE0919" w:rsidRDefault="00FE0919" w:rsidP="00FE0919">
            <w:pPr>
              <w:spacing w:before="0"/>
              <w:rPr>
                <w:rFonts w:eastAsia="Times New Roman"/>
                <w:sz w:val="20"/>
                <w:szCs w:val="20"/>
              </w:rPr>
            </w:pPr>
          </w:p>
        </w:tc>
      </w:tr>
      <w:tr w:rsidR="00FE0919" w:rsidRPr="00FE0919" w14:paraId="24DC99CD"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97A083B"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Mailing Costs</w:t>
            </w:r>
          </w:p>
        </w:tc>
        <w:tc>
          <w:tcPr>
            <w:tcW w:w="1670" w:type="dxa"/>
            <w:tcBorders>
              <w:top w:val="nil"/>
              <w:left w:val="nil"/>
              <w:bottom w:val="nil"/>
              <w:right w:val="nil"/>
            </w:tcBorders>
            <w:shd w:val="clear" w:color="auto" w:fill="auto"/>
            <w:noWrap/>
            <w:vAlign w:val="bottom"/>
            <w:hideMark/>
          </w:tcPr>
          <w:p w14:paraId="45D81F13"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($28.28)</w:t>
            </w:r>
          </w:p>
        </w:tc>
        <w:tc>
          <w:tcPr>
            <w:tcW w:w="1620" w:type="dxa"/>
            <w:tcBorders>
              <w:top w:val="nil"/>
              <w:left w:val="nil"/>
              <w:bottom w:val="nil"/>
              <w:right w:val="nil"/>
            </w:tcBorders>
            <w:shd w:val="clear" w:color="auto" w:fill="auto"/>
            <w:noWrap/>
            <w:vAlign w:val="bottom"/>
            <w:hideMark/>
          </w:tcPr>
          <w:p w14:paraId="4AB40D81"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0778157A" w14:textId="77777777" w:rsidR="00FE0919" w:rsidRPr="00FE0919" w:rsidRDefault="00FE0919" w:rsidP="00FE0919">
            <w:pPr>
              <w:spacing w:before="0"/>
              <w:rPr>
                <w:rFonts w:eastAsia="Times New Roman"/>
                <w:sz w:val="20"/>
                <w:szCs w:val="20"/>
              </w:rPr>
            </w:pPr>
          </w:p>
        </w:tc>
      </w:tr>
      <w:tr w:rsidR="00FE0919" w:rsidRPr="00FE0919" w14:paraId="297D98CF"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3E0514F4" w14:textId="77777777" w:rsidR="00FE0919" w:rsidRPr="00FE0919" w:rsidRDefault="00FE0919" w:rsidP="00FE0919">
            <w:pPr>
              <w:spacing w:before="0"/>
              <w:rPr>
                <w:rFonts w:ascii="Calibri" w:eastAsia="Times New Roman" w:hAnsi="Calibri" w:cs="Calibri"/>
                <w:i/>
                <w:iCs/>
                <w:sz w:val="22"/>
              </w:rPr>
            </w:pPr>
            <w:r w:rsidRPr="00FE0919">
              <w:rPr>
                <w:rFonts w:ascii="Calibri" w:eastAsia="Times New Roman" w:hAnsi="Calibri" w:cs="Calibri"/>
                <w:i/>
                <w:iCs/>
                <w:sz w:val="22"/>
              </w:rPr>
              <w:t xml:space="preserve">     Table Swag : Give-a-Ways</w:t>
            </w:r>
          </w:p>
        </w:tc>
        <w:tc>
          <w:tcPr>
            <w:tcW w:w="1670" w:type="dxa"/>
            <w:tcBorders>
              <w:top w:val="nil"/>
              <w:left w:val="nil"/>
              <w:bottom w:val="nil"/>
              <w:right w:val="nil"/>
            </w:tcBorders>
            <w:shd w:val="clear" w:color="auto" w:fill="auto"/>
            <w:noWrap/>
            <w:vAlign w:val="bottom"/>
            <w:hideMark/>
          </w:tcPr>
          <w:p w14:paraId="3133237A" w14:textId="77777777" w:rsidR="00FE0919" w:rsidRPr="00FE0919" w:rsidRDefault="00FE0919" w:rsidP="00FE0919">
            <w:pPr>
              <w:spacing w:before="0"/>
              <w:jc w:val="right"/>
              <w:rPr>
                <w:rFonts w:ascii="Calibri" w:eastAsia="Times New Roman" w:hAnsi="Calibri" w:cs="Calibri"/>
                <w:i/>
                <w:iCs/>
                <w:sz w:val="22"/>
              </w:rPr>
            </w:pPr>
            <w:r w:rsidRPr="00FE0919">
              <w:rPr>
                <w:rFonts w:ascii="Calibri" w:eastAsia="Times New Roman" w:hAnsi="Calibri" w:cs="Calibri"/>
                <w:i/>
                <w:iCs/>
                <w:color w:val="FF0000"/>
                <w:sz w:val="22"/>
              </w:rPr>
              <w:t>($2,254.52)</w:t>
            </w:r>
          </w:p>
        </w:tc>
        <w:tc>
          <w:tcPr>
            <w:tcW w:w="1620" w:type="dxa"/>
            <w:tcBorders>
              <w:top w:val="nil"/>
              <w:left w:val="nil"/>
              <w:bottom w:val="nil"/>
              <w:right w:val="nil"/>
            </w:tcBorders>
            <w:shd w:val="clear" w:color="auto" w:fill="auto"/>
            <w:noWrap/>
            <w:vAlign w:val="bottom"/>
            <w:hideMark/>
          </w:tcPr>
          <w:p w14:paraId="0F6C799C"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4BF8F937" w14:textId="77777777" w:rsidR="00FE0919" w:rsidRPr="00FE0919" w:rsidRDefault="00FE0919" w:rsidP="00FE0919">
            <w:pPr>
              <w:spacing w:before="0"/>
              <w:rPr>
                <w:rFonts w:eastAsia="Times New Roman"/>
                <w:sz w:val="20"/>
                <w:szCs w:val="20"/>
              </w:rPr>
            </w:pPr>
          </w:p>
        </w:tc>
      </w:tr>
      <w:tr w:rsidR="00FE0919" w:rsidRPr="00FE0919" w14:paraId="11E32426"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25C1145"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346D2C25"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2A75C73"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47D9C53" w14:textId="77777777" w:rsidR="00FE0919" w:rsidRPr="00FE0919" w:rsidRDefault="00FE0919" w:rsidP="00FE0919">
            <w:pPr>
              <w:spacing w:before="0"/>
              <w:rPr>
                <w:rFonts w:eastAsia="Times New Roman"/>
                <w:sz w:val="20"/>
                <w:szCs w:val="20"/>
              </w:rPr>
            </w:pPr>
          </w:p>
        </w:tc>
      </w:tr>
      <w:tr w:rsidR="00FE0919" w:rsidRPr="00FE0919" w14:paraId="5F3C69A0"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51EE935B"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060BE05C"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6760EE5" w14:textId="77777777" w:rsidR="00FE0919" w:rsidRPr="00FE0919" w:rsidRDefault="00FE0919" w:rsidP="00FE0919">
            <w:pPr>
              <w:spacing w:before="0"/>
              <w:jc w:val="right"/>
              <w:rPr>
                <w:rFonts w:ascii="Calibri" w:eastAsia="Times New Roman" w:hAnsi="Calibri" w:cs="Calibri"/>
                <w:b/>
                <w:bCs/>
                <w:color w:val="000000"/>
                <w:sz w:val="22"/>
              </w:rPr>
            </w:pPr>
            <w:r w:rsidRPr="00FE0919">
              <w:rPr>
                <w:rFonts w:ascii="Calibri" w:eastAsia="Times New Roman" w:hAnsi="Calibri" w:cs="Calibri"/>
                <w:b/>
                <w:bCs/>
                <w:color w:val="000000"/>
                <w:sz w:val="22"/>
              </w:rPr>
              <w:t>Total Expenses:</w:t>
            </w:r>
          </w:p>
        </w:tc>
        <w:tc>
          <w:tcPr>
            <w:tcW w:w="1978" w:type="dxa"/>
            <w:tcBorders>
              <w:top w:val="nil"/>
              <w:left w:val="nil"/>
              <w:bottom w:val="nil"/>
              <w:right w:val="nil"/>
            </w:tcBorders>
            <w:shd w:val="clear" w:color="auto" w:fill="auto"/>
            <w:noWrap/>
            <w:vAlign w:val="bottom"/>
            <w:hideMark/>
          </w:tcPr>
          <w:p w14:paraId="21449608" w14:textId="77777777" w:rsidR="00FE0919" w:rsidRPr="00FE0919" w:rsidRDefault="00FE0919" w:rsidP="00FE0919">
            <w:pPr>
              <w:spacing w:before="0"/>
              <w:jc w:val="right"/>
              <w:rPr>
                <w:rFonts w:ascii="Calibri" w:eastAsia="Times New Roman" w:hAnsi="Calibri" w:cs="Calibri"/>
                <w:b/>
                <w:bCs/>
                <w:color w:val="000000"/>
                <w:sz w:val="22"/>
              </w:rPr>
            </w:pPr>
            <w:r w:rsidRPr="00FE0919">
              <w:rPr>
                <w:rFonts w:ascii="Calibri" w:eastAsia="Times New Roman" w:hAnsi="Calibri" w:cs="Calibri"/>
                <w:b/>
                <w:bCs/>
                <w:color w:val="FF0000"/>
                <w:sz w:val="22"/>
              </w:rPr>
              <w:t>($958,235.42)</w:t>
            </w:r>
          </w:p>
        </w:tc>
      </w:tr>
      <w:tr w:rsidR="00FE0919" w:rsidRPr="00FE0919" w14:paraId="35316C0E"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2BAD0C39" w14:textId="77777777" w:rsidR="00FE0919" w:rsidRPr="00FE0919" w:rsidRDefault="00FE0919" w:rsidP="00FE0919">
            <w:pPr>
              <w:spacing w:before="0"/>
              <w:jc w:val="right"/>
              <w:rPr>
                <w:rFonts w:ascii="Calibri" w:eastAsia="Times New Roman" w:hAnsi="Calibri" w:cs="Calibri"/>
                <w:b/>
                <w:bCs/>
                <w:color w:val="000000"/>
                <w:sz w:val="22"/>
              </w:rPr>
            </w:pPr>
          </w:p>
        </w:tc>
        <w:tc>
          <w:tcPr>
            <w:tcW w:w="1670" w:type="dxa"/>
            <w:tcBorders>
              <w:top w:val="nil"/>
              <w:left w:val="nil"/>
              <w:bottom w:val="nil"/>
              <w:right w:val="nil"/>
            </w:tcBorders>
            <w:shd w:val="clear" w:color="auto" w:fill="auto"/>
            <w:noWrap/>
            <w:vAlign w:val="bottom"/>
            <w:hideMark/>
          </w:tcPr>
          <w:p w14:paraId="1C6BAFB6"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A8F272F"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3627F010" w14:textId="77777777" w:rsidR="00FE0919" w:rsidRPr="00FE0919" w:rsidRDefault="00FE0919" w:rsidP="00FE0919">
            <w:pPr>
              <w:spacing w:before="0"/>
              <w:rPr>
                <w:rFonts w:eastAsia="Times New Roman"/>
                <w:sz w:val="20"/>
                <w:szCs w:val="20"/>
              </w:rPr>
            </w:pPr>
          </w:p>
        </w:tc>
      </w:tr>
      <w:tr w:rsidR="00FE0919" w:rsidRPr="00FE0919" w14:paraId="10FACE29" w14:textId="77777777" w:rsidTr="00FE0919">
        <w:trPr>
          <w:trHeight w:val="300"/>
        </w:trPr>
        <w:tc>
          <w:tcPr>
            <w:tcW w:w="4450" w:type="dxa"/>
            <w:gridSpan w:val="5"/>
            <w:tcBorders>
              <w:top w:val="nil"/>
              <w:left w:val="nil"/>
              <w:bottom w:val="nil"/>
              <w:right w:val="nil"/>
            </w:tcBorders>
            <w:shd w:val="clear" w:color="auto" w:fill="auto"/>
            <w:noWrap/>
            <w:vAlign w:val="bottom"/>
            <w:hideMark/>
          </w:tcPr>
          <w:p w14:paraId="440B318C" w14:textId="77777777" w:rsidR="00FE0919" w:rsidRPr="00FE0919" w:rsidRDefault="00FE0919" w:rsidP="00FE0919">
            <w:pPr>
              <w:spacing w:before="0"/>
              <w:rPr>
                <w:rFonts w:eastAsia="Times New Roman"/>
                <w:sz w:val="20"/>
                <w:szCs w:val="20"/>
              </w:rPr>
            </w:pPr>
          </w:p>
        </w:tc>
        <w:tc>
          <w:tcPr>
            <w:tcW w:w="1670" w:type="dxa"/>
            <w:tcBorders>
              <w:top w:val="nil"/>
              <w:left w:val="nil"/>
              <w:bottom w:val="nil"/>
              <w:right w:val="nil"/>
            </w:tcBorders>
            <w:shd w:val="clear" w:color="auto" w:fill="auto"/>
            <w:noWrap/>
            <w:vAlign w:val="bottom"/>
            <w:hideMark/>
          </w:tcPr>
          <w:p w14:paraId="3BB4D821" w14:textId="77777777" w:rsidR="00FE0919" w:rsidRPr="00FE0919" w:rsidRDefault="00FE0919" w:rsidP="00FE0919">
            <w:pPr>
              <w:spacing w:before="0"/>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1746B1A" w14:textId="77777777" w:rsidR="00FE0919" w:rsidRPr="00FE0919" w:rsidRDefault="00FE0919" w:rsidP="00FE0919">
            <w:pPr>
              <w:spacing w:before="0"/>
              <w:rPr>
                <w:rFonts w:eastAsia="Times New Roman"/>
                <w:sz w:val="20"/>
                <w:szCs w:val="20"/>
              </w:rPr>
            </w:pPr>
          </w:p>
        </w:tc>
        <w:tc>
          <w:tcPr>
            <w:tcW w:w="1978" w:type="dxa"/>
            <w:tcBorders>
              <w:top w:val="nil"/>
              <w:left w:val="nil"/>
              <w:bottom w:val="nil"/>
              <w:right w:val="nil"/>
            </w:tcBorders>
            <w:shd w:val="clear" w:color="auto" w:fill="auto"/>
            <w:noWrap/>
            <w:vAlign w:val="bottom"/>
            <w:hideMark/>
          </w:tcPr>
          <w:p w14:paraId="780272CB" w14:textId="77777777" w:rsidR="00FE0919" w:rsidRPr="00FE0919" w:rsidRDefault="00FE0919" w:rsidP="00FE0919">
            <w:pPr>
              <w:spacing w:before="0"/>
              <w:jc w:val="right"/>
              <w:rPr>
                <w:rFonts w:ascii="Calibri" w:eastAsia="Times New Roman" w:hAnsi="Calibri" w:cs="Calibri"/>
                <w:color w:val="000000"/>
                <w:sz w:val="22"/>
              </w:rPr>
            </w:pPr>
            <w:r w:rsidRPr="00FE0919">
              <w:rPr>
                <w:rFonts w:ascii="Calibri" w:eastAsia="Times New Roman" w:hAnsi="Calibri" w:cs="Calibri"/>
                <w:color w:val="000000"/>
                <w:sz w:val="22"/>
              </w:rPr>
              <w:t xml:space="preserve">$122,442.97 </w:t>
            </w:r>
          </w:p>
        </w:tc>
      </w:tr>
    </w:tbl>
    <w:p w14:paraId="22507665" w14:textId="77777777" w:rsidR="009F1866" w:rsidRPr="0062505E" w:rsidRDefault="009F1866" w:rsidP="009F1866"/>
    <w:p w14:paraId="2FEECB30" w14:textId="6AA54EE3" w:rsidR="009F1866" w:rsidRDefault="009F1866" w:rsidP="006C6EFD">
      <w:pPr>
        <w:pStyle w:val="Heading2"/>
        <w:pageBreakBefore/>
        <w:spacing w:before="240" w:after="240"/>
      </w:pPr>
      <w:bookmarkStart w:id="124" w:name="_Toc489256101"/>
      <w:bookmarkStart w:id="125" w:name="_Toc493185244"/>
      <w:r>
        <w:lastRenderedPageBreak/>
        <w:t>F.6</w:t>
      </w:r>
      <w:r>
        <w:tab/>
      </w:r>
      <w:r w:rsidR="006C6EFD">
        <w:t>NorthAmeriCon ’</w:t>
      </w:r>
      <w:r>
        <w:t>17 (Puerto Rico)</w:t>
      </w:r>
      <w:bookmarkEnd w:id="124"/>
      <w:bookmarkEnd w:id="125"/>
    </w:p>
    <w:p w14:paraId="76F5CA46" w14:textId="701E1692" w:rsidR="009F1866" w:rsidRDefault="006C6EFD" w:rsidP="009F1866">
      <w:r>
        <w:rPr>
          <w:noProof/>
        </w:rPr>
        <w:drawing>
          <wp:inline distT="0" distB="0" distL="0" distR="0" wp14:anchorId="73EEDB47" wp14:editId="2E2ADA5F">
            <wp:extent cx="5943600" cy="1964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1964055"/>
                    </a:xfrm>
                    <a:prstGeom prst="rect">
                      <a:avLst/>
                    </a:prstGeom>
                  </pic:spPr>
                </pic:pic>
              </a:graphicData>
            </a:graphic>
          </wp:inline>
        </w:drawing>
      </w:r>
    </w:p>
    <w:p w14:paraId="57AEADCB" w14:textId="0C7C7C8E" w:rsidR="006C6EFD" w:rsidRPr="00E416BD" w:rsidRDefault="006C6EFD" w:rsidP="006C6EFD">
      <w:pPr>
        <w:jc w:val="center"/>
        <w:rPr>
          <w:lang w:val="en-AU"/>
        </w:rPr>
      </w:pPr>
      <w:r>
        <w:rPr>
          <w:lang w:val="en-AU"/>
        </w:rPr>
        <w:t xml:space="preserve">NorthAmeriCon ’17 </w:t>
      </w:r>
      <w:r w:rsidRPr="00E416BD">
        <w:rPr>
          <w:lang w:val="en-AU"/>
        </w:rPr>
        <w:t xml:space="preserve">Financial Statement </w:t>
      </w:r>
    </w:p>
    <w:p w14:paraId="795062E7" w14:textId="49605560" w:rsidR="003C7021" w:rsidRDefault="003C7021" w:rsidP="003C7021">
      <w:r>
        <w:t>Cash on Hand</w:t>
      </w:r>
      <w:r>
        <w:tab/>
        <w:t>$5,712.35</w:t>
      </w:r>
    </w:p>
    <w:p w14:paraId="678413A0" w14:textId="17FC1F3F" w:rsidR="003C7021" w:rsidRDefault="003C7021" w:rsidP="003C7021">
      <w:r>
        <w:t>There are still some expense reimbursements pending as well as collection of some income. The net result of these will still have the convention in the black after which a level of reimbursements will be made to zero out funds.</w:t>
      </w:r>
    </w:p>
    <w:p w14:paraId="4D54D0DB" w14:textId="521025E3" w:rsidR="006C6EFD" w:rsidRDefault="003C7021" w:rsidP="003C7021">
      <w:r>
        <w:t>A completely detailed final report of all finances closing the convention will be submitted to the Business Meeting at Worldcon 76</w:t>
      </w:r>
    </w:p>
    <w:p w14:paraId="14EBB438" w14:textId="1D00F914" w:rsidR="003C7021" w:rsidRDefault="003C7021" w:rsidP="003C7021">
      <w:r>
        <w:t>Convention Name:</w:t>
      </w:r>
      <w:r>
        <w:tab/>
        <w:t>NorthAmericon’17</w:t>
      </w:r>
    </w:p>
    <w:p w14:paraId="057FAA46" w14:textId="036B99F8" w:rsidR="003C7021" w:rsidRDefault="003C7021" w:rsidP="003C7021">
      <w:pPr>
        <w:spacing w:before="0"/>
        <w:ind w:left="2160" w:hanging="2160"/>
      </w:pPr>
      <w:r>
        <w:t>Mailing address:</w:t>
      </w:r>
      <w:r>
        <w:tab/>
        <w:t>1313 W. Abram St.</w:t>
      </w:r>
      <w:r>
        <w:br/>
        <w:t>Arlington, TX 76012</w:t>
      </w:r>
    </w:p>
    <w:p w14:paraId="4B04A541" w14:textId="77777777" w:rsidR="003C7021" w:rsidRDefault="003C7021" w:rsidP="003C7021">
      <w:pPr>
        <w:spacing w:before="0"/>
      </w:pPr>
      <w:r>
        <w:t>Person certifying report: Randall L. Shepherd</w:t>
      </w:r>
    </w:p>
    <w:p w14:paraId="0C449784" w14:textId="77777777" w:rsidR="003C7021" w:rsidRDefault="003C7021" w:rsidP="003C7021">
      <w:pPr>
        <w:spacing w:before="0"/>
      </w:pPr>
      <w:r>
        <w:t>Parent corporation: Latin American Literary Society, a Texas Not-for profit Corporation</w:t>
      </w:r>
    </w:p>
    <w:p w14:paraId="1CA57EA0" w14:textId="7907A851" w:rsidR="003C7021" w:rsidRDefault="003C7021" w:rsidP="003C7021">
      <w:pPr>
        <w:spacing w:before="0"/>
        <w:ind w:left="1980" w:hanging="1980"/>
      </w:pPr>
      <w:r>
        <w:t>Corporate address: Latin American Literary Society</w:t>
      </w:r>
      <w:r>
        <w:br/>
        <w:t>1313 W. Abram St.</w:t>
      </w:r>
      <w:r>
        <w:br/>
        <w:t>Arlington, TX 76012</w:t>
      </w:r>
    </w:p>
    <w:p w14:paraId="13F77A92" w14:textId="77777777" w:rsidR="003C7021" w:rsidRDefault="003C7021" w:rsidP="003C7021">
      <w:pPr>
        <w:spacing w:before="0"/>
      </w:pPr>
      <w:r>
        <w:t>Officers:</w:t>
      </w:r>
    </w:p>
    <w:p w14:paraId="18260098" w14:textId="77777777" w:rsidR="003C7021" w:rsidRDefault="003C7021" w:rsidP="003C7021">
      <w:pPr>
        <w:spacing w:before="0"/>
      </w:pPr>
      <w:r>
        <w:t>President: Pablo Vazquez</w:t>
      </w:r>
    </w:p>
    <w:p w14:paraId="04F17AA0" w14:textId="77777777" w:rsidR="003C7021" w:rsidRDefault="003C7021" w:rsidP="003C7021">
      <w:pPr>
        <w:spacing w:before="0"/>
      </w:pPr>
      <w:r>
        <w:t>Secretary: Randall L. Shepherd</w:t>
      </w:r>
    </w:p>
    <w:p w14:paraId="704348BB" w14:textId="5351B3FA" w:rsidR="009F1866" w:rsidRDefault="009F1866" w:rsidP="007E63C7">
      <w:pPr>
        <w:pStyle w:val="Heading2"/>
        <w:pageBreakBefore/>
        <w:spacing w:before="0" w:after="240"/>
      </w:pPr>
      <w:bookmarkStart w:id="126" w:name="_Toc489256102"/>
      <w:bookmarkStart w:id="127" w:name="_Toc493185245"/>
      <w:r>
        <w:lastRenderedPageBreak/>
        <w:t>F.7</w:t>
      </w:r>
      <w:r>
        <w:tab/>
        <w:t>Worldcon 75 (Helsinki)</w:t>
      </w:r>
      <w:bookmarkEnd w:id="126"/>
      <w:bookmarkEnd w:id="127"/>
    </w:p>
    <w:p w14:paraId="2944BDAC" w14:textId="2A889677" w:rsidR="002202D9" w:rsidRDefault="002202D9" w:rsidP="005B008C">
      <w:pPr>
        <w:jc w:val="center"/>
      </w:pPr>
      <w:r>
        <w:rPr>
          <w:noProof/>
        </w:rPr>
        <mc:AlternateContent>
          <mc:Choice Requires="wpg">
            <w:drawing>
              <wp:inline distT="0" distB="0" distL="0" distR="0" wp14:anchorId="1C3B42A4" wp14:editId="47657BA5">
                <wp:extent cx="5114925" cy="1638300"/>
                <wp:effectExtent l="0" t="0" r="952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638300"/>
                          <a:chOff x="2212" y="300"/>
                          <a:chExt cx="8055" cy="2580"/>
                        </a:xfrm>
                      </wpg:grpSpPr>
                      <pic:pic xmlns:pic="http://schemas.openxmlformats.org/drawingml/2006/picture">
                        <pic:nvPicPr>
                          <pic:cNvPr id="12" name="Picture 10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12" y="300"/>
                            <a:ext cx="2250" cy="25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5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4867" y="1311"/>
                            <a:ext cx="5400" cy="115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inline>
            </w:drawing>
          </mc:Choice>
          <mc:Fallback>
            <w:pict>
              <v:group w14:anchorId="01AFEDA6" id="Group 11" o:spid="_x0000_s1026" style="width:402.75pt;height:129pt;mso-position-horizontal-relative:char;mso-position-vertical-relative:line" coordorigin="2212,300" coordsize="8055,2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HZwMAAK4KAAAOAAAAZHJzL2Uyb0RvYy54bWzsVs1u2zgQvhfYdyB0&#10;V0TKki0JsYvEP8EC3W3Qdh+ApiiLqCQSJG0nKPLuHZJymsQGuuhtiz1YJmfI4cw383F4/f6h79CB&#10;ayPkMI/IFY4QH5isxbCbR/982cRFhIylQ007OfB59MhN9H7xx7vro6p4KlvZ1VwjMDKY6qjmUWut&#10;qpLEsJb31FxJxQdQNlL31MJU75Ja0yNY77skxXiaHKWulZaMGwPSVVBGC2+/aTizH5vGcIu6eQS+&#10;Wf/V/rt132RxTaudpqoVbHSD/oIXPRUDHPpsakUtRXstzkz1gmlpZGOvmOwT2TSCcR8DREPwm2ju&#10;tNwrH8uuOu7UM0wA7Rucftks+/twr5GoIXckQgPtIUf+WARzAOeodhWsudPqs7rXIUIYfpDsqwF1&#10;8lbv5ruwGG2Pf8ka7NG9lR6ch0b3zgSEjR58Dh6fc8AfLGIgzAnJyjSPEAMdmU6KCR6zxFpIpduX&#10;piSNEKhfqNbj9gLn4940L/zGhFbhXO/r6NviWglWwW/EFEZnmP689mCX3WsejUb6f2Wjp/rrXsWQ&#10;fkWt2IpO2EdfygCRc2o43AvmoHaTF+mBkEN6QO1ORQTnPkWndWEXdVH59KBBLls67PiNUcADQBMs&#10;nERay2PLaW2c2CXytRU/feXJthNqI7rO5c+Nx5iBSm9K8QJsocxXku17PtjAW807CF8OphXKREhX&#10;vN9yKEP9Z018sUBBfDDWHedKw3PpW1rcYFymt/Eyx8s4w7N1fFNms3iG17MMZwVZkuWT202yam84&#10;wEC7lRKjryA98/YiccYrJlDSUxsdqL9AHFLeodO/dxFEDhLnq9HsE4AN62BsNbesdcMGkBvlsPhZ&#10;4WH+gazLgQGa/ZQ55ww40SdNc7jmHHfO6h8qQxt7x2WP3ACgBkc91PQAYYTQTkuc04N0CfehdMMr&#10;AcQQJJeSVOJyXayLLM7S6RqSVNfxzWaZxdMNmeWryWq5XJGncPH+yGxJ0gzfpmW8mRazOGuyPC5n&#10;uIgxKW/LKc7KbLXxmwL8AfYTXmP5wvQ/yOvJBV6nDp7XjPwNeA03GIO3gIWWoLQYQu1dqqD/aR4a&#10;XVZMZ77RkUnoxuEu9G0yg7YYeiSBjhfIe+qvJxL/zjz33RweRf4iHh9w7tX1cg7jl8/MxXc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LTodP3AAAAAUBAAAPAAAA&#10;ZHJzL2Rvd25yZXYueG1sTI9BS8NAEIXvgv9hGcGb3U0lEmI2pRT1VARbQbxNs9MkNDsbstsk/feu&#10;Xuxl4PEe731TrGbbiZEG3zrWkCwUCOLKmZZrDZ/714cMhA/IBjvHpOFCHlbl7U2BuXETf9C4C7WI&#10;Jexz1NCE0OdS+qohi37heuLoHd1gMUQ51NIMOMVy28mlUk/SYstxocGeNg1Vp93ZanibcFo/Ji/j&#10;9nTcXL736fvXNiGt7+/m9TOIQHP4D8MvfkSHMjId3JmNF52G+Ej4u9HLVJqCOGhYppkCWRbymr78&#10;AQAA//8DAFBLAwQKAAAAAAAAACEA9G9BZ8/dAADP3QAAFAAAAGRycy9tZWRpYS9pbWFnZTEucG5n&#10;iVBORw0KGgoAAAANSUhEUgAAAQEAAADqCAIAAAAtemdfAAAAA3NCSVQICAjb4U/gAAAgAElEQVR4&#10;nOy9Z5Bd13UmutbeJ94cOueMHAgCJBhAUgzKgZZESWPZku1x6XmeNVPz67mmPPPsemlcNfX8JFmJ&#10;ki1prGxJTJIYwYxEEInIaHSj0Y3OfbtvPnnv9X6cRrPRAElQRCKJr1jAxeW55+xzzvpW2mvtjUQE&#10;13Ed7w8QSUS25Mul/76O63gv40IKX7nio3i/YImBXfgnIi58ufD5gtY4/HLx8ef/8zreFogu8Piu&#10;c+DSYEGIFwT3gvK98OUbSfYSMpx/fHjAYnpcZ8XF44KP6joH/nCcL9yLCUBErus6jl2tVKuW5TqO&#10;49iWZXue63qeYzu+70spQ4lmZ8EVRVEUVVUMw0gmk4ZuqJoWjUQM0zAN0zAMxvn5BLggza7jfBBJ&#10;BL7ky+sceBtYImqhoIefpRDVaiWfz8/Ozs7l83Nz+bnZ2Xw+X61WS6WSZVm+7/u+57qe7/tCBJ7n&#10;SymllAAgpQwJgIiMMcY550xTNTNiaqqmKEokEjFNMxaLpdPpmpqadCqVTKdSyVQikUgmk2Yksngk&#10;8AZ+13XAGzwQvJ4XekssFqnXPwMUi4WZ3OzU1OTU5NTU9PTU5OT0zEy5VKpUKpVqtVIu27YNAJrC&#10;I7qmK4qmcIMzU2VIhEAqYyqQBASSjCEiSkkEIAE9AkK0fOEE0vIDXwjPF47r6oYRj8ej0WgkGo2a&#10;ZjyRqK2trauvz2azDQ0N9XW19fUNkWh0YbRwnQ8XgesceEOcL/pElMvNTE5OjY2OTkxOjgwPT0xM&#10;FIvFfD5fLJV8z9UVNRU1UrqSVNBEGQGRVDDBKc4gqjBTZSqRzhEBEIgBcCBCJCLOEAAkAZGUgBIZ&#10;ETgCPKCKLy0BloSCL23gVeIlgUVfFr2g7Di240Wi0Vg8nkomU6lUa1tba2trc3NTY2NTc2NjIpVa&#10;cgtwnQzn4ToHlmKJ6COibduTE+OnTw+fGho62d8/OTU5m5stFAqe45iGVmPqWY1lFJnllOWyVudJ&#10;DiZHHaUiAwOJy0Ah0hgyBJByXgLnL4MABLBYKOnsxUESEoIgCggDxACVAJkHzJJoSSgJmHHEjGB5&#10;ySc9mnVFvmI7vp9IJtPpdDqTbm9r7+rs7OnrbWlubmxq5pzDdTJcCNc58DoWXOpQ9CuV8ujo6MkT&#10;/ScHBvpPnpyempqZmalWq/WJWF1ErVehiYt6jeoNJc5kjIEufV36OkeUAgGRJAEgEQABUZgnervP&#10;GgEkESASABICQwAgREImARwJHlMdVIrESgGM28GEz6aEMmL7k0XL8bxkKtXY2FhTU7Ny5cru7u6e&#10;nu6W1jZN02ARGa4z4ToHYEk0adv26OiZE8eOHzt+vL+/f2JiYnp6WmWsKRltNlgz81fEeY0KCZQR&#10;8k0ZKAwYSUZAJAGIAchFin3+5O9whGf/wpADAHDWghAhMkaIhGBLdLheAWU2gNOWGPNhzOejVjBR&#10;KBumWVtb09DQuGrVqr6+vp7entazZFjA+5YM72sOLFb8ADA5OXns2NGDrx08duzY6OjozPS0qSod&#10;yUirLjtU0RlVa7iMSS+BASeJBEASSC7IzkWK++LHveTZLxHCizoVATIkAoYgAQAYMEaIFQmeohcE&#10;z0nsr8ghnw9UgulSlalqSIY1a9asWr2qr29ZY2NjmJJ635qF9ykHFku/bVlDp08fPHjw1d27T58+&#10;PTY2xgG6M9EeTfSZ2BHhaQyi0jEBGAkg4kChpieiN5IXmr8K0GJJxvCP+V/hOce+/gW9/icumWvG&#10;szy54HUJAEOPCUAAIDBiTCJWUSmBOhnwoao/GKgnymJkrqAbZkNDQ0dn5/p169auW9vT0xuNRt9o&#10;Cu+9jfcdBxZLfz4/d/To0d2v7D585PDw6eFiodCaSfRFcLke9EaUWvQS5OtISEQyQEDEN5R7Olfi&#10;EcPMDzFABgTw+hy9Kykg9Al8QkHgSZIAAKggcAQOoDAyEHQO/HWHBwiQAASEH0K3DSBkFF6AEgt8&#10;CCfSCFAyXpVQVoxJXzlWFUcc3l+wJ/PF2tra1tbWNWvXbtq0cfWq1dmamvcbE95HHFhs60dHRw8c&#10;2L9z567+/v7h06cNzlbWxFZo/qq40qiIRGBHkFAIBHlW8y59SkuEniEhEAdgSKEaLgRY9iEn2KwP&#10;VkCzARQCcCVUA+lJ8KX0JAgCX5IEAgCOyBE5goJgcmYoaDKIMIwrkFIgrmBGhRqVElzGGKqMwqsL&#10;AAlIZy0GwzcwTYgIIAEAmWS8RCzPzGFHvlamwzacmilyVW1ra1u2fPnGG2/csGFDa1sbY2zRT9/L&#10;eF9wYLH0j4wMv7r71ZdffvnkyZMTExPN6cTKGLshSj0m1kgnBoKTBBIAAPICBVYEICnUrRAKvYIS&#10;AaoSplyc8HDSh0kHcj5Nu7LkB1UBViB9CbaUrgQhSZCUBJJofs5hIUuKgIAEgPNkmP9P52gwVBlE&#10;FIwrLK6wpMprdKxToVHHVl3Wa5TgQACCUADKeT4QO88+0NmHIAGQKT5iAbRJUg6XxWsWP5yrlF2v&#10;saGht7f3lltvvWXz5vaOjvcDE97jHFgi/a/seuWll146ceLE9NRkb13mhhhsSLBWRWSkq4NEEvNy&#10;f94zWRB9hsQBFJCEMOXhsIvDDo45NOHKKdsv+lQRVPGFI8kVUkpJJGk+uYkACMgAmUQGgBRWW4Tl&#10;6zifRSUiBAIiFgbcJAEIScJ8dQZjjKmM6RyjnMUUltawVuf1hlKnQl8EeyJUp0ogEIACmHxjMsB8&#10;rpYRY2XiOaYfqcj9jnJgzpmczTc1NS1btuyuu+7adNNNbe8hmxBmvZd8+Z7lwGK/f3JyctfOnc89&#10;99zx48dzMzPL61PrI/KmpNqCThoFlwJkMD8tsOQkZ0WfIylAHKkUwEmbDdjQb8Nwxct5suBTxRe2&#10;kL4QRJIAJTJEJrlGTJNcJaYRU4ipwBTJVUKFmAIANN/McTbIDa0CAJBEACYDoACFj9JHGaD0UXgo&#10;AyY9FrgExGQAiAyZwpih8AhnaY016LwzpnSa2BuB5aaMMggAJaAgBCB+oWIZQJAEwLhFMKdEBx14&#10;tcr2zDlnZvItLS19fX233nrrLbfe2tbWFs6ywbufCUvw3uRASHciys/N7d69+5lnnjl8+PDExPiK&#10;+uzGmNycUprATULAZYDzYndu/gVAEhKAgqQAKUC5AF+rwOEqDFbFGSuY82XBk3YQSCkIQAIDrknF&#10;lIohuSEVg1RTMA2YKpEBVwkQUAE2bwFgsfRfaPgAsGABUAoggSBBBCgFUsCFi4HDfIsHFgYOEw7K&#10;AEkCIOc8oigJjWU03hFReqNsbRxXRSjJpQAmgAkiBuFU25LrIQEB4z6yPI+c8ti2Iuyec8Zy+cbG&#10;xhUrVtx1111b7rijtraWc35BbfquwPvCDizcjud5e/fseeqppw4cODA4ONhdn90cp1tTSjM4KfAZ&#10;SYR5jXvOzwEEIUNQgRQUJcH2lHBfBQYr/rAVzLii4otABERETJGKKRVTqFGpRYUSIa4T0yRTiKuE&#10;HJDD2Snns494Pk1z8XezYBzOScWSYDIA4TPpovSZcLlXZX6VBRb3qig9JImIKlfimlKv85aIsizG&#10;b0rAhhhojHzCABjQhQLocMBc8ZHNojng4vNF3D1TyRXLra2tGzZs+MhHPnLz5s26rp89/F3GhPc+&#10;BxbU/8mT/Vuffuall18+evRofSp+W1q7Pc3a0U5DwKWAsH7hXGGUAJKQI2kgfYDXKrirBP3l4FQ1&#10;mHJl1fMDIQiAuC60mNDiQosLNUpcl1wjrhNTwvNRWBF3uYWDKLwLRAApmPRR+hi4TNiKV2FehXtl&#10;5luMPCTknMc1pcnky+P66gTbFKPeiARCH7gg4uenVsMkEvKAsQnSj9nsuSK8OpH3hezr69uyZctH&#10;P/axrq4uRVHevQZhMd4jHFi4i2Kh8OKLL/z+8ccPHTzESW6sjd6Txl7u1aDPhA9EC1NU8z886/Er&#10;KDWUEx7bVsRXi+Jk2Ru1RdnzAyEJUSqm0GJCTwV6QnJTqoZkOnCVKEzo4Duuh3hnmDdrBEBMeig8&#10;FjjMqyhukXtF7pWZ8BBRU9SMrjQbfHlC2Zzkt8ZlTKWAmE+MAS1xkEIaS0SH+DhG9lXli0Xcd2Y6&#10;kUisXbv24x//2D333heNRuFdZQ3es3ZgQf0fOHDg97/73Y4dO0bPjNzQUndfCtaYohE8HnjhRBUs&#10;ruQJk58IKkgF6IiNL+Rxf8EbtIJp2/eCgIgkNwIjKfR0oCelGpGKKblOoZq/6nL/RljgAwkmHObb&#10;PKgq9pziFplXZhQgYERTGwy+LKbdmFLuTMpWgyQwnxgAcDw3NEIgAmJKGfgki7yQF1unvdHZfFdX&#10;17333ffJT36yo6NjoSL1qtzu24IQYiGyX8C7mwMLg5+dnX32mWeeePLJgwcPZmPmPbX67XHoRMuk&#10;AEkCXUD3I5IGkoB2l9nzc3Co5J2u+HkvECIg5EKLB0YmMDOBGiM1KrkWZjPhvJU5rmmE906SCYv7&#10;NvfK3M0rTp67ZQRSFbVGV7tiyrqEencGVkclAfOBIS21CYRIBMSVPKrHPO2pPGwfndXNyIYNG/7o&#10;03905513qaoK7wYaBEGgKEt7J9/FHFhQ/6+9duDhhx7evn377MzMjc2Zj2fZatVNgzfv+p97g4IQ&#10;ETQUnqTtRfZ8ng4XvBErqPqelEJyIzBSvlkr9JTQYpIbhAzedaJ/PkgiEVDAA5v5lmLnFGdOsfMM&#10;BGcsrqodUWV9SvtABm+KSUDmEeO4VHGEGS2f8XFmbivhkzP+0Ey+t7f3j+6//8Mf/WhNTU04jXAt&#10;M+E9ZQfCYVuW9eyzWx966OED+/eno8ZHGsw7E9iBlhr4gMSWSj8AogZSAL1UZM/kxKGCN2b7tu8T&#10;UaDFAiMbGNlAT0gtRkwlZO960V8KQkmAxAIH/arq5FU7pzizLHCRsZiqtUb4pozxiRpYFZESeUDI&#10;l+aOEBAk8iKoA9J4vIDbRufiydTmW2/99Kc/vX79+ms8UH6PxAMLA56YmHjoN7958sknBwYG1rXU&#10;P1DP1+tumnxOgqSEc11/Qaig1FHuKLHf5Wh/3hupep7vE5DQ4n6k1o/UCzUm1AghB8auUV//koFA&#10;SpS+4le5W1StacWe5YGNCDFN74mrd2S1T9RAiy4D4GG67Jwfh0V4XJnAyLYKPjblTZWsFStWPPDA&#10;A/d98IORSASubWuwBO8yDiz4P/v37//lL3+57eWXPdu6szn1yRrWh1XtwuofGZKBYsBmD83gtpw9&#10;VPUdzyegQEv40brArA30hFSjQEjsPab43xyEUoYOEncKWnVasad5YDPGUrq2IqF9sFb9aJZiHL3z&#10;EkfhJDwgL6J6NNAemsWdw1Ntbe2f+MQnPv2Zz9TW1oY9CVftzt4O3k0cCAnged7zzz/385/9fO/e&#10;vY3pxB816LfFRBM4XAYgJODSzI+Osizlb6b58zn/WMktuS6RDNSYH633Iw1CT0jFfC+6PRcPQiKQ&#10;ggdV7uT16qRqTaPwOOcNprY2pd9fx+9IkQQWECqLDEJIAyIMuDKCkd8W2BPDBc0077zrri98/vMr&#10;Vq58t+SL3jUcCMdZLBQefeSRRx599NixYxva6v9dg7qaVxPkMVo66Ru+MB3ES0X28LTcPefmHE8I&#10;X3LDizZ4sQahp6QSeX9L/zlAkiADxa8qdk6tTqnWDFKgKWpnVL291nygDjoM8oHD0qwRAoJAluOR&#10;FyrKbybcXMW+8cYb//wv/mLTpk1hEuYap8G7gwPhIMfGxn7+s5898fjjs7ncPR01n6njPVRVhYcg&#10;F/drhd6/gTLnw8+m4NkZd6jsuYFHqPiRGi/WFJg1837/dek/DyglSJ/7Zc2a0Spj3MkzwLihr0xq&#10;H63TP1UjFERBbGmEAAgMS6gf8PRf5ei1sdzK1av+5ItfvO+DHzIM41qOkuHa58DC8E4cP/6vP/7x&#10;s1u3ogju70h+NCGbyOYyWKL+BSEimSheKLJfjMu9eafgOCRloCe9eIsXrRNaAsKcz3W8IQikZNLl&#10;bkmvjKuVcS5szpQGU7+9Vv/TBugyQQBfOuOOSIQ+8lMs+vM5/tzARHtHx+c+97lP3X9/MpmEa9ga&#10;8L//+7+/2mN4QxBRqEL27dv3vQcffPbZZzOm9qXOxEdiboO0wgr7cwgAyJEkiX+d5D8Ycffn7arn&#10;ElO9eLOT6fVijUKNA1euq/+3AgIyYgqpEaHFhRZDGaBfKXveaUsesxkyZZlJgCgJF/yicNqco8yg&#10;6I2qwoztGZ480d9frVS6e3qu5WTRtcuBhQaAHTu2f+fb39m+fXt3Teov2o0tqpWSbthossT/MZkY&#10;cOjrZ/DRcXukbAsRBGbGSXW7ifbAyBBTgfH3etLzEiJkgirVqNASwDXmW4HvTDrB8SpNCnV5FKIM&#10;BODSQiOiJATdEdRj8QOTheP9/cVSqbd3vmf/6tLggl7ZNcqBBQK8+OILDz744Cu7Xlnf2vBX7foG&#10;XokKPyxjWbgVQQgIJhNPzvFvDvs7ZuyC4xBTvHizk+7xo41SiRLjl72W8z0JRGBcckNqcaHHmBTg&#10;VUqef8qiQUdpN7Fek4LYQl//2epuioHo0CGbjB8uOEeOn8jn8729vfF4/OrS4F3DgQUCbH3m6e99&#10;7/t79+y9pavpKy3KGqjo0kcpF6+kEKb/ieQ/T/D/OeIcLVhe4Ak17qR73GTHWfV/3fl5J5h3jaQa&#10;DbQ4MK74VS9wRy1x3EJg6srofOf1Ag0QAAhMFO0a1CUih4vBkRP9c3Nzvb29iUTiKtJACMHOE4Zr&#10;jgNhDMAYe+bppx588HsHDhy4o7vpK83KMigrIgA6hwABoYo048n/MQKPjtvjVYtI+pF6O9PnxZul&#10;EiGmXFf/lwaLDIJUTOY70rOm3aC/Kkugr4mSypaGBwCgStGkiMa4ecLBg8dOzExPd/f0pFKpq0WD&#10;cJn7JV9eWxxYIMDTTz/1vQe/99prr93Z0/yVJqUHysp5KaCA0EBxtAr/47R8YdoqOg4xxU20O+ke&#10;36wlHnr/13FJEUYIWkxoMSSfeeWyFwxU5UigrYlCnJ8THoQGQSVqVEVTzBjwlQNHj+dmZjq7utLp&#10;9NWiwbXuC4UEeO7Zrd/5zncPHjz4gd7mv2zkPVjlIgApl0TABhPPFdjXhv09s5bru5KbTqbPTXUK&#10;LUFcva7+LxcQCblUI0KLIyH3yk7gDdvypMM6o6xeo4DY4igZAThRkyqaInq/rxw83j89M7Ns2bKr&#10;Yg0ueLlriANhvLLt5Ze//e1vHzhw4K6elr9s5F1Q4XIpAQjQZMHDOfat0+6xgiUCPzDSdmaZm2iR&#10;SoSuq//LDURAJrku9ThxjfsV4btjtui3WYuptOkigPNoAFTPgqa43u9rB4+dKBYKa9asuRYyRXDt&#10;cCCMg3ft3PnNb35z7969t/W0/FUz74KKckECYPCjSf4vw85QySYp/Gi9nV3uReuJ69dz/1cOyIhp&#10;UotLJcL9KgT2tBP0WyypKz3G0pwpAjCgBi6aYvpRVzly4qRr26tWrzZNE672vME1wQEpJSIefO21&#10;b3z967t3776hvfGv27ReugABJKEOwXcn+L8OhxEwufFmO90XRGqJq9cJcKWBSIwLLSrVKPct8K05&#10;L+ivYlxXlkfo/KkDTtTAg9p49EApOHKin6RcuWpVuErFVaTB1edA6AKNjIx87Wtf27ZtW09DzX/u&#10;jq5YyAItHAYgCXQU3xpnPzljT1s2AXrJNjvdJ4z0wrIO7x2ECeKFAuQ3X6b9KgIRkEslItQoEy56&#10;laIXnLQgqavLzqVB+DcHqOdeJpXck6se7z+pKkrfsmUL24JclTu4yhwIXaCZmZnvfOtbTz/9dGM6&#10;+dWu2A2srMnzCYAaiG9P8J+esWYtm5A5qS472S31BL2XZn8X7+6KGK5MiogM53G2nf/swW8uNwtn&#10;u8jj/zAgAuOkRIQW59JjXrnkByct0FR1ZVTKRbFBmClSgNo0UuOpV8Zm+08O6Lq+fPnyq1hofTU5&#10;EFoAx3F++IMfPPLww4bC/rovdatS1qS/eBqYACSgjsG3xvnPQgIAc1PdbqpbaLH3SPnD4p29EUkS&#10;ehXNmYl5OcOZZfYc88rcK6PvMOExEIAIcNZGXFCyieZPx5CkBCBkZ2dzLxcTmFQMqcVQ+swrlTzR&#10;b4GuaaujUiwNkVEB0a6DiKZePTNz8uTJhob6zs6uq9V2c9X2Jw6nAqSUjzz88MMPP+x67n9Y2bBF&#10;tQwRQLgif3gYgAQ0MPjOGPvpGWvOsgiYk+52U92BEnlXNj2e59UgnF3Mh4i5Zd3Na16B+yUlsDkJ&#10;ICLGJXAhiRgnYMRVwXWhJf1ondQTgEvqmAkZAiKQRLvM3ZLu5YGEryU8PSvNJFvYs/WSCxwyX0tR&#10;ZhkAaJWx8ar9z6fJZOYnM1IAW7TaKQFBUjifT2Kxp/HhI6f/+fv/XF9Xf8OGDVclTXTV7EBoBF54&#10;4fkHv/vgyMjIZ1a2PpBw4tJZEgQHhFEWfH+c/c8Re9a2Cc8SQL2CBFhYHH3hwx92kvk9ZBDwdQAA&#10;iAD8qmrPRsqnI+VhozoREaWsiXXpWDYZTcXMRESPGjxmcJ0Rlx7zqswtKm5BcfMgAsk14Go4Pgw3&#10;vww8pTptlE5HKmei3kyN7tfEuOJXWXmK+9VAIik6hqr5kjMBmWSa1GJMeNwrVXxx0oK4ri4zYYlT&#10;RIAmBV1RPqQkXzt5am5ubt26dVelkuLq9A+EFz16+PB//4d/2Llz570rOv5jIzUFZSSB8vXx+IRR&#10;DB6a5f84YE9ZFgE4qR431RWosSu0xNVZEZlX1fNbBrxNuQndEgAAQBIgfBQuiABIcOGywFaCCvct&#10;JXAMRcZ1JZmIJZIJXdVsx/Z8L2oYkVg0mUiYhh4I4fl+uVItV6rFUnVmtlC0PE9LOtFmkWgSwNF3&#10;VDtnerOaV0xFtWXdLR3NdfW1WcM0qrZ79NjgwWODs1XfUZOOXieitcAVgLe9W+ZbQwrFK0Zmj6qV&#10;CYbYGjf/t+7IXWmSi5pvQuePcX5Axv/7KXe8UH7ggQf++qtfTSaTV9gpugq+UChIuVzuRz/60Z49&#10;e1a2Nv55I2sUJZBysZ8QEJoYPJPn3z7tTFsWEbnJTjfZGSixK5cDRWTC5UGVuRUIXKnFyUgKxbhY&#10;Jpx1yokI/Qp38qpbwMDlwkEpEIhJn5HQVJZJxpKxbCwa0XVdVdUgCMqlEiB0d7Yt6+1OJuNmxNQU&#10;BREBwfV8x/WqFWsuXzh0+PhrR09WC1UrsEGPRexJneyO5trVvcvaWxpr6zLJRNzQNcaQCNpbGtat&#10;6jl8fODA0VO54nHHmXSM+iBah4pyiTUh44GWtDIrIpJUa/JM2f7GaZ5RtTVRKYkxfH0VYSnkaix/&#10;uS31tar929/+tqur6zOf/aymaVeSA1faDoSX833/e9/73o9+8AMO8r+srr1dKSpCkBSLi+F0lPsr&#10;8u/6xclShaR0461WZpnQElesCkgJbG7NqNYM8ytMuIyEZFqgRLxoYxBrJEWHt/KqQ2cDnaJuTapO&#10;jvsWo0BhTPq2YejJRCJmGqqqRKKRaMQ0DIMx5tpuuVqRUnS0NXd3tdfWZDOZlKoqgIDAzvovJImk&#10;pCDwczP5waHTz7/8yvBEnnGlu7Vu0w2r2tqa62uzsYjJFM4WSIgopfQDMZcvTExOnzg59Opr/dMF&#10;yzZqrXgbafFLHx6QVO3ZSO6wYuc4Y+sy8f/epzTrCOcs/o4E4Cj6T63kDw8Ot7S2/d3f/e+bbrpZ&#10;CQl/RXCl44H5iqDnnvvn739/djb3pVVNH9YrWuAv6QfgSDlP/t0gHclXSARuvNnOhgS4IoaLSLNn&#10;9LmTevmMYue4X4kbvC6bSCdjTApZnuRuUaAi1ejrvuu5ZMDQ7XdLenEkUjqlWxMm2HXpRDYZ1TjU&#10;ZpINdTV1tdmabDadSibiMdM0Sci5fL5SrdTWZm66cd2qlX2trU2JRFxVVc45ssUJUmSMcc444/FE&#10;DBEPHzkuPPvWjavvvvPmVSv66msykYihKEro9J+NupExxhUei5g12XRTQ31HS31uatyanVADy9NS&#10;wC59kZVUTVJMxStC4My4wYTQb02SxvDcfQRRIdll4oiaOnBqJJfLbbjhhisZGFxRDoTaaHBw8Otf&#10;//rhQ4fuW9Hx5YyXFA4tqYZAJBJ/P4Q7Zioy8PxIrZVdGeipK5YG1SpjZr5fs6aYbyfikRvWrrj7&#10;zltu2rjuhrUr1q7sTcTM8uw0lSe5bwfEBFORcTybbQmz8eiVtdKZSGHAsCbiStBSl25rbkzEIkQU&#10;jZjRiGkaRjQWNU1DVRTOeblcnZqaikUjG29cs3rFsq6utng8pijKgmeM56XOiQgBh0fHHn/y2WrV&#10;uvuu2265eUM6mZRSmqbBOQ+9jfBnA4OnTw4MjU9MTU/NMM7isWgkYtZkU1LIwf5+YRUl04SZucRt&#10;1oiAKBWTFEOx50C4446soH5rcn5jtIV+AwKIQtAUUQ8H5tGBQYZ4w4YNoSm4AjS4chwICVCtVr/3&#10;3e9u3bq1oy7znzv0Vr+MROz1ndjDlsjgH8/wx8aqnucKLWFlV/mRmitGAJRuJHdEs3OMgpUrez98&#10;352bN97Q09PZ1FBbk83U1WVam+p7O5t0JkvTY9ya0fwy+a4gJMYZ4yg8pTwWzZ80quMpndrqM+2t&#10;TXW1NalU0nEcz/M1TUvG49FoRDcMzhgg5POFuUKht6f95ptu6OnuyGRSuq69eVwYupRDI2ceeewp&#10;zwvuvfv2NauWFQqlfKGQSiZVTV1IwXi+/8or+7bt2M05T6dTc/nC8ROnisVSbU3aMAzTNA4fPVYs&#10;FJGkH2uQeDnaLVAqJjCm2HNC+MOWRMVYFyM4t5KCCGswMGKx3Tlr4NRQU1NTd3f3lQmOrzQHHnvs&#10;0Z/8+Ce+5351df0mLDIhAF43AkJihIlfzbB/OW2XXVsqup1d6ccar4vC3nMAACAASURBVFArDBEg&#10;Kk4xkh8wVbz7js1333X7yuW9NTVpQ9c454wxzrmicARobqjrbmtIGMwvz8rytO7MKn6F3KpeHo1U&#10;hhPc72qqaW9pqq2pSSbium4AwNxcQde1TDoVjUVDDwcIZudmLdvZuGHNjTesaWyo13WNc/7mLz4k&#10;wOjYxCOPPaWqyj133VaTTY+cGfeDoKGh1nZcADB0jTE2NZ3b9cq+mZnZ7s722tpsZ2dbOp0yDG3k&#10;zPjgqeF4PFaTzUxMTI6cmSDhukYdaVGAS12IERaZKlEkobgFLwgGbeiIax0m0dkq6zDHhwRtupyJ&#10;1uwbGhsdG9u0aVMmk7kCpuAKcSAMA44cPvxP3/inkwMDn1rd+bmYpftO2BcWQgKqQIct+n8G/cmq&#10;RUBOps9NtEuuX7HyGGSoVKaN6tiatavuvuPmicmZYrHkuG4sFuWcO44zPDImhZAkPd/njNXVZHo6&#10;Wvs6mjIxrTwziuVpxc41ZmK9ne31dbWJeEzTVM65lHJqeoYxls2mTdMM6SQlzeRyiHTHls2rV/Sm&#10;UkmFc5x3qgDeoHAgVCWFQunZF7ZHo5Ett98khBwdm8ikU82N9TO52VKpUl+f1TTt8NETu189kIjH&#10;Vyzv7e3pzKTT8Vg0Go2k08lkPP7KngMn+gcbG+vT6eShw8ddxxZqVESyBOwyzJ0hMS7VKA8s5pWt&#10;IDjtqbekeEKBxYGBBNBAthj8CEWPDw0j4sZNm0KH8BKP51xcCQ6EeqtarX73299+8cUXexpr/1Or&#10;UhdUSMoFaxg6Q54U/2UAjuYrIAMv0eame4USuZLVoAwZL4/p9symjesLhYJl2XW12UKhODI6zhiL&#10;RaPlSnUmN+e5XiwWTSbjjDE/8JPxaGND3ckT/dVivjaT6O5sz2bT87EsopQyny8EQZDJpEzTXJgb&#10;y+cLnutsunG9pqq53Gw+X7AdBxFN08DwiSzaWHYxwgIThSurVvZNT83MzuU7O1obGupOnR6pWlZb&#10;W7NpGK/s3ndycKi7s3358u76uhrD0EM2MsYUziMRkyGTUh45fnLl8r6pyamp6Tkg6cUa6TJExuGg&#10;ialSiypOEX1rzgtmybgzBfPVIWePIsI0+Ml4fOesM3hqqLu7q6Oj83J7RFeIA4yxJ5544ic//rHv&#10;+/9hZd1NrISBWJwLCgiiTPzjKH9yvCwCzzezVs2q4ApmQgHC1AmqhdO6V9i8aX02k+rt6WxuakjE&#10;Y4EfDAyeth2npakhGo0IKQrFsu/78XgslUwUy5VtO3ZPTU4rKu/saK+pyYbStrCKgSQZjURM0yQp&#10;fd+3LHt6ZnZ8fIIzXradoZGx0bHJ0yPj/QOnDh05MTg0UswXIxEjFouEm+TBIiaEHxSFZzNpVVUm&#10;p3OdHa3JROJE/6AQoqOjVVOUl3e8WqlUVq3o6+3pTJwbW4dgjGUyqcaGuldePZCIxzPpxNETg9J3&#10;vEgdqZfBHToLyQ3gqmLPovDGHRnR9bVRCWe7kHE+PqZmTU5HavYPT0xMTNx4442Xu/HysnMgJMDI&#10;8PDXv/a1Y8ePf2x15+fjliFckK97QYJQR7k1z781ZFUdRyqGXbPaj9ReoUzoIjBENX9K9ct33XFL&#10;X29XNpMyDD0SMROJmGEao2MTU9O5dCqVzaZN07Asy/cDy7J37to7MjLa19uFyOvr6hYK4kOIIPA8&#10;r1qxcnP56ZlcvlguVa2K5QhipKjFslOxXTcgXzJfgO3I3Fx+dHxy6PTI1MwcIqQS85n7JUIcpk1i&#10;sRjn/MiR47qhdXa0k5S7du/TVXX1quXtbc2GoS+JLkJaIiLnPBqN5PPF0bHxtWtWHDnab1UrvhaX&#10;RmZ+25FLDkQAlKqJQIozFwTBKQfXpdQGjRaHxwSokGg2+L4gcmJwSGHsxo0bVVV9t3JgoTDuRz/8&#10;4ZNPPlmfTvyndr1FVBfXRUsARJj15H8bEGdKVUJy0n1eov1yGeU3BSLq+SFFWHffeUtDfW2oQUOB&#10;S8RjsWjEdf3hM2OFQimbTadTyXyx+MRTz09P5z7ywbts2w0EJZMJZMgQgeTsXH5yOjczm69Ytu0G&#10;ngCfmCAEZIwxjuh5rutYjmVVK2XLqvp+gEzRzQgwxXJFbq4wPjY5MjIWj0XisXPaDhcIpuv6xMS0&#10;pqnt7S2B72/buae2JrNq5bK6uqymaed70qEfFZqFkAYHXjuyckVfuVwaOTNBwPx4IzH18j1fQi61&#10;KPcqzK9YfjBFxj1p4sDO9YhYBn2eSO+cKJweHlm1elVLS+vl84guOwcYYwcO7P/Ot7+Tm5n50pq2&#10;D6hlFvhI58yImSj+YZhtm66Q9P1og51ZJlXzqjSFISKrTOtB6Z67bk2lkpyfTc8jcs5N00zEY5GI&#10;WSyVz4yOFwqlF1/eVSyWP/zBu/p6u/cfPBKNRAzDYIhVyxo5MzZXrADXmKpJVCQwzjmS9BxLisCM&#10;6E2NDX29PW0trYlEzPfc/Nys59iuZ3uuI4ii8STjquUGxVJl6NRQNBrNZtJwrjVY0Oi1NZlq1d6z&#10;97WamuzqlcvS6WTojC2+tdAC5HJzg6dHarOZsF4/Yprj45OM87pMcv+hYxC4fqRWKmZ49sv0iIkp&#10;UjVVZxaFO+3ImGGsj8kFW3C2DozaVBpQM0dHxi3Luu222y9f1+VldDbCh16pVH7xi18MDQ2t62z5&#10;aNTVgoBgcSoAdZTP5tmTU5YIPKlGnUyvUK9gRdB5Y/YS7UwWXt1/pLWlkfg5G2wpCo/Ho6Gnfnp4&#10;9Imnnrdt50P33nHDupUvbdtdqVRBgmU7lmXbridRUc2YBAg8XwR+4Lm6rjc1NvT2bu7t7atvqE/E&#10;47FYDAFtxy6VSsPDwyf7Tx49euREf79VqdiVSjyVSaUzUgZz5fITT7/AOF/e13n+CjmJRLxSqZzo&#10;H2xsqOvp7kzEY4xfWGUS0dFj/al06mwZB6mq0tHRum//oTtv35RMJHKzc9zKBUaG8LKGYRgYGTvV&#10;Hc0dcT3vZ6Pu5qTeZ4alRPMjlYQJcv64Vjsyldy5Y+cLzz//iU9+8jJ5RJeXA4yxXTt3vPzSywpn&#10;n26O1Mk5IIlnZ8QkAAJVhPzWGSo5DiHYqe7ArLmKbcFEIKPZoujdte9IbU36jttuUhRl8WMP9a6u&#10;668dPDY2NlFbVzudy7+47dUjxwc9n4pVRxBJiQFxIYTnVUTgGZrW3dnZ19e7YsXK+vq6urq6mpra&#10;aPT1NWhDZXHDDTfMzs5OT00dPnJk+/btu1/ZbdtVx6pksrVmLFEqzD3+1Au+561dsyJsv15koBAQ&#10;uzrbMulUNBIJKyrOuy9CxGKxXK1aq1ctX7BvUspisTRyZsx21tfWZnKzc4pb9EACXs5IDJGAe7FW&#10;zZ5Vy6MTler3x7R/6CLGYOHFI1Ag6EZeubez/pf7T/785z+/cePGtra2y7GM++XyhcKx5vP5b3zj&#10;6wcPHrp9WfufpNxI4IB8vT9GEEa4+Kcx5emJihShF9QnuXm1m2VRqhHb8ebO9Dc31GSzGXZWqohI&#10;SvI89/ePP3fy1BkjmtSjMdsNpubKVdsPiAUSBEDgB55jkQz6erpvv+22T33yE/fce8/mzZvXrFnT&#10;1taWzWYjkYiqqoqicM4554qiKIpiGEYymWxsbOzu7l6+fHlra2shnx87M+LYFlfUaDxZtd2RM6PF&#10;QrmrowXPjZI54/F4TNe1C1qAhczSqVPDuqG1tTaFgTIiBkEgpZwrFOPxWG4mNzk1I5nqJtsusx04&#10;6xEphurkUHiTrmyJ6r2R14PjsIBCAdlo8l2OMXh6uK6ubvWaNW85gfgH4HLR/Wxt3LN79uyNRsz7&#10;69WEX6JzwgBQUR6t4kPjdhB4UjGddK9UolebAACIxDU73namaD/y+HPZTKq+vu6skUbG2dNbX9r5&#10;yl4BXNN03/eqpTIBCSFIkqLyeDyRTGW6ujauX7+ur7e3tq6+pmY+PD2/FnJJqocxpqqqpmmJRKKt&#10;rW39+vW//vWvf//730+Pn8k0NCdTaceq7tpzUJL4yL13skV+mqoob1JHEh7j+/70zOyKFT3KIjFi&#10;jLW1Nne0tjiO67oeADAKLkdDwQURGGk30W7OHqu67g9Hjc0JnlaA2PytMKCAWDdYH+uofXB65pFH&#10;Hrn7nnu6urouuSm4LBwICTAzM/PwQw/Pzs5+aG3vBmbxc9sDJCAH8d1RnqvaAOQm2gIze40sjkKI&#10;UjFK8a7BuYFfP/rUFz/7sVQmo3DuB8HhQ8e37dxTrlo9vX2dnZ1EhESaYSicZbPZTDZbX1eXzWbr&#10;6urq6xui0Uio6d/WO2OM6bqezWYTiUQmk8lksj//2c+mx0cYQCKdlZL27D+aTiZuvukGhji/2+6b&#10;nt5xXF3XpqZzisKTiXNqpBljhq61tjb1D5yazs2SJInK0u1YLxMQCbibaFOrU4qdO1ms/HI6/VfN&#10;QtI5XZckxcf18tam+sHBwRdfeKG1tfWSdxdcLg4g4ksvvXj4yJFkLPqpGhYPrCUEiDCxdY69NFMl&#10;GQgj6Sba5NVIhr4RCEBqsZzsODE59vunX7z9lhsrlnP4yPGTg6dramo/89nP33jjhtq6unC4iqIi&#10;QiQSMU3TMAxVVcNJ4oXgdWEd1YVdRd7yLYY/7+7u/uIXv2iaxg9/8IPJsRHGeDyRLJXki9t319Rk&#10;ujvbGXsLpRgEYmDwdF9v5/jEVDaTsmxnqQwhNjc1bNuxu1AoA1BgpuQV1ERCiTrJzqhbEsJ9aNy5&#10;L6N1mbSwdi8SCYkt3PpQW8N3JqYfe+yxD9x9d0dHx6U1BZeeA+H45ubmHn3k0VKx+NF1feuZBeL1&#10;/eIJAIBsQd8fo7LrAKKT7BRa4trqjkcEQDKTk/nSq4f6xycmXc/Xdf2uD9xzx5YtvX3LMplMuOEc&#10;AITCHSawFxD+rwXpX/DgL/7lIaKqqi0tzZ/73OcQ8MHvPTgxOqx09sZi8fys/cRTL/zZn342EY8z&#10;9maVRXP5QqVScT3fcdzmxvq5fDGZiC+WIQQcG588OTjk+75UIkGs+cptVBU6abEG35rSymemqtYP&#10;xo3/o1NA6OedvQ9J8GGt+FRj3fHjx5956qkv//mf67p+CTlw6WPi8JVvfebpX/7yl4aq/K/diQ5Z&#10;XtwpLwgjXP5ymj80ZoXtAXZmGXHj2jECAMBAKtVprXDKdKYjKrW1tt1xx533/9Gn77nnnhXLVyRT&#10;KV3X+bkIHfoFKV/Q94hYrVaff/755557bnBgoFQqheYCLi7bzTmPRKId7e0IsG/fXtu2Eqm0ohm5&#10;XM73vO6udv7Gk0eIODY+qaoakfT9IBaLuq6XSc8vdhvGyvlC+Xe/f2pgcFhIclJdbryFLksF9RuA&#10;iJhCXFOtGRTehEtrU1rLohW3EEACZlhQjGb3jM1Nz8zcetttl7Z64hLbgYU5gd/97vfFQuGT63rX&#10;sQoEAhd1CDCkgg8/Gw9c3wWmuslOCidlrhkgSS0/aFRGDQzuuuO2O7fctnJ5X0tLcyaT1TRtQf2/&#10;ERZX+Jw+ffrIkSNHDh8eHR3t7OqKmObBgwcDITZv3vyW51mAoij1DfVf/OIX5/L5h37zm8nxM42t&#10;HWY8vf/AkWW9ncv7ut9EIGzHyaRThWK5vi5bqVQNXVtywI5de46dGPB9X2hxL9F6pT1SRCAKjLQX&#10;azIKg2XH/ulEZENMMjzXFEi6Vy//ti47MDCw7eWX2traLmFUcOk5EM4J7Nu3z9D1D6XAEM7iNIMg&#10;jDHx4xwfKlVQCi/WEETqCK+ZjZKIkKFSnjSLpwzmf/GP/+TT93+yva09Ho9efHQbHnPixIm9e/eO&#10;j4+bhtHY2HjTzTc3Nzfrul6pVBKJxNsKlBFBUZSm5uavfOUrp4eH9+3bZ5iRdE19wbGefX5Ha3Nj&#10;PB4HuLCLrGuaYehirhCNRKamczWZVGis5nv6hkZ2vbKnXKkCohtvE1r8KnikiISqm2jTqpPcK++e&#10;re5vim2KkzybIUGiQGIH2ve21v5wKrd167Mf/shHGxoaLlVUcCk5EBLA87zHHn1sdnZ2y4quNaoD&#10;PiGdYwRyPv1qwvcDD7jmJtqFol/CMbxTICKiUp3kfmXVDTf8u88/0NPdpWk6W7rv3IURvhXLsrY+&#10;88zJgYGmpqbbb789lUolk8lUKhUqfiI6v5DhYsalKEpHR8d//OpX//Zv/3ZqckLXjVgiMzkz9dKO&#10;Vz987x0KX6pHQvmor6vRdM0wDAAM/MCMRBYIUKlWtz770vjEVBCIwMj4iebL00d2ESAKtKQbazbz&#10;/VXP+fFE9Iao5Iy/XlpPBFLcZ1Yfz6YPHjz42oEDNffee6n67i9l9BP6AMeOHt2zdy9D/FBWiQqH&#10;Fq0XJAgjTP4mp5wpWUjSi9YHkRq4HE0b7wRScq+MIFetWed73v79+x3HDkPbi/u1/PWvfnXo0KFb&#10;brlly5Yt69ev7+rqqq2tNU0zzBdpmjaf0HybCGmwcePG/+UrX1EUNj0+SiS1aHL3ntcGBk9Lkhcc&#10;YSIRN3S9oaFGSsk4VxRl4V5OnRo5evyk5/nAuJ3oFGr8DxjVpQEiMO4mWqUaA4JXc9VDVQaL5lMZ&#10;gCehD6y7O+pcx3nqqacsy7pUvtCl5ECoYJ588slcLreyvfkW3QFxfiRAv5n0/cCTXHcT7YIvdU+v&#10;Pkgy6RNRIpkeOj30b//2b7/+9a8dx3nr3xEh4vTU1LZt227evHndunX19fWGYZwfQlw8o5aAMWaa&#10;5oc/8pFPfPzjjmNNjY9EohFPsCe3vlSpWFJe4LShzYlHo34QaKrK2LwRIKIDB4+WyxUiCoxsEKuX&#10;V9cjJRJq3Is1ELKq5/xiGiUt1p8AAEwG90btZCK2c+fOgYGTQohLsjLQJePAwhLqzz//vOu6dzcn&#10;MuQSLKkPlb+fU4ZLFpL0o/XCyF5zRgCAkEnVBGC2ba9YvuK2W2998YUXpqen31JwF9YOKxSLra2t&#10;pmkuFv2whlxKuXh+IPzmbQ0PEdPp9Jf/7M96e3rLhXy1VIynsuOTs88+vyMQwRsNknOOi6Z/EXFu&#10;tnCif9D3A2CqE2+XVz0tEZqCeKtUDCDaPmOdshkumlRCoABwNVQ2tTfOzc09+8xWz/MuyZUvJQcA&#10;YOeO7WdGR2vTqTt0R/ru4kgAEQIpfjUl/cAnprjxZsEvW536HwwiQBZoaWBsemqirq7ujjvvRMTR&#10;0VF5cVrH933HcRarqFD6EcOFnwGIhBC+75GUjOHCxJlchDc5PyIyxnp6er78Z1/WNG1mclxVuBFL&#10;7t538PiJgQv+NuRbPB6trcmElwOAkbHxuXxeSolGzIvUXhNpCaJAS3rRJkJWduyHcoykXDAFCCAl&#10;mtL/QJppqvLMM8+MDA//wRZ1MS5NTBxGw7ZtP/vsc1a1es/6vjaqEr3OMEmoM7m9pPQXLSThm9eo&#10;EQAAAPIjNbKkTE5MAGI6nWlsaioWi0JKvLhANggCIUT4OSx1RsRSqTg6OjY+NjY+Pl6pVDzfj5hm&#10;bW3tjRs3Njc3cX5OePfmGQ/GmKKq9957747t2x9//PHZ3HS2tn7Wrm59bltHW2s8HrtgjsgwjJos&#10;X+DA+Pik7weMMQ4BFw5hlOiy9QxcJBABuZts16oT6FeembL/okGv1XDBm0CQHsEmLHQ11p04c2bX&#10;K7s6u7reeUH1JeMAIh45cuTQoUOqqtyTJEU4i+kpEXQUv5xWXd8lZF68RSrGJbn0JQYiAAg9Jblp&#10;WdUgCACgp7t7Zno61OVveYJACIXz8MWEqmF6enrHtm27dr8yMjwyO5urlMt+EEgpVUWJxmKtra2f&#10;/8IXNm++JZfLDQ0Nua67fPnyzs7ON4+bGWI6nf73f/mXR44eHT0zFk8k4+ns+MTYtl2v3nvX7aqq&#10;nj9Sxli43Uv4sjzPDx0z6dmmPVUy0nC5a0UvBkSBlvQjdaxkzVSrT+XNP62TEuZX6kWAQGIDOrc3&#10;NR8fHnv55Zc/9an7U6nUO7zmpeEAIkopn926dW5urqOhbp3qgXdOn4AKcsDGV+YckEJqSS9ad1nW&#10;8LgkICCuSqbW1jcqCmeMbb7llt/97ndjY2MdHR1vOT3pOE40FltYKnDfvr0/++nPDh48ODY2Ztu2&#10;wqTnC0mgMGzMGlLIyclT3/rmPz315FMzuVx+bi4Qorm5+Utf+tJtt932JilUROScL1++/M/+/M//&#10;7//z/5qeGGvp7NVjyZ279q3o62lrbUa8wOTx4orrZX3dr+zep2qq7wdj+clqpFkaSboWylUY92LN&#10;WmWMAvex6eCzNcw4V0iJ5E2a/YuIuX/f/pMn+zdsuPEdFlRfgngg1Cuzs7Pbd+xwXfempkwa/EV+&#10;EEjCCMpHc7xo20DkxRqvfgT2xgjXAfS1lBGN7dmzd8+ePWGa/y2D19DHsG07nU5HIhFEPD009M1v&#10;fvOJJ544c2ZYCDdmQioy7/0HQnAQCRPvuWd5S4v+/PPP7dyx48iRI8ePHXv5pZd+8uMfl0qlhXKG&#10;CyIsL/3whz68+ZbN1XKxWiwkUumK7T33wg4RBG/iJIfi0tHe+oXPferzD3zq4x++S5VOpDiI0l+6&#10;P8iVByIABGY20NOEeKpY3VdBoNcfPQJ5BKuovKy5vlgsbt++3ff9dxgSXBoOAMDhQ4dGRkY0Tb05&#10;KihwaNFeMojgEzydE1IEkhtetOGKVqS8fSCAHW2WhA9+91tf+//+35/85Mdtbe2NjQ0X09Y9Ojra&#10;3t6uqqrj2D/96U937dxVqVbuuWd1V0dNW43OGEoiIhIScuXAq1Zz04UP3NUnZeD7fl1d3U0333zf&#10;fffdvHnzxRQUEVEmk/nc5z6naVohP8M4jyWzx0+eGh2fJJLyTSXDMPSVK3r7ertuWL+6taVBsyZ4&#10;dQZBXn0aEEmu+dF6YMzz3UdnQC66FwQQhEkQt9SYnLFtL28rFApwVgj/MFwCDoSO0K6dO6uVSmdj&#10;/Wpuk6QFR0gQaCgPVNlwxUWgwEwLLfHOL3p5wTDgkdbedStWtty4seaxR3/z+O9/yzl/8+aS0G/J&#10;ZDK33XabpmlHjhx5+umny+Vyb2/DF/74tmhUT0UVTQ23SQJEcDwZ+P7QqSnbcaWktWvX/Nf/9l//&#10;5m/+5q+/+tWPf/zjhmG8Jd/C1advueWWm266ya6Uq+VSLJ6UxPa/dkQISW9quBhDVVVVhRuRyM03&#10;rlFIGOUzjMTV102IAODFGiWPAMArc86Ujwhs8aMXUtykOYl49Pjx4ydOHA8Dmz/4gu+UAzS/9F9h&#10;z969nuetb8xk0V+cXwi75h+eYa7vAYAfbSB+1TZBu0ggIklQIskvfOHTmza253JTP/zBvzz37LNB&#10;8Gbp0VBkb7755rVr1yqKsnPnzqmpKUVhH/nQ2p6u+p6eesujrgYjbnJAJIJERClV/WLZ2r172HHc&#10;LVu2bNlyx6pVq3p7e2tray9mLjl0lpLJ5P3336+qWjk/xxka0dip02fEea33bzRgALZpw5p0Kqk5&#10;M9yeRbomTIFQooGZJWB523qxyAFeT5IyIE9SL5V76mosy9q2bZvneVczHph3hA4fHhoa4ozdFBXg&#10;u4sFhSNYErbP+VIKqZi+UUNwDaSi3xQIgEBDJ48dOjQ0O1v1PH9sfPyfvvG1Pa++Ejbgvslva2tr&#10;Y7FYEATHjx13Xaevr/GOO1aqCn7iUzeZqaQAWNVm9jaZK1rNmgR3AtQ0be/e4UQicfuWO2KxmKZp&#10;YavxRQ41XAZ4y5YtTU1N5VLBD3xVN8vlqus4RG/tISAiQ0hnM2tX9THpa8URRsE18XYY96INwBiJ&#10;4JmcDF6nQFhNzRIQbKyNKpy/+uqeYrEI78AdujRzZHv37KlUKq0NtWu4LaVY4gi9WmaTloskAiMr&#10;w5WNr3kQ4NjpgWeefrlUFplM1NTYwMmBJ37/iONYbzmHhYhzc7NDQ0NCyNWr2+rrU4Csq6v+T//9&#10;hzLNzb5ippJmJGJo0Vj3suZSyZ+ezn/2gQfCPXrfboojPDibzba0NLuu4zm2oupBIPLF0sXPQDPk&#10;W27ZYJqmZk8zrwRX3RSEkXGkVioRQDxWsMc8tnieGxCklOs11zSMU4ODQ4OD76Ru4h1xIMx/V6vV&#10;1w4c8Hx/Y0tdPXi01BESj+eYF3iA7P+n7j2D47qudNG19j6xczeAbmSAAAiAADNFUiQlUoHKEi2Z&#10;9lgOkhxm7LE9b6amrse3Xr0/982bW3Xrjj3p3pm6Y81YY1uybI1tSVaWSQVKIiUGMQIkQYJEDo3Q&#10;OZyw934/NtAEwSASokV5/WChmsA5p/fZa+0VvvUtx1MuPnH6xIUKyaQTQ0PDExO5z26/0TA1BG5q&#10;CsGPQJDKuPnEiZMSXtFzcqKra4AxV9PUFSubvvDo7Z/94m2da9qblzbXL66ZSlgjo9M3b755+/bt&#10;Mp26wGclpKa2FgCK+RxVKAeciE9dYWu8vOmiRfVtrU2E2VpqkAC//keBEEwxHLNcAMlZxXfTFObC&#10;hwS3OF/MU7UVkWw2e+ToEcdxFnyrj6sDADDQ33+yp0dwvsoPhLliDj6CILgC9iVdwRmnhmOUf3rL&#10;AnMEAQBELpPy+wNHj/ZHIt477lpxw+rFW++8R9N0cglPXSY9Lct6/fXXH3/88UQiIYQ42TP0z/+y&#10;8+/+/uXf/HrPgQ9PZTIFRSWoqBNTxa6u8XyO33//tj/7s/+rsXHRgpHAcsHr6uoIIa7rKpQC4HQi&#10;JThc4VGACFTVbl6/SlEUPTdK7czcEdHXT9DxVAAhgrvvJjmb80gEgCOJodMRDRBCDn540HGcBVO0&#10;fyyrLFe/q+tYKpUKBfztmOeuWzpGuQCV8O48GSkUEYRrRv5QHCHOBao0N5VU9erVq1Y/99xrhkbu&#10;um9bW8dyetmdioiJROLnP//5vr17LctSFOWmm25uaKjr6Tnadeww5y6l1HZYsegEfKG1a29at279&#10;ylWrGxsbP05XlNS9+ro6QghjnBDChXBcRgi58qOAMb6ss7W2f3FKPAAAIABJREFUrqbvbL+aG3dV&#10;vwC8ntZqplBQzhUP5ekTaTvNlAg9h5sQQCiIFV58gdLu48cnJiZ8Pt/CGiw/lg4QQjjnXV3dlmUt&#10;W9xYpzjCFecwQgA68ndS1LJtALDNPxhHiHNOVLVAvGNjY6l0bnAguf1z2267fZvPH7iMsZGrHwwG&#10;77/vvkKhMDExcdutt953//2hUGB8fGx0ZCg+MWkVi0io3x9Y1NhQWVkdq6zyer2qenXYwbm9mjCb&#10;HSovLyeEMNdBIQCJZduAV1H2JQRNj/e2zev+Y2BISw/avmr3OrYTzApTTNeIEDubLBROFoI3qlwA&#10;zjCvcG6j6KC5YMA/NjZ2+vSp+vp6mSG42rssfFOWsqJd3d2Msc4Kv1dMODgH7opIQLyTBMGZIJqr&#10;h8U1bVf4fYkQgKhSsLg6Njq6c8fO7Z//wkMPfqaquo5eQVbXNM2tW7cuamrKZrONjY2xWIxSWl1d&#10;09HRaVmW67oAqOu61+slhC6goQwuUTjz+/2qqlpWUSACIelMVgiBV7zgBJFxcePqpS/v2DM6PKxl&#10;R1ho8XV2XIUAJI5ZpmaGmOu8nSTr/edyVoSAy6GB5BrLQ/HJqeNd3Zs3b5Gs91crH1cHhgYHz545&#10;AwBtOhfMhVmfTQBQEAmHnEzbCJxpPqb5Pv2RAEi+NyenJs56rLjm1+655+7Pbd9eU1NzUWt9IcAT&#10;EQPB4LJlyzjnkk0REQFUVdW8XjHrnODCmMTl7bq7uw3DkGav1BxsmKauG9lsVnBOCE2ns5xzRbkK&#10;BUNEv9+/fs2y344Mq5lhK9DAri+kRbpDRkRQFRx3b5JZNWgqs/khIThiEFlb2LOfkKPHjjmOI7mp&#10;r1YWbpjlidzTczKbzUZCgRbIMdeBWSXgAjTgh/MkXbRACNcICape/+LLZUQIACAINDdhxI/4sn01&#10;0cCf//mff/FLX5IKcOGWvRTCWSI0dV2fG+bKY5pShVJlwRgvGeOOjIy8+MILlmXN/S+/3+/3eRlj&#10;nDOqqMlUmnOBV8MUhAhMwNrlraqmUSut2Gnk1ztJCsA0P9d8AmAoVxyx8fwqAAEh2k1QVbWnp2d6&#10;enphBeOF64A8xHtO9jiO0xSrqFWcuaTqDEAn/N0UYZwBElePfCqguZcSOZFS2Npkj2fyqJEfW7Ny&#10;2ff/6nvbtj1weQXI5/O5XO6inRzXqtt1rsg1b21tPX78+PDw8Ln7Ivp8Pn8gwDljrqtrumVZ+cJV&#10;tEFLEQLKyyLhYIAIl+YnSxbtuokQgihMDwEhRavQXSBiToaUc25z0aYUPYYej8cH+vuvsM9pnixQ&#10;B+QOcBxnYGCAMdYU9nnEeUllRKQgjmW44IwTlRmB65xnuKwgQdVO62NHPaneMhO+8uUvf/+vvnfH&#10;1q1lZWUXpixLfWFnz57dvXt3JpO52n7IhT8nIue8srKyqanplZdfLhaL8tYIoGlaOBTinDuuo+g6&#10;FzA2NiEhQ5ZlX0kJSX5N02vGKsIAQOwMik9BoQDA1UMCiODusSwI4Hw22YUomIAqN1dXUWZZVm9v&#10;L/uEzwEAmJ6e7h8Y4Jy3egnyc1lRAUBA5Dg5m3MQBFe97Pozql9SiOBaetAcP2Rkh9oXN/7X7/2X&#10;b3z9q6tWrgwEAnMpmkuLK7sZ33///ffffz8ajQYCgU9mlHTp7qqq3nPvvbt37z5y5Ig8/WWxsqIi&#10;igCubVOqCICJySku8xap9MDgyJX4CYhAFcXn9SDiTNfKp6FgbIQE1QCwO8tdAaUpBQSAAwbBifk9&#10;iHjixImFVQkWGBPLc2B8bGxsfFzTtUZiMdcpJaO5AJWIMwWSKBYBBNf8gqjS31jY7X5/onBLnT6l&#10;ZUZ0lr9t6+2PPfbI8qVL/X6/pp3n/5S4GFzXVRTlhRde6O/rk/yvVwLwvIYij4KWlpaVq1b99Cc/&#10;qa+vr6qqAgABICdau65LABBJKp3hQnAuPKbR03OmoqLM67lcyCi/I+N8htZHSO5dMRvGX7d3x1Sf&#10;UExwC4N5J8NoGYWS1y0QdOR1PpUScvbsWdd1F/AuPtY5MDwyXCgUwoFApSgwl5eiAQ5AQRzPE4e5&#10;IISrhz/REatXLJQV9XiXkeoLqOyxr371L/78z9atWxuOhC+qAK7rHjx4cHx8/Ne/+tXx7u6bbr65&#10;paXF4/H8vidIXyiIqGnaww8/XCwWH3/88XQ6LZ8yHA4RQgRjhBBEks0VUAjOucdjmqY+OjJ2+aMA&#10;Zzr+QZ5qRLgEZ6YizOafQN7oEz4cBFG45hOAqaLVZ5G5mAnJJrNI5VRRhoaGUqnUAsLij/X++vr6&#10;mOtWhwNl1CUE57JIaCBO5FAILgBdzfupaNI7Xwhn+uRxMzcc8Rvf/c53v/bYI0uWtHsMYx6F7Yx1&#10;ZGzXrl3x8fGXXnxxaGjozrvuamtr03X9k1cAmHXG6urqvvzlL7/91lvPP/ecbdsghD8QkKeEdGTy&#10;ubzskqeUNtTXxienHMe9kosjIQhAmCPScZIawcw4zyfdYpG5HGZnhQB8UsogBAC6ehCQuK51ukhm&#10;PpPCgXHRQCyV0unp6ZHh4QXowAJ9IekYDPT3M8ZqA14PJASeRwZDUZwoCCG4UHSmeuFTFRALQQhR&#10;kn1mbthQ4U/++I8/t/2haLRCVdULZznKf19//fXh4eF8Luf1eu+4886mpqZP2AWa91S5XM7j8ay/&#10;8cam5uYnn3xy7dq1i1tbI5EIIuGCAwhEkisUQQiCKIQIh0OU0kQiFY2WXSZ6EUIQBGkFFDcTSp0E&#10;FAiEEwWo6lLTJoZDva4WAN2HM5xF0tD9fpfC1fzSFB3PgojwkltBCLhcVIl8JOjrHxkfHhlec2XU&#10;B3NlITpQSguOjY4xxuq8KuXcmZMYJQiOgIEcAyG46uWfMl51RCT5KU/6jMKsBx7c/pnPbLuUAshY&#10;86WXXpqYmGhsaHBct729vaqq6pqPQrlykWQt+/bt6+7quvuee+66667/76//eteuXQ2NjZFIRKJX&#10;uBBISLFYFLPJTUWhsWj5eHyivDxy+aOLc+44DAC8Hr1pSavXHyCEuI6bSaempxPJ5Fgx53DUXMW0&#10;tJBlxrjuo5QKeSb8PtZEMn0oHkFUYE5/gXOAc461EBww4BaigWD/yPjY6Chj7GrhEguvE2cymYnJ&#10;Sc55pY5CcMFLYCagIBIumSo6CIIrHiD0UxUQE8GM6R7FyaxavebRxx6trqq6qAJIANbOHTtOnDhx&#10;3333RaNRIYSkjL4uLtBcKSsre/755/fu2xeLxWzbfvvttz+7fXsgEKCUCM4FFyhgXi9lLFoxMhp3&#10;HEdRLol7RcRMNjc0Os45V1V1zabN3kAAAIEL2yoWi8VisZCcmBgfGxsaGEwkzrrFMceMZo2Y0APk&#10;96kJQjGBquDCSJFZgnhxplqMABzBjzzm9xJCRkdGGWOf3DkwOTExPj5OCYmgI5goxepcgIqiv0iK&#10;zAUhmOr9lEwZAyh5Qf16IR6LRv/0299qbW29cJ67/IKFQuHI4cPvvvvufffd19jYKLESC6PLvYYi&#10;SbKam5urqqqGh4YoIa7r9vb25nK5Gfid9IUIEkIAiACQ7pBh6KqqJpIpXdcu4w6d7u1LTCcAwHEc&#10;JIovEEQ817/CBXcbFrXkC9lManxk8PTx7qGBAaMwnjcq8mY1mn4gvxdN4FTjiocU01mHFRh6FXEu&#10;NQSoEojqhBAyOjp64fzmj5QF6gAAxCfi+Xze5/UGWYFxF2eBuhxAQdFbJIy5AMCVT1NlAJG4eT15&#10;VkH+pS99ad26dYZhXFQBDh482NPTc/TIkc1btizp6LhQT66jcM4lMu/HP/7xgw89tHbt2qmpqWAg&#10;YNm2aZq2y6QvNG/ZCSHhUHBqajoWLb/oZWWMZxrG2htW7Hr3A6tQyGczFGuAEJD9pYgUqOpVdNMT&#10;LAtXxKpqG5vio8Onu7vOnO41CvG8Hi16q9AMimv+xpFwzQtILJdNu2q5BgJLOgAIENOREjI5NSUZ&#10;/i5P1DdPFu4L5bJZxnnA5y0HG/i5WwoAimLYRs4ZIuGq5zqMdbiEEBDq9BnNyWzcfNO2bQ8E/P55&#10;dl1akd+9/vqJkycnJyeXLFmyZs2aC/Xk+oq04ptuuunf//3fi4XCts98xnUcfyDAUynDMFi+KMT8&#10;yZLy7UQrIse6Jlz3ch5zQ30N5+L9Dz7MWLmj+/ZkEpOeQKC2fpE3GCxdi1BEpNRLdbM2XF5RWV3f&#10;1jl06uSJUz2n85PjBbPSDdQIzcdlie3j64MQgMioAQiOa405nsXASjNcUQAHiBKHUJJMJovF4ieR&#10;F5ILmsvnQYig1wwRMZNYlg8MQEGMWgIBBCGcGp8SlAQCECulZwYDAf/Xv/rV2toaycZcEplVfPut&#10;t97etatp0SKjpmbzli3BYPC6+z9zxXEcOUOgtrbW7/cfOnz47nvukfg8CVOV+CEhhOO4fLa0h4j5&#10;fEHTNCFENpvTde1SltLjMaMVZT6fN5PNTcTHFdNjnTp17MC++uaW9mUr/aGwtGhCCCSEEqITUlFV&#10;FSovr6xrbF061HXoSO+p3sLYmOWrdUJ1gmjiGvlFgqgAyBmL24hzCc0BOBdhsCgh09PTkxMT0Wj0&#10;qpppFn4OJJNJznnYY+pYQIJzueIJwJgNAEIQg39qJgwggpIcVHnhnnu2rVq1cl4cLBXg6NGjzzzz&#10;zD333tvS0mIYRmVl5ZVTPPy+RZq306dOjcfjGzZssG27UCgcPXJERgJihs7acV2XIIIA27Hn5u9t&#10;x3Ecx+fzJlLpcDh4qZONEOLxmKFgYCw+qZimt6LGFDyfSpzu6Rk4fbpuUXPbshXBSARwhruXECIx&#10;sWo06g+HY1W1rR39+/bsGR3utYvTxXATNyL847L5CgDkVBcAKNiZIgDK/qBz1A0hwiih+WJRokev&#10;ymwt/AWnEknOuV+jFPjcB5J+WsoRQoCgqiCfAiYVORvYzpvF8drauoe/8Pl5XpDMgU5NTv7kJz9Z&#10;umzZ+vXrZUvKwk6AeX1e11AQ0ev1Pvvss62trUNDQ1NTU6FQyHEcea/E9HQqlRJEQUTOmaqcd/xq&#10;qppKZ8KRUCadvby3YBi61+dFgMxEfODEEU8g6ItUlDUuLmbSZ8+cHuo/W1Vb29TWEa2pxVlNgNlh&#10;H1pFhS8YrKisOnbwwKH3dysTR7KhNghUcvFx2nEQABjVkRDgELcFF+eKroiCg/ABMw0tmU6n0+mr&#10;Rcsu3BeS50CZqSkI7hyPnyAIgAzjAIIT9dOAkpAno5Ic1Hn+85//47a2VqpQcn4xGACefPJJwzDu&#10;uusuOTvsqjZxad3nnsJXFZld/uKIaFnWwMBATU3N9NTUm2++efbMmWw2u2nTJr/PJy3f4NBQoVDw&#10;+ENIwLEtn2Eizqi3zAs5jhsOBVLJ9KVCAuk4KQr1+72EkFwmVcznFV3TTW+osrqittFsXOwU8mPx&#10;ydGh18ujsaVr1kYqooDnhvwhVQyDVtbW+vy+srLIeztex+nuLAgIVH08NQBBdY4KBTvlCi5gLr0H&#10;E2AyO+gxRwEs66MnBs2ThZ8D+XxeCOFTKQEx1z1DAA5QZAAAgijXuW1ACCRIBKMTp0PFgRUrVtx3&#10;7z1ej4fO8QTkLtm7d++hQ4e+893v1tTUXJUClEpppT9hjBWLRc+c6Xcf+0tItnT7xRdeePChhxKJ&#10;xFNPPjk1NRWNRrd/7nPe2V7y7q4uxpiqaojouMzn9829NSEEhUBE09ALxeJlQgJErIxVUEJc23YZ&#10;Y45VzGYLmXQqPhqpri+vbTT8QdcqjI0Mxl96vqZh0aLFrbGaeiSkVFRRKPUHwx2r1gT8/p2vvgxT&#10;x7MgwF/DF5YdkUAmqgGhgJB1QZyPvREAGrMDZogQYttXTcG7wHOAc14oFoUQPgqC8VIiQt6cCbAZ&#10;ByGAKL/HCuKVPCohhNt6vNtnxe+6fctXH/1yY0P9hW1cnPPnn3/+xg0b2traZqqeV+zMyLdeLBb7&#10;+vr6+/sn4nE538U0zVUrV65avfrjj0+Uvjsinjl79p133hkdHU0mk+3t7Y88+ujq1atlxGJZ1r59&#10;+xjjHp9PCOTMqaqMliZuSNF0rZAvhMMhy7Ivn0fnQqJbUI4oAAC7mHeKhWImkxwfKaupj1TXlzUs&#10;trKpianpsaGdgWBoyYpVlfWNJVtAKTE93sa2zns93tdfenFk9GQOieur4gsuFhEq7anLhcA5u1wI&#10;AFBReA1drsPvXQdmbJJlFQoFIYSOAgnMCQeAgHAEOhK5hcp1TIwiAnFyRrzL504/9Jn7v/HYIy0t&#10;zbquz92RciscPHhweHj40Ucf9fl8MLvnrtCE9/T0HDhwoKenZ3JiIlJW1tjQEItGo9Ho5OTkE088&#10;QShduWLF5RlZLiXyAfbt2xcKhZqamgghqVTqmWeeSSQSnPNHHn30jjvu8Hpn6GqGBgePHevSdN3n&#10;DxYLeSF4++ImgmTuRvd5PfGJqbKySL5QuGjmRN6Rcz48NMqYLDPPpvs4F4BWPmsX8/lUcmqo3x+p&#10;CFREPRWVwnUzU+O7XntpxfqNbctXEkJLB6Cm6zWLmu958MFnn/wZJE6mFRON8EKrB3KrgcXPIz9C&#10;AIGoE/SoVHqMl4oHLvVCF+gLObZtWRYi6hSBCzj/jgyQCQEAnH6yQ8/nCAIQ1zLjR/0s9dXHHnn4&#10;89sbGy8+3FxC0LZu3VpbW5tMJpPJJCJGo1GPx3OZ68sFfeWVV5588slYNNrW3r5u3brq6upIJKLr&#10;umma+Xx+bGzsqaeeqqurq6iogKuPkuXvn+rp6enp+d73vjc5NTXQ3z88PCw7Rerq6vx+v7T0hJBj&#10;x44lkwlfMKyoajI5HQz4amsqCZnZ6PJfwzCsooWIXo/nMg+TzeULhYLHNDLZ3HnmTSoCF1YuY+Vz&#10;2cTk1OigLxSpaGgOVTekFG3/u7tMr7e+ebEcLSWEECCQYGVtw5r1699+7WVvbjCtBWBBaRIxO7E7&#10;xzgX9LwLIKqIBkFEzKTTV+t/LlAHbMexbVsIocvS/Plqx2YYzoS4fgExckefOuG1Jh792lcf/coX&#10;a2tqKZ1v+UqufEdHRyQS+e1vf7t/377h4WFEbG5pueWWWzZv3iwhEhf+oQRUv/rKK4sWLdq2bVt1&#10;dXUwGJRoavnLpmk++NBD/+9/+2+vv/765z73uXnnz0dKLpc7fPjwDTfckMlkduzc+eijj7740kvx&#10;eNx1XSGEYRilwoW06Lt37wbEUFmUc+EU88uWt3o85rwbqqrCBXcc1+O5OOhVfkgI2bJlo9fr3f3+&#10;fgFs/oRUqQkg7GLRsexCOp1LTFW2tMeaWx3Lev/tnZHyqOHx5NIpXyCoGSYKBIq1i5o1VRGFiXSg&#10;CGRBVGuIEnTD+XwSPOlrKxQBQLonl7jAxdd/gTrAGHMZE0JQBMFl3frclISUC4zLoXTXo7wqBCLS&#10;XNzIDqkK5NLJ48e7Q8FAKBTCWXg9zIbCcpTgBx988NKLL3Z1dcXj8UKhgIjHjh3bu3fv+Pj49u3b&#10;5RivuStYMq733X//okWL6urqFEXJZrMnTpxYsmSJjDcYY9XV1ffff/+zzz574403NjU1XaF9kk84&#10;MDDwk5/8pLKy8ujRo9NTU7994YXnn3sun8/L/334i1+srq6GWaYJx3EOHjpken1en79YLBAUq1Z0&#10;UHqeI2pZtqapqqo6roNoXuZhDENf0tZsFa29+w/KiWwXX2UuBAjBWTbhDHYfVlStvGFR967f9XQf&#10;Xbpqzf53d7mc+QOhYDhU19QSjJSZXm9xOkncolC9CyicCUkHDsCE4LPHE868DgAAmegrXn08sMA9&#10;yjnnjAEAwnmOkABAEEWBjEtYH7ku8YAAoNwG13Jt+6033/inf/iH//43f/Pyyy9PTEyUcheEENu2&#10;9+/f/4O//dt/+sd/3PnGG/39/ZlMxrZty7JSqVRPT8+PfvSjvXv3XqotgxCyYcOGpqYmXdcppfl8&#10;fseOHVKFpIJRSjdv2VIoFF599dV5sdql3pOYbdjftWvXqZ6eI0eOHDp0qFAo/PIXv+jr62OMqap6&#10;/wMPfOlLX/L5fKX+rt7e3snJKX+wjBJayGdqqmN1NZWIpdYwAQATk9PZbNY0zXy+cHkSAEqIoetN&#10;ixoqyiMfVXCVRym3ctnR0ycURVU0fXxwgCoqKkpRkFSx2D8w+M7rL9u27Q8EgbuEc4Cr26PnBFEA&#10;cEAxRwFgFqIgc0XWpbESl/p8gTGx67qS6Xem8fo8WmxwZOv/hbCVT1AQBAIw5k5NTk5PTQ0ODh4+&#10;fLitre3WW2/dcsst0tLv2b177969fX19qVRKjrUqLZOEXvWdPfsfTzzR0tJSWVl5UcPp9XrJbE7Q&#10;4/F0dXX19vYuX768tHW8Xq8AONPbO8+gzrjLF7wVua27u7t/+/zzuVzulZdfHh8fd113ZGSEc15e&#10;Xv6Nb3zj9ttvb2xoUBTlzJkzw8PDDQ0Nlm1X1tQK1BzOuV1ctewGQz+HcZJPomvq1FTS5/Nkc/nL&#10;G0r5bJFwsL6uZmQ0zj6KZUgeB4VM2nUc3evP53IEwOsP2LToL6twHWe4+1Aum/X4fIRQIHShDVUo&#10;e/zJJdjzJOO/XOdPIh4ojZJm5y8OAghAjXDE69mFDQBM9QGhgrnSgWaMnT59emhoqKura+fOnVyI&#10;gf7+sbGxVColx2pcuB3lF9y9e/exY8fkYJgLV3Zu1sXj8UxOTr711lttbW1ymhgAZDOZdCq1+NZb&#10;VVUVs11pQgjXdUu0RXMvm81mD+zf/9RTT508eRIA3nvvvRKXlhDi9ttv/8yDD0ajUVXT4vH43/3w&#10;h319fbque/0BQRVV1VKJpNdjdrS1kAueNuD3xycmg6GApqp4sQHGc0UIoapKc1PjgQ+PsvPJvC4l&#10;cgU1w7RyaQ7C6/NPJlOKpiu6oXm8Ravg9fkAAQlZqGcgpJcrK20XXmNG1XUdLzHL8BrHA0IIyekx&#10;e91z8QAH8BAgKAG314OZY5aQw/bGtPSQJIpijDHGOOd9fX2jo6NyF84dpn2hiNnpCgf279+0adNl&#10;0kRyxS3LymYyslYPADO128HBUCh08803S3iSTMVOT08//fTTpmFEo1Gf3x8OhfyBQKFQOHny5Pt7&#10;9nR1dZ05c0amHOaiILdu3frYY4/FYjF5yHR1de3Zs2dqakpRFMa5NxCqrW8q5tPrV7UHgoF5m0QI&#10;oWqKfGWaprqMXagk5y8hAkDzogZNV4uWBXhFJCsIQBXFYi4IMEzTsW0BQAkhippNp03TAwDnuOuu&#10;NksGQr5KikDO94XklaTN+uT6iWE2HcEu5iGYVNDZFPvCnb+PJ5yohXArcQpKfoLMGgapBiXCqbmL&#10;JS263KMld1nG0BKGdZl7SW05cODA5ORke3u7LFrNFBkAHnnkkaamJll6Q8TR0dF//T//57XXXkNE&#10;0zQVVTV0XdM013UTyWR8fNyyLMeZGaAt+xai0ejmLVu+8IUvtLa1yYqbEOLQoUO5XI5zPjY+Tinl&#10;nBcqYm2LG9avXakoCrlgVAghRNc0y7IDfp/jMO0KoIwyfTS3+nlRkQqCsklV0yihAkBRFO66wAWq&#10;BJEU0mndMBCB8Cs6VS66ylJ5dCKne84/T/gF7/SCC1yj+oC8iqKqqqIAgC0QZM7qHNsuaggKIQDn&#10;mCauh6CrBfPlneZUt5qfkIlyTdMuWkOZ653P8DLM8VvKyspKTv+Ft5EKkM1mf/bTn9bU1KxZs0ZR&#10;lJKP1Nzc3NTUZJozeZjh4eG///u/f+ONN6anpkoxw7mzG5G5rkw9trW13XbbbQ2NjaqiVFZVSR4h&#10;Wd/Y9fbbe95/X/LMEUJM0ywUCpzx5oaqrbesr4iELlQAKbquFYvFivKI617y9JsrlFKYX/u5nAgA&#10;VdNtShFAMwyZqEFAoqhFxw5EwoiEsuL5RvxKBUHaU6FQnO9fzLwsBADtKnPQ8HF4JeRrzjAg6jmf&#10;GGf7ByhBAYDXl7CSUMcow+hyHu82C+OGof3pt761d9++Dz74QB4IpV8UQixdunTt2rXlFRVdx47t&#10;3LlzJuIXwufzrV6z5lIjAuTOzmYy//CP/9jX1/cXf/EXNTU155VmfT75g1SAH/7gBzt27Ein0/N8&#10;MDGLQ+acV1dX33XXXXffc09jY6Pf7wcAXdeFEKqqplKpX//6188/95xlWVVVVdXV1ZlsdnJyMpVK&#10;ZTOZ8pCvPBy+VLswAOi6lkikEHEegdKlpGhZwaBfN4zJyanL+BhzOkeASkS6AEoI57LFFjTDsAs5&#10;VTMAQGG5+XCfKxPBGYoZX2jeX6OE5wAKITyX5vu4xvGA5FVGxDyX4dW5eEAA6AQNaYo4u16+0IwQ&#10;6mghHlsqJnWdTy1qW7J23fozZ8+Oj42VvHPO+eYtW7797W83NDQYhjE9Pa0oymuvvSYzRQ899NCK&#10;FSsu2kcvZtuOH3/88VdefvlP/uRPbr755nml6NJdpqam/tc//VNJAeZu+htvvLGjsxOEYIxFIpHO&#10;pUvb29srKysJIdLzkb/W19f37//2b2+99VZnZ+dDDz1UVV1NEG3HmZycPHr06M6dO4+fOL24qaGp&#10;qf5SCU1dVWVV5yPb4uSfa6p2/z1bC8Xi0888Xyxac6K+c2lJmPWFQAjOGQISQgGAi3McJ6pupqfi&#10;EjBC3QJwBlfflUE4A85AgE7wPDcIEYSwOVqOK4QwLlsCv6gsUAe8Xq9EqthsvnHgABSFSSkAEmYv&#10;TOmvoQgkrhaE8vaUk3zyrZ7Pb71x69Y7//OZX9i2DbMv+6abblq1apVsGIhEIt/81rcSicT+/ftv&#10;uummRx59VHKWzL+sEIhYLBb//d/+Tbbd3H333f5AYB4mWe51x3F+8h//8bvf/S6TycxTgM7Ozr/8&#10;y7+sb2gQQgjONU0LBIOl7k1ETCaTjuMc7zn1o3/5l2PHjt5x551f+cpXFi9eXDqaHMdZtmzZzTff&#10;/Hc/+MFzL/7usw/e3Vhfc9EsFr3KnRcOB1cEOpjLT5+sa7bxAAAgAElEQVTp3/P+AcZcADLXkzzv&#10;FkgIpUJw17E558y2iXSFAKimW8UiEoKIxC0ACLwq0ygEIKJwpcNtkAsOAgBbQN52hRC+2Wz1xS5z&#10;TeMBTdMkNtiSUf75MD4E8CoEAFAwCWm62rtca0FX9eVU441jw6dGdiypCVc2tg6c6pIFJkQ8sH//&#10;tm3bqqqqZHq+o6Pjr77//Z6enqVLl7a0tFwI/JSmPZ/PP/HEE08//fTKlSu/+PDDZeXlFyqANLrP&#10;P/fcs88+m0gkJPNHKQwIhULf+c53Vq1eLXOptm3n8/lkMlkoFKanpk6cPHn8+PFUKu0Lhg4d/LCv&#10;9/Q99977ta99bR7Dl6IoqqpWVFTcd//9f/u3f7tj57tf+Nz9oVBg7ivHGSwnVa5m9IGqKpqmMsbL&#10;wiFKqeu68jvJo0nMCiEEEJnrFDJZ5rqFXFY6B4qqSV9I0XXHsZEQRVFs1xacLWRDcBc5AxAGPY8K&#10;WMYWNpBU0RJCBEKhj6rrzZcF8kpQSgN+PyGkcEF0Jb+2IQvEzL3OvlBJEDmoRZf3TiTH0lmd13Bv&#10;AjMjgjEhxPvvv/93P/zhI48+2tnZqWmapmnLli2TdKKlPAzMyTkgYiaTeeLHP/7lL38ZCAS+9vWv&#10;1zc0XJSlXRa8nnjiieHh4XnzvSWe4oMPPuju7maMFYrFTDqdzmSsomU7Nucin8/ZDjO8gfSx7vGR&#10;oWVLl37j61+XZel57pa89YaNG8vLy48e6161smPNqmUXdsnI+cdXAtkQs+jxZCr99q49+w4cdhzb&#10;MPSWlqbGxvqq6qqAz2dZ1unTvYcOHYtPTAgumOv0H9nHObcy6aGzvVY+RxAJyt2iMNcllBiGkU9l&#10;kDvi6rESyF05LTOkIIG54GkgiI6iZfMFAPD7vJdijrmW8YBcxFAoRAjJOUwgmRenC4AyDRAQWRE4&#10;g+vfSTYjAoAJkbGcPHgx0qEqXi0Xp3Y6k8m+9tprqqZ9//v/NRQOAQClVDp7sye/gNk0AAAMDw//&#10;7Gc/e/655zRN+853v7t06dILEalylTKZzOM/evz48ePSBdJ13R8I2rYld4Zhmh8eOqypmgBwmWSI&#10;E1wILlCg4IwAoUBIKjntOvYD27Y1NzdfSAcGs6RDdXV1y5Yte+mlgf0HjnQuafV6zxU0ZAiuKFRR&#10;FD4fA3fBKs0qSf/g8Cuvvtl9oiedyixZ0nr7bbcsXdoeCgU9Ho+mKS7jqeT6W24d/HD/oYOHjwwM&#10;jKTGRwSA4PzNF59DQKJqelnMHyknhHDGGOO6aYqpKcKcGZzl1agBZZa0pyEFzisuCCRE5FBNF3KE&#10;EI/nqgF5C68PlJWXEUISBctGQs9r8wcGWGOAQCTMnplLcP3doXMiBLhIQAvwULPjq1adjLDylZWB&#10;TK44MDAQDAYUVQXOYdYjBwDGeCGfTyaT09PTXV1dr7366rFjx2Kx2J9885ubN2++kHtUCCFrZC+8&#10;8MKuXW/bti13Yag8GopUcMYAkSAiVQRBCxAECkAGwnVd5tiOY6MQlJJYtKIs4u/rsYLB4A03rDEv&#10;TXMtFWzpsmWvvvrqqdNnx+KTixpqS0GFZdmZbLYsEiHkI1xxMcvAfvhI94433unt7Rcg7n/g7rvu&#10;vK2hodZXsrIIICDg98ViFYtbmm659aazZ/tP9/YND40Mj41PxiccxyUKtT5wWtdu9IbLQXCrWDRM&#10;DwhB3KLAqwLSCABEZsuRm9W6vPm5HAwBSIFi2bamaXLU+aWy2NcmHoDZgzJWWUkoncoWsi4NctlH&#10;LACAADCOdbrE+NmEO0w+8KdJDQAAEJnqYYrJjSCYrJcBHcz+9f/8p7rqaHNjQ+eSVr/fF49P9PUP&#10;jI2Pp9MZwRzbKk5MTExPT1NKb7rpps88+ODq1asldk1ecm5VARA/PHDgqSefnJ6ellg3x3WtQiGV&#10;mFJVlRDkjLuuI/+GIAII27IIIZqmAucAfMvmTa2tzbt373NsZ/HiVhmuXOpAF0JQQmQ2KZlKJxLJ&#10;RQ21c1NAuWy+PBLWNU2IS+4G+XkuX3jz7d3v7/1wdGS8vqHu3nvu2LDhhqqqSkWhF/pXhNBYrKKi&#10;ory5uXHdujX5XH46kRweHunvHzp9pq/37MCpfbubb9gIQthWUTcMRCRw6eL8JV4VABBWBMGRqnUG&#10;nws4EgAUcRp1xrnP5ysrK/vk+EbLIhGCmMkX0hAJkXNlDwLAAGt1joQAt5EVry4J8IkKAiITCIqS&#10;B9GdFmem877hM6FDJ0Ov7RSulUunLMt2BDrUDATDS+oim26+uaa6uqqqqra2tqamRrrmfA7XsXSk&#10;CSF7937wz//7f/f09DiOU1dXfcvmjcOj4wc+PGIoULRyGlVUVdV0JZ8vhIMB0zQoJYNDI1WVUb/f&#10;l8/lHddZvWJZOBLMZnOcs1gsJtmBLu/Kl04kRATJNgcAAIQQ23EBsQRbulDk5+lM5qVX3ti3/9B0&#10;Irl69YqHH97e3rbY7/cpinLROxOChChCCEp9kuKlkfOOjtZsrpDNZvr6hx7/t6f6Dn6QSyVN0yMT&#10;UyhkIuWKbaLsanDyAEJT1FptHpAdCMKE0AQX0VgsGAp9EvUBea3ysnLDMNLZbIJU1SMVjM/CuIEB&#10;VmuCInUBqJN3FlQX/OREAowBbTRcVctzT9y2tSJDl3KXckKF6hFEjdvUnRC0p2/V6tVr167VdZ1S&#10;Rcy+y9kfRKFQGB8f37179zPP/Ofx493FYjEWq3jg3js6O1onJyYHB4aj0YpEMhUKBjVNJUhGRscq&#10;YxW6bhCC8Ykp0zT9Pl+xaIW8hs/n4Yzn83nOBWcMrxgOqaqKoWlzD15CMF8oMMYIJexiuA/OORIy&#10;PTX9wis7Dxw8WswX7r33zgceuLuluUnTFELI5e+MiCXrK4RQFMXr9VWUR2qrqxVCfvgP/1rMZYmq&#10;mh4PEpyBjl6NIGfUySGAoSgRheMcWgkEIABxB1zGqmIxTVWvJOifKwvXgUhZWSwWOz49PU10Siif&#10;aZoBBGCA9Trz69q0UyTOAuuCn7wIRAaUER1QZwio+gEFFygIlYpyJmtnuoaH/+ffrVrWsXz5sqqq&#10;Ks55sVjMZrP5fD6TyRTyhdH4RO/p0+Pj41OTcddxyssiD227e/nSJaapD404Hq9pGqbjdb1ej6aq&#10;jHHD0HVdV1VFCOH1mJqqCCEEZ4bhR4KMM4lryGQy/ApebSkHSudXi9FxHMa4oet4fkQhZk+uwcHh&#10;V15/88jRE4i4ffu2e+7ZWlNTretXzTJf0gfOCaXK+vVrtj90789+9ssTB/YWiwXBBSIRV2kWkVno&#10;WiBEUFM8VMaX53q2OGDcYpzzWCxGLp34upbxgLxQOBKJxWLHjx+fdAlV0OEIswkHBhCmosJQp7NI&#10;3TyC+BSUCK5YkMxgPCRrzKzFEQAO1cZ5ND81nvzg4K5331UUFUBwxpjrMsZc13Ud13Ycy2GuIAQo&#10;orvhxjVLO9tNQyOETk0lEZAQEvD7VUWRyRyf11tKqlbGooZhIoLjMlVVAFBVFEPXEbFQLF6eTVb6&#10;/dIXooTMy1MhIueCc24Y+tyQsZQD7Tl15sVXdvacOlMWCX9u+7ZNN91YXn6RmZxXLhIuSQiaHvP+&#10;++4aHR1/990PLMcRghM3hwLEJUBNF14IECkrILMBRLVJVXRL/EKyZysrIF5wGGPVNdUlWpArl4Vj&#10;pzVNq66qopQOFRj3EiIDgdJjA9QY2INInTxwF8jF8TafdpmX7QFkipn1VJ9hOc1JkkwCnTxwVyBF&#10;qnDisYnKPBpqhs2NWtHPUmNtbS1ejykACCXT0wnOBSW0FFxSQvx+Xyl74/F4KKG26zqO4/WYiEJR&#10;lHA4SAmB2ej2UjqQTqd9Xq9slmecyVTs3L1eKk7P/VCWPvbvP/z6G+/0nulftqxj+2cfWLGi0+/3&#10;K8pCBolfeCOKtKws8uUv/5HgYsfOtxBAzww7aLBALSNXuv2okwfhAkCTiRTnBJiIKEQGjZHpNABU&#10;VlZeJiC+xnghmXCoqq6ilJ5N5W0fwfOKf4IJbPXgG4jELRBmfdpG0SxYBKJDVI4B2+sFI4pcFvBR&#10;IAIqHAhQSih1kwlhZSvKy6oqo4pChRCEkkQiRQhBgudwnYhz+UyJ7C8RgnPu9XllL2R9XQ2hRDZ5&#10;zs3zlLa4/OHs2bOaong8Hk3TspmMbTslayhKlfy5WfWZCdPuu7v3vvn2ntHR8a1bb3lw291NzYsM&#10;Q79MAuqSKzNbM5Z/mM3menvP+v3+hoZaRKytrfrKI1+gCn399TcsO+VLnCjaKausjRH9SjYGsdMI&#10;HAhtNc+vRAlUCMSpZzIV13W9qrpaVvqv6sk/FqGsJL0ZmE4nYmoESuApoACuIJ0eTggRbpE4edQC&#10;4lOYHr1akcAVQgQQFxQkyty2QAFAkPB8Qs2O+O2pYjG1aNkan9eEGWsF2VxeVVVCLhfa4my7TyQU&#10;ks5SS3NjIOCPx+Nnzpzxeb2O6waDQenPyG0nr+Y4zr69e+++557y8vJkIuE4Ds5udHn3uWHtDNqv&#10;WHz11Tf37Dvouuzzn9929123V9dUa9pFanBXsDAzN7Jtp6fn1MFDx/r7B6LR6NbbN8ssGUVSX1fz&#10;5S9/vr6u9uWXf9fXP4iZPuSsUNHBL68G8jCxMiAEVfQGkyPM+SYICuKwMIqOEwwGa6prLnMOXMt4&#10;oCQN9Q2maU4mUxOkrgxzpanmBMEF7PQyjSgW2NROO57YH7YCyDAMkQKHYpZYKeJkCXMBhEDKqMcx&#10;QkLR1eyoPz+iORlwi5y7jfX1qjKTpshnc8lkKhatvHwsKABsx6GERKNlMryrqChbvrR917t733zj&#10;jZaWlj179mzdulXyF5mm6bpuX19fU1NTLBbr6+sTnMdisVOneuLxCcbbVKo4jlMoWqqqzHJmzcQA&#10;jLE33nx31+69oXDoi1/YvmrVsrKyyEWbbz5SJHpKCHHo8NF33nn/yJFjpmFs3XpLZ+eS8vIyeXw5&#10;rsMZ93rMW7ZsbG5Z9PprO954ew/mhpgetIONHC5HRYrMkVGlqWu1mphnQhSEM67KXLeuri4UDsNV&#10;NhPDx+kfAIDyiopYZeXJEyeG0exUVNuxpQ4igAtYo4uQoY/ZBcVKomDXkWvoGggicqYVJ5T0iOqk&#10;KbeE6wDwmVQ8KjxvcFRVN4t2TtM1IApzoaI8MsOBRenYWNx2HFVTkJBL9SWWQKaEEr9/ZuiWoii3&#10;bN5w6nTfSy+99MADD2Sz2f3792/YsOHo0aPl5eUN9fV9Z88yxhoaGuLx+Hg83tnZuWfPnv7BYcaY&#10;pqn5QmFkJF5XV8UYQzJzeiCSEyd63nlvX0V52Ve/+qWVK5eZprmAAKB0EA2PjL726hvv7f5gZGQU&#10;kWzctD4enxwa2mnZViqVtS3b6/OGQwEEaG1ruWHt6lisIhQK/uo3L5n5EctfC4p+qRsAInWyMrtY&#10;b6phBYTAElwIhXA49Be447pNzc3qZROjl/p8gdwqcilD4XB9fT0AnLEpnu+HuQJMAh1BBZFQKwP8&#10;oyfjfppFLUx4Jw+b44eNzIBamMRiSkfHINykXOU2cXK0MK3lx6GYbmhufvArX6uIVQYDvoqKCKUz&#10;DWgnTvZqiqpQRVy2LRMAXNf1eT2qosKsyaupqbrrzi25bObxxx9vaWl5//33s9msx+N59dVXi8Vi&#10;fUPD/v37AcDr9U7E42tuuEHT1LN9g6l0RgghGE9nMq7DKCV0thuOuc6efQfTmezDD392zZoVXq/n&#10;ChWgFPLCbMMdIWTvvoM//ME/P/vcS9PTiYqK8s7OdkPTGOfhcGhJe2t1day/f+DDDw95vd6bt2xa&#10;unSJz+etrales2alqigqt4B/RNWY2mngLiCuDFJV1nLkwyAS4Emi9iUynPPmpiY5neTyX+DCzxbu&#10;C0mASktT05uK0pu2WAWd2zmJwF2BNwbgTSTUyVE3zxVjrvf8ByOCm+k+LXmG2lnCHABeXV25es3K&#10;ttbmgN9XKFg/ffIXY2NxzlhNQ+OajZs7Vq6yHSeXSZeFQ/5Z9lJEONs3qOkfPdOJCyE4i0XLqEJL&#10;TjYlZOWyJfv2HX7nnV1bbtlSW1Pz3nvvbdq4cWpycveePRs2bMhkMmfPnFm+fHn/wMDWrVsrKipG&#10;RkYGB4fLy8KMy4E0spI9Q3x0tm/o+IlTa25YuXrVcsMwS5SMHynzckrZbO7119548eXXp6cSd9y+&#10;5YZ1q/w+n2nohFJFUQ1d0w19Zb6wfHnngX2HDh0+mkqn21pbqqsr29tbKyrKdUN3bAGckXN59fn3&#10;AwClkEDOkChrfOdRrguBlJAJ6huanFYURTZtX36FOefkgoDhY8UDiNja3kYpPTk2NRVWI3Cu8kER&#10;bUE3BbmmqLZdUKyUa4T/MEplJRECQJipM3riNLWzKJjX573llpu23ra5trba7w/YtvWfv3o+nc5R&#10;Sm+8ZevG2+7wBQI9XUcP7NmdTqXaFjeWeBqtojWZSIQCQXrZ3SZhF4yxcCiAcM6kIKJhGKqmplLp&#10;p576+X//m795b/fu+MTELbfe+txzz61Zs6ajo+PDgwfXrV/f1dUVjUY7ly4bHBwaGBxZvqyjUCgI&#10;OK9xjHN+rPtkLpe/845bg8Eg4lU40MWilc8XgkE/pfTs2f6nfv7rQ4eONDU1fOGPHly2rDMSCVNK&#10;AWXv78w39Xo9gUCgrrZ2dGzs3Xc/eOrnvwoGA//P//2X5RXlFeXhwliCXvZkRMEUO4kgDN1s93AB&#10;pDQ/S6DQCPaCmS0Uy8rLm1taPnJo0LWPiQGgpbnF6/WOTSWGyaIyzAsO0lcjAC5gi8HKPMaIXaDF&#10;BPjr4dM02e4jRAhA1HPjeuI0tTMERH1D3cMPf3bVquWVsRil6Ljs6aef+d2Ot3Sv976HH2ntWNp7&#10;svvYh/tHBweSU1Ou69ZUVSrKTCPl+Hg8n8tXxSoJIRfau1KhChEFFy7n4XCYzKZQpeW2HSeZTHk9&#10;Hse2uRBbtmzp7upat349CLF3795169aNjY5Go9Hy8nKfz7dp06Y3du48ear3TmdLKpOVzrNUA0JI&#10;Nps7cux4NFre1tqiqFdaBZOez5EjxwYGR+67947DRw797MlnCvn8Qw/ed8MNq2prqjRdVxTKGes9&#10;2zcwMJxIpJjrUkq9XjMUDJoeI+D3bbl5vaEpL7+6c3x8Yklnu8c0UUwREPyi8CEZDNhZ6uRA8Eaf&#10;Xq5wAcpc9BlBOG6prus2NjREIh/JinfxzOTH4lYBgNra2kWLFh04cOAUN1YqiitsOvuErgA/xRUB&#10;ZTRFFDuF3BX0D6dShkiZpSdOKXaWIGy4ce1nP7tt6bIlHtNUFAqIb7397u92vM05fvaRr1fXN7z5&#10;8m9PHjs8PTHBGOfMpZRWVkZnOHEB+wdHVVW90EqVdj8hOGs4RTDgj1ZGZ/gDheCcA2IqmZ6cTpge&#10;z7e//e2qqiq/3y84J4TcetttExMTHo/nhrVrTdM0TZMSsmLFCo/HMzIaz+XylmXLe5mmKffZeHwy&#10;PjF165ZNgYD/qqA1iLh//6Gy8sjbb7/3n796vqqq8rGv/FFzS5Pf71MUKgBGRsae/uWzPaf6VN2r&#10;6jrnnLmu4C5nruAuRcI5y2aziUTqR4//ZOOm9ROTCZtTl6oCEfjFAfZKMYHMBsQ1QSI7yGaWDoAI&#10;yHI4mSw4jtPe3q5p2tVOIpu5xdX+wdwVEUL4/P6GhoaDBw8eSrkPhSlFArOswAS4K8jGIH9tmFIr&#10;Q50sV/Q/jJBACEBU8uNKYQqBr1+35qtf+3JLc5Ouq7IGNDk5/dxzr0wnUg898rXm9o7nn/7p0f17&#10;i/mcJPoTQni9Zlk4OHMlgmPjE5qmEYJC0vjPirTNiUSCucz0mJTSYtEK+L2GpuKsAyN/bWhotJAv&#10;NrQ3rlq9OhgMKorSuGiREGLjxo2pVErTtPr6evn6JbePEMJ1XS5EIV9QNVVw8HpMSiCfyx3p7hGc&#10;b9y4TtcvkY25yHoIQkgqlerqOqHpumVZN66/YfOWjY0NdSUiGcbYq6++8bvfvWVWNAaNoJ3OcWZz&#10;xgGBEI2ggZRSiuDzxhrN0ans8y/uHI9PukyYiZNWeLGr+ubfFRGEUAqTwF1C1RsDAudg5QQSFcQQ&#10;8Z0enwKA9vb2S3F/nH/Ja+0Lcc4VRVm6bOmLL754bHQqGVTCc041imgJvDnITVXLF3NKMeEakT8M&#10;4BAi5Y6W7CPcCYaC27dvW9zSLBVAugSnTveePdNX09C4/Ib13YcPdh3cX8hlZ+AJhIAQwYA/HA7J&#10;3xcA+XzB4/EoikopRQGjY+PJRJJQCgiaqkxOJSzb8vv8FeXlIGBoeHh8fPK2W29qW9yYyebGxycm&#10;pxKHj3TZtp3NZnbu2LH+xhsbGhpKhCvBYFDy+8pwAgD6+vosywoFA6ahpzPZ1sWLCIhiofjB/iPd&#10;p852H+uOVkZbFjdfeTKUc0Epvv/BgYHB4WXLljxw/52dnUvC4ZCqKrPJVrSsYtfxk8WiFfaXIVUm&#10;Bk+W1TR5gpFiPsNc23Yczpmq6KioqPuAajbn3srm5GifnhkkzMlFV3A6v1hGmKUUplEIv2EuMTni&#10;uZBYgNAo9qA/kYkHAoGOzs6PDIgvJR83JgaAFStWer3ewfGJk51tG0XRdRnOUPGCC1iv8XqfcbyY&#10;VwqTGGz8A6gSyEMgM6wWpxHEhvU3LOlo03V1FpgAAiCdTFmO0758lT8YPLx3dy6dZrP0OzJ3XVFe&#10;ZnpmKsSUkrq66kLBymTSlu0w102lM+PxuBBQVVWZTuc446lU2iraAjCdTudz2Vhl1clTA0eOnhgb&#10;H0umMrZlpdJZ13UHBgb/9V//9Te/+U11dXWssrKjo2PlypWNjY0l5ZTf4OSJE67rrlzeYRp6PD5R&#10;FgkdPHJieGwiEKlQfZFsNre0s93r816hIySEIAQLhcIrr+zcfPOG++67s7GhTjf0ktch1YBSxesx&#10;GXMty/IFIopmcsZqW5cLwTnndiFn5XPFXMou5DlnQuhWLo1uIRCJZqZHITuimREr2CRKxTIZDBQT&#10;xM0BiMV+LajwuZUBAFAAuyzFdtwVHZ3V1dUXpdK4ErkGOtDU1NTS0rJ3795DRXWToQBjpaCFC4EE&#10;t0TwxDRRClPEyXNy3SbTXKkgUm5ryT4q3EAwsHXrLYGAH84/RmV+raaxiVIlnUjMzUnLHr+qylgp&#10;Vz0+PtHXN9h7tp+5rsuYEOD3+errG1RN27r19ra2dse2+gcGz/T2Llu+HADe2LkzUha59+573tv9&#10;Xu/Z/sbGpsqqSk3VysrKVE1TVXV4aKi7u7u/v/+tN98MBIO3bNnymQcfrK+vl2rgum7vmTOu6xKC&#10;7+w50D88XmDEG4pU1DdlU+mxgV7HcVavXqFpVxqbiRlmgJOZTOa++x9rbmpUVYVcAMDWVO3OO279&#10;8MMjVmI47/VX1LdNDZ0ePX100aqbJbSec+baFmdMCA4I3HV79r2ZHBv0hWOZqTEj2etqAeapmMHU&#10;IAKAnh9DzgDJzWGi4jn+EoFIhEiAcmQy6zjOqlWrZPvO9dEBIYTf71/a2XngwIEjkzmrjpI5G0JB&#10;sAS9O8KfUDTLKqj5ONP84rKF8ess8hDIjat2CgRft3ZVe/tiZc4hKx+8traKEupYFhKsqmsYPHtG&#10;MFeUrgBQFgkRBEQ8dKR75xvv9vUPOi7r6OhobWtralpUV1sXjUapogSDwVgsJoQoFAqZTMbn8ymK&#10;smHDhmNHjzY0NjYvXnzHnXeWl1eYpkkIKQ25yefz09PT+Xx+cGDgueef/8UvfnHo0KFvfvOba9et&#10;UxQlkUgMDgxwIU73j9YTT0Pb0qJVTCZT+Vy2orKaKtTv9y1f0aleMS66UChms9nDR7qbmhfVVFdd&#10;FFAty+ErVy790289+rOnnk0PHTcrFoWrmycGz1iFfOu621TdREqpKiOQmaVqXXvrkTd+4zpuqKIm&#10;OTHkmT6eVwxX88soirCikp9AwXXDszEoEOdkRQWYBI8qwd6xuKqqq1evvpJg4FLycXOjMhJfsXKl&#10;+vTTXYMjZ2trWjAvYCa5TQAcwHaTVXqMfrv4B+AOIVLhqImzlDter2fr7bcEAufFavJlN9TX19bW&#10;9Bw7tGzN2lvv29Zz7MjkxDghBAAFCEpILBYllB44ePT5F14bHhkPh8N/+rWvbdy0KRwO+/1+wzBK&#10;FOGKQoUA0zQjkYi8RTAYrKio8Jimqmlyws3so81sgXA4XFNTwzlfunTpko6O/3jiiR07dvyP//E/&#10;/sv3vrdp06ZMJjM5OUkpBUWbnEowzr0+X8Pi1lhVbXk09sLTP21qaqyoKP/oNOJsIezgwSP5QqGv&#10;b2DVymWGoV2qnoCIXq9n8+ZNkVD4Rz/++dhQtz/2/1P33uFVXVme6A4n3HPuuTlJVzknJEASORvj&#10;hI1NuTBlu1w2xl3Z5ar+vpnX773pmarprvm6v+nqMK7c1eXQxnY5YBuTwYDJIEAISUgoC+Wbczhp&#10;vz8OulyEsF0Gu/zWX6B7wj57r7X3ir9VbnQVBkZ7O49+WLN8PcPpNeeX1lKJEGKwOGqW3td5bBcA&#10;0GjLiQQ8xNeZcDQotB4QQiX8WIoDQIoNXCGjZHtFCYA0BudEXSQeLywsrJszJwNk/znodmVA2yAb&#10;5s51ulxXh4fbZK6aZiRZhNfVIcAitNpOvRqGdMqPpbiKKPC5G3R+oUQIhAhHJxkxCIC6cvniutqq&#10;bADd6asIy+lWrlz87nu797331qJVa9dvfnz322/6piY1RHqG00FAOi51ffDhvpHRcZPJ/OOf/Pju&#10;u9dZrVZNZ82Q9sCb106Thwxw0GwjJRhjiqJqa2uff/55hmF27NjxL//yL1q/qXg8DgBgOX1lfUNu&#10;fqHBZNYbDByvBwAlYtEVS+azLKvBuGSePW3tXAdQ0v4iK/LZsxcqK0pFUaybU33zbGQTQkgQ9POb&#10;5v6I07267e0rvb2Ko9jiLg2M9rUfea922XrOYFLh2IgAACAASURBVM4IEIQQIGx2FVQtXtd/4RhJ&#10;q7zeCOIe4mtPOBpUimfiE0CVAURrbFiH1WyvKCRqTMUtgXRaFBc0N5vN5s+tCAEA8E9/+tPPdyeY&#10;/hJCCM/z58+d6+/vZ03WtYIEZel6cisEKkBOSn3PQxQppbAGhbV8RT2kEGKg6KYuMWLUYjE999y3&#10;iouLEJ6ZSa/px5yO2bVrPwEwlUw43Xn1jQtsThfNMKqqJhOJKW/wYnvnxPgkz+t//OMfP/jgg1ar&#10;TcNyzIDbfeJArl3wCelfmuqfTqdtdntlZaXH6z175ozX61UU5dixYwzLPvLEt6oa5rny8owmM8tx&#10;DE3HYvGTB3c/uH5dXp6boq6PZFZSFBVC6Jn07tt/qLy8lNexCxY2srM19swmzUNls1krKor9Xv9Q&#10;/xVEsXqbO+ob9432mexuhuO10WtqJ0KI1RtMjpxowJOKhjBFgWQIqBKBmAv3IznNcfzflFIWClIZ&#10;RQhAHYaXKesrPb5EKrVly5a6ujqYhf7059LtngNgOnFo4cKFhw8fvjA4Omx3FINEpuJTCxjX6pVy&#10;E9fhTdHxyZShEODP6pn+8ogQhCAOjVw7BFYurawoo+hZ3G3X1KHiotKSorGpqRX33H+1rxchnFdS&#10;WlZdqyhyOBg8ffjg5JQXAPjEE0+sf3C9xWL93F6LW4+XyLL87rvv1tTUzJ079/vf/34ikTh18mR3&#10;d3cymeQFgRMEg8GYCRoACCOhgNEoFBXkUxQeGRkbHRuPxeLpVDqeSCZTKUAIy9Amk7m4uKC4uJDj&#10;dBDC8YmpdFp0u3OqKss5HfdZPgEhxLJMaUnJM898gxf4o8fPIgjM7vLQxED7kfdrlj9gcRUArdRG&#10;s75o1uTIq1l8T/fZg76Rfo4XQHycTgY0IIk5Ft5N31CQTgBgMDwn8+HocF5eXn19/W12Qb8DMqC9&#10;funSpTabbWJi4qxSUkbFJFnKUodUBPH9Nng5gKlUgE6HJN75lSupgRApIhsapFQpL9/9wP3rBKPh&#10;VjOrif3SpQtffvVPkiQ1Ll1xpb2t+9JFRZJ0vN5gNKmEEFVtmNuwafNmm81+xwVAI4ZhysrKXn3l&#10;lef+6q+qq6peeOGFF1988fChQ6qqppOpZCIxndp97d0jA73u3ByDQdj54Z6DB4/6AwFZkhVVlWVZ&#10;llUAAEKAZRk9ry8pLV6wYN7CBU0AgHgsbrVanE7HZ4knZLKpGYYuKi548olHdSxz4NBxnapa3GWB&#10;0d72w+/Xr3nYklOkKBKFaUIIBAAizJttVYvW0SznHe7RC8ZELEyIAhHeYCUsJGi6flIrIA6p+JQv&#10;JUrS/HnznE4n+PNrBrLpdnUhkAkYC8Kltrb+/n5ZJ6wzq2g6SgAAQBAqBBbp1Pd8OJVOEsxKvB18&#10;pSxjQhBCVGiIi11FRNn06IblK5boWOaTdF8IWYY5cOAwIGTR8tWuvHx3YZHTnafjeUUSh3p7opHw&#10;xo0b7167jv3E53xu0lbdZrONjIwcPHiwubm5sLCwuro6GAz29/fLslJYWlZYVi7LcjQcVhQV00zE&#10;N1VbkddyrvXddz/s7RsQRamysry8vDQ/P6+4qKCmuqK8osztdieTqcuXuzo7ui51dKVSqSvdvQsX&#10;Nrlczkxmx61nkWRUqUQiEQ5HkqmU1WqZmpwaGexXAbLkFqcTEe9wjyqJoakR3mSlaFZVFAgBQhgh&#10;xAmmVDQUD/lMrgIAoZxOhmmhzoitWAVQg8hDPAUvYuvrV7wpUXx269Y59fWfo34ym+7AOaB9vE6n&#10;W758+UeHDrUNjl7OL5yLUkSF14NlELoZstrBvpdIMPGJtLlEpo1foXMAQqyk2PAQVqXCwvyVq5fx&#10;PHezKTxj+QsKC1w5zisdl7w+j7ugyGAyyYoqplNSWmw9expA6HLl3I7PLvPeTJX6TaOGHMc9+vWv&#10;v/DCC6+88srzzz9fXl7+4x//2CAIb7311vH9u4GqTE1OTY2NMDTtyssrcOcGrwYPHT7q8fgqKsoe&#10;fPDeOXU1PM9pT6MoSntbNBrv7x9svXippaW1r7c/FIpcaL2Ul+e2WEwZuOmbTRrtj6qqXrp0uaPj&#10;8tWRsfGJyWQiSQDwTHnj0YgoigBASrAoidjkYFciFgxMXC2Zu9RgdcZDPqM9F9N0MhYGGEupOMNy&#10;5sr5U33tHb7gLxjbP+YrZpoQAAgkGMJjKV0oGi0rK2tqbp4VgPXPojsjA9qMLFq82OV0Dg8PH0/q&#10;mnhWTKcy6hAiRIJ4s0PdNc6kxTgdn1RMwlclUKD1Eg4OMVIUALDu7lV5ebmzLvCM+xiWMRkM/X2D&#10;I/39efmFEFMMpmiKUjhFx3EQAH8goKgKAz+nGMyoUr+ZIIQYY6fTKej1723f3tTYuOauuwoLC7/7&#10;3e+63e7Xtm07sntnPB6TRKm2tjIwfrW3/WIsGg0Egno9/8iG+5etWGIQBISghsKbeYvdbnO7c+bM&#10;qVmyeOHJk2dOnDyzY8eerstXmhc0Ll7U5HbnYoyyh5eZn0gkuv29nR8fPen3+ROJlIaOoQICCDAI&#10;fDyRjHqGEEVBRDG8UbC6ZUm6cuYQq+PEdMKeX1ZY28TouOD4sCxJEFM6wcwbrYmIbyShyCoBABIA&#10;KUDGCHdyPChK0rKlSx0Ox+eb22y6YzJACMnPz1+4YMHo6OjhIe/mGsYO0mQaixdBIAI0zyA2WPlz&#10;UykmOpoWCgjF3ZG33y5BiKUoGx6CqlRRUbp6zQodq5tRVqs5YSBE2vJnSKt08XqmVFVF2jxASGGq&#10;pLK6p+OS3+/P5MbfXN9EsvDc4TSif/ZPGvdPTk729PRACOvq6sw3gutrnDc5OTk+Pu71eg8dPrx0&#10;2TKO43Ld7sc2b66orHrn7bc++ugjURT1vH7uvDk8x41PTA5fHRseHn7n3Q/bO7qWLVu8cGEjyzJa&#10;0T3IQuliWcZms5SXlyxdtujkiTPnz1/s7RvYu/dg84L5zY1zy8pKzObrxwJCKJVKv/HGu3v2fuT3&#10;+yVJrqmpvOuulSXFhYpKKIxkWZmYnJqa9PT2DQ4PjyYjXkQUQ245hSkxEQZS2jPcE/KOY4omRNVb&#10;XHqjFQAkJmOqohQadDwWZYIgJAKG+5HlqmfQYDCsWLmS4+4AC90ZGQDTZuJ999+/b//+wQnPmara&#10;h6iUIkvXq9cIgRA/ngNafTRJhemkVzTkE/KXPgoIwRAwvm5KjmGMNmy4352bm11XpbGj1+vbv//w&#10;gw/dZ5rOmyCEYIysFjPCSJUlVVWm84UARKhuXtPRvTuHBwdl+Vr8+Oa9POOSzwoU3PAPWZZ3fPDB&#10;gQMHLFZrQ0NDZWXljCdoAcqhoaHJyUlJkhia1iSEoiibzbZ8+bLi4qIFCxa8+eabPT19Pn9gwYKm&#10;hQubGxvnBgKh3t7+gcGh3/3+5aNHT2x59sncnBySBdyiPUTLALfZLGWlJatWLWtvv3z+Qtvu3QeO&#10;HztlNpvr59QsXtw8Z04NRVGiKL3+xrt79h70eHyYQusfWPfwI+vz8nL1PE+mUYxS6XQ6mY7G4n6/&#10;7/ChYx8dOQEg4p2ltN4u8GaoKhBBjClGb8UYs3oDVORkLAwAadYrrJTChBCaEgF1JEhi8cTixYvr&#10;biNPLpvumAxoW0JTc3NVVdW5c+f2TaXvycUUlDK5QxiCFMHrzFKxUd8XCLGRqyKfc8ti6i+HCAEQ&#10;0vEJJjYJiVI/Z87ixc1afuj079c2uQ8/3BcMhTC8VouoYTQgjFatXHr4yAktJgWnwXcJIYUlZWXV&#10;dZ2dna0XLy5btkzzw2d+1RrSRCMRj9c7OjoaDAYDfn8ikaBoWpYkTFEswxgMBq/Xe+TIEUEQVq9Z&#10;s2zZMovFcrOJAgCIx+OiKCKE5s2fn6lcwxhzHFdaWmq32erq6v7xH/+xo6MjFAqrqnrXXStsNluu&#10;O2fevPrBoaGjR07873/65befe6qqqgLcaHVkJCE31+lw2CoqylavWd7fN9jVdaW7u2/Xrv2nz55/&#10;dsuT9XXVh48c37lzr8fjczrtGzc+uHrl0hx3LoVvMFUZhiaCYLNbCwry3Hl5BqPh/R37iJzSG8wE&#10;YkUFkNZROgEznExgOhRKhaZkMQEI2e9NJfLczbS8iMS7kbF1ZApCeP8DD5jM5k+pHv5sdMdkAABA&#10;CDGZTA+uX9/e3n6hf6Q7t7AeihCR6/oAUPUIbXShX4QpKumjk15JcJO/YLwMQqykGd8VrCQZmn74&#10;kQecTnv2hq1x/IULbRcutG3Z8qSO00EIBwaHBgaGVyxfQgGqsWneffevO93S2tvdVdswD2MMIFRV&#10;lWHoux/62js+769++cuO9vbx8fFUKpVKpbQsnampKYyxJEkQwmQqZRAErVExy7LRSERRVQihKIrp&#10;VIoQEgqHt2/f3n7p0pZnn9VSRDMj1DiM5ziWZZuampqbm7PjuJq3xGgyNTU3/+AHP/ibv/kbv9+/&#10;f/9HNpulqXmeQRAMgmC321xOx759h//5X36z5ZnHFy1sBtRM41uTBI2sVnN+nnv+/IZwJHLy5Nk3&#10;3tj+m9/80W6zjo1P+HyBxUuaNz7yYE1tpclgpGkKZGl6AIBMCxyKIrm5zq9//RFJUT7csYdIqcWL&#10;F4aisalJT9I3JQJIABBFMZ2MMxRevnqNJIo7Oy8fxqjcZlAp1eMPzp8/f9WqVbeTH5FNd1IGtLlb&#10;d++9215/vbe390CUnivQiixmhklBmALwazbldUE/Fg7pIsMS5wD4M3SL/iKIEACALthLiUEIyJrV&#10;yxsb52JMZR8CEEKfz//atrfnz2+orCyjKCoSib3xxnuLFs7XtGeO133zyUdFKf3htpe62+ZW1s8r&#10;LavQm0wAoYLSUqvT1dF2YWhw0J2XV15WpqpqMpl0OByLFi3KyckxGAwms5mmaZ1Op/XiRhDK001j&#10;tWqEdDqdSqUghJIkaa0Bs1ddG2rdnDl///OfFxUVac0HZnyltpEvW758w4YN27ZtC4VC77+/MxQK&#10;rVy1XMeyHMeVl5cLguGDHbt/9/tXWZadN68e3OSDkmU5EAhquR48z+l0rMNhs1ktkWh8x/s7Q16v&#10;qCg8z215+smysmKapjP9YbXRagWlmf9CCCmM7Q7rNx57xOfznTxxFkH1r57eTIjqD4b9Pl8skYxF&#10;4xCQ4uKi6upyQtRL7ZdPnz7f2nE5HkukRVHQ61PJJJjWPm5TEu5AfCCbVFXV6/WT4+MX29o8SWlZ&#10;rtGkpsB0VQ0EQCHASEGEqRMBCUgJRWdWGcNf5hyAkEn5db5OSknb7bbvf39rYWF+JgykaUGKorz0&#10;0rZgKPLEE4/abDZC1N/+9qVUKnXfvWuNRgNCkBCg57nS0uJgIHDy2PGe9ktXOi6JYtrudF44farl&#10;6GGWpZ988ptPPfXUypUrlyxevGTp0oWLFs2bP7+mtra0tLSwsNDtdjudTpvNZrVaLRaLzWaz2+12&#10;u93hcLhcrtzc3Lxp0uv1s+q+Op0uPz9fa1Aw21dCAABN00WFhb29vaOjo7FYfHRkLBaLl5QUa45F&#10;g0FwuVwXL17q6uppbJwrCAIANzCWqpIrV3p9/oDDbtPMd4SQTseWlZX4p6bGRkaqzZSCmZQoN8yd&#10;o2MZMG24h8KRRCLOsjrtYdkGD4SQ5/miokLPlLf90mWI4JKlC4uK8osLC8tKi6ury2uqqyoqS8xm&#10;s8lkLMh319ZW1dfXFhTmR2OxwcGhlpYWn99vtVozqHufmxHusAwAADDGVpvt0KFD41Meqzt/AZNW&#10;s6BIEQQyQFWccijC+hMJpEoSn0MQ/vLFACki722nkkEA1Me/8bUVK5foWDbj6dO0oB079uzadeDx&#10;x79WV1dN09Trb757/vzFJ5/YVFxcoIV+EYIAQoOgLy4ustssHs9Uf2/vcF9PX1dX+7nT8Wj4R88/&#10;/7WvPVpSUmKxWCwWi9VqNRqNer2eZVmWYa6h796CNFbTcuM+wQsOIdR+naHFgax9FwBgNJlqa2tD&#10;oVBfX18ikZycnOR5rqioQLvRaDTo9fzx4yfj8UT9nJoZkOsQQr3AD/QNKaqquYM0SeA4XUV1ZTAQ&#10;8PkC1XrSN+HrHRhpmDeHZRjtrkgk+v4He3w+f1FhAUXhGQ4ACKHJZCwrKxmbmDpzusXj8en1PEVR&#10;PM+ZTCZB0E9/NaRp2mAw5ObmlJQU1M+pczhs3d1XzrWcO3/uHMdxJSUltxOJv8MyoFl+RqNxaHCw&#10;s7PTL4Nldp1RTd+wqRDAIcDR8LBfhmJMZQRFZ/zys+i4UB8TGUZELi4ufG7rUw6HHU+nx2lLdfLk&#10;mZdffmPJ0oX33383z/P79n707vadjz32SHPTPI1FEsmU3x9MxBOyJAkCX1RU0NBQt3Bhozsv93LH&#10;5YmRkbVr79q69TmXy6WtZYazszPnPnnlYBbd6prsfq8zbszwnPZfq9VaVVl58eJFj8cjitLkpKe8&#10;rFTjaQSh1WrxeLznzrVWV1Xk5rqyhQpCyDCMYNBf6elz2G06HQum/bl6PV9eVTnlC45MTJXQYv9U&#10;8OqYZ37TPK0JLMPQHKf7+OjJK929lZVlLHtNNrIjykajsbSkaHJy6vSZ821t7efOtZ45fa6npy8Y&#10;DBGV8Hpe83dpOwLL6mw2S1FRXk119dWrV9vaLrVfai8tKSkoLPyEQMon050/BwjREMMth48cGZ/y&#10;5hQWzqdSyk1HQSmrHIuxnngSqWlJ7yKI+TJlAElx3teO5ThFUd9+7lvzGxuY6doozXtzpaf/V7/8&#10;d0HQP/PMEy6X48yZ8y+/8uZ9961dtWpZb2//kcNHd+06sHv3wb17D3700cdHjp46ceJ0Z0eXKIoO&#10;u6WupuLixXZ/IPjCCz+qr2/Q7NSbHaC3TxonjY6OtrS05Ofna3vhtBnjS6VSWtvj7NPAbLHQDHP8&#10;+HFJkhKJuKyqc+pqNG8STVMGg6Gl5UIkGmtunq91Ksh+F8dxoiSNjU3k5DgzUgch5DldaWVld+/A&#10;2ISnkle7xnwpWa2sqqAQQhibTKbCgvyWlgsXL3aUl5fyPJeRTzAtnEajsaKiNJlInr9w0ePxBYOh&#10;vr7Bjs6usy0XOjuvBAJBlmWMRqO2dSAEaZp22O0mk+HkyRaPx6MoyqrVq2e0rP3sdOdlQPs8q8Uy&#10;PjbW0dHhkeBSO2MgYnarbgIAg2AOC/f7CRHjBFOyzvolHQWaPzTlY8ODUFUaG+c+/sSjxun+8poA&#10;jI9P/uY3fxwdHd/63FN1tdVdXVd+/ev/mN84d8ND9+3cue+tt9/ruNwTjacUAhgdDymG4gQV4WAg&#10;cqWn7/jJs60X2nuu9JlNpi1btjqd19nljhOc9tVue+01wWDIbtoXjUROnjghiqLNZpshgfn5+d1d&#10;XcPDw6qqBvzByspyq9WiDdJgEKY8vtbWtqrKMrc7Z8aNEEKDIAwNX6VpWhCE6ycUQpyOLauuOHHm&#10;gpiIl/DgzJWrOW53njtHO/RMZmNRYX7bpc7Tp1vq6+swxoFgkNNxGYtWe3VpaTGr43p6+gsLCxYu&#10;apZEaXh4ZGjoand378XWS2MTk4AQi8XMMDSEEGOEMD527FQoFBZFcf369QajEXyuLebOywAAQMM7&#10;sJjNR44cGZ/yWNz5zYyYbRVAABSAChjlisgORJJIism8S6U+ExT9HSAImcQUE5/CCD7xxNfq6+dQ&#10;mELo2g4aCoV/89uXTp8+98gj6+9eu3JiYurFF39vtpiffHLT2bMX3nr7A0IxxdVzWIOF1RtYwcib&#10;rWaH0+rKcxQW23IKjA4nYnTjw0NWi/WJJx43GD7nwnxGIoQwDOPxeA4fPrxo0aLMXqh1GtcqCoqK&#10;irK5WafTORyO48ePx2KxdDpN03RdXY1Wrabp4ufOXQhHIosXNd+8s2KMOZbp6xtyuRzaLdckHAJB&#10;0Ofk5R84erpEj5Esnrs8sHj5Us3EwggZjIbi4oITJ1v6BwYb6msPHjwyMDBUWJTP0LTmNYIQcjxf&#10;XFQgGIQLFy6tWbW0oaFu/vyGmprKRCLR3z/U1zvQerG9f2CIoqjcHCdFUclk6qNDRwOBIITw3vvu&#10;czgcn2+7+UJkQNufLBbLyMhI5+XL40l5Sa7RqqY1xJjMZQiiKl750I/FdAICVeadBH4pYWMI6YSH&#10;Tng4Hbvl6W84nPZMAoyiKK+++qeDH31cV1f9rac2Y0y9+MvfB/zB73x3C0b4t797CdFMZePiyeEh&#10;HUOZBYHCgMhiIhqNhYPJWDQZiyEIIaLGhwcFQXj00U16QYBfpAxoT3a5XB+8/75er9c6Qmjas8Fg&#10;cLpclzs7R0dGSkpKMkn2hBC73Z5IJFpbW0VRjMfjdbVVRpNRe6DRKAwNjXR0dNVUV+Tm5mRzlfYP&#10;jucCgWA4HHE4rp8w2oo7XI7h4ZGJickKAV286sUUXTOnFhIwOjYuCHqz2eTOyz1w4IjX421qnn/8&#10;xJkL59uKiwv1ej0AZFrdZwsK8lKpVDgS5Tmu7VLHnLqatWtX1tVWO52OiUnP5c7uS5c6MYXLykpS&#10;qfS+fYcCgaBOp3tow4acnJyvkAyA6aPAbrcfO3ZsdGJK58pbwqSJKmcfBTKBDoqEAdMaSiMxqjAG&#10;lTV8GRoRhFQ6xMQ9PKf7xuZHBIOAppWKvXs+euudDzCFv/fdZ8vLS958892WltatW59sbJzbcubc&#10;wY+O1S9ZHo9FrSbDfXevrK4qKy0pLCspqiwvKSspdNmsJoHnOUZMJgZ6ezgd9/CGDSbTLVtG3ynS&#10;6vj8Pt+e3bsXL14sTAP9amLgcrmGBgfDoZDVau3r69OCzTRNu/Pyjh09GggEUqmUzW4rLSvGCAMA&#10;KIqWZPn8uVZJlpcsWqApHlkzd01v6brcbTAYeL0+u7wYI5Sbl7dn/yEXQzBQWwfGV65ZwXPc+dY2&#10;hqYNBoPNZnHYrW+9/YFOp1t396oL59uOnzhVXFhgme4bACFkWaa4qNDlclRUlEYisT17D6qErFm9&#10;vLq6ck5ddTAUuny5e2BwuKlprsDzOz7cG4lEBUHYvHmzw+H4fGbxF1XXq6l61dXVDz70IMZ4d9dI&#10;BzJihLIriSlIFIi35ihFRgGqki7Yg6QEALMDZN9ZUig9AABCRE3bkQihgcHhd9/70O/333vPmpqa&#10;ivPn2/btP7z+wXsXLGhkGGZsfJKiKUUF8aB/7ZoV7jy3zWZ12Gwuh93lcOTn5paXFTfUVzfPrVux&#10;dIHZYg0GAv5gQJ3GHfpCCWO8aPHi/v7+3bt2ieI1cEWNpZxO58pVq9LpdDwev9LdPTw0pNk8+fn5&#10;TU1NFEUpitLT0yfLckZWqyrLrFZLa2v7lMejqmTG+AkhgqC3WCwX2zo0XD2NEEJEVUvKiiuqKjt9&#10;qTITKybiHx85Lsuyw27t6R1QFAVCNG9e/X333rV3z8FgIPTUU5sMgvDir/69veMyUVVtYBhjh8NW&#10;XlZqt9vuvnv1xo3r2y62/+Y3fwyFw9XVFY2NczHGE+OTExNTiMKaFzsnN9d2UwDxs9MXWNsOIWRZ&#10;9rHHNtfW1npD4XdClIhpciODq4RYaPiTIoqmdVQ6xIX6IfnCOxVAAFRaByBKp1P+QFBVVEKAqqq7&#10;du8fGrpaXlZ67z1rU6nUa9verqmpvPee1Xq9gCD0+QI0TU+NjVosZrvNgrTOYhSiaIrV0QxLcxxr&#10;0PMmk9Fhs5qttngi3tnRIcvyFy0DGh9QFJVMpXbs2DE1NQWy4gMYY7vd3tTcbDaba2prz549G4vF&#10;uru7w+HwvPnzaYYhhExOTkUi0czTzGZzYWFBJBy5fLlblmX1Rlh07YSprKqYnJwKhUKZ8gYAAEAQ&#10;AbD67rtGoqICQKmJOXTw42QyWVJSLIliNBqFEDIMs379PXV1VS+/8oaiqE899Y38PPfvfvtSb9+A&#10;1jkTXIt4UBhji8W0dMmip7/1+OSk59/+7betre2dnd2SJKuqGg5Hg8FQPJ4khNTX1+sF4XPP8xcr&#10;A1pC9RNPPMHz/EeXBw8DG03TJOsowBDIAN1lUe5zCxAgOnKViXsgIF/gUaBF7zFLMCWJ4sTkFCEq&#10;xigcCrecbU2l0vfetzYvL+eddz6MRWOPbXpEixvIshwMhSHCyVjMZDLSNCaAaN3Jjh4/8+prb+/c&#10;feDgoeNnL1y6OjqBMSyvLEcI7d27NxKNQoTUT+u7cXsfBCGEbW1tqWSyp6dnYGBAuVHwEEJms5lh&#10;mNLS0orKymg0KknS8WPH3G631sfS7w94vf5M71eKprTY2ZWefkmWb95bVVU1mQw2m7WrqzdbyBFE&#10;RFVr587FrM6TkAs4Mjo6Ojg8wunYysqygcFhrYm12Wx68slNiiz/52tvc5zu8ce/DiH8/e9fnZzy&#10;gJtSjDhOV1tb/Z3vPKPT6X716z+cPNWiKDIhxO/z+XwBSZIAAFoSx1dRBsA0Osi6e+5ZuHBhLJl6&#10;fTA6DjgEgZpVIg0BARD/dYGSZzQgJa0LdCEpDsAXqxERgAlmCCHRSFSbu6HhEY/Hy+rYeXPnjIyM&#10;HT168uGH7y8vL53OIIKiKAoGA8PpVEUB1zQEFQBw8sTpnoHhzp6hi5d7Wy/37z549PjpCwsa5zpy&#10;ci9cuPDyyy/HojE4jQQ6y0g+kT79QwhBCEUikT27d2uZRSzDwNkqzhBCDMPU1dU5HI7S0tKGuXOL&#10;ioo0z6koin6/X3ujxny5uTkQocHBq4osz1q/hhCqq6vu6+tPpa4HQCGERFXNFnNVVaU/TQw0pCHs&#10;7u5VZDk3N9fj8QWCIe3CoqKCjV97qK2tY/v2D20289PPPDEyOvbH/3gtovXOuVGAKRpXVZU/t/Up&#10;hHEsGtWknqLpgcFhRVEoiirIz/8ccNPXX/G57/yMRAixWq3fevppu93eMTz2ftqEaSYba177Zw6D&#10;/p9SimE4Kh3igj3oC9WIIFABgpiBCEWice2sHxwcFtNirstptZrf37HHajEvWbyAZVktN07LaWBY&#10;HUMz6bSoEoIRAgREo7FEPG51FxjsLt5sl8cOaQAAIABJREFUVzEbiCZ6e/scdsv6B9czOu6N119/&#10;8Zcvjo9PAADU2Qh+IoFp+PVbyYP291OnTnV0dEiStHjx4rLy8ltl1UMINXgvjuPy8vJcLpeWbAMA&#10;CIfD1xFLCcjNdbEsMzExIYrSDKbU5CSRTDrsNkUlV6+Oaul9134FEKjK0pXL/CKAhDh46nJnl6wS&#10;Tsfqeb6np1+WZQgBQmjF8sULFzXt23/4xMmzNTWVmx7dcO586/btO9NpccbHajtpWVnxt5/7VmFB&#10;PoSAoqiSkqL+vkFJksxm8yd88mehL1wGtJEtXLhww8MPAwjf6xpphWYK35AghCGQCVppVjYV8BAg&#10;JjLKRK5Con5xRwGBSKU5CEA0GtN26PHxCVmR8wvyJic9p06eXb58sdVmzTg9tEiQSghF06IoqipJ&#10;pSVCQDyRBBRFMTqKZWmGpWgaqCpEiGGYxvm1G7/+NYSpt//01v/82U9bW1sVRUE3EQBAkqRUKpVI&#10;JLT86kQikU6nJUmSJEljuE+w9hBCkiTt2bMnFAqVlJRsfe45zcdyK8p4TmmaZhjGZrNpT46Eo9l6&#10;v9lktFjM4XA0GAqpyiyrIKbFKa+3oMDd1d0rSdmWMSSKUj+/IQ2wRFAOj/v7+pOpNICgvLx4eHgk&#10;nRYzzqVvfXNzRUXpq6++OTgwtHbtqqVLFuzcua+l5YKiKJkumhpBCCmKamqa+4MfPFdSUlRdU2k0&#10;6Luv9MqyXFRUVFRUdDv5Qncyd/oTiOO4xx9/vOXs2fb29pfGbX/novVAgVnhAgyJQvAPcpWWoKEn&#10;EOYCPQpjkHW2L6TmWGsKgBmEkNfr1/Zjny+oqiTPndvW1oERWrS4OZOeTgDQeJCiGUKIJEmqSl5/&#10;4y1JFFOpVCqRxAhDiAhUIYSAgMmx8daLnbl5rkVNDTqG2f7Oux9//PHIyMg999zDsGwykQAA8Hp9&#10;KpVKp9PRSERrxgohxBQlimIqmaQoCmEsiqKg17vd7pLS0rkNDblu94wTX4su9fT0nD51qqKi4oUf&#10;/7ipqYn5NBisDEEIjUajdrF643aj4ziL1TI6OhaLJVSiQnJDwJgQotfr+/oHHXbb6MilZDKpZRBl&#10;yGG3CUZjEkgOOt0yER4ZGzebDC6XS1XViYnJ0tISLTUrPz9367Pf/Kdf/PKll7b9l//yo8cf//rw&#10;8Ogf/7jN6bSXl5dlMq4z72VZtqmx4a//+vsIoVAw7PV6VVVtbGw0GP68ZiIz6MvAPNQGV1hYuGXL&#10;FqPReLr36g7Zhmlmxv4CITDR+H+UIQOnR1Kc919GcvILGpIuehVGPZIsj46Na7UsnJ5DCJrMxvMX&#10;LpWWFjvsNu0QIIQAAlRVkWRZUZVUIm4wGBKplMcfSBAqkhBFUYRZfechJPFk+tjZ1p17j5zrGlQo&#10;RlFJMpEYHR3dvXv3Bx980NraOjI6OjY2FgwEUqkUy7IlJSVNzc2LlyxZuHDhvHnzGpuaamtrS4qL&#10;iwoLMcavv/76P/zDP+zcuVNr9DvjQwghx48fLysr+3//239bsWIFx80Cg/UJpkVGztG0oyLjKdbz&#10;vKqSWDSa3fso80CaphiGiSeSJrNpZGQ8Wx0CALA6Vsfp4pJqogEhan/vgNYoNjfX1dM7oJnR2mlQ&#10;Vlb8zNOPj4yMb9v2ttVifvqZx2Px+K9//dLExCQhM4uwIYQ0w9bV1Qp6/a7dB+LxJEVR8+bPYxjm&#10;dpxvX9I5oAn0XWvXXmxtfW3btte7xufOdc5BHkUFKANDBIAMYIMA/rqU+V89Ekj6+UBX3DH3TsK1&#10;a8Bm6SAf6KakGCHk6tXRaCxuNpsYmtbGabWY5s2vv3FjI4QASZQZVqeoxGK1YARpiqb1Ak4kMEXD&#10;rNVSCWANJp3ZCiDuH/WGPJOhQABR1He+853mBQsoitI08oxOogVHNRhGAIAsy5r2r51OoigWFRe/&#10;+sorubm5mTqs7FmVZbmqsnL58uVlZWVaIQ7IYvoZdgWZLtXPmL8Z6BeO52bACGAKAwC0aMMMBtPe&#10;UlSYPzgwZLWYx8fHq6srrjWeglALj3I8lwwFaBYyFBoauqooMgCguqp85879yWSSYehMNKC5ed5j&#10;mze+8eZ2i9Wy6esbtmx58le/+sMf/uO1H7/wHZNpZqYJQpCG2Gq1aJ2Xqmtq6usbbrOg7EuSAaDl&#10;oOv1Tz399MW2tkuXLv1x0vpTp04gSQJgpgMjBYlM8Ea73JUQ3h4K0dExljGkzOUE3LECAwQhinpo&#10;OaGqMgBg0cJGntNBCB12K8Y4Gok+8fijNodtRr6+oiiSJEMMVFlmKIrn2MLC/JGR0ahnEtH0NfCM&#10;acshnYiLaZnlKFGSAz6PLEtGo3HpsmU1NTUZEOnsfSvDpjNI49SNGzdWlJeXlZXNineLMW5qbuY4&#10;TpOQTO5N9gN7enpMJpPdbtfYVJKk6UcRUZK0a3QsA7NyrQEACGEIoazMbo6rqioIeoxwNBrjeT6d&#10;TmcaGhBAEEQcx8lBgCDiKBQMBolCFEV1uVwQoYnJKYNByKQbMQxzzz1rRkfH9uw9aLGY1qxe0d3V&#10;c+jw0dffePeZpx/nuOupr+Bacj4xGIV77llz5uz5psZGh8NxO4oQ+JJlAEJYWFi49bnn/sd//+8n&#10;rgy/bqz6Hu+T0ulsJRdDAhB+IU8ZShpbpkK6QA9BbNpUeGcQKCCEAOB0GAHVYDLed9/dDz98v+Yb&#10;sUx3Ncx157LTxTQZUmRZkiUgiVrNO0XRd61alkwmPty5b8Ljz34BgAgThcSDiQTKLylTxTQhJDfX&#10;nZubq2nqmV35xkHNQto1ZrN50aJF+BaAz9rOkr3fAwAikcjg4GAwGBwcHOzt7dXz/F99+9uyLPf0&#10;9AwPDzc0NIyNjuoFoaKiIplMapqPY1pCMt+hIWVwHAvB7BOPMS4odB89emrdujXZ9xICtG6wkgog&#10;QgIFA/4AAZAQwjC002nv6xtwOhyKItvt12o2TEbDNx7bONA/9Mab28tKizc/9siVnr49ew4YjYZN&#10;X39YqzrIei9CBC5YMD8/P294aCgTF//c9KVioGuZtKtXr37ssU0KIW93DB0DNpambwwXAASBgcZ/&#10;X0byjUakpLlANx2fuiOBMwiAKku0moSAPHD/2k2PPlSQ76YorKpqW1uHJEkFhfkMQ2drBRojppKp&#10;SCSKMYUx1oplrWZTUUGe0SAwDHtDmj0gdXPqHt14//p7Vq1ZOMdsFCCAtXV1er2WnXFDKvKtToDs&#10;azDGrE53K7w6zZgBAKiq2t3dvXv37j/84Q+/++1v9+3bt3/fvkMffWQ0Gqurq3fs2PG/fv7zDz/8&#10;EEK4a9eun/3sZ4lEAkyrOoKgt1gt4EZplGUZAiDohVmB8jWFqqysVCFEY+6MVGuOAQ0mF2KKgSSZ&#10;SJDpLLDi4kKPxx+NRs+euZBxfEEIc905Tz65iRDy8suvszpdUVFBNBp7550PrvT0KTefRRCYTMZV&#10;q5Zf7urSHG63Yw982X0AIIQ8zz/5zaeWLlkSiMZ/3RMcwgLGUCVZOh8ACAI3S/1dObbqDUiK8952&#10;OjYOwe15SzUwwGSEVeIIoXlzG5yua1lWw0Mj58+3Wszmqsrym71sBIBINJaIJxDGkiQBAgghClER&#10;QpiiKOZ69Y+qqkBVdTrG5XCUFhXabVZN5SgtKc60ZvocdCtNCQAwNja2b98+DVuFYRiDINTX1y9Y&#10;uFBRFEVRCgsLw+HwsWPHxsfHly1fvmrlylOnTr380kuFRUVFRUWqqkbCYUVR9Hq9wSBkbAkIoaqo&#10;yXiC1/NOp+1WbkdCCM9zhQV5rRfbZVnJHi1RVUmSaAojBJGqpKdPG0JIeXkpRkiUpGgs5vF4tXwk&#10;bRUaGxvWrV3VfaXvpZdeGxwcVhTV4/Fd6e5RFGVGvoYiq4qqLmieJ4rizp07U6nU55tYjb48XUgj&#10;Tejdbvd3v//94atXu69e/a216v+2sTxJqSq8wT4mYL4B/l0F/V+7+Xgqqve2xyGS9Dm3BVgNAZ0O&#10;YaDk5eWWlZcwDKOh7Le2tYeCkaXLF+XkzAQxJgQgCALBkCTLKgFEVRmGRghRmMIQqKqKKBqCa5aA&#10;qqqqLPEcT2EIEKYwZHUsQgjdRiT/lp+i1YWZzXv37HHn5tbW1bndbrvdTtO0JEnRaLS/v59lmKKi&#10;ovyCAqPRaLfb29rabDbbj370o/mNjRaLxePxTE5NEUJMJqNe4LOVtHQ6HQqFeZ7nOE6rrJh1AIqi&#10;FBcV7N5zMJVOa14EQgggJC1JoXC4BAMEgQqArKiKeg1UT9DzFRWl6VTaaDRMTEy53TmEXDNgWJZd&#10;/+A9XV09h48cTyRSmvtIr9ffHB3RXm0wCBijCxcu+P3+Gcfsn0V/gX4wmjNk3rx53/nOd/SC8FHX&#10;wJtpO2Z0M9q2UhBghJaZwX8tZxmaxVKM93VSSd/njp1BBGVZNqhBIkuN8xvMFrOqEi0X6MyZ86l0&#10;urlxnk7Hzjx1IQAA+P0BlRAEoaooZrMpnky3X74yNumRRJGi6Buvh4Jer6gEqICoRKtQCwaC2X0j&#10;7xQRQgwGA8Mwe/ftS6fTDMMIgqDT6QRBWLFixebNmx/ZuHH5ihU1NTX5+fk8z8+ZM2fTpk33P/BA&#10;cXGxFljwTE2pqmo2m2mKzmb0eDwRCIbMZiMzXR1/86shhJfaL9MMQwAYG5vI1lhCoXAoEBSwCgCI&#10;S4TV6fB0iRJCqKqqgqIoo9EQDAYzsTBNDPLcud/+9tPFxYWyLBuNhocevK+pad6sMWCiEkIUQojX&#10;4xkbG7sddejLPgc00oT+/gceGBwYeOnll19vGyhYVPoAPZUWxWz7GAGCIH7IpgbL9L/qJyAd1nvb&#10;4675EmsGf/5pACFE8RAn+hVCauuqWYYhRAUAX+np6+rq0enY8ooSjKkZLkLtVr/PT1RVFNOKIjud&#10;1q6u3t2791rtjtHhQUdhGcg6ByiErFYzTVEIYQhJSUnxUYTPnWuJx2Icz9/WrN1Emhdo/vz527Zt&#10;e/wb38jLz8/YGCaTyWg0ZpyhGhMLgpCpLgAAtF64oFkFrhxnxqjVONXr82kdjtEtAHy0jsVer4/n&#10;eZfD1t83WFFeqlk3EICpKS9QFA5TUCUpFbgsZgQRAARCBACwWs0AkHQ6HQiEZvgGMMZVVRU//MFz&#10;nZ1XnE57RUWZ3W6b1RmAMRoZGRclOZlITE1Nfcb0qlnpL9YXDEJoMBie3rJlzZo1wVjiN+2T54CZ&#10;xjjbPgYAUJBQCD3hUp8pNmCKxqkA722nxCgAf3ZSnaoSLuUBYtLtzq2rq840I/r46MlwONzQUOfO&#10;zYG3aDg3OenVvHI6Hadj2asjIwqBMstDipnhl5Ak6WJb+5mW1ksdXaFwtL62Msft7u7ubmtrU2Q5&#10;O+H+k+mzLKrG7olEYmho6OTJk5qJmfkJTQNYAAC0mIPG6AihcDgcDofPnz8nSRJCqKAgL+O0BQAA&#10;CIaHR2RZyS/I0776llOqqLForLKyom9gUJIkDXAJQBjw+RkKshgpskwQZln2WvcMALQBWCwWs8Uc&#10;i8dvDgbTNFVRUX7vvXctXtyck+PMwHXd+OGgr7f/tW3vpNNpRVECfv/tZOb+JWUAIZSTk/PD55+v&#10;ra0d9vj+tT8xTBsxAuqNo8KQ6BDemqt+q9iIMU0lfbz3EiVGAPgzxABBqKbiBsmryFJTU4PDblNV&#10;AiEcGxs/cey0JMnr7l6t18+yT2tG7ZTHSzMMq9OxOhYjVFpWYrVZaFWWUsnsHZSiqHg0cqV/6MTZ&#10;1n0fHd2+80D34FjFnHpZVv70zjvBUAhCNGvmXIZmhLcyT541QowQmpyc3Ltvn1YSIE07+zMXZHLy&#10;NGkfGxsjhFy8ePG97dsvXLjQ1X1FVRW73Zqfl5dhRE3VHh66qiiyBjr2CbOKMRYlqbq6QkylY7GY&#10;ZgxAhEZGRpAiY4RERUnKKk3TkNzAoxSF7XZrLB6fnJiamJjKzg7SxEAQ9CzLzsgN0eZBkqSjR0+9&#10;9OqbY6NjGoynenu21l+yP6S2PNXV1T98/nmHw9FxdfwX49hDCQiRbDcRBABDwGP0bbf6zWIjRphO&#10;ePXeNiodAp/RYUoIhJCNjmExRFFUY+PcTBh47/7DE5NTeXnu+oa6WVtQEgDEtBgIhSmKViSZYRgC&#10;QE1V+eObNq5dscjpdNDTfiEIAVFVQlRWb8R6EyVYIzJq77uaAKyzoPjkiRN///Oft7dfkmX55sy5&#10;DGVYX5ZlLaEf3CgP2WMDALz11luXOzsNBsOiRYsymUIZ7tfSqn0+39jY2Iv/5/90dna2t7f/7Gc/&#10;QwgdOXIkHAqpKikqKrRYzGA6xAsAmByf6u3tF/TCnLrqWyiH10mRFaPRwPH86NiEqigqURHGA30D&#10;PIYYI1FWJEUVjAaIMoHQayctz3EQQK/P33m5W8tazWaMWzmjIISKomKM7rnnroLCfAAARVFaFeWn&#10;s8Et6C9jD2RIS2Bcvnz5D37wg1/88z+fvDL0S7bi/7LIepBWCchMW0YMvpenYmB6dTgCEl69py1h&#10;r5M526d6iiCEajpuSI6qklhTV10/p1ab4qkp78dHTqRS6YWLGi0W0803EkIgAOFI2DPlwRSlKrIg&#10;WBFENMOwTsZpN511u/3RFCEqhBhCKEmynuedJj1EUFKJoko0Aqyey6+oTqVSB/bvH+jt3bRpU11d&#10;nawofr/f6/VqmNUAAEWWEcZEVRVVjYTDyWSSomkAAMswvF6/YcOGTL08mLYELly48M7bb1MU9b3v&#10;fW/hwoVaDCETKhZF8WJrazAYHBsbO3DwYFVlpaqqP/3pT2mKcrpc//HHP4qiqNOxzc1N2YkhEMLW&#10;i22hULikuNDlcmbD0N84pQAAEAgEGJpBCLndLp/Xr6iEprAoSeMjY04WYYwTClAJsVjMCN3gGdMU&#10;M61YTBD0U1Neo9HwydESMC08NE3PnVcXiyYDgaCqqhaLRasf+Nxi8BeWATAdMXhow4ZkMvlv//Zv&#10;+zv6zI1Vz/NeSpEImEUMvpOnctjw70NxkPLpvW0JW+2nOEwJgRhR4TFGjAJAVqxYYrVaVFWlKKrt&#10;YvvExKTRIKy9a4WO1c221wIAwdTkVCQS05utAAKGYQC8ppnQNEMAESXxWlYZAYosUzS1cvlCg6CX&#10;FDUciVE0ZTAaovFUdWnBoX37uru7f/3rXwuCgClKkWWj0Wg0GnU6HUXTep53ulw8z1MAOF0ugyDo&#10;BaGtrW3Xrl0bNmzIbNKZSVMU5ezZs0VFRQ899NDqNWtMZjOcTtYQRbGlpaXl7FmE0OjY2LmWljVr&#10;1jQ3N2/bto2h6e99//t79uwZGx1VFKWsrKSmuiIbnGto+OqpU2dFUWxe0Miyt0TG1xiuf2B44YJG&#10;jFF+njsYDGlv93oDyUQi14gRBHEZEALy8/MQxjMijxBCnU6XSqVcTkdf/0BJSdFnrIOBEOh5/amT&#10;5/yBkKqqbrc7Lz//E9LLP5X+8jIAAEAIGY3Gr2/aFAqF/vCHP2xv6xOaK77NeqEsqcoNqEQYAg6j&#10;b+WoFlr/iz6UTIV4X3tSlURDPgG3mEEIgSzRyQlApNwc16KFTTRNQwhkWTnb0ppKpebNqy8uKsQ3&#10;9SEG02LVeblHFMV8u1MF5AZQXgBU+QaXnEpUBKHJaLSaTQAip80GIKBo7LSC8gJX/5XuieGhSCTy&#10;yMaNpaWlNE0XFxdrSLqa/cowjGabommY0ebmZoamXTk5DocjWz3QWPb++++/++67nU4nz/MY42Qy&#10;OTg4eHV4eGBwcGx0lACQTCZFUdz63HMrV66MxWKbN28uLS293Nl55PBhURQxxouXLDQYDdfHr6rH&#10;jp2amvSYTMZlSxawzOzIbRoHBwLBRCJZVJSPEK6prkymUhhjAkB7W7ucTgs0BooSkKCsqna79SYl&#10;EwAAzGZTf/9gVVX5+IQnlUrPyImYlTQdL5lKHfn4hJaFXlNTo9frbydl6CshAwAAjLHZbH5my5ZE&#10;IrFt27Ztrf3U/PJnWQ8khKjqTWKAH7GrRor7WQ+KJ6N6XweSEylTGcGMlhl6/bmEQARBMqgTQ0RV&#10;m5sbtSgYQsjv93Vf6ZVlpba2WuvbjvHMSUQIqYQMDAzJsmywWKKhIMvpIIQIQYwohsYMQ2OMIbhW&#10;CEEUBSJMUxSAAEGIaApAAAGEiECAAQAqUUtLSx977DGn04kQ0umuHz6zrqJer39261YtVHRj5I5g&#10;jK1WK4SQ4661D9QQhCiabm5uXrduXSwaFSXJarVqQiLLckF+/rnz53/3u995vV5CSElJ0by515r7&#10;am/v7u652NqWSqfvXre6uLgQ4dmVE22uOi9385zO6XQgBI0mg8EoIAQxTbe1tllowtB0Mp0ejEqC&#10;oM9z58yq35uMwsdHjj/yyHodS3u8XkHQz7oTzVgRAMDJUy0d7Z0a0GpDQz3Lsv8/yJ3+LKQhIHz3&#10;e98TRfHtt99+pbUPzC97lvECWdS6fWkEAcCQMAjdbVa4Kvbv+9FUNKLz92AplbBWqRQ3QwwghEx4&#10;DBNJx3GLFjXyPKfNl98fDIXChBANaXRWxwuEMBFPTE15CQCsjguTAMswgEB/IHTo45N6nhseGqaM&#10;1swtopimMOb1HEVTmkuRqARALYcM8hyHEKJo2mQyaX76T9WAAQBa/92bjXWE0KuvvFJaWnrX2rVa&#10;JEs7WNxut5aMrcVZGYZOpdIYY5qmL7a2/tu//mtvb6+qqjode/fdd2koi9q3J5LJAwcO+f1+k8l4&#10;z7o1ekE/63gIIQhBURTPnr2wYOG1+bxW0k5IIBC6dPFSOa3QFHXFF/XFUnPnz9VsLXjDogAAgNFk&#10;jMbiyWRSp+MG+oeKCgsghDfvRJn3ptNiOBI5ffrc22+/HwyFVVXNy8trbl4wa0btZ6evkAwAABBC&#10;TqfzBz/8YSqd3vHBB/95cQDNL3uW8QBJJIRk2wYUJBDh5Wb1/9TQ/3PAetkXRJEhJMWTthpJZwHT&#10;PcAAhEzoKpcaI4qcn1dQWVVBUde4U5JlzRcRDEVUMksQV5OBcDgyNeUFhLA6nSyKDMMColy+fOXK&#10;lV7OYPZ6vbmCRfN8E0KILAX8vtaLHTm5TovRZDIZIIWIloGpEndeLkSYqERbs894fM8SIiUEIdTS&#10;0rJjx46//du/za4ryLTzIISwLBsNh7dt23apra20rJRl2V27dnd2dGi1CQ0Nc+rra651sScEIXTq&#10;1Jmurh5ZVpYsXlBeXopv7KSUTZpzZsmSBbXVlder7QiBEHywY3cgEHQV69Oi1O5PA4g2PHjvzZ3z&#10;tCeXFBdt3fpNs9mMEBweGZUVWeteMysRQjovd5853XLo0PHJKY+2iHPq6zORwU+dyVvRV0sGNHde&#10;bm7uT37yEwjhjg8+eKW1X5lfvoWagIqsAoCydmsMCYSwhge/qFD/ibUcmojQiSmspBLmctFYQCCG&#10;cpqLDDKhASwlAQB1dTVmk1Z0BwAA1PTpHA6HiUpmnUMCgN/vD4XCNE0DiNKppF7gMcZen5/VCzqT&#10;ieENkKLAdMmlKkvxROLIyXMsTXE8ZzIanDaL253jctptZmNVRSnHcYFAIBaLmc3mzzdFGrsPDw+/&#10;+OKLy5Ytq6mt1cyJ7AnUrunv7//33//+8OHDCKEjHx+BAIRCYS3PtKAgf+3a1VlJ16DnSu/hQ0fj&#10;8bjDYX94w70Gg3ArrtL+zjD0vLn1GWxqRVEBIBMe364PdhcZaQvPnhoOTMalTZs3zp1bf6t9Wq/n&#10;NdTrSDR2dXiUqOSTt/PyspKRq6OJZELzGiOEli5dynHcZ1eEZoTkNPpqyQCYXkW32/2Tn/yEoel3&#10;3nnn1Qu9yYayrYxHp6YJRNnRFgQAQCBXh/+2RC3jzS8Px9PJoF7uoKRo0lyhiwyxwX4kJQAkHKfL&#10;ODq0ZTNbTDzPBYOhaDRGyCyzTwiABKRSaVlRWJ5XVTWViAt6PQDAZrVcbOuIRSKpeJSmr1tykijy&#10;RjNnsiGKUiAKJGRvcKRncIzG0G6zzGuoLS4r67nceaG11elyoekyLi3088nLnx0mUxSlr6/vwQcf&#10;XLJkiclkyr4x4xg9derUr3/1q/Pnz9fV1dy9dtXE5OS5c60AAIqiKqsqVq5YWlJSRDM0ACAQCHZ0&#10;dh0+9PHo6DgA4Gsb11dUVHyqXq4h/1w/AQBBmHr3re1ej2dxpX0yFOuJyCVlJevX36sXZm+fA64V&#10;0NAQwpHR8Ug4ooUIb2GBqOCayX46Fo0jhGRZLikpWbZ06c3FHp88jTf/8SsnA2A6ROJ2u5//0Y8Q&#10;xm/96U9/utgXnVPyXX3QqqRkcD29FACAAIAQWGj0bI5axvH/OsSMR8JssB+nw1iMIikJAeF0ui1b&#10;nmxqnJuNO2uzWgoK8sbHJz0eXzqdFoRZEw+JIiuqSnQMK4miLIp6Xgcgamps0HG6np6+02NXKZqB&#10;0+AABJB0PCom45hmaY7DFIMgVoiqADAVE892DbFGCwFgz65dq1euNJhMIItrwXRGw82zkaHMXxob&#10;GzHGmjtIEw/tAoRQPB7fvn37a//5n/39/ZIkjo2P+wPBxsbGmpqqZCIFMRb0nF4vJBPJS+2dvT39&#10;/f0DgUAwGAzl5roe3nDfunVrdZzus3BVZiYBAOFo7MCBw3t3Hyyz6Gws/HiCJBXwjW98PcflmtHR&#10;eVa6a81yoqpaydgMymTaAQB27Njb3nFZVhRty/jao4/mFxR86sM/lb6KMgCyMyl++EOaorZt2/Zh&#10;W1+kuvgFG50rR2WAUNZpcM1ZROG7LGolj//5qu34ZBjGpwAhCKo6HftXW5+65967BOG6a4UQQtN0&#10;VVVFa+ul8fGJ/oGhTIuhrDEAAoA/ECCEIExpv2gAEHo9P7+h1mG3tV28RGn6t6oCQhRFsVmtVYW5&#10;/mBYllOypML/r71vD47qutP8nXPuq28/1ZK61XqCHggJgbCxjY0BG7Bxgh8xzMaxU8lMbSbZmaQm&#10;NVu1qdRW7e4f45p91GR2sjO1NeXXrq8tAAAdP0lEQVTZtZ3MOClvgkMySSA2+AHGMcKAwCDeQkIP&#10;9Ox337637+Ocs3+cVltggT0JydigrwrRKvXj9rnnO+f3+n6HIwaYY+zYMJvMMjUQjSUOHjz4v/72&#10;77Y/+bmOZZ2aps7OzmYzmaWtrR/WGFSux/O84eHhQqHQ3d0tSbLu9xMsskLlFDUAMMaGhoZefPHF&#10;N998c3JiQqiSJycmX3nlZydPnmpZ0iJLUi6bN8yiUTBmZmaNgmFaFgB0dLRu27Z13bq7W5obgsHg&#10;ghECWGCBAM+jkkQMw3juue+/e/Bd5JZ6GqpOZ9yxXOkzjzx055rVkvwR3qp4zztWrwRAlRXqmicw&#10;xgoFo+/w0V/+8lWRUuScd3R0PPbYYwv2ELgBFkxBfEI5AHM0iMfjX//GN/x+/4svvvjmmeF8W+Of&#10;N0S7WNah19JAQhxhtMSHnm1ju4Lh743aZqkIgDRNq6urjURCQi82/5Ys72yXZblQMI6817+yp3vB&#10;lJCiKBwBkSRVUSVZVlQVAQIEiqy4HpVk2fWoMLIRAgQoWhVZd+8dFAAYsuyS47jpTDZXKBbyBhAi&#10;B2olTs/3H965c+eBA/u7u7o3bd60bt060Se0uaUlHo8LM9113VwuZxQKhUJhdnY2lU6Pj40xxjqW&#10;LdM0jXPu8/kqUVFFUYqGkS8ULpw/Pzw8jCVp9boNIxfOp2enPY/OziZzufzp0+cwxp7nilqD3lU9&#10;NbXVDfWJhoZEc0tTJBwKhYIf2aVnvkmGMSYEc8Ze23fgwP6DMnPubwwNpYsXDbb1kc3PPLMjFAzA&#10;1b0TrwdN0xjjjHGEeGXHEy8cHBw+ceLUkSPHLw5eEpobAPD5fF/5yleampp+m9RYBZ9cDsCcUVRb&#10;W/tvv/KVcDj8/PPPH744+qxV94222INK2rQdBDDfLiIIMEBUwl+K896A+nMvtvfcmGEY//eFl8av&#10;TG7b9nB1dRTmjEuEUMuSZlVVCgU4fKT/C1/Y4fNp19ijCFBb29KAX7fNImCs+vRQMAAIOOeYoKpw&#10;EAPMDJ+TFFVSVM0fzCSnNUx9ui4rMsGEMs6p15iIeR6jlGIJYyIbPe1nWhuOHH7vwsCp8bGxI0eO&#10;bNiwftPmzZqmHTl69NLgoGjFxRgTJUOBYLAuHr9n7dqVK1f+4KWX3nj9dYQQh3LbqcpAzVUfyPGG&#10;hraVd0QTjROXh0QCm3PuOI7nlSvqxB5415o77l+/VvfrPk2TJMIZF73DKKWibwqllHqUlTPiQkQq&#10;zTfJPI8ODl7au+/AW28eyOcLdToZyrs5rn3hmUe3bt0cT8SleYuuGPMF94Q5d+ja2I4weOoSMf2C&#10;78LFS8lkUnRb4Zzv2LFj69atlT4avyU+0RwQEMmgzz/1VF0i8d3vfvf0yMj/MEvTKxv+jTpDHZty&#10;jOFau0gneE2QN7vZ1b2Jn0y7F8YnfvTjn50aOPPI1i0bNtynqgpjnFL2xptvm6aFEBq5PDY0NFRV&#10;dZU5JEyCxobEA+vv2/PaG5ZZrK6NHes/ufmB+zAmnKGa6uhTz3z+ypUpu1Qq2SWjUJxF0NTcTDCW&#10;sIQwQogDUeRy5xUuCvl1TY3eu6Z7WevFi3cfO3Zidnr69TfeOHHi/cefeHz79u2c89mZmYGBASGK&#10;Rwi1tbW1tbXpPt/FwUHRhe7udfc3NTd5lKqKghEikhQI+lVJmkxmmaJruj8QCqVmk5ZRqHROFy5D&#10;ZZQcx/3Rzl0F0+he3plKZy5dGk6ns4ZR8FyPMa6osqpq1PMqZeGKovh0PRwKqqrs9wdUTSmV7Ikr&#10;k2fPXZiZSebzBc5YysZpz/qjP9r+6KNbI5EwRqhUsk3T1HyaT1vYwagEAxBC4+MTqVQagNfVxaur&#10;q0Vk1nXdo0dO7N6zN5POiK7UGOPHHn/8j7/61eqamptCAABYWCb3CQSl1DTN/v7+v/7Od06dOlUT&#10;CX6ue8mX1WQ1d2zGpQ/3gQJgHJmUjXnST0v+14aTRbNUFa1ac8eqbY8+3LtqxcDA2b/8y7+emJwC&#10;AMb4k5/b9s1vfq1iXZTfhHME6PyFC//5v/x3D3DPvQ8Yqemgrt5/3z2tS5sQQrbt2rZNOeeMui4t&#10;GmYoHKyOVqEb1lqKe+84TjaXL5qlolE88f7AuYEBiRBRyzQxMWkUCq7nAgdN0zSfBoBKllUsGh1d&#10;3V/68tNVkSDngBEGJHZLbJqlX7y6v6l7lapqCKHhc2cP/OKVkmUJd/3D5fUIoaqqcCDgdx3XtCzX&#10;9UR8k/Oy0mVuFBGA8EqJLJM5SQJhjJZKjmVZjLFoVUSTJSTJM7OzXV3LOpe1l2wHAcrl8plMhkik&#10;trZm+fJlq1evbGluFGfywby8+Pj4xNsHD73zTl8qlV7RvfxrX/vDeLwWAAYHh3bv3td3+Ojk5LTo&#10;L9ba2vqFp5/etm1bU1PT9ZoM/Ab41HAAABhjdql0/sKF//MP//Daa6/5NXVte9Ofxlg3zViUA+f4&#10;Q0xgHBhAyuEnmL4rg9+7dEWW5Vis5sEH77906XJf31GRTOWcJxKx7/7Nf21ubr5mUxaT9dVf7fvf&#10;f/+9mvqmFffc75aKhdR0dTTS0bqkobEhEg6pioQQYhwYZYAAY8KBo3KeDuD6onjOOOfAOM0XCqMj&#10;V472vz8ydCmfzbmuo2q+5qVLWtvaIuGQ59GCYRBCIpHw0iXNibqYeD8Ec/9xPjw6/spPd9+58SE9&#10;EOCcnz/R37fvl6ZpwXUCgpVgy9y1fPA0IYVhjCmKnEjUEYmI6ijh8AAAYMQYo5QRjBHG4+MTRcNY&#10;uWrV0KVLCIGiKEKb4XluPB6LVleZhum4bigYeOaZP1i//l7h+mOMbdvZ9/r+X736xujIaC6Xr4vH&#10;vvD0HyTqYlPTM8PDI++/PzA5OV0smpIkdXd3P/Dggw8++GBra2soFLqJBIBPFwcAQFjJU1NTP3r5&#10;5R++/LJVLLYnav+wI/oYnqUl2wVEFt4QwOaQ9PA+x79nqnRpYsYfDNhWybbtip2KMfr2t//8s5/Z&#10;sqCKwCgY/+/HP9v5ys+jsVhn7xrFH/Rs28gkMWcIwKdr8VhtfV08UR/TVU1VFYQRVOpLyxB5tDlu&#10;XHORnLuelzeMfD5fNCyPUlWRa6qrdF+57IJSDyEkGuWiufrQypggzk+fu/j6/ndXrntAeMwDh3/t&#10;Y2ZjQ+L0mXPpVHZkbMyxP7oPz/yIUGNDomTb09MzjusKm6oissMYSxJBCCOESiXbr+vLu7qmJict&#10;y+rt7TUt03Nd1/OGh4a3bN74x1/9sue5uVzBtu2O9tZIJCI2risTk7t27T5w4J2ZmVnR3VrTtNra&#10;GoSQuC9V0WhzY1Nra+vyrq6Vq1bFamtC4Yg44/ljzpaPiU8ZB2DOkEilUgf273/uueeGhoZikdCj&#10;Xc1f1DJxZtqUX+MoCwiJZt7lo5TsdQN7RzJTyYzwPoVDRil75JHN3/7WNzWfD2N0DQ0YY9lc/u23&#10;3/3Jrl/kC8VIVTRUGw+EqzHBwBkgQAw0nxYK+hFjfr8W8PtlggMBPSaO/gakKBKRiJA8CQsdyiXX&#10;c+FaUVzEOeNszkrGCMRqLzSKUP61UkfNAQAoYwTxNw++9/6ps3dseEBRfa7n9b+x5941PQ9v2eh5&#10;tGgWX3jhB4cOHWHs2n7OAsLTrcR8GuoTjLOpqalMJuu4C5+jI7x2hFBPT08oGJyZmRHlfZs3b/I8&#10;6rouY3Tva6/t3r17zZ13PLRlfXtHq+ZTJVKuzzt+/OTLL+86dfqMYZiu4yxfvjwSiaia6vf7Y7FY&#10;a2trIlFfVxePVkV9uu73+0W1xU2JAn0YnwKf+BqIGxaNRrc+8khjU9M/ff/7r+3d++PjF8+31H+p&#10;MfiAlHYcm3J0DQ3Er0EJuiQvQbLrOrS9Da1vDs9kcuIMDoQxPnnydCqdaWzU8VxHzgoTMMaRcGjL&#10;po1Ll7Y899z3zp27II+Py6pKOSiqpigKlqRAMBSurlU1n+7TVJ/FOVUkmZy/bFlmJBrhlHFGFUXx&#10;aYqu6wSDqmi6TwkGA4qiyLKCMUJEzHMsLr0s5C1bUx98l8qkRAgQAoSRYVh9vz4UqavHmGCESqXS&#10;1PiYf/1doVBIVSRAsc2bNhw7dsKyPugCNH8wK7m5unhMksjE1HQ2kzUtkzGOABCC+Ypi8RLP86qq&#10;qnp7ewv5/OjoaG9v77/7kz9Zu3ataGQtNo3m5paOZZ0/eeWV//ndvw8EArU10UQivmxZWyaT3b3n&#10;9eHhEcaY57rr1q37D9/6Vk1NDcaYYKyoqs/nE2V/wAFhdLXZdvPx6dsHKmCMua47PT39zz/96Q9+&#10;+MN0KhWvCm/vatwhzcSZY3POOCxsGgG4jGdcOMt9Byz14GgqmcmJmODmTRs2b9q4qneFSJnB1UE9&#10;Rhll7Oy5i88998L7758G4IxxhDES/2RJkmSEkKqq/nDEp/v9waCuBzgCVVWAAyBMMFY0BQGSJVmS&#10;MHCOgDPGFJkwxgJ+P0agKrKsKKqqBPy6RIisyEG/nwMHzit1AS71XNszDGM2nRm8dPn0qQGPwV0P&#10;bInU1BKCz/Qf7du35z/9x3+/4YH7MCIIoXQm8+yzf9Xff1KolmHe7BePO5rqHqwLtLFCPpcrOt6U&#10;5Uxb7mCu1D9ruoxjJDoofrD8d3d319bUCB3cQw899Kdf//ry5ctVVZ2f5mOMmaY5MTFxuK/v4MG3&#10;xSFomqY5jpPJZMUpgD0re/7iL57t7e2dH+etXN5NX/UXrMX4FHMA5iZoJpM5fvz4C88/39fXF9R9&#10;q1vqn04om1Dac22HI4IWkN4LJ8EFlHXoRdD2W/o745nJZEpVtapIuK1t6Z13rrr7njuWtLQIUfn8&#10;3JDn0eHhkedfeOnQoSMVGfvcNo04ZwCAJYlggiUiEUkYMYQQWVEkSfYFg5KkqJoqSZKi+VRVI7Is&#10;DjCXiORRV8KEc44lzDzPsSyf368qcqlkK7LEebmggnEuK3I2mzXNkqKowWh1XVOz5vPnsumpsdFz&#10;x4/aZuFv/+a/dSxrRQgTghljFweHvvNXf3f23EWxkYihI4R0NddtiWnrZbOOeAECGBAH8Dh3Kcs5&#10;9JfjuRcvpIfzJXGKHOdcLP/5fD6TTtfX1z/xuc/t2LGjqanpmuzB/BtkFAqZbHZiYuLy5cvZbCaT&#10;yVwevpzL5err65966qk77rzzZkX6PxKU0g+7E59uDghQSh3HGR0d3bVr166f/CSbydSEg490Nn1e&#10;L7Sygu1RBggB//CSwgExDi5nOY+PULWP6n1J++zYJMYkEPDHYrUrujtX9ixf0dOdSNRV6l48j3LO&#10;JyYmdu/e1/defzqVKppWySpVIvEwbxmbL6FFCHFAQolW3j0wwlgqxzexRCQJS0Tx+RRJxkIcTJmi&#10;qYosS7KiaBqjjAGTiSxrmqb7EQCWJU6ZWTSKuUw2lUzPzrilUsksLu9s/853nhVi+ULBENnWvfve&#10;Gh0dF5ZPKODvbYrdH8H34GKM0KCEEQDGZZe97KwgcBk/nS1971Jm90gm5/JVq1YFA4FkMum67iOf&#10;+czTTz/d2dkZDocXLHOY+97l0yYppeJ8Hc/zSqWS53mqqlZXV6vqwmq13wU8z7uqiwwA3BocgLlq&#10;s0wm09/f/8OXXjr4zjs+VelIxB5fUrXVm6wm1OHAGMzPplUgMgkUmOHyJCfHqX7UJO9P5WbSWZ9P&#10;0/16fV1dV3fHyp7uZcva6+riInjKGMtmc6lUZnY2WTCMdDJ9cXB4aGgklU4ZRtG27Wva8swz4q+y&#10;biv+McwxBxMieqFUaoEQwkRoOEXXIEwQQoCRLMvCpHY9z7Vt13EYpRxgaUvTn/3ZVzs7O8bHrgwM&#10;nD19+vyl4ZF8vmAYhuM4SxLxtfWhuxW7m5QiBAISAs4xuqqvU6UFBOVIRiwH/B9n5Xe8cDKdyWQy&#10;HR0dX/ziFx/ctKmurk6SpI8ZqKmQYT5+R27uDa7hVrOF5kMMseM4MzMzv9qzZ+fOnZcvX44E9NUt&#10;DTvi5H46KzPPEf1vrssEAIQsj+U9GAP1JPX15+nARLJQtHTdp/v9dfHajvaly5a1dy7vaKhP+Hwa&#10;5+LUDOq4rmXZRcNIpdLZbC6fL6ZSqWQqnc3mLbOYzmRNy3Zsu1g0bdv+8JVDmRvzRaNQmYqV4H3F&#10;Vq78es0D8W5dXZ33rV1zeWRsaPhyPm+YpmXbdrymqjMWviOA7yZWHNthCSuo3OV7gdFAiHMgiPsI&#10;HgHfa7zmny9Oj86mZVnevmPH9iefbG1rCwQCv80pYJ8c3DocEBArTT6Xuzg4+NNdu1599VWjUKgO&#10;Be9vTWwLe/dBlnquwwGuzwTOgQOiQIseGBSf575+V+1PWcPTKdv1fJri8+mhUHDpkqalS1va25cu&#10;Wbqkuiri030IIcY59TxKqecxz/Ns12Gu61Fu26WSYxuFYjKZyWQyqWQqk8vPziTTmaxZLJqmZdvO&#10;DVrQXa+YdP5f5/uQiqL6NM20LMdxopFQeyxyZ1heI5sN3AkSCEhii0F4oVRFefYD1yQ8w+QDJP7z&#10;sfzFqdlsobhx48Ynt29fu3ZtReB/CxAAbj0OCIjO4+l0+sSJEzt//OP9+/fLGNdGQpva6p/wmysg&#10;Tym9AROgHD5CCIFNoejRLCcXuO+sq5zJe4Mz6Wy+IMuKz6dpmhYOh5qb6uvrEy3NjYn6utqaaCAY&#10;1HXffLtTmGqUMepR13Vc1/M86jhuyS4ZBSOdzubzBdMyp6ZmZ2eTnudls/lCoWBZlmGYtl26XlB/&#10;3k+Y37xWVZSaSKi9Ntir427FbuR2CLOAjAhCwOEas+eDr4yQiKT5JDzD5Hek2KuT1vnJ5Ewm29PT&#10;88QTT2zasiUej2uadmss/xXcmhyAeaZRcnb2rbfe2rlz58DAgK6pdVWRTa3xrZrRw/KMUZcD4wgD&#10;u94t5QgxBghxm4JJWZGTcZAvuMolT7qUK43MZIqWJUmyoqmaqqqK7A/447XV1dXV0apwbU1Nbawm&#10;GAqGQoGA36+qKpEkSSIASAi1GOeMMko9z6OUUcd2PddlnLueZ5fsbDZ35crk2NiVqemZwcGhiYlJ&#10;4WOI6XdNf0JJkqrDgaZoqDOkdCq0HdvVyPUD8xEkS5gzwGiBqMDcd8QcgADTCE4yuU+K/WKqdHZi&#10;NpnNtbW3P/74Yw8/vLWuri4YCv2OQpb/urhlOSBQjs0ZxuTExP79+/fs2XPy5Em/T6sNBzcsTTyk&#10;Fu8iBaCuQ8vbwYcTzBVwhBjjGCGHshLjFgeLk1FQh6ky4qAxk07kium8UbLLTRwIkRRFlmVJliRZ&#10;kQOBQDgU0HW/rvtkRZJFLTIhkixjhDBCLvUo5Yx6LvU8x3McJ1cwctl8Pl8oWlYmnS0Wi/O9AoKx&#10;qiqxqlBLxN/uJ42S14adKHf8iOsEVFJe7m809QE4YIS4AqDI6ApVf01ieyeL5yeTs9nckqVLP/vZ&#10;zzy89ZGmpsZQKIwQuulFCp8Q3OIcEBCmSCGfT6ZSB956a8+ePf3Hj+uaGg34722r3xxkd7ozYUwd&#10;yj1AwBG6/rYAZZ8BcQCMwKGsRHkJwOakgEiKSSNMvuKSKZslS27aKGWNYslxXNcjpFxxSQjGeC7B&#10;K0ofhFqKizSUqF9jorpbOAmMUYSQpiihgB4L6Q26GldRnNAG7NYhN4ioBlzFoBIgGHEmitsWNnjK&#10;AwKIc8CIawQBoItS+HUn+O5EbiSZSecK0erqR7dte3L79qbmpnA4cgvPfoHbggMwl+RCCOVyuUwm&#10;887bb+/bt+9QXx9BqCoU6KqvXV+trkOZJcjijNuUid7XNyYDzOMDQsCBe4zbjNsMOQw8jC0spTlJ&#10;UylJURGIzZHJoeCCx5hNucfLL3FFugohgpGMEEZIRqBKJCBBiIAOTMU8AqwGexHk+bmncKYSkBFS&#10;EEgEAweOGOYIXcfQ/+BqEaKcE4RkAIWgtIeOSzXvltR3L08nC4W8Ycbr6h7asuWz27a1t7VV19QA&#10;wC1m+i+I24UDFVSso2w2e+zo0X379h06dKhoGEFdi0dCaxqqNwRojzNbg7nHqeNxhjAAYPTRDa7F&#10;nzkHBhwAEYQYcMo5ZchhXOQnPOCUIc6BY8TLlaSIz2WyUTmXx4EzDIhgLgNCwDFCEgIJg8gRMM4B&#10;cTwX6UZzZf7XuyrxERhAAlAkoAwuouBRFH1npnhhKp3JF0zb7unp2bxl84YNG5uamqLRqCjPXDCa&#10;fuvhtuOAgGCCZVniANM3Xn+9r6/v/PnzPkUJBwNLayN31YXvIsVONxWVwaXM9ThFiCNAHBZMOc9H&#10;ZUZWWAEA5Q5hZZ/2KuX+By+8+lZwYEgoWKCiFSjPeLihqQPlEKd4CpMRqDKhlF8G7YxUfTgPx8am&#10;M0UzVygqqnrv2rUPP/zwXXffXV1THQqFKy3gb/j2txRuUw4IiNiR53nCQDry3uFD7x46euxYKpn0&#10;aWpI97XFo3fV+FcSs5NmajCnnHuMUQ4cYQb84/Dhg8+ae/DxJ9fHmetXPX9u3iPEEecKRoqEbcpG&#10;UOAMiR4v8v7xZMow80ax5DhtbW333H33ho0bV/T0RKNRXdfh9561/YTgtuaAAJ87scIwjEKhMD42&#10;1n+8/72+w8f6+81i0a9rfk1rrg6vjoVX+ehSN9vALR8BjzKPMY9xjnC5DQvwj0+Jm3DZAIAQ54gD&#10;Q4ABGAYQ854BT3p4WI6e5/qZgjcwkUobpmFahmU1NDSs7u1dv379qtWrY7W1oXBYiHJ+PyVrn0ws&#10;cqAMPgdKabFYNAxjaHCw//jxY8eOnThxwjJNn6YGNC0c0NtrI8tDaofiNdrpBFhBAhjAZUAZ9xgH&#10;hEQ5MgCIFo6CH78NN8rTnQEgxIEhhEX5BMFAAEkEZEwcxlIeHlerRpB+3oSzqcKVdL5gWaZlO563&#10;tLW1Z8WK1b29PatW1ScSoXBY13U0d0bTTRnATy8WOXAtKmXSrutWyHD6zOmBUwPnzp+/fPmyRIim&#10;KbqiVgX9jZFga0htUXizTONuPkqLAQISIITApdzjjHFgrLw7iIN1PvBkxcddnZGYo0z5j2juJwLA&#10;CEkIYQwSQZRxm/IUl9JKYIYExl3pYpFdzhQms3nLcaySY5ZK0erqZR0dXV1dK1as6OjsrI5G/YGA&#10;rut47sSnxdkvsMiB62I+GUzTLBpGOp0+d/7cyfdPXrxw4dLQUDKZlAjRNFWVJU1RIn5fXShQH9Bi&#10;KtQQFkdelFt+z/F7ZoiAjBFC5ePfysLFcm0SR3O1ykKwi+faLgi5D+NgetwEYsm+nOKfpnKaSxMO&#10;XCk6k3kzWTBKjme7jlVybNeNVFW1NDcvW7ass7Ozq6urvqFB13W/3y/qkxen/oJY5MBHo2ImMcZs&#10;2y4Wi6VSaWx09MrEleGh4eGhoSsTE+Pj47lcjmCsyjKRiSpJMiG6qgZ1LajKQVUOK1JQxkECEQKY&#10;IJlRBSOJeZLQaCGEADwOHOMSgxJgi0KeQpFC1vYyJdd0vWzRMkq261GXeo5HHcd1XLcqGo3HYvWJ&#10;RFNzc3tHe0tzS0NjoxDg+nw+oepanPo3xiIH/gWokAEh5Lqu67q2bZcsq1gsTk5MXJm4Mjo6NjY2&#10;NjU1lclms5lMNptljGGECCESIRgjIhF5XsUlhqumprgXDLhQPLqUAgPX8zxKMSG6rvsDgUg4XF9f&#10;X1tTU1efSCQS8VhcHF6mapo4fECW5cV5/y/CIgd+Q1QspQolHMdxHKdUKrmum8/lsplMKp1KpzOz&#10;s7PZbNYwDMe2LcsqmqbtOJ7rcs49StFc/Q/GWJIkVVU1VVXndOV+vz9WFw8Gg9XV1cFg0K/7q6JR&#10;XddlWVZkWVFVSZLEpIffmQb3lsciB24C5quNBSUYY5SKc+k/gHieRymlVAiRxTHxwj0gGEuSRCSJ&#10;zGWpkDioT5aJJAm5lqgPvUZPU/m5iN8Mixz4nWA+K+BqEYxYqq8RH8+vShCP52svr/dgETcFixz4&#10;V8ANxnxxfv/+sciBRdzuuH0z5ItYhMAiBxZxu2ORA4u43bHIgUXc7ljkwCJud/x/DIGuaUY3rq8A&#10;AAAASUVORK5CYIJQSwMECgAAAAAAAAAhAAby2moCXQAAAl0AABQAAABkcnMvbWVkaWEvaW1hZ2Uy&#10;LnBuZ4lQTkcNChoKAAAADUlIRFIAAASYAAAA3wgCAAAANST+IAAAAANzQklUCAgI2+FP4AAAIABJ&#10;REFUeJzs3XeYHNd1KPh7K3VVdU8OmEHOGZiAQSQAUgyysijKSlSwgv0sS077ZL317vPbZ7/1W+/T&#10;yrKVaFmSlSiKkiiJUSIpBhCRRMYg5zBIg0nd06mqK939YyAIRBj0dJ9boef8Pn36AKL73Ds9XdV9&#10;qu65hzLGCEIIIYQQQgih6BCCngBCCCGEEEIIobHBRA4hhBBCCCGEIgYTOYQQQgghhBCKGEzkEEII&#10;IYQQQihiMJFDCCGEEEIIoYjBRA4hhBBCCCGEIgYTOYQQQgghhBCKGEzkEEIIIYR8ZR7bz+xC0LNA&#10;CEUbJnIIIYQQQr4yDu4aevwRzOUQQuXARA4hhBBCyFdeLp3d8CzmcgihcmAihxBCCCHkNzeLuRxC&#10;qCyYyCGEEEIIBQBzOYRQOaQiH+cOD7npJOzYSutUIsmwMWF56SFnGOanlponCTEVJBQnbiblpgZh&#10;Y8pNrVTVYWMWiXkesy1mF4htM8fyLIt47g2PoVSgskJlhUjyyB+oVOwRESxmGnb/paBncRWVFCrL&#10;gqIQSaGyTCWFUBr0pIriGXln4DJsTGXyzJD/+E7/Zc/MBz2LN6GUEkmmkkIVhcoxQZZD/tEQAMZG&#10;TmiebV89rbkOj3GoKMkTp/GIXDrGmGMz2yKO5VrWyCn95kdF90Q0kssRQuo/8jkqx4KezhjYveeZ&#10;fYvfRcnE6jqxph4wYPnc7LCbHAh6FqFDVU1umljac93BPjefgZ1PhFAqyJNnAAYs9mureeLg8JM/&#10;AByYEFL/8b9U57fDxoSVevbH5uF9IKFq3vuJ+Ip7QEJxknn16fyOjbAxJ3zxSyL/RM4zcs6Vi07f&#10;RWew300Pedm0k04yM088j7kO8zziecRzCbvxiYwQKghEEKgoEUqpKBJJEatrxepasapOrK2XmidK&#10;zZOk2oawfSGwLpwe/P4/Bz2L36GUCCIRBUoFKklEEIV4QqyqFavrhaoaualVmjBZbmoJ4Vdz6+yx&#10;oR9/HTZm6//1TRrTYGPCSv/mp+bxA0HP4k1+fyQK4tX/lySxqlaoqhWra8SaeqlpojxhkljfTIXK&#10;X0XimYbTf8npu+wM9rrppJtOeemUZ2TZyHnM84jnMc8l3k1nNAhUj7f+V+CDonjMcZyBXrvvgtPX&#10;62WSbjrlZVJuLk0cl3ku81ziusTzCLvVz37LE1F1nVhVJ1bXSo0toT0REULcbDrz6jOEsfqHPx+h&#10;XC75s393+iAvKSbWvb36bR8ADFg+88DO4ed+EvQsQkdffnftg39U2nPTrzxpdG+HnU+USNLEf/g2&#10;ZLwiHyc3TzRPHLj12bNURvcbYU7kmF3IbHreHeoHiSbv2BDyRC639aXCmaOAAeXmSUK8CjDg9dzk&#10;gHX+lNVzyrpwyunvZUbOy+e8gsGsArMLzLJKvFxNqaCoVFGIrAgxTdDiVNPF6nplygx56ixl8iyl&#10;dSoJwVdJL5cxj+8Peha3QSmVJKqoVFYERaWqJmhxIVElt0yRJ89Sps5SpswStGDu097AzabBX0bm&#10;uuFK+m9iXTgT3jfP71GqKIISo3KMxmJU1QUtIVbXyBOnK1NnyVNmKhOnU1kJepJg3HTKOn/KPn/K&#10;6jll919i+ZxnZD3TYLblFUxiW8yx/ZmJWFXrz0DXeKZhXzxjnT9l95yyLp3zchnPyHlGjtiWVygw&#10;u8Acu5TvHrc/ESlTZstTZobnRDTCy2UyI/flopPLWeeOW+dPAwYM4XdCJzkQhROm3xLr31Hyc+3L&#10;PeP5JQX/5Co6kWudKjVPdK5cBBw7v+/1ug99FjAgrMKpI4D3040DO5hdCO3Z2Rm4Yl88AxtTXbQM&#10;/Od1hwfz+94wD++xr1zwsmkvO+xm06xggg3AmFcwSMEghFxbiElFyTy8W0hUC4lqqa5JndemLV2h&#10;TJ0NNmiFYYzZNrNtct1rSCgV9IQQrxKraoVEdWzGfG3RMnVRZ2iPCBQ0xqyCa725akgQhPgeMVEj&#10;JKqlmnpl9iJt8XJ17pKw3TAvnpvLmAd3Ggd32xfPuJkUy2WczDAL2cJXTphjm0f3GQd3Fk4d8bLD&#10;XjbtZdJuLkNuXjtR4gC3PRGJiWohUSMkamIz5oXqRBTFXA6NT+qiZUFPAV1VbCJHZUVb1JUBTeTs&#10;86fcZL9Y1wQYE1B+9xbAO5BOctA8cUhb2AkVEJZ5ZI9nAVda6513AUazek7md240Du5yBnqdoX5m&#10;wSVvd8Jcxx0ecoeHCCEFUSycOJjb9pIyc358+d3qomU0lAt1QocxL5fxcpmRdTiFU0eMPVuklil6&#10;51161zqxpiHo+aEo8DwvM+xlhgkhBSqYJw7md7wmT5mpd62Pt68Oqhy3NHbvhfyujUb3dqf/kjPU&#10;7xm5oGfkHzcznN+92dizxbrc4w71uZlh2MU+o/ndiYhcuUgoLZw6HLYTkZfLZF57jjBW9/DnBSXU&#10;dfVo3BIbJsgtk4OeBbpqDFs76B1rMq8+DTi2VzCNw3sTd70VMCYYxvJ7toAG9Iw9W0KbyBn73oAN&#10;KMQ0dQHED8uYefxA7vWXzOMHnL5Lbjrp30f+LbmuM3jFGbxiXThlHtmrTJmpr7w3vmwdVfDq6Rh4&#10;2eFCdrhw8Uzh7LHs1hf1ttXxNQ9ITa1BzwtFB/NGLq9YF05bJw9lN/46vvzu+Iq3CInqoGd2B1bP&#10;yezWF83De53+y+5QP2Ne0DPyj5vsz257Kb9nq33lojt4xbf1orfG2M0nIn3NA3LQJyIvm85s/DUh&#10;BHM5FE7avDa8hB0eY0jk1AUdVIkx0Ps2xv7t4Uzk7Ms99uUe2Jj5PVvrP/YXhIRuFRBznPzBnbAx&#10;ldkLxepyay0Kp49kNjxbOH7A7j3v5bMgE4PiGXmr56R9uadw5lhu228Ta9+mL1sflU0vw8J1nb5L&#10;Tv9l68LZ3J4teuddibvfKdU2Bj0tFCXMKlgXz1qXe6yek9nXX06sfiCx5v5w3p2zL/dkNjxjHNzl&#10;XLngplNBT8dXbjqV3fyb3M5Ndm+PO9gPtn4SRPhORJjLoTDTcF1lmIzhe6dYUxebucA8CrOL4wjz&#10;wA7mulQUAWOCyO97HXZTXUKIfbnHunBWAd11FIR17oSXAt5dV29fU07hipPsz7z4i/y+bfalnjAv&#10;OmK2ZV86Z1+5aJ0/ndu5seYPPhCbszjoSUUNY26y303225d7jO7tVeveHl/7VqwPQWPjeSPfxe1L&#10;5/K7N1Xd9z69c014rpp5+Wz65Sdz2zc4l8+5meGgp+Mr5ji5N17JvPacfeGUM9Qf8JKKUYTsRHQ1&#10;l6Ok7iOYy6FwwQK5UBnTDQSqta2CTeTswSvWhdOxaXMAY4LI794EHpM5trHv9RAmcsaBHcwDXd5D&#10;qd6xpsTnMpbb8Vr6xSescyfAWxfy4jr2xbNO/2X7/On4qvuq3/bBUG2GFhVucsBMDdl9F/MHd9a+&#10;94+UqbOCnhGKGsacvkvOYJ91ucc4uLP2PR8Xa4OvejIO7R5+7ifW6SPOUF/Qc/Gb3Xs+9dQPzcN7&#10;nCsXgD9luHnTiejBTypTZgY1Ey+bzrz2a0Iwl0MhIjZMkCZMCnoW6PfGthIs3rkm+bNvQY7veeb+&#10;HWFL5NzhocKJgzwi53dvqnnXwzwilyO/73XYgPKESaW1lPUKxvBTP8q98bJ18Wx4L9zeBrMKhdNH&#10;3GS/1XOi7oOflVunBD2j6GHMc65czCUHnN4LNe96OL76/qBnhCLIdezzpzNDA/aF03Uf+E9B3iR3&#10;3eEXn8i8+ox94TSn/t1hlt+zdfipHxbOHA1bA/o7unYisnsv1L77o/FV9wU1E8zlUNhggVzYjK0j&#10;ljx5ltTQDDsDoxs4iyifeXi3Z3D54CmcPOSmBnlELpmXTVunD8PGVBcvL6FRhpfPDv3gK+nf/sK6&#10;cCZyWdw1TnIgt33DwLf/H+vc8aDnElXMKpgnDgw9/sjw8z+P7jsBBcvLpY392wf+40vGvm2BTIDZ&#10;1tBP/y31zI+sc8fHYRaXee3ZoR9/zTiyN3JZ3DXMKhROHEg+/kj6hScCPBF52XT2tV8nf/JNz8e9&#10;mhG6HVxXGTZjS+SoElMXAv8KzRMHw7aPRW7XZk6RPdMwDu3mFLw05vH94FlrfOyNBzzLHHr0a9mt&#10;L0ZmOeXtMdsyDu/u/+6XwPfLGUcYsy/3DD/zozToTrloXGGuWzh9ZPDRrxqHfT/rMpb65X+kX3nS&#10;HRx3yykJIbltLyV/8V3r/KlwbWpSAsasS+dST/8w8+ozAc7CzaazGzGXQ6GAO52EzdgSOUKI3r4a&#10;dgZePmueOAAbsxzMKhj7t/OLz6P6rhwG9LpKQdXV+R1jegrzvOQT38lufZHTjdAAeF7h+P7B733Z&#10;hd5FZlxxBnqHf/X93M6NQU8ERRZjVs+poR991e456eewqd/8dPilX3njbF+TEcaBnUM//TcHtOts&#10;sJyB3tSvvpffFeRnN+ZyKAykxhYskAubMSdy2pLl4KtjzW7gJmblME8c9IY53hQyurf72cz6DhgD&#10;z1pjcxaPtZVT+jc/y776dJh3pyyF5xkHdw7+8F+iu7IoDOy+i8mffNM8HqJrPShyCqePDnz/n92h&#10;fn+Gy257Kf3so170FxeUwDp3cujRf628xQh238XBx77BqXi+SG42nXntueRj38BcDgUlNncpFsiF&#10;zZgTObG2QYHemyQHfVOoHMaeLVw7tLrpVCE030rt3vM29HVTrWP1mBoP5HdvHn7u0YrsqsQcO79z&#10;U+oX/xH59UWBsi6eGXr0X52BK0FPBEUW88wjewcf/VfYPqi3VDh5OPmzbznjckWlOzw0+MOvFM5U&#10;ZnmwffHM4I/+JdgTkZfLZDb+GnM5FBRcVxlCY07kCBW0tlWwk3B6Lzh9IVmGwfK7t/AeIsd9iGKZ&#10;h3Yxx4aMSKnePobGA9alc0OPP1LBX3q8gpF59enMpueDnkiUMVY4cXDosa+Dt3ZE4wdzndzOTaln&#10;fsR1FHd4aOjHX628+1HFYK479NNvmUf2Vux1K8YKJw4mf/KNYE9EmMuhAOFOJyE09kSOEA26TI7Z&#10;Vv7gLtiYpbHPn7F6z/MeJbd7c0j24oNvPNAyRW4pdtt9ZheSP/mm3XMKdg5h42ZSySe+Y104E/RE&#10;Ioy5bn7XpsxvfxH0RFCEsYKRfvEXxj5+K/lZ8hffNY92h+T07rPsxl/ntv0W+MpgyDDXze18LfAT&#10;0UguN/Tjr2Muh/wkNbbIWCAXPqUkcurM+WJNPew8jHCUyeX3bSP894l2+y5Z54PPXphVMI9Atncn&#10;IyWURTceyLz8VH7fNq4LWUPCuXIh+fgjlf0VhzfPzCef/bF15ljQE0ER5qYGh376iJvhspA7t31D&#10;dssL47DTACHEvtSTevL7YduAmgfPNJLP/rhw5mjA08hlspt+g7kc8pOKHeRCqZREjsY0dX477DzM&#10;w3tICNZN5bk1Hrgecx1jb/BlgYXTR8Ar07SOYhsP2JfOpZ75MSuMjw8hxvLdr2c34wLLsriDfcmf&#10;/TtzxuMXZQTFOnts+NnHwMO6mVTyie962TR45AhgLPmL79hXLgQ9D5+4g32pn3878BMR5nLIZ1gg&#10;F06lJHKEEL1jDHVQxXCHk2bQ19qdZL95Crg19u3kdgW/o7qxfztsMQPVdK3oDD/15A+cwV7A0UOO&#10;FczUUz8MWzv4yMkf2J57/eWgZ4EijLlu5tWnrbPAHzfpF56wzvva4SA88nu35nZtHFcLSo0DO3Jv&#10;vBL0LK7mcsnHMJdDflAXdQY9BXQLJSZy2tIVVCjxubfGPK7d24phHtzFCoY/Y1lnjjlDAe/wAV4g&#10;p85ZIsSrinlk4fiB3I4N4+qDnxBiX+7JvPJU0LOINmYVUs88ih0dUDnc4aHU048CBrSvXEy/9Evi&#10;Vf4q8Zsxx04++QNWMS1Ai+MVzNTTP/L8+sIw2kxymcxGzOUQd1Jji9SMBXJhVGIyJtZPkKfMgp1K&#10;4GVy/qyrHOEVDDPQ/V2c5AB4h1ytfU2RjQdSzz02HqopbsRY+uVf4U25MlnnT+a3bwh6Fija8rs3&#10;W6ePQEXLvPykmxyAihYt+b3bLL9WsoSKdf5k/o1Xg54FIZjLIV+o87CDXEiVmMhRUdSWrICdSuHM&#10;MTe4DqqsYBgHd/o5YnZnkKsrC0f3erD1aZQWueDWOn/aCFPnQD85g33ZbS8FPYuIc93h53/GXDfo&#10;eaAI84xc+uUnQUK56WRm43MgoaKHsfQLPx+nfUFGTkThuA07kssN/fhrmMshTrBALrRKXx45pnZh&#10;xWAFwzwKvIli8czj+33uSV04vJsFt0IM/P6n3DJVbplczCOzW1/0jBzs6JHBWObVZ0Ly2R9dVs/J&#10;wsmDQc8CRVtu+waQS4f5XZvH7W126/wp82h30LMIjNVz0joRlhORl8tkNz2PuRziBDvIhVbpiVxs&#10;zuIiC6KKF+DqyvzurT63MXUzw+ax/X6OeA3zPGM/8O1HbemKYm67M9fNvT6ub0nZF8/YQe/rE3XM&#10;tnJ4YxOVx82kQAqzs5ufH2/lvtfkdrzGxnHawGwrG6aPM8zlECdYIBdmpSdygh5X57UBToUQYnRv&#10;D+YTkbHcbv8K5H4/6K5Nfg9KCCHEPn/KGboCG1MvrvGAdfa4feUi7NDRwhw7qN97Jcnt2oSrK1FZ&#10;GMuVXWzpJPsLJw+BTCeK8jvGe7Vq2E5EXi6T2/T80KNfxVwOAYrNxQK58Cpr50mtfTXUPEbY/Zet&#10;i2dgYxbD6jnp9F3yf1xj37ZAVtnlD+yA/ewR9Lg6v6isPr9nCwnTx14g8pjIlc0dvGKdOx70LFC0&#10;GQd3lrnM2ziwc9zuoWr3nrcunA56FgFzB3qtnhNBz+JN3Fwmt/kFzOUQICyQC7OyEjm9fTUhRe1S&#10;WCzPNf3dcWREfs9W4gWQXdj9l61zAXwGmNBLWGNzlha5ztbYtw126CiyLp5x+i8HPYtoY64beMMS&#10;FHVeLlMor8ZpPJ/QjIM7mW0HPYuAMdc1ukN3IsJcDsHCRC7MpLKe3DxRnjjNvnQWaDKEEJLf93r1&#10;2z4EGLCoQYO6Q+K6xt6tsRnz/BzTy+fM4wdgYxa5X6WXTvqTuAqqLtY2iLX1Ym3j1f+vqRdU7YaH&#10;Mcfx0ik3NeCkBtzhpJsacJODbnaY9/peZlvmkb2Jplauo4xV42f+i5CoHuuzGGMsl3FSg25q0B15&#10;GZMD7vAgcxwek7ye0b299sFP8h4F3VFs7tKat3+wrBDM89LDTmrATQ06yUF3eNBNDXnpIe4LFhgz&#10;9u/Qlq4s8emuaxzaDTqhWxOUmFjbINQ0iLUNUl3D1ROaHucxFpWUIh9p+pPACKJU2yDU1os1DVJt&#10;o1RXL9Q0CFXVlL7pMnSQJ6L922sf/CPeo4yVm8tkNz1PGKv/xF8Lihr0dCJMa1/d/Ff/GPQsiuIm&#10;BwZ/9K/gYcXGFmlCqAvklGlzQngM3g5wF+4yEzkqStqS5bCJnHm02zPzgqoDxhydM9RXCG6NVn73&#10;5tqHPu3niIWTB6E3jSy28YB54iBwz4MbJ0LVeW36irfEZi0QFJUqCpUVqsSoEhNkhYg3vds9jzm2&#10;VzCZbRG7wGzLKxScgcu5Ha8Ze7dxXTFlHNqdWP8OfvFLoC9bJ9Y2jPVZjDHiOqxQYHaB2RazLa9g&#10;ekbO3L89t32DfeUCj6mOKJw67PO5At2S1NAcX3lvWSEYu/rmsUxiWSN/doYHjV2bc7s2cW1LYxwu&#10;PRMrXDzjcd6vMjZjnr7iLdqCDhpTqXz1hCYoMSLHqFTWx/ftFXUZi7muwXmXaamxJb7yLXr7aiFe&#10;ReUYkRVBVq6+DpJ8Q8/SAE9E5slDrGDQ2I0XCgPn5bPZzS8QQjCXK4c8YbIcsquut5N74xUeYbV5&#10;bSEvkBNr6sv9DPIV8K2Ccj8JtLbV6RefAJnKCC+fLZw4pC1ZDhhzdOaBHYxrdjGqwtnjzkCv1Nji&#10;24j5fa/D3nFSJk2Xi7taw3WjamX63Jp3fCQ2a4FY3ywWfWeJxtQbFoUye0Fs9iL73vdmXnkqv2MD&#10;p3sCAXbauJ2Rr4ljfhYhhMSI9uabA8xTpszSV91v7N6cfumXnL6Ie2beOncCfMslNFZUEEp459wY&#10;RIkRQsTr/oviOrHp8xL3vDO7+YXsxl97VqHMIW7J6jnp5XOl3d0qHD/A756hPGFyzTs+HFvQITU0&#10;i9V1nEYpmdPb4w4PcQouxKuq739ffMVbpMYJYm0DEcQ7PiXAExEz84WzJ9R5S3kELxPmcuWjokjE&#10;O78Dw8Dk0wwj/OsqqSCW/xkUXWUncgs7BFWHvHfBmLF/u5+JXG5nkDtPMKtg7N9Rde97fBsRvMeD&#10;tnTlLW523UqZ5SijSKy6v/b9n5ZapwhlXxalsiK3TJGaJsotk9U5i4Yef4TH4hyn75KbTobw+xkM&#10;Kkj1TVJ9k9zcqs5vG/jel+3L5+BHYcw8eQgTuUpFRUlqapUaW6SmibF5bYPf/7KXy4CPwgpmoeeE&#10;Nr+9hOfyO6GpCzvqP/oXyuSZgp7gNESZzJOHOC1Bl5paGz/1xdicRSUsELiRXyeiwslD4UzkyO9z&#10;OVr/ib/CXK6ymXxWemMHuZArd6WmoCdicxaDTOWafPfrsAFHwYy8cWiXb8PdUn63f5mk03fZvtwD&#10;G1Mrbl0l87wCnwI5ZdbCuoc/p0yfW34Wdw0VRbllStW9D1a/rbzin9tgjm31nOIROVTEmnp18fKG&#10;T39B0LjU81inj/IIi0KEUqmxJb7q3voP/xmD3Vvrd6xS+zoWznB5+0nNrQ2f/II6Z0loszhSxot2&#10;B7Lc8In/Te9YDZDFXYf3iYjTOwGKl89mNz8/9CPc+6SSuckB+xL8dQqpqVVqnggeFgEqu+SOUh28&#10;CcGFM84gcJez2zGP7eNxlXdMjEO7vTxs0drtxzq8i9kWYEBBTxR5JdIZ6OXxUgtKrP7hz8utU8Ej&#10;E0KERHXNuz+mTJ/LI7jVc5JH2LChkqQt6qp+x4d5BB8PyTAihAgxLbHu7fEVd/MIbp0r5UhktmVf&#10;Ar4oRghhhNZ/8M9i0+feUAMWNoWSXrQ7qr7/Ia1jDeFQkMP3RMTn1QCEuVzFM48fYA78LrIqdpAL&#10;PYC9U9S2VeUHuR6zLfPwHtiYt5PbtTmYFuTX8fLZwjGfKqaMfcB3O9X5bUVeNrYv9xAGX0+SuPtd&#10;2oIO8LDXSPXNdR/4Tzy+VNlBtEwMBJWVmrd/SJkyCzyy09sTqm68iB8hXlX3h3/CY6vG0vbrcgZ6&#10;GYfvxPqytfqKewgF3tYMHI/Tl9w0sfY9HxdivJb/UVmpftsHuZyIrpwP/4nod7ncv2IuV5E4LS4L&#10;f4EcAvi0UCZOA7/xmofON26JuW5+71YfBrrTPFjWl/4HzLHBN8vWO+4q8pFO73nYoQkhYqK65t0f&#10;5V3kqi1dWfoG5bdnc3hBQkusqa9518PgYb2C6Sb7wcOicFKmzk6sfyd42NKORPvKBfCLgFSU6h78&#10;pKCFfSNWL5/zOGwcUv22D0gNE8DDXk+qbeByIjINNzUAHhbcSL0c5nIVCQvkxi2ARI7Kirqoq/w4&#10;1zMO7iL8r29Z5467fq3hHJ2xd5sPP6999jjwPmNU0Iq+H8ujBba+4i1yy2TwsDcQVK2GQ2/D8dYT&#10;PL7yXmkC9C+LMWegFzgmCisqitVv/UOqAF+4cdPJEtqi8Dh+1cVdsVkLwMOCc4b6wG9AiTX1Vfe8&#10;04cFpeP8RIS5XEXiVSDXiAVyEQCzfgO8TM5LDXDaGON6+T1bQ7Icwhm8UjjLp3b8Orl9b0A3Hpgh&#10;NRV7kDuDfYBDj6i6773+rEFSFy8DP525QwOBL+v1kxCvSqy6DzysO4R35MYReeI0dT70UmrXLeEK&#10;F5cT2t3vjMQm2jwOOr1rvVBdDx72ZpxORDzeD5xczeV++C881gajQHAqkIvNwwK5CID5EqwtWgZ7&#10;lZR5nnlgB2DAW/Jzu8g78Dxjzxbeg4A3HlCXrii+KS140yGxYYIyfR5szNsRVF1bAry60iuYrGDA&#10;xgw5fcU94DHdYY7dolHYUFGML1sHHtYb+9nJA3/jyUrxCxyCxaODnL78HvCYtx2Lw4mIx1pTfrx8&#10;NrvlxUHM5SoFpwI5HddVRgFMIidU1cZmAC8Iye3dBhvwBnb/pVDtNJXbtZlrfDeTsqC3SI53Flsg&#10;RwhxobesVGcvEpQYbMxRaAs7oUMy8Nck5GLT54Jv/+3mhmEDopCLcdjcyMulfXjK6JTJM8SqWtiY&#10;nLhZ4IOOCqI2378+bLHpcwUV+kSUBX4/8Ia5XCXhtEGguhi4bArxAJPIUUHQO4BXVxZOHebaGMDc&#10;vwN2I/4yWedPOX2X+MU3j+zzQO//iIlqde6S4h/PDLiu8YQQQpTJM2ADjk7mMBz4axJyVImBr1Bl&#10;xvi6q4mUSdOoALyg2hv7kegZwD1jlEkzQt5y4PdM4INOrGsU9CrYmKOgSkyaAH0ign5NfDCyxhJz&#10;uahzkwOlbb07OqmxVWpqBQ+LwIF9HGrtRXWFLh4z8+axbtiY1wvRukpCCCHMtoz9wEsfr8eh8UA7&#10;HdPdFbsAOwGhBrJj7B1JoA1qR4TqUoI/pBrgMphx+BqOc1RRKfTtFG/s7yLwN54IfWjww+Vn9zeJ&#10;5XAiAv6A84dn5DCXi7rCiQPM5tBBbn4bFshFAlgiJ0+ZJdU3Q0Ubwa8JgZfPGof3cgpestxOfrkl&#10;M/Zvh42ojnGHG+YBN5Gjoggb8A44DMe8UOy14yvol3E8vobjHhWhtzga+7uIwwmt2HrjwMEfdNC3&#10;WIsYEfpEFI6N00qAuVzUgbeVGoEd5KIC7OwpKDEVuojI6AbeZfH3kQ/v4bpuszTm0X2c1tlbF846&#10;g6CbI1Oqt41xMS309Vafdwph5vhaBslJFBcgobDhcOyP/fQEfQcpQlsfgX8q+/+zw48YlWWxt3I1&#10;l/vBVzCXiyLjIJedTrCDXFRAXgbToJsQOH2X7N4LsDFHhG1d5QgvnzWPcKmBerxJAAAgAElEQVRY&#10;NQ7uYo4DGFCZMksOevE0j7UEo/B4DBflz/7SlLCG7Q7G32uIuByMQYM/NLih4Ems77/QCL3a/vCM&#10;XHbLi5jLRY6bHLAv94CHlRpbZewgFxGQiZy+ZDns4hDm2DyuNDDHAd+IH0qez96V4NV3WttKHksN&#10;x8bnJmzjqecbR/gyovJV5ruoIn+o4vj/C63Mt1BZMJeLIvP4fh6F4ur8NhKdxd7jHOTvSahtUKbP&#10;LZw6DBjT6H69+oH3AQYkhFhnjoa2d2d+3+vEcUjRzdmK4RUM8Bt9esda2IAIIYQQCpBn5LJbX2SE&#10;NX7yC1RRg54OujMTC+QIKZw+fPl//mXxjxckiai6qMWpFhd0XdQSVIsLelzQ4lSLS7X1YkML+N7I&#10;/EAmDFQQtaUrYBM588geYheIDNkuLL9nC4GuU4fipQbM04fVuZAddayTh71cFjCgmKhW5ywCDIgQ&#10;QgihwHn5XG7rbwkhmMtFAqedTqJVIOdmhs0DY9rPjxJRJKIoiBIRJSKIVBSJKFJRoqJIZUXQEvKk&#10;afLkGfLkmbEps0QOm5YDAr5zqnWsST35A8CAbnrYPHVEnd8OGDO3m2/r7XIwz8vv3gKbyOWh94xR&#10;F3RQVQcMiBBCCKEwwFwuKjgVyImRK5BjbMzbxroOIeS2z6G0cOaIoMapqgmaLjVPUhd0aIuWKVNn&#10;lzlTHoATOXXmQqGq1suk4EIyo/sNwETOuXLBvnAGKhoPxu4t5COfAwwI3sUBvGcgQgghhELiai7H&#10;WOOn/gZzudAqnDjAo0BOwwI5xrx8zsvnRv5m9Zwyj3ZnXn5Snjo7sepevWNNqA4K4DWgNKaqCyDv&#10;npGRG0pwjH1vhLyDsHXprH35PFQ0Z/CKfeE0VDRCCKFUh96eFCGEEELh4eVzuW0vDXz/y7j3SWhh&#10;Bzl/MNtyk/1Wz8n8jg2Dj36193/95/RLv+LULawE8MV8cejbNda5E25qECpamNdVjmC2Bbippnlk&#10;L2ziqkydIzZMAAyIEEIIobDBXC7keCVyi7t4hK0AzCo4Vy6ah3anfvnd3v/1n4ef/7mXh9yBojTw&#10;iZzWthK2sxOzCgbQpotuNm0c3QsSiqvczo1QoeDXVS5dQQNvPIAQQgghzrx8Lrv1t4Pf/2fM5cLG&#10;TQ7Yl86Bh5WaJopBdwkOOea6zmBf4Vh36snv937pC5nNL8A2ah4r+ERObGhRpsyCjQl1h8o8tJsZ&#10;eZBQXBVO7Pcyw+XHYa5rHtxZfpzr6Z3YeAAhhBAaF5iRz2x9EXO5sOFUIKfOb4PtCF2xGHOT/eaR&#10;vamfPtL/yN9bsEVMYwGfyFFR1JasgI1p7N8Bsu9iftem8oP4wDPyIJ3Q7Z4TTnKg/DjXCFU1sdkL&#10;AQMihBBCKMwwlwshLJALBc+z+y7ld7zW99W/y256HnaL+CJxaXindwCXyblDfVbPqTKDMMeB3Tdl&#10;hNTEZZPW3G6AnDN/YCdsxzxtQaeAjQcQQgih8YQZ+ezWFwe+92VmFYKeCyKEEJDL/TdTF2IiN2Ze&#10;wbTOnRh6/JvJX3yX+d6nmksiF5u7WNQTgAGZ6xplLxEsnDwEuGnKNYn1b5cnTAYPa3S/wWy73CDQ&#10;BXJ6512wARFCCCEUfp6Rz2377cD3/j/M5QLnprh0kJOaJkrNWCBXEsacgd70Cz9PPfEdn+/LcUnk&#10;BC0RmwfZ0ppAbNqR37OFMPhEObH6fq19FXhYdzhZOHmwrAi5jHmirAg3oIKgtcH/pAghhBAKP8zl&#10;QsI8th8L5ELITSfTLz4x/OITfg7KJZEjHHpGF47vZ2aunAg8CuSk1qnyxGn6snXgkQnz8nu2lBOg&#10;cGw/MyF3dpGnzZHqmwEDIoQQQihCfpfLfQlzuQCZWCAXVm4mlfrV93Kvv+zbiLwSOb19NWwTAs/I&#10;mcdLv79kXzzH4zZ0vHMNlRV1fpuQqAYPnt+1pZz7s8Z+4IJAfekqIvB6wyCEEEKoZFSJUV8+oz0j&#10;n9v20sD3vuRZ8DeFUDGMwzBNuW6ABXIg3OTA0GPfKJw67M9wvI55ecIkuWUKZETGymlCkO9+nTnl&#10;lpzdLL78HkKIoCU0Du9+u7fHuni25KeDd5DDAjmEEEIonKSGlroPfdbPXM4duuLDWOgGbmqQUwc5&#10;LJCDYvddHPzel93hpA9jcTvgRQm8CUF+77aSn2vs3gw4kxFSbUNs9uKRP+td8KsrmWObpeauzpUL&#10;du8FwMmI1XWxWdh4ACGEEAojKsvVb/3D+g//mW+5XPlbsqES8CqQm4cFcnAYM08eGnzs6zz25rgB&#10;x6MdvAmBfbnH7rtUwhPdTMo8fgB2MoQQbekKGlNH/qy3r6aSDD5ErtS6vvyBncSF7DSvLuy89sMi&#10;hBBCKGyERHXVA+/3LZdDgcACuWjw3NwbL2e3vMh7HI6HurqgA/arP3Ns83Apb1/j4E4PdNuPEfry&#10;u6/9Waxt4NEpu3DyYGl3Zo1u6HWV0Gk5QgghhGBhLlfxeLUCX9zFI+x4xox88olvu8l+rqNwPM4F&#10;PaHOXQIbs7TGaPld8OsqBS2uLb5u7SgV9M614KN4plFCAz1m2yZoISwVRK19NWBAhBBCCPEwksvV&#10;YS5XidzUoH2ZS4Gc2NQCHhbZvRdTT/2Q6xA8D3JKtTbgb//GoV1jXTHILKucXVJuJza/XYhXXf9f&#10;uDQhKKlrQuH0ITczDDgHZcY8sbYRMCBCCCGEOBES1dWYy1Ui8ziXAjltfjsWyHHBvMym3xTOHuc3&#10;At8jXIfulO0Opwpnjo7pKYUTB9x0CnYahJB41/ob+ivIE6fJrVPBBzIObB9rtxajewdsX3mtbRV+&#10;GCCEEEJRgblcRcICucjxsun0rx/nF5/v4S1PnC41gW5myjyje8eYnpHbswV80xgqSjfff6OSrHNY&#10;f+ilhwtj3KkF/A4kFsghhBBC0YK5XOXhVCCnYiLHU27HBqf3PKfgfI9tKivaIuDqyfyYtvFgLM+h&#10;8UBs9iKx7hZLDfVl68HHYszL7RnDj+AOJ62zxwAnINbUxWYuAAyIEEIIIR8IierqBx6q//DnMJer&#10;ALw6yDVPwgI5rrx8NrPpeU7BuR/YWgfwTSrr9BGv6AIw+8JZB7Sd2gh92dpbnhNjc5cIVTXgwxm7&#10;txS/VNI8sscb41LM0amLuqgSAwyIEEIIIX8IiZqqB96HuVwF4FQghx3kfJDd8jzzuPSU45/ILeoi&#10;EuT7wyuYxpG9RT44t28rA22nRgghlOpdt77zJmg6+B1IQoh95aJ1/nSRD+awrvIu2IAIIYQQ8g3m&#10;cpWBV+MBXFfJn9N3yTpzhEdk7oe0WF0bmwXcYC1fdBMCHo0HlEkzlInTbvevt8vxysFcx9i3rbiH&#10;evn9kIkcFURtyUrAgAghhBDymZCoqXrrQ/Uf+TzmctHFaacTdVEnj7Doesx183uK+yY/RvyPZyro&#10;bcB7V5r7txez1NAdHrJOHYIdmozcobr9PWi9bRXsHcgRueKaENgXzriDfYDjxmbOF+saAAMihBBC&#10;yH9CvLrqgfdhLhdR/ArkgHclRLfBY88OQogfi2L19jXJn38bMKA9cNm6dE6ZNH30hxkHdngFE3Dc&#10;Efryu0f5V7GmTp29xDxa7OLPIhVOHXaSA9Ktdli5Xn7/Dua6gOOq2HgAIYQQqggjuRwhZOjxb3Kq&#10;2EGcVEyBnN65Vqxv8nPEGzDL8rJpLzvsZdJONuVlhj0jB9u165asnpNualCsBb474scvT5k+V6xr&#10;dJMDYBFd1zyw446JXH7nmFtp35FY3xSbNeoWjlTQu9aBJ3LMKpgHdiTWv2P0hxlj2tKzCBoWyCGE&#10;EEKVYiSXY4QkMZeLlIrpIKd3rdeWBlmzwxgjrktchzkO8RzmOk5yMPf6y7kdG7xsmuO4tmUe3x9f&#10;8RbYsH4kclRWtIXLsltfBIyZ736j+m0fHOUBXsE0Do6t41wx9LZVd9zCUV+2duixr4Mn97ldm0ZP&#10;5Dwzbx7bDziiWNsQmzEPMCBCCCGEgiXEq6sfeB/BXC5SuHWQ87tATtDiRIv7POjo5MlObNrs6re+&#10;P7v1t9lXn3FzvNK5wpFu8ETOp1VzOnQTgsKRfaMvmywc63aL7lJQvPjye+74GKV1qtx6291QSmYe&#10;3MlG/ZHN4/s9Iwc4orpomYCNBxBCCKHKMpLL1WG9XERggRxXVJTEuqbYzAW17/1E83/5Mr97GObx&#10;A+AxfTqA1SUrYU8Wbj5jnTw4ygPyY+m9ViRBT6jF3IMWJb1jDezQhBA3mzaP7hvlAUXuAVO8+LJ1&#10;gNEQQgghFBJCvLr6/vfVP4y5XARwKpDT5mMHuetQKtbUq/Pamv78H+QJk3mMYPUcZ44NG9Ono1es&#10;bVBgE1zG8t3bb/+vXn7PFsjhCCGEaIuWCcXdDubRhIAwNvqON/m9oI0HREldvBwwIEIIIYTCQ0hU&#10;V92HuVwEYAc531BRVKbMrP/4X/I4KLyC6Vy5CBvTp0OXCgJ4aeMona+tnlN2/yXY4cjIfpWUFvPI&#10;2OxFYk09+ARyu7cQduvl7E7/ZfvSWcCxlJnzpVr4HwEhhBBCIYG5XCSYhzkVyGEidytU0NrXxNc8&#10;AB+ZMevCGdiQ/h23WjvwakPr/ClnqP+W/5Tfu42A7sJPCCGSpBf9Iwiqpi3uAp4AIe5gr3Xu5C3/&#10;yTi8G/Z2rd6xhlA8rSOEEEKVTEhUV93/ENbLhZY7PGRf5FMg14gFcrcmxNTahz4jqBp4ZLv3PGxA&#10;/w5addZCsaoGMCCzrdtdosgX1z57TNQ5S8Sx3KHisbqSuW5+79Zb/tMo9ydLA554I4QQQiiEhHhV&#10;9QOYy4WUeaybU4EcEUXwsBVDnjhNX3EveFinL5pLKwkhNKaq8ztgY+b33aJtmjPUXzh9BHYgQki8&#10;a/2Y7lBpS1dSRQGfRn7XLcrkmOsYB3YBjiLWNcWmzQEMiBBCCKHQwlwutLg1HsB1laOholh9/4Pg&#10;YZ3BPtiAvh6u4Hs5mgd23twCxeh+A/7SBaXx5XeP6RlidW1szlLgaRBSOHPUGbrxTWCdOe4ODwGO&#10;oi3qumO7PIQQQghVjJFcrv7hP8dcLlQ4tQLHRO6OYrMXSo0tsDGd4UHYgL4eq2rbKtiyKzc1YJ87&#10;ccN/zO2GX1epTJ0tNU8a45NovAt++35mWzffh8zvf+N2m6CUhkf7BIQQQgiFmRCvqrr/fZjLhYeT&#10;GrQungUPKzVPlLFA7k6oHIvNA74l40H3uPb1QJUaJsiTpgMGZJ5nHHhTEwJWMAoH4S9d6B13lbCS&#10;WF+2rshdLsfk5tWVRvctlpiWjEqy3rYCMCBCCCGEIgFzuVApHD9AoDuPEULU+e1YIFcM8ObgXj4H&#10;G9DXo5SKot62CjbmDbenzCN73XwGdghCSHzFPSU8S26eJE+aAT0XYh7azcz8tb962eHCKciawNis&#10;BUJ1HWBAhBBCCEXF1Vzuo3+BuVzgzEOQOyBcgx3kiiTVNwNHhC7+8vsQLX4H/yIVThzy8tlrf83t&#10;2kwYgx1CamxRps8t5ZmiqHfeBTsZQohnZI0je6791Ty6jxVMwPha22psPIAQQgiNW0K8quq+BzGX&#10;C5x5aM+dHzR2WCBXJCoDb1vIXAc2oN/HpzpvqaDpgAE9M184tv/qXxjL790CGHyE3rGm5F9knEMT&#10;AsJYftfvf8xbbt1ZjnjnWtiACCGEEIoWzOUC56aGCheB+0cTLJAbCw/0TgkPfh+cVNPVeW2wMfPd&#10;20b+UDhz1Bm4AhucEKKPcb/K68VmLRRrGwAnMyK3Z8vVG4+M5UE7yIkNzfLUWYABEUIIIRRFuMYy&#10;WIXj+3kUyGkLOrBArlgWfAc/WAEcmVr7atiA13phG3u2kZu6EZRJiFdrC0pvf0eVmLYYfuMQd6jP&#10;On2UEGJfOuf0XwaMrC1eDn4fGSGEEEJRJOgJzOWCwqmDHBbIFY+B7gnPQyCJHHCZnH35gnPlIuHT&#10;eEBbspyqZa0F1XmsrvS83J4thBDj0C7iuoCB9Q74oj6EEEIIRRTmckHBDnLojgI4JuWWyXLLFMCA&#10;zHWMgzudgV7rpp5y5Sttv8rraUuX82iund+9iUAXyFFJ1pcsBwyIEEIIoai7mst97C8xl/ONmxqy&#10;uBTITRIbgJtcowAFcEBSUVKhs4Xcvm1G9xsMek9PKita2f0SxESNOr8dZD7Xs3pO2RfPFo7sA4wZ&#10;m71ISNQABkQIIYRQBRD0RNV9D2Iu5xvzWDfjUiDXTrFAroIEczSCNyEwD+3Jvv4KbExCiDq/DSCx&#10;oVTnsA8ks63kL7/r5tKAMbX2NQRP0AghhBC6CeZyfsICOVSMYA5FbWEn7GpDlk0Xju4FDDhCX7Ye&#10;5GylL1vHozNbbsdG2KZ5cQ5d7xC6HvyFQOj9jRBCCN3OSC7X8LG/wsu+vHEqkIstxESuogRzHArx&#10;qticxYABGfPgWz1QAWqfEqmpVZk6GyTU9VjBAIwmNbbIU2YCBkToZhS0jSQhhHmQm/0ghBAanaAn&#10;Eve9txFzOZ7c1JB96Sx4WKl5ktSIBXIVJaCDkNI4dBMCcLHpc6He7lQU9Q7g1aTgtMXLqSQHPQtU&#10;4agAfUcO9KY0QgihOxrJ5eTmiUFPpGIVju/nUSCnYoFcxQnsagp4Nzlw+rJ1gG93Lk0IQOm4rhLx&#10;5+UywBHxkjBCCPlO0BPYdZYfLJBDRQrsO5A8eabUMCGo0YuhL78bMFpsxjypvgkwICwqK+qirqBn&#10;gSodY3bvBdiQPHp7IIQQQgHi1UEOC+QqTmCJHJVkLcQty6TmScrUWYABqRJTl6wEDAgrNmeRWIWN&#10;BxBfdu95LzsMG1PUE7ABEUIIoQC5w7w6yGGBXOUJclVSmFdX6h13gReMxbvWwQYEpHfcRSgNehao&#10;whndbzDoTSbFqlrYgAghhFCAOBXIaQs6sECu8gSayC1eTkUpwAmMAnZd5QhtyQpBVcHDgtBCvxcL&#10;ijzGspt+Ax5VrG0Aj4kQQggFBQvkUPGCTOTE6trYzAUBTuB2hKpabX4bfFg9oS7oAA9bPqmpVZk0&#10;I+hZoApnHN5jnjkGHlbEhSIIIYQqCK8COUzkKlGgG75RQetYFeQEbkNvW0ljHG6dUap3hnF1pbZk&#10;BTYeQHwxL/XL7xEOa0XkCZPAYyKEEEKBcIYHrQtcCuTEcG8xiEoT8M7dWlsYy+T0Lvh1lSO0ZWsJ&#10;Dd1u6eHvcYeiLrvlRfPoPvCwYnUdbtKDEEKoYhSOYYEcGoOAk4rYjPlSTbhKXKgS05by2l5SbmiJ&#10;TZ/DKXiJZEVbHN7tQ1EFcAZ6h376LWYXwCPLU2aG8MoIQgghVBrj8B4eYbFArlIF/B2Iyoq6uDPY&#10;OdxAXdgpJqp5RRcErSNcfbe1uUuFeFXQs0AVy00O9H3z753+yzyCh7PIFiGEECoNFsihMQn+Yrbe&#10;Hq51fYnld3PdiD++fD2/4CXQO1Zj4wHEA/O87OYXLv/TXxeOdhMG3HVgRGz2Ih5hEUIIIf85w4M2&#10;hwI5ecJkLJCrVMHv/q8uWUEEgUB3lyqRIGida7mOoEybKzVOcAaucB2leGG7Q4gqgGfkctteymx5&#10;wT5/2s2keB3dlGrz27lERgghhHxXOH6AR4GcOr8dC+QqVfCJnFjXGJs+t3D6aNATIYSQ2KyFYn0z&#10;1yGorGhLV2VefZrrKEWSmifKk6YHPQsUCtaF02JqsIQnermMkxpwhgbc4UF3qN8dHnSHBtx00stl&#10;mOuAz/MaZfJMAZvIIYQQqhS4rhKNVfCJHBVEdcmKkCRy+rK1VOC+3FTvWheSRE5vWxnanuzIZ/3f&#10;+PvS3vye6xLPYY5DXJd4ruc4xHMJY+AzvIG6ZLkPRytCCCHkD06twDGRq2Ch+BKvt68ZfvpHQc+C&#10;EELiy+/xYRRt8XJB1TzT8GGs0em4rhL9jjMYluW+RdKX8V0FjRBCCPnGTQ/xKJCTJkyWG1vAw6KQ&#10;CMX1bHXO4jBsnCi3TvVnnaGg6rGFIbg6osTUMEwDobETquu1+R1BzwIhhBCCwa+DHMHVK5UrFL9a&#10;GlO1hcE3IdA67/JpnSGlia51fgw0KnVem6Angp4FQqWIL1tHlVjQs0AIIYRg8FpXGYIv2IifUCRy&#10;hBC1fXXQUyDx5Xf7NpbWuTbwCyTYeABFV2L924OeAkIIIQSG004n2uIuHmFRSIQlkYu3rwk2qRBr&#10;GtQ5S/wbrq4p8F7GWCCHIkqZOE2dtzToWSCEEEIw3PRQ4fxp8LDShMkSdpCraGFJ5KTGlmD3wdfb&#10;V/m5UosKgt4ZZCd0acJkpXVagBNAqGSJu99JZSXoWSCEEEIwzKP7CYeGPVggV/FC89sVBH3JygDH&#10;93Nd5dURl633ecTraUtXEuwOiSKIykrVPe8OehYIIYQQGF7rKrHxQKULTSJHiN4R2B0qQdXUJSt8&#10;HlSeOltqavV50GvinbiuEkWSvvxusQ77gCOEEKocxqFdPMJiB7mKF6JELragXVDVQIZWF3UJWtzn&#10;Qakka22rfB706tAxNYa7GKEoEoSad3+M0BCduBBCCKFyeOmkxaeDHBbIVbwQfR8SYpoaUGOo+PL1&#10;gWy1oncFs7pSm98u+p64IlS+qnveFZsxL+hZIIQQQmCMo91YIIdKE6ZfMKVaWwBNCKgg6h1r/R+X&#10;EKIt6hL0ABIqLeg9QhEqgdTYUvfBP/Wp2SNCCCHkC04FcriucjwIUyJHiBZEN7nY3CVBldwIqqYt&#10;CqC/R4DliAiVhkpy4x//rVTfHPREEEIIIUicCuRwp5PxIFyJnNI6VW6Z7POg2rK1AZbc6L7vXSm3&#10;TpFbpvg8KEJlqnv489rSFXgnGSGEUCVxh4ewQA6VLFyJHBFFdbHfu0cmlt/j84jX0zpW+7yCWVu6&#10;GhsPoGipfc8nah54CHvHIYQQqjCFY3w6yC3sxAK58SB0v2O9w9fVlcqUmVKgt6ekusbY7EV+jqjh&#10;ukoUKTXv/EjtQ5+iqh70RBBCCCFguK4SlSN0iZy2qItKsm/D6Z1rabC3p6gQ7/RvqxUaUzVsPICi&#10;gtLahz5T+4d/IsSrgp4KQgghBM88vIdHWNzpZJwIXSIn6InYvKW+DRcPdF3lCH3ZOt/G0hZ0UlXz&#10;bTiESkZlpfHTX6x978fFRHXQc0EIIYTgucND1vnT4GHllim4N9g4EbpEjlCq+9UmW6xrUmYt8Ges&#10;UciTZ0oTJvkzlt6xhuJ2ESj0xPrmCV/4UtVb3i3oiaDnghBCCHFhHtvPOBTIqdhBbtwI469Zb/ep&#10;iCvescbPZZy3QyXJtx9Z67jLn4EQKpm6eHnrf/2a3raSxvDuMUIIoYplYoEcKk8YEzl56izRlzvC&#10;+vK7fRilGP6srpQnTpP9uvWHUAmorNR/6LMT/vp/KlNmkhBcZEEIIYT4MTi1AsfdEMaNMCZyVJT0&#10;Jct5jyLo8fBUgmoLO33YzkFvW4W32lFoiYmalv/zazXvfFisqQ+wtSNCCCHkAzedtHl0kGuZImIH&#10;uXEjpN+WtHbuTQi0xSvCs6E5janaYu65q+7j9pgIjZWbz8rNrVQLy1GJEEII8WMe7eZRIKct6KB4&#10;1X7cCOlvWlu6kndXAL1rfai2/dC7+K6upKoWm9/OdQiEyuK5ma2/DXoSCCGEkB9MPusqsUBuXAlp&#10;IidU1SgzOe4nSUUpbLentPY1ROCYu2qLlgnYeACFW3bDs8Tzgp4FQgghxJ1xGAvkULlCmshRKmg8&#10;mxDE5rcJVTX84pdAqqlT5yzmF9+3jTERKpl95UK++/WgZ4EQQgjx5aaTNocOclggN96ENJEjhOg8&#10;N8qPd60P3QJiKujLON4kVDswkUOh53mZV58OehIIIYQQX+YxTgVynaH7fot4koKewG3FZswTqmq9&#10;TAo+NKV613r4sGXTu9YP/eSbPCIrk2cqTRN5REYVY8IXviQWd5vaNXJ9X/4ic10e08jv2eoOXsEL&#10;igghhCqYyWddpbYI11WOL+FN5Kis6EuWZ7e9BB5ZmTpbbg5jOzV54nS5dap9uQc8soaNB9CdqHMW&#10;CzX1xT2WaUtX5fdu5TENZhUym56vfd8neQRHCCGEwsA8yKdADnc6GWdC/eVe41PWpS9bF86shoqi&#10;zmcBpN7JcZ0qqhCiSCWpuP/JVfe+h99E0q88xel2H0IIIRQ4L520OBXI1TeDh0VhFsZ85hpt6Uoe&#10;fYHjy+8GjwlFXwa/5pNqujqvDTwsGs/0zrX8Vj+6/ZeM/W9wCo4QQggFy+BVIIcd5MadUP++pfpG&#10;Zeos2JhiY4syYx5sTEDagjYxUQ0cc1EXjamwMdE4R5VY9d3v4BSceV7mFdzyBCGEUGXCDnIISqgT&#10;OUIFvX01bEi94y4qhrcykMgxbelK2JCclmuicS7xlvdSkVfnw/zere7gFU7BEUIIoQAZfBI5LJAb&#10;h8KdyHEok0usuAc2IDjgHTUpBU+GESKESM2tWhuvtxazCunXfs0pOEIIIRQUL5Oyzp8CDyu3TpUa&#10;sEBu3Al7IqfOXUL1OFQ0IZ5QF3RAReNEa1sFeM9QmTJTbGyBiobQNVQQq3lueZLd8AxueYIQQqjC&#10;mEe7CYdPN3V+O499JVDIhf1XTpWYthDsTrHetjr81WJiVW1s7hKoaFrbKirwWv+Gxjmt4y6J22UC&#10;p/+Sse91TsERQgihQHBaV4kFcuNT2BM5QogOt3xLD/F+lb8H2q9c71gLFapcDDgelWXgiHcYToEP&#10;6kG/KP6iSiyx7u2cgjPPy7yKW56gW6AS+LE/9iORAR+8VOJwhuGDgf/sPM6uPo8I/ZqgCoYFchHi&#10;/9lprKKQyAHt1UElOSrVYvGudSBxBD2hzlsKEqp88J/9mg4bcHSCv8NFRfV9D3Lc8mTfVmegl1Nw&#10;FF2CBrbe/qoSzk7QJ7QonWHgf3boX+gdR4Qr2UBoTNx00uo5CR5WbsECOS7gz8zg50/YcDyITS3K&#10;xOnlx1EXdAhx4J39OZFbpoL8yNqiLqrEyo8DAv7rvucBBxwd4zBc9DFgN/8AAByiSURBVPu9SM2t&#10;WtsqTsGZZWU24pYn6CbQB2MpZclRP6GVAXznZ+b5XQ0LXn+LzbtQkcyj3YTDG15b2IEFclyAf/eD&#10;/uyIwG+dCqLaBrAjf3z53YTS8uP4QRC0zrvKD6OFqfEA+GooJzUIG3B0Lofhwn/L/s6oUH3vg/zC&#10;Z159msdnHoou5thePgcbs4SzkwC9EtLnE1o5wE/mPM6uPo9YCSdz5Avz8B4eYbFAjhPwMzP4+TMC&#10;iRwhRC+/CQGlOtB6RX8AzJbSUHWQA188Y184AxtwdAUOw/m/oIgHrWMNzy1PLuf34pYn6Pesi2fA&#10;b+CUcCQCbqc8wvL3hFYO8LVGbmqAQSfno/Fc58oF2JC0Ik7myAdYIBct9sWzsAHBv/hFI5FTF3ZQ&#10;pazdJmMz5vP7rsmDNm+pWF1bTgRl6uxQLZgWElWwAQvH9nNZ7ni74Y7sA48J/poEgiqxxPp38IrO&#10;WPqVJ3kFRxFUONINHpPGx3wkCvEE7Bys86e8XBY2JidCArhIgbmueXw/bMxRmKeOeAUTNmZlnMwR&#10;b246ZZ3nUiAn1jeBh0WEEPPwXtiA4OeKaCRyNKapC9rLiaAvWxex1cOSoi0tq/RIa1sVqh9ZrG2A&#10;DeikBgsnDsHGvB3muvndm2FjUkUVYhpszKBU3fteflueGN1v2P2XOQVHkZPb+Rp4TKm2fsxPqQE+&#10;oRHHzu/bChyTD7GmDjxmbsdr4DFvJ79zI/h+A1LNmN9CaBwyj+7j0kEOC+T4sC6dsy+dhY0pQp8r&#10;ovGLp5Tq5W2oEI3GA28WL68JgQ5RZQdIrIO+XMS89GvPAse8DaP7DWeoHzamWNcYmaLNO5H5bnlS&#10;yOKWJ4gQQojTe948Anx9lFAq1jWO9UkCh+vfUem3AX8yJyT7+svgpY+3xBw7u/l58LACh9cEVR4s&#10;kIuW7MZfg2+MBH7+jEYiRwjRyugcIE+YrEydDTgZf2htK0uuiaTxhDo3LI0HRshNreAxc5tfcAb9&#10;2J4+9cyj4Ms45eaJsAGDRIUq3PIE8Zd67nFmW7AxxZp6MvadS+RG+BOacWhP4cRB8LDg5KaJ4Beh&#10;vFzanzw2u+UFZ7APPKzSVEHnc8SNiQVy0eFmM5mX4Ss7ZOhzRWQSOWXSjJJ/eK3zLn7rvvgR4tXq&#10;/BIXlOqLusK2iZbcMgU8pmfmk7/4D/CwN8jv2lQ4Cl8gx+MFCZDOdcuTgd7c3m2cgqOosC6eyWyE&#10;vwkvt0yhY09L5Nap4DMhrpP82bfC31qaxlQJeqk8YSz1zKNuZhg47Jt5ppH65ffg21coqlgH/YKg&#10;isOpQE5qmSphgRwH6WcfdTMp8LDg3/0ik8gRQVCXrijtqfEIrqskhBBK9WVrS3uq3lniE/mRIDrj&#10;3Sy78dcGdCnq9TwjP/jY15jrgEeWJ00HjxkgqsSq7n4nr+iMZV95ildwFAnMG/rBV5hpgAcu7UiU&#10;mlvBd5EmhOQP7uKx8A8YpdLEaeBR3eTA0M/+DTzs9Yaf/L4NvV8lGcnqhehdLEY+KxzrBl+nR7CD&#10;HB/WuROp53/K47Ia+He/KP3u4yVtpi9W1ZS5UUqA9GUlNSGgVC9jJSonctMECr3PGyGE2dbgd/6J&#10;5Xnt9jb42NecSz08IsciuNx3dFy3PMnvex23PBnP0i/+In9gJ4/IpR2JVJTkSTPAJ0NcZ+ixr9n9&#10;l+Ajg4pNncMhKsu++gz4tlLXmIf3Dv/mcR7fzGLTeLwaqNJwajyABXLgmG0NfPufmJEHj0xFcVwn&#10;curiLiJKY32W1raaQndu9Y00YZIyedZYn6VMmxPGjWipoE6bxyOwfens5S/9jZsE3oyEue7QY1/L&#10;vvoM8zg0OaBUmcHl1QiQ1NSitfG6gsBsK/vac5yCo5BL//YXQz95hHC4MU4IUWbML+2JsVKfODon&#10;OXjlS1+0LpzmERxKbCaXn53ZVv+3/jG/cyN4ZOPAzr6v/zePwx1dwu3VQBUGC+Qiwc0M933lbwun&#10;uGyKLrVOp7GyuqndLEqJnKBXafPGvIFHFPervIYKotY55vuQetvqcN5nV+Ys4hGWeZ55dO/F//bH&#10;w889ziyY7kD5vVt7/+Gzw7/5GfjOCiPklqnC2FtXhR0Vqu/jueXJhmd4rHFFYVY4ebj3S18Y+vHX&#10;PIPPXXdRipV6SSXG54RGGLN7Tlz+H59L/vzf3WyayxBl43QyJ4S4w0N93/jv/Y/8D/vyOZCAdv+l&#10;ge/8v1e+8r87g1dAAt5Mmc3r1UAVAwvkwo85dvqlX136u0/n9m7jsQiWEKLOWVRCSfboxnyDK0iU&#10;qm2rjLFs3kplJYSLDMck3rV++JlHx/SUkivreFPntw8//SMuoV3X6bs09NNHhn/788Rdf1B173tL&#10;2ySTWWZ2y4uZDc9aPSdZweB0JBNCYvOXVkzvgetpHWvExhZ3gMtWos7AFWPf6yWuN0aRwlw3v2tj&#10;ZsOz5tFuz8xzuhdHCFFnzCOlXh/lt2ifeZ6bGkw982h6wzPxlfdW3/egMmXMSzO4UlqnidW1bhp+&#10;JwDCmJfPZre8kNu1SW9flbjnPfqS5aWdLc2j+zKvPG3s2+rmspwuyRFCqBIr+VoAGj/Mo/t4fKPQ&#10;F3WG88J9tDjJgeyGZzObf+MMXCEFE3w/pGt4fGpEKpEjRG9fk3z8keIfry3uErQ4v/n4IDZ7sVhT&#10;5w4ni3y8kKiKhfXqoDq/nYoir+yIMVYw3N6L6Wd/nH7xCSFeI9XWidV1QlWdVFsnVNUKN31d81yX&#10;pYfd9JCTSbmpIS+ddDMpVjCYVeCXwo3QFlbmWggqK1V3vzP1Sz5biTIv/fKvQp7IZTY8c/M7zQdV&#10;b3lPCSvPQVi95zMv/6qcCIwxL5N2M0PecModHnIzSXc45Rk5ZhV434NVFy0r+fqoMmmGWFvvpoZg&#10;p3QVY6xgulYh+9Kvcht/LcSrxZo6oapOrKkTa+rEqjpB07iMKxe3a5EgaAs6s9tf5TIHQphtMdvK&#10;vv5Kfs9WQdWFmjqxul6srh15EaRENbnhl8aIm8t6mSF3OOkMp9zMkJdOefksswr8UrgRsblLqBLj&#10;OgSqAOOzg5xn5nNbXgh6FjfyLMtNJ93hIS+TcoeTbjrp5dKeaTDL4pfCjeDx+4pYIqdMmyPVNTrJ&#10;gSIfr3etj/p9DyrLetvqzKbfFPl4bfGKsDUeuEaMVykz5hdOcll5PIIxjxVMUjC9TNrpu0CoIAgC&#10;o5RQ4cYPfkIooYx5xPMIY4x5xGO8j+HfDUy1Jcv9GCgI1fc9OPzUDzhlwkb3drv/EngbFkDJn36L&#10;kQC2j4/f9QeCFlAid/b4wA//pbwYlDCPeB5jjHgeYR4lhPmyC7+6pMTNkAkhRBDUhcty216Cm85N&#10;GPOsArEKbi5j91+iVCDCyNnsFic0EGKitsjtZ9WlK/glclc5tufYXj5Lk/02FYggEEopFRil5Maj&#10;jNKR0zhjxPOu/sGXt1AFn8wRoPFZIMey6bI/HeBRQgnzmDdylvCIx5gv3/3klikSh47KEUvkqCiq&#10;S5ZnNxW3OzMV9K71nGfkB61rffGJnN55F9fJlIVSvWMN10TuOox4jBBvlD7SQXVrik2bW8GL2qXG&#10;CXr7mhyfreeYbWU3PFv3wT/lERyEZ8Lvc1WUAJuPuS5zgfeQ8OeHEVS9zIUueudavoncNYwRxhjx&#10;CN+1AoTJxd5c0nwrW2CMMUZ+97Pf7r0R1AGgd4S0lgGFh5sZLvScAA8rt04T6xrBwwJizOPRM6ZM&#10;QZ0rtLZVPNbBRm9lrd5e7OYfsdkLQ/4WL5K+dGWxDYuo4N+Ha0kqI7Uuk75sbSUvaqdC1f3v4xc+&#10;s+FZ3PIEgVCXrhCUstbB6u2raUArWgMnN7XGps0NehYBE5tasfcAuiPz6D7CYftrFTvIRUqczxfg&#10;6L0DtKUriVDUtONd62lFvMUFPaEt6izmkbEZ88TaBt7zKYcyba7UPCnoWQRMX35P0FPgS2tbJTa2&#10;cAruDPYZe7dxCo7GlfiKe8qMIFbXRbdPabkqZc1LOeLL1hX5hQSNZ5w6yOnhXleJrickqmMLi/om&#10;P+bIPIJyJVbXqTMXFPPISDceeBNKtWVFfV5q7atCnrtSUUyseSDoWQRJnjyr4rc4o7JSfc+7eEVn&#10;XvqlsrbWQIgQIqh6vKvszwhK43f9AcR0Iimx7m1Rr0IvU9X6dwQ9BRQBhUO7eISNYSIXHfGV9wp8&#10;dkUK9Zf+W6NUbVt1x0fJrdPAu6cHqMiOAnpHiAvkfqfqvgepKAY9i8BU3//e8XAFt+ot7+H3Wzb2&#10;b3f6L3EKjsaJ+F1vFfRE+XESq++vwJ6QxZFap2iLu4KeRWBiM+YrxV1WRuOZlxkunD8FHlZunSZV&#10;RPXQOFH9wEOcIkfyC2UxZXL6srVUqJxsQW5qVabeYSG+UFUT2sYD15MnTNTLvxAeTUKiuupubreq&#10;wkRqatGKLmcdK+bYmVef4RQcjQuCUPOOD4PcTRL0RNV9D5YfJ4qoINa84+GgZxGYmnd+ZDxflERF&#10;Mo/uIxy2ccYCuQjRFnfFZsznFDySb4LY7IViVc3oj6mcdZUjqHDHm3Jj2BMlWFSoe/9nxsNdqZvV&#10;vOMj4+XiPRWquW558tpzuOUJKlli1X3y5BkwsSitfddHBVWHiRY1Wsdqdc7ioGcRAGXSjPia+4Oe&#10;BYoATgVyIe8gh65X+xDHL72R/DJNJVkddTmHWFOnzl3q23z8oXfdoQ9yJNZVjlCmzalaN+5KC6SG&#10;ZqibAJGgta/m0TJlhDvYZ+zewik4qnCSXPvBPwVcsiHWNtS8+2NQ0aKFilLdhz8X9CwCUPehz9Ki&#10;WzWg8czkUyCnLsRELhr0zrUan21ORkQykSN3Wl2pddxFpUrbEjo2c+FoO1JSoZjSwbAQhLoPf3a8&#10;3Jv6nbqPfB6kJicqqCQX2Vm4BIx56Vee4hQcVbbad31UmTgVMiKlNe96WJowGTJmdGiLlo23Lay0&#10;9tXxFZW16gfxwa9ATqzHArkIoEqs/mN/QXiuwY5qIqe1rx7lzkai7E2lQ4hKUvz299xiMxdINfV+&#10;zqdMUsOE+of/POhZ+EfvXJu4663j53bciKp738t3y5O+i5yCo0qlTJpR+9CnwGtLBD3R+JkvjrcD&#10;/CpRrP/4XwlVtUHPwyeCqjd+6m/IeO0fiMbE4FMgpy3sDPkW5WhE3fs/o0At47+NqL4PxLpGZers&#10;W/4TVVR1yQqf5+OPUVZXah2jZbZhRGnVW96tdxa1G2fUCdW1DZ/+YjQqGEGJjRP4rfhljp3Z8Cyn&#10;4KgiUUlu+rO/E7Q4j+D60lXVf/ABHpHDT2qY0PiZLwY9C5/Uf+wv5dYpQc8CRYN5GAvkxi91XlvN&#10;ux7mvSdNVBM5SgXtNisJtaUraEzzeT7+UJesoLJyy3/SO3jtEMgPlZWmP/0/pMYJQU+EMyo0f/bv&#10;5OaJQc8jAJQKXDf0y2x4ljk2v/iowtR+8E9jc5bwii6K9R/5nDK9wrtE3hqliVX3Vd/Pa3/t8Iiv&#10;vr/q3vfgboGoSOZBLomciolc6ImJmsbP/TeqqLwHivDJSG9ffcv/Hl9+N43WvamiUVXXFi+/+b+L&#10;1XXqrAg0HriZWNfc/Jf/N6noW1W1D31K61gbsfulcLS21VJTC6fgzmBfHrc8QcWJr7qv9l0Pc90v&#10;V9ATE/76H8Vxs8jwTUSp/hN/xTFPDgFlyuymP/7b211ORegGbnbYOn8SPKzUOk3EDnIhJwhNf/7f&#10;5VbQYuzbDeXDGJzE5rXdYsdnQdCX3WF3x+iilN6yCYG2dAXXSkqOKFXntTf+yd9Wap4TX3Vf3fs/&#10;U3lb7xSPyvL/3969B0dV3XEAP79z7mPv3r13d/NmAwSyIEkoBJIA4REQEkBRxCgqjxnF1kot1lp0&#10;OlqfpVZa22ln6jiOdqzTaaedOoN2dGo7PooVW59oay3gKKgdh0GtYPZFdrN7b/9YkECixrB3797N&#10;9/MXy2TOnt2997fnd/ac83OydJ4dx5EnMAJKY3P1ld8rwhBcjjRUX/ODsTnW55pee+0dUpVTEzfu&#10;4sFwzdY7+ReVPgL4VP/ef9oObJDzt7SV65CpbFRs/JZ/1sLi7GP0cCLHFXXoKmF16gxhhl3pT3H4&#10;27uG3sBam2cKDwyDc2PxqvDFV7rdj8LzNc2q3nzT2BzSDebokSep118c+ABHnsDnkWvra7dup4BZ&#10;jCcjrs2YW3XljWNz9Z1UHam9/i5RnLe6iLiq1W79kVI/CQNoGLmjzhQewAa5Ehc8e13w7EuK9vuK&#10;t79ptCFFCPQ5S8o7zoqKGvWUPRic663DrzL1CpLk0JrLzOUXut2RQpInRGu2budlN6AZBamqTnOu&#10;yGEuG//ro041Dt4nzHDtd38q19QXbck9CWF0nV2xYUtxnq60EKmNTTVbt7MymsAiIVVfs01rmj02&#10;k3MYtX5nSoGrSORKmL5geXjj1cWcwfd2VBq6Tc4/p8xLuxDn2smrK33RljI495lkpfKy75RNLqdO&#10;mlZ3w8+kEFaxM8YYIwr29DrXfOIZHHkCwxMVVbU3/lyZEC32BJ+Qguesr1i/pbwnFodH3NfSUXf9&#10;XcPsffAiWam+ZpvevtjR3ZVQfnKJvgEHKshJ4yZK2CBXqgILV1Rvvpmrjh9wMpi3A5NUG5EH1XWV&#10;6ycrY+BQYL1j8eCH2qwF5TFWINVXuWlr5abrvL4WUV+wvO7mu+XqSHl8LgXh7JEnRz5K7d7lUOPg&#10;Xeq01sjt96uNza78kEKyEly9sfbbd3C/UfxndxcJobXOH3fbvXL9JLf7clqkmnGRW+7R5y3z6i50&#10;cE/amQ1yWks7hhYliIQIXbK5+qpbud+R8jafw9uJHCPun3niRzn/nMVjYeWDMrlJVJyYj3GuTlfx&#10;kaKaK9eO23a/2tjsdl9GQwSCVVfdWv3N27gZRqg9iSQZZ652qnHbjj+FI0/gBJKV8LpvRG76hVw3&#10;gbhrQ3CSFb2zp/7OB/2fUSynjJEQarQ5su2X5lkXe/J7mchYurr+jgfVaa2E2t/w5WGD3Ngh10+u&#10;u+We8JrLqLi/xeV5MLyebPDqSr2jzNdV5hHn+uxjJ3OKYIXS2ORufwqLJNkXbRl3+72Vm64TAe+c&#10;D8a50X1+5Me/MZas4qqvXAtgnA5Hjzw5+sZLA4fed6hx8BZ/e1f99l+HzruUNN39+RQhpHETa67/&#10;Sc3V28r1OMfPRFyY4cpLrx33/fvUM2a63ZsvQZ3cVHfz3VVX3CBClYQVlTAq/XtedaJZVJArKVzT&#10;KzZsifzwAa25za3VZJ6fZ1Knt5Oi2pm0CFf5pniyltooaO1dsacfYYz5Z3Y6Nzh2DXGuBcyVa/X5&#10;PbG/PBT78x+s/pTbffpsRP65Z1b0Xi5PiJKsuD9wLFVSZa02e2HqlWedaNzOZhM7Hwuvv8qJxsEr&#10;1KZZFWuv8DXNIkUpnV+BiHPyafqiFdrsBfGdj/Y99ttc32G3O1U8JCu+aa2RW+9JvbLr8I5fDThQ&#10;VquA5MjE8PmX+zuXcVXDpjgYtVyiL/Pfwl/qcqQBG+RKhaIGu3vNczdK4Up3NwR5PpHjPk1rmp16&#10;/QW9rWvsrGLXZswhxWdn+rXZp57bWTZIkqVwVfiirwdXro099UjsiR252BG3O3USEpK+oMdctU6d&#10;OJVkuXQGjiWKyOzpdSiRY4zFdj4auugKKuvi8jA8Im1mZ/Cc9VpLG8lKaY6/SUjCDAXPWW8sXZ14&#10;9vG+x3+f/eiQ250qEuKcqZre2e1vX5Tc/VzsT7/rf+sNtzt1KmXStNC5G/xzl5DsG8uVP6Eg+ve+&#10;hg1y5Yr7DaN7TXDlWhGuLoXp+3KIVr5ZnanXX9DL/bzKwbhP02bMSb32d628t14QkayIiprQBV8N&#10;rlqXeP7p2JMPZ9590+1uMWGGjaWrje41UmUdUriRyx954tD4NffJ/5K7nw3M63aicShNXNX0rrPM&#10;nl5lfGPJpnCDkSQLM2yedbGxbE3q1ediT+zo3/ua250qFiFI+AOd3f6OrvTb/4k9+XDqxZ2unzdL&#10;QmjtXWZ3rza9jQkZKRwURNqZdZXYIOcuZfwko+dCY9EK8hskya6ncHnlELP8rfM/8d2nfqXD7Y4U&#10;ld6+2Ir3CcM7u8hGjYhkhWTF6F5jLFmVPrAv+fLfUrt3DRx8r8gdEYGgv22h1rbI3zqPVK10bmOv&#10;IEkyl553+KH7HWndthNP/RGJ3FhAis/fOs/f3qXNXiiMIEmStyZTSJJJkgPzl+tzzswcfDf10jPJ&#10;3c9l3tnndr+KQgguNK25zTd1Rm7DluTuXamXd/XvfbXIGR0JoU6bpXd06R2LRWUtSXLpzwKAhxx1&#10;poIcNsi5Qq6J+DsWax1dvqkzSJKZkErqHIRySOSUCZPNnt4i121wnda+KBs7MqYSCRISE5KvqVWd&#10;Mj18yebs4Q8z+/em9+9J79+bPrDPTh8t/FNyroxvVKMtarRFiTYr9Q0kKYyLMtyXWCyBZWuO7HjA&#10;iTUnjLHUv18aOPS+XDfeicbBTURybb0SbfHlb8aGKSSrx+5E78ZAIUgIddIZyoRo6PxN2diRzIF9&#10;mf17+t/ekz6wx0rG3e6fkzgnRZWqI+aKtWZ3r92fSr/z5rFgvn9P9uMPnHhOKVytNjYr0WYl2uJr&#10;nEZagEsS416+hKAk5RJ96ffeKnizcqRBhCoL3iwMRapPbThDiTar0RbflBapqo5xwYRUmkcflUMi&#10;x4iHLvya250oNilcFVxxgdu9cANxkhViTKmbqNSM1+ctsy2LrOzAhwezHx3KJvrsRMxKxHPJmJVK&#10;WImYlYxbyb5cIm5nMqe2JATXA6SbQje4boqAIQJB0g0RMLluiFCVUt/AZJW4YIIT5yU06y8krhe6&#10;OFVRRjNSRY0+rzv1r+cdaj/5jydDF1w+wj8mSS782+iWEX98pPpKrbIZcWJ+Xegm100pYPKASboh&#10;dJMHTKEbwgzL9Q3cH2BcEOc2kYsVBQqPOEmcSbJcVSdV1Ojti2zLsq1c7uMPMofet5JxKxHLx7Fc&#10;MmbnI1syZiXiVrrfie5wf8CJZodHlJ+eI0XVZsz1TW+3LYtsKxv7JHvwvVy8z0rGc4k+Kxk/9pJT&#10;cSsRyyZi9tEks09pipHPLwKG0INcN3jA5LrBA4YIBLlucN2UIxNFsIK4YJwTFzaR63PqvNB3IteK&#10;XsBK0wv7Elw5vb3gMm/v4b7CfxZaa6f3Jh2Il9rXDWOMZJnrhgiYpJsiYORDhNANboSEbojKGqVu&#10;AhNSPlYwzkv8bSfbtr/4r0qebduuB2UX2HaJX15FZVvMZsy2GbNt22b5C9u2mW3b7PjDIYiIMWJE&#10;+XeSiGzG8v9DnEooczuFZVmZAg/juKoV53KyBzJ2LutQ4/lFayPtSS5nD6Qd6kmRjfzjszJpZjny&#10;i+jpOOlOzEe2Y3clsfyYe6zFunwQ+zR8HQ9ox4ObU1/cRESq5lDjI5V/4fmXeeJ9YMQGRfgh8peQ&#10;fexfxIjlLyH69LoqsUuo4JGQiBc5EbLT/bZtFbBBLsnM+wdWOfTNQkJy93TE0bBty4nVUqdvcGTI&#10;PzweQEp67DecMknkAAAAAAAAxg4vJZ0AAAAAAADAkMgBAAAAAAB4DhI5AAAAAAAAj0EiBwAAAAAA&#10;4DFI5AAAAAAAADwGiRwAAAAAAIDHIJEDAAAAAADwGCRyAAAAAAAAHoNEDgAAAAAAwGOQyAEAAAAA&#10;AHgMEjkAAAAAAACPQSIHAAAAAADgMUjkAAAAAAAAPAaJHAAAAAAAgMcgkQMAAAAAAPAYJHIAAAAA&#10;AAAeg0QOAAAAAADAY5DIAQAAAAAAeMz/AW9rz80eybAyAAAAAElFTkSuQmCCUEsBAi0AFAAGAAgA&#10;AAAhALGCZ7YKAQAAEwIAABMAAAAAAAAAAAAAAAAAAAAAAFtDb250ZW50X1R5cGVzXS54bWxQSwEC&#10;LQAUAAYACAAAACEAOP0h/9YAAACUAQAACwAAAAAAAAAAAAAAAAA7AQAAX3JlbHMvLnJlbHNQSwEC&#10;LQAUAAYACAAAACEAPv11R2cDAACuCgAADgAAAAAAAAAAAAAAAAA6AgAAZHJzL2Uyb0RvYy54bWxQ&#10;SwECLQAUAAYACAAAACEALmzwAMUAAAClAQAAGQAAAAAAAAAAAAAAAADNBQAAZHJzL19yZWxzL2Uy&#10;b0RvYy54bWwucmVsc1BLAQItABQABgAIAAAAIQDLTodP3AAAAAUBAAAPAAAAAAAAAAAAAAAAAMkG&#10;AABkcnMvZG93bnJldi54bWxQSwECLQAKAAAAAAAAACEA9G9BZ8/dAADP3QAAFAAAAAAAAAAAAAAA&#10;AADSBwAAZHJzL21lZGlhL2ltYWdlMS5wbmdQSwECLQAKAAAAAAAAACEABvLaagJdAAACXQAAFAAA&#10;AAAAAAAAAAAAAADT5QAAZHJzL21lZGlhL2ltYWdlMi5wbmdQSwUGAAAAAAcABwC+AQAAB0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1" o:spid="_x0000_s1027" type="#_x0000_t75" style="position:absolute;left:2212;top:300;width:2250;height:2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jdvwAAANsAAAAPAAAAZHJzL2Rvd25yZXYueG1sRE9Na8JA&#10;EL0X/A/LCL3ViUJLia6iUsGbNfbS25gdk2B2NuxuNfn3bqHQ2zze5yxWvW3VjX1onGiYTjJQLKUz&#10;jVQavk67l3dQIZIYap2whoEDrJajpwXlxt3lyLciViqFSMhJQx1jlyOGsmZLYeI6lsRdnLcUE/QV&#10;Gk/3FG5bnGXZG1pqJDXU1PG25vJa/FgNJ/74LL8lHoeD34TzKxaIQ6H187hfz0FF7uO/+M+9N2n+&#10;DH5/SQfg8gEAAP//AwBQSwECLQAUAAYACAAAACEA2+H2y+4AAACFAQAAEwAAAAAAAAAAAAAAAAAA&#10;AAAAW0NvbnRlbnRfVHlwZXNdLnhtbFBLAQItABQABgAIAAAAIQBa9CxbvwAAABUBAAALAAAAAAAA&#10;AAAAAAAAAB8BAABfcmVscy8ucmVsc1BLAQItABQABgAIAAAAIQDbyCjdvwAAANsAAAAPAAAAAAAA&#10;AAAAAAAAAAcCAABkcnMvZG93bnJldi54bWxQSwUGAAAAAAMAAwC3AAAA8wIAAAAA&#10;">
                  <v:imagedata r:id="rId51" o:title=""/>
                </v:shape>
                <v:shape id="Picture 1052" o:spid="_x0000_s1028" type="#_x0000_t75" style="position:absolute;left:4867;top:1311;width:540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YwAAAANsAAAAPAAAAZHJzL2Rvd25yZXYueG1sRE9Li8Iw&#10;EL4L+x/CLOxN09Ui0jWKLEgVBPFx2OPQjG2xmZQk1u6/N4LgbT6+58yXvWlER87XlhV8jxIQxIXV&#10;NZcKzqf1cAbCB2SNjWVS8E8elouPwRwzbe98oO4YShFD2GeooAqhzaT0RUUG/ci2xJG7WGcwROhK&#10;qR3eY7hp5DhJptJgzbGhwpZ+Kyqux5tR8Le77NN8Pym6Mk23fpbqPHdBqa/PfvUDIlAf3uKXe6Pj&#10;/Ak8f4kHyMUDAAD//wMAUEsBAi0AFAAGAAgAAAAhANvh9svuAAAAhQEAABMAAAAAAAAAAAAAAAAA&#10;AAAAAFtDb250ZW50X1R5cGVzXS54bWxQSwECLQAUAAYACAAAACEAWvQsW78AAAAVAQAACwAAAAAA&#10;AAAAAAAAAAAfAQAAX3JlbHMvLnJlbHNQSwECLQAUAAYACAAAACEAf/Rf2MAAAADbAAAADwAAAAAA&#10;AAAAAAAAAAAHAgAAZHJzL2Rvd25yZXYueG1sUEsFBgAAAAADAAMAtwAAAPQCAAAAAA==&#10;">
                  <v:imagedata r:id="rId52" o:title=""/>
                </v:shape>
                <w10:anchorlock/>
              </v:group>
            </w:pict>
          </mc:Fallback>
        </mc:AlternateContent>
      </w:r>
    </w:p>
    <w:p w14:paraId="4D2D3A56" w14:textId="14B13250" w:rsidR="002202D9" w:rsidRPr="00023911" w:rsidRDefault="002202D9" w:rsidP="005B008C">
      <w:pPr>
        <w:spacing w:after="120"/>
        <w:jc w:val="center"/>
        <w:rPr>
          <w:lang w:val="en-AU"/>
        </w:rPr>
      </w:pPr>
      <w:r>
        <w:rPr>
          <w:lang w:val="en-AU"/>
        </w:rPr>
        <w:t>Worldcon 75 Financial Statement to July 17, 2017</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780"/>
        <w:gridCol w:w="2070"/>
      </w:tblGrid>
      <w:tr w:rsidR="002202D9" w:rsidRPr="00FA34E3" w14:paraId="49054EA9" w14:textId="77777777" w:rsidTr="00B75EDD">
        <w:trPr>
          <w:trHeight w:val="20"/>
          <w:jc w:val="center"/>
        </w:trPr>
        <w:tc>
          <w:tcPr>
            <w:tcW w:w="3150" w:type="dxa"/>
            <w:shd w:val="clear" w:color="auto" w:fill="auto"/>
            <w:noWrap/>
          </w:tcPr>
          <w:p w14:paraId="5B23E0B0" w14:textId="77777777" w:rsidR="002202D9" w:rsidRPr="00FA34E3" w:rsidRDefault="002202D9" w:rsidP="002202D9">
            <w:pPr>
              <w:spacing w:before="40" w:after="40"/>
              <w:rPr>
                <w:rFonts w:ascii="Arial" w:hAnsi="Arial" w:cs="Arial"/>
                <w:b/>
                <w:bCs/>
                <w:color w:val="000000"/>
                <w:sz w:val="24"/>
                <w:szCs w:val="24"/>
              </w:rPr>
            </w:pPr>
            <w:r w:rsidRPr="00FA34E3">
              <w:rPr>
                <w:rFonts w:ascii="Arial" w:hAnsi="Arial" w:cs="Arial"/>
                <w:b/>
                <w:bCs/>
                <w:color w:val="000000"/>
                <w:sz w:val="24"/>
                <w:szCs w:val="24"/>
              </w:rPr>
              <w:t>Income</w:t>
            </w:r>
          </w:p>
        </w:tc>
        <w:tc>
          <w:tcPr>
            <w:tcW w:w="3780" w:type="dxa"/>
            <w:shd w:val="clear" w:color="auto" w:fill="auto"/>
            <w:noWrap/>
          </w:tcPr>
          <w:p w14:paraId="0A6FABEA" w14:textId="77777777" w:rsidR="002202D9" w:rsidRPr="00FA34E3" w:rsidRDefault="002202D9" w:rsidP="002202D9">
            <w:pPr>
              <w:spacing w:before="40" w:after="40"/>
              <w:rPr>
                <w:rFonts w:ascii="Arial" w:hAnsi="Arial" w:cs="Arial"/>
                <w:color w:val="000000"/>
                <w:sz w:val="20"/>
              </w:rPr>
            </w:pPr>
          </w:p>
        </w:tc>
        <w:tc>
          <w:tcPr>
            <w:tcW w:w="2070" w:type="dxa"/>
            <w:shd w:val="clear" w:color="auto" w:fill="auto"/>
            <w:noWrap/>
          </w:tcPr>
          <w:p w14:paraId="7922D9AA" w14:textId="77777777" w:rsidR="002202D9" w:rsidRPr="00FA34E3" w:rsidRDefault="002202D9" w:rsidP="005B008C">
            <w:pPr>
              <w:tabs>
                <w:tab w:val="decimal" w:pos="1230"/>
              </w:tabs>
              <w:spacing w:before="40" w:after="40"/>
              <w:rPr>
                <w:rFonts w:ascii="Arial" w:hAnsi="Arial" w:cs="Arial"/>
                <w:color w:val="000000"/>
                <w:sz w:val="20"/>
              </w:rPr>
            </w:pPr>
          </w:p>
        </w:tc>
      </w:tr>
      <w:tr w:rsidR="002202D9" w:rsidRPr="00FA34E3" w14:paraId="32FD7201" w14:textId="77777777" w:rsidTr="00B75EDD">
        <w:trPr>
          <w:trHeight w:val="20"/>
          <w:jc w:val="center"/>
        </w:trPr>
        <w:tc>
          <w:tcPr>
            <w:tcW w:w="3150" w:type="dxa"/>
            <w:shd w:val="clear" w:color="auto" w:fill="auto"/>
            <w:noWrap/>
          </w:tcPr>
          <w:p w14:paraId="6BA785A1" w14:textId="1CD7A63A" w:rsidR="002202D9" w:rsidRPr="002202D9" w:rsidRDefault="002202D9" w:rsidP="002202D9">
            <w:pPr>
              <w:spacing w:before="40" w:after="40"/>
              <w:ind w:left="705"/>
              <w:rPr>
                <w:rFonts w:ascii="Arial" w:hAnsi="Arial" w:cs="Arial"/>
                <w:b/>
                <w:color w:val="000000"/>
                <w:sz w:val="20"/>
                <w:szCs w:val="16"/>
              </w:rPr>
            </w:pPr>
            <w:r w:rsidRPr="002202D9">
              <w:rPr>
                <w:rFonts w:ascii="Arial" w:hAnsi="Arial" w:cs="Arial"/>
                <w:b/>
                <w:color w:val="000000"/>
                <w:sz w:val="20"/>
                <w:szCs w:val="16"/>
              </w:rPr>
              <w:t>PAF</w:t>
            </w:r>
          </w:p>
        </w:tc>
        <w:tc>
          <w:tcPr>
            <w:tcW w:w="3780" w:type="dxa"/>
            <w:shd w:val="clear" w:color="auto" w:fill="auto"/>
            <w:noWrap/>
          </w:tcPr>
          <w:p w14:paraId="14BE6255" w14:textId="6030F95E" w:rsidR="002202D9" w:rsidRPr="00FA34E3" w:rsidRDefault="002202D9" w:rsidP="002202D9">
            <w:pPr>
              <w:spacing w:before="40" w:after="40"/>
              <w:rPr>
                <w:rFonts w:ascii="Arial" w:hAnsi="Arial" w:cs="Arial"/>
                <w:color w:val="000000"/>
                <w:sz w:val="20"/>
                <w:szCs w:val="16"/>
              </w:rPr>
            </w:pPr>
            <w:r>
              <w:rPr>
                <w:rFonts w:ascii="Arial" w:hAnsi="Arial" w:cs="Arial"/>
                <w:color w:val="000000"/>
                <w:sz w:val="20"/>
                <w:szCs w:val="16"/>
              </w:rPr>
              <w:t>Millennium Falcon</w:t>
            </w:r>
          </w:p>
        </w:tc>
        <w:tc>
          <w:tcPr>
            <w:tcW w:w="2070" w:type="dxa"/>
            <w:shd w:val="clear" w:color="auto" w:fill="auto"/>
            <w:noWrap/>
          </w:tcPr>
          <w:p w14:paraId="66CF1FA2" w14:textId="1378E50A" w:rsidR="002202D9" w:rsidRPr="00FA34E3" w:rsidRDefault="002202D9" w:rsidP="005B008C">
            <w:pPr>
              <w:tabs>
                <w:tab w:val="decimal" w:pos="1230"/>
              </w:tabs>
              <w:spacing w:before="40" w:after="40"/>
              <w:jc w:val="right"/>
              <w:rPr>
                <w:rFonts w:ascii="Arial" w:hAnsi="Arial" w:cs="Arial"/>
                <w:color w:val="000000"/>
                <w:sz w:val="20"/>
              </w:rPr>
            </w:pPr>
            <w:r>
              <w:rPr>
                <w:rFonts w:ascii="Arial" w:hAnsi="Arial" w:cs="Arial"/>
                <w:color w:val="000000"/>
                <w:sz w:val="20"/>
              </w:rPr>
              <w:t>€21,620.00</w:t>
            </w:r>
          </w:p>
        </w:tc>
      </w:tr>
      <w:tr w:rsidR="002202D9" w:rsidRPr="00FA34E3" w14:paraId="125E0019" w14:textId="77777777" w:rsidTr="00B75EDD">
        <w:trPr>
          <w:trHeight w:val="20"/>
          <w:jc w:val="center"/>
        </w:trPr>
        <w:tc>
          <w:tcPr>
            <w:tcW w:w="3150" w:type="dxa"/>
            <w:shd w:val="clear" w:color="auto" w:fill="auto"/>
            <w:noWrap/>
          </w:tcPr>
          <w:p w14:paraId="4B444BAA" w14:textId="77777777" w:rsidR="002202D9" w:rsidRDefault="002202D9" w:rsidP="002202D9">
            <w:pPr>
              <w:spacing w:before="40" w:after="40"/>
              <w:ind w:left="705"/>
              <w:rPr>
                <w:rFonts w:ascii="Arial" w:hAnsi="Arial" w:cs="Arial"/>
                <w:color w:val="000000"/>
                <w:sz w:val="20"/>
                <w:szCs w:val="16"/>
              </w:rPr>
            </w:pPr>
          </w:p>
        </w:tc>
        <w:tc>
          <w:tcPr>
            <w:tcW w:w="3780" w:type="dxa"/>
            <w:shd w:val="clear" w:color="auto" w:fill="auto"/>
            <w:noWrap/>
          </w:tcPr>
          <w:p w14:paraId="16178D0E" w14:textId="7A5A85F3" w:rsidR="002202D9" w:rsidRDefault="002202D9" w:rsidP="002202D9">
            <w:pPr>
              <w:spacing w:before="40" w:after="40"/>
              <w:rPr>
                <w:rFonts w:ascii="Arial" w:hAnsi="Arial" w:cs="Arial"/>
                <w:color w:val="000000"/>
                <w:sz w:val="20"/>
                <w:szCs w:val="16"/>
              </w:rPr>
            </w:pPr>
            <w:r>
              <w:rPr>
                <w:rFonts w:ascii="Arial" w:hAnsi="Arial" w:cs="Arial"/>
                <w:color w:val="000000"/>
                <w:sz w:val="20"/>
                <w:szCs w:val="16"/>
              </w:rPr>
              <w:t>Sasquan</w:t>
            </w:r>
          </w:p>
        </w:tc>
        <w:tc>
          <w:tcPr>
            <w:tcW w:w="2070" w:type="dxa"/>
            <w:shd w:val="clear" w:color="auto" w:fill="auto"/>
            <w:noWrap/>
          </w:tcPr>
          <w:p w14:paraId="208B12D4" w14:textId="584759DD" w:rsidR="002202D9" w:rsidRDefault="002202D9" w:rsidP="005B008C">
            <w:pPr>
              <w:tabs>
                <w:tab w:val="decimal" w:pos="1230"/>
              </w:tabs>
              <w:spacing w:before="40" w:after="40"/>
              <w:jc w:val="right"/>
              <w:rPr>
                <w:rFonts w:ascii="Arial" w:hAnsi="Arial" w:cs="Arial"/>
                <w:color w:val="000000"/>
                <w:sz w:val="20"/>
              </w:rPr>
            </w:pPr>
            <w:r w:rsidRPr="002202D9">
              <w:rPr>
                <w:rFonts w:ascii="Arial" w:hAnsi="Arial" w:cs="Arial"/>
                <w:color w:val="000000"/>
                <w:sz w:val="20"/>
              </w:rPr>
              <w:t>€</w:t>
            </w:r>
            <w:r>
              <w:rPr>
                <w:rFonts w:ascii="Arial" w:hAnsi="Arial" w:cs="Arial"/>
                <w:color w:val="000000"/>
                <w:sz w:val="20"/>
              </w:rPr>
              <w:t>25,402.32</w:t>
            </w:r>
          </w:p>
        </w:tc>
      </w:tr>
      <w:tr w:rsidR="002202D9" w:rsidRPr="00FA34E3" w14:paraId="465AC0DE" w14:textId="77777777" w:rsidTr="00B75EDD">
        <w:trPr>
          <w:trHeight w:val="20"/>
          <w:jc w:val="center"/>
        </w:trPr>
        <w:tc>
          <w:tcPr>
            <w:tcW w:w="3150" w:type="dxa"/>
            <w:shd w:val="clear" w:color="auto" w:fill="auto"/>
            <w:noWrap/>
          </w:tcPr>
          <w:p w14:paraId="656570E4" w14:textId="77777777" w:rsidR="002202D9" w:rsidRDefault="002202D9" w:rsidP="002202D9">
            <w:pPr>
              <w:spacing w:before="40" w:after="40"/>
              <w:ind w:left="705"/>
              <w:rPr>
                <w:rFonts w:ascii="Arial" w:hAnsi="Arial" w:cs="Arial"/>
                <w:color w:val="000000"/>
                <w:sz w:val="20"/>
                <w:szCs w:val="16"/>
              </w:rPr>
            </w:pPr>
          </w:p>
        </w:tc>
        <w:tc>
          <w:tcPr>
            <w:tcW w:w="3780" w:type="dxa"/>
            <w:shd w:val="clear" w:color="auto" w:fill="auto"/>
            <w:noWrap/>
          </w:tcPr>
          <w:p w14:paraId="7FA8D51C" w14:textId="51C97BF7" w:rsidR="002202D9" w:rsidRDefault="002202D9" w:rsidP="002202D9">
            <w:pPr>
              <w:spacing w:before="40" w:after="40"/>
              <w:rPr>
                <w:rFonts w:ascii="Arial" w:hAnsi="Arial" w:cs="Arial"/>
                <w:color w:val="000000"/>
                <w:sz w:val="20"/>
                <w:szCs w:val="16"/>
              </w:rPr>
            </w:pPr>
            <w:r>
              <w:rPr>
                <w:rFonts w:ascii="Arial" w:hAnsi="Arial" w:cs="Arial"/>
                <w:color w:val="000000"/>
                <w:sz w:val="20"/>
                <w:szCs w:val="16"/>
              </w:rPr>
              <w:t>MAC 2</w:t>
            </w:r>
          </w:p>
        </w:tc>
        <w:tc>
          <w:tcPr>
            <w:tcW w:w="2070" w:type="dxa"/>
            <w:shd w:val="clear" w:color="auto" w:fill="auto"/>
            <w:noWrap/>
          </w:tcPr>
          <w:p w14:paraId="0B047DCC" w14:textId="4237F780" w:rsidR="002202D9" w:rsidRDefault="002202D9" w:rsidP="005B008C">
            <w:pPr>
              <w:tabs>
                <w:tab w:val="decimal" w:pos="1230"/>
              </w:tabs>
              <w:spacing w:before="40" w:after="40"/>
              <w:jc w:val="right"/>
              <w:rPr>
                <w:rFonts w:ascii="Arial" w:hAnsi="Arial" w:cs="Arial"/>
                <w:color w:val="000000"/>
                <w:sz w:val="20"/>
              </w:rPr>
            </w:pPr>
            <w:r w:rsidRPr="002202D9">
              <w:rPr>
                <w:rFonts w:ascii="Arial" w:hAnsi="Arial" w:cs="Arial"/>
                <w:color w:val="000000"/>
                <w:sz w:val="20"/>
              </w:rPr>
              <w:t>€</w:t>
            </w:r>
            <w:r>
              <w:rPr>
                <w:rFonts w:ascii="Arial" w:hAnsi="Arial" w:cs="Arial"/>
                <w:color w:val="000000"/>
                <w:sz w:val="20"/>
              </w:rPr>
              <w:t>28,731.47</w:t>
            </w:r>
          </w:p>
        </w:tc>
      </w:tr>
      <w:tr w:rsidR="002202D9" w:rsidRPr="00FA34E3" w14:paraId="74F0FE3B" w14:textId="77777777" w:rsidTr="00B75EDD">
        <w:trPr>
          <w:trHeight w:val="20"/>
          <w:jc w:val="center"/>
        </w:trPr>
        <w:tc>
          <w:tcPr>
            <w:tcW w:w="3150" w:type="dxa"/>
            <w:shd w:val="clear" w:color="auto" w:fill="auto"/>
            <w:noWrap/>
          </w:tcPr>
          <w:p w14:paraId="7300AF7C" w14:textId="7EDADB59" w:rsidR="002202D9" w:rsidRPr="002202D9" w:rsidRDefault="002202D9" w:rsidP="002202D9">
            <w:pPr>
              <w:spacing w:before="40" w:after="40"/>
              <w:ind w:left="705"/>
              <w:rPr>
                <w:rFonts w:ascii="Arial" w:hAnsi="Arial" w:cs="Arial"/>
                <w:b/>
                <w:color w:val="000000"/>
                <w:sz w:val="20"/>
                <w:szCs w:val="16"/>
              </w:rPr>
            </w:pPr>
            <w:r w:rsidRPr="002202D9">
              <w:rPr>
                <w:rFonts w:ascii="Arial" w:hAnsi="Arial" w:cs="Arial"/>
                <w:b/>
                <w:color w:val="000000"/>
                <w:sz w:val="20"/>
                <w:szCs w:val="16"/>
              </w:rPr>
              <w:t>Other Donations</w:t>
            </w:r>
          </w:p>
        </w:tc>
        <w:tc>
          <w:tcPr>
            <w:tcW w:w="3780" w:type="dxa"/>
            <w:shd w:val="clear" w:color="auto" w:fill="auto"/>
            <w:noWrap/>
          </w:tcPr>
          <w:p w14:paraId="7C5921E0" w14:textId="77777777" w:rsidR="002202D9" w:rsidRDefault="002202D9" w:rsidP="002202D9">
            <w:pPr>
              <w:spacing w:before="40" w:after="40"/>
              <w:rPr>
                <w:rFonts w:ascii="Arial" w:hAnsi="Arial" w:cs="Arial"/>
                <w:color w:val="000000"/>
                <w:sz w:val="20"/>
                <w:szCs w:val="16"/>
              </w:rPr>
            </w:pPr>
          </w:p>
        </w:tc>
        <w:tc>
          <w:tcPr>
            <w:tcW w:w="2070" w:type="dxa"/>
            <w:shd w:val="clear" w:color="auto" w:fill="auto"/>
            <w:noWrap/>
          </w:tcPr>
          <w:p w14:paraId="02759C12" w14:textId="16AA7AE3" w:rsidR="002202D9" w:rsidRPr="002202D9" w:rsidRDefault="005B008C" w:rsidP="005B008C">
            <w:pPr>
              <w:tabs>
                <w:tab w:val="decimal" w:pos="1230"/>
              </w:tabs>
              <w:spacing w:before="40" w:after="40"/>
              <w:jc w:val="right"/>
              <w:rPr>
                <w:rFonts w:ascii="Arial" w:hAnsi="Arial" w:cs="Arial"/>
                <w:color w:val="000000"/>
                <w:sz w:val="20"/>
              </w:rPr>
            </w:pPr>
            <w:r w:rsidRPr="002202D9">
              <w:rPr>
                <w:rFonts w:ascii="Arial" w:hAnsi="Arial" w:cs="Arial"/>
                <w:color w:val="000000"/>
                <w:sz w:val="20"/>
              </w:rPr>
              <w:t>€</w:t>
            </w:r>
            <w:r>
              <w:rPr>
                <w:rFonts w:ascii="Arial" w:hAnsi="Arial" w:cs="Arial"/>
                <w:color w:val="000000"/>
                <w:sz w:val="20"/>
              </w:rPr>
              <w:t>798.71</w:t>
            </w:r>
          </w:p>
        </w:tc>
      </w:tr>
      <w:tr w:rsidR="002202D9" w:rsidRPr="00FA34E3" w14:paraId="3EB0DE68" w14:textId="77777777" w:rsidTr="00B75EDD">
        <w:trPr>
          <w:trHeight w:val="20"/>
          <w:jc w:val="center"/>
        </w:trPr>
        <w:tc>
          <w:tcPr>
            <w:tcW w:w="3150" w:type="dxa"/>
            <w:shd w:val="clear" w:color="auto" w:fill="auto"/>
            <w:noWrap/>
          </w:tcPr>
          <w:p w14:paraId="6747E20A" w14:textId="0E4AA70C" w:rsidR="002202D9" w:rsidRPr="002202D9" w:rsidRDefault="002202D9" w:rsidP="002202D9">
            <w:pPr>
              <w:spacing w:before="40" w:after="40"/>
              <w:ind w:left="705"/>
              <w:rPr>
                <w:rFonts w:ascii="Arial" w:hAnsi="Arial" w:cs="Arial"/>
                <w:b/>
                <w:color w:val="000000"/>
                <w:sz w:val="20"/>
                <w:szCs w:val="16"/>
              </w:rPr>
            </w:pPr>
            <w:r>
              <w:rPr>
                <w:rFonts w:ascii="Arial" w:hAnsi="Arial" w:cs="Arial"/>
                <w:b/>
                <w:color w:val="000000"/>
                <w:sz w:val="20"/>
                <w:szCs w:val="16"/>
              </w:rPr>
              <w:t>Grants</w:t>
            </w:r>
          </w:p>
        </w:tc>
        <w:tc>
          <w:tcPr>
            <w:tcW w:w="3780" w:type="dxa"/>
            <w:shd w:val="clear" w:color="auto" w:fill="auto"/>
            <w:noWrap/>
          </w:tcPr>
          <w:p w14:paraId="4BB78E85" w14:textId="6A6CC111" w:rsidR="002202D9" w:rsidRDefault="002202D9" w:rsidP="002202D9">
            <w:pPr>
              <w:spacing w:before="40" w:after="40"/>
              <w:rPr>
                <w:rFonts w:ascii="Arial" w:hAnsi="Arial" w:cs="Arial"/>
                <w:color w:val="000000"/>
                <w:sz w:val="20"/>
                <w:szCs w:val="16"/>
              </w:rPr>
            </w:pPr>
            <w:r>
              <w:rPr>
                <w:rFonts w:ascii="Arial" w:hAnsi="Arial" w:cs="Arial"/>
                <w:color w:val="000000"/>
                <w:sz w:val="20"/>
                <w:szCs w:val="16"/>
              </w:rPr>
              <w:t>Taike</w:t>
            </w:r>
          </w:p>
        </w:tc>
        <w:tc>
          <w:tcPr>
            <w:tcW w:w="2070" w:type="dxa"/>
            <w:shd w:val="clear" w:color="auto" w:fill="auto"/>
            <w:noWrap/>
          </w:tcPr>
          <w:p w14:paraId="5BE36BF1" w14:textId="38265110" w:rsidR="002202D9" w:rsidRPr="002202D9" w:rsidRDefault="005B008C" w:rsidP="005B008C">
            <w:pPr>
              <w:tabs>
                <w:tab w:val="decimal" w:pos="1230"/>
              </w:tabs>
              <w:spacing w:before="40" w:after="40"/>
              <w:jc w:val="right"/>
              <w:rPr>
                <w:rFonts w:ascii="Arial" w:hAnsi="Arial" w:cs="Arial"/>
                <w:color w:val="000000"/>
                <w:sz w:val="20"/>
              </w:rPr>
            </w:pPr>
            <w:r w:rsidRPr="002202D9">
              <w:rPr>
                <w:rFonts w:ascii="Arial" w:hAnsi="Arial" w:cs="Arial"/>
                <w:color w:val="000000"/>
                <w:sz w:val="20"/>
              </w:rPr>
              <w:t>€</w:t>
            </w:r>
            <w:r>
              <w:rPr>
                <w:rFonts w:ascii="Arial" w:hAnsi="Arial" w:cs="Arial"/>
                <w:color w:val="000000"/>
                <w:sz w:val="20"/>
              </w:rPr>
              <w:t>5,000.00</w:t>
            </w:r>
          </w:p>
        </w:tc>
      </w:tr>
      <w:tr w:rsidR="005B008C" w:rsidRPr="00FA34E3" w14:paraId="621219D2" w14:textId="77777777" w:rsidTr="00B75EDD">
        <w:trPr>
          <w:trHeight w:val="20"/>
          <w:jc w:val="center"/>
        </w:trPr>
        <w:tc>
          <w:tcPr>
            <w:tcW w:w="3150" w:type="dxa"/>
            <w:shd w:val="clear" w:color="auto" w:fill="auto"/>
            <w:noWrap/>
          </w:tcPr>
          <w:p w14:paraId="76E1A3B2" w14:textId="77777777" w:rsidR="005B008C" w:rsidRDefault="005B008C" w:rsidP="002202D9">
            <w:pPr>
              <w:spacing w:before="40" w:after="40"/>
              <w:ind w:left="705"/>
              <w:rPr>
                <w:rFonts w:ascii="Arial" w:hAnsi="Arial" w:cs="Arial"/>
                <w:b/>
                <w:color w:val="000000"/>
                <w:sz w:val="20"/>
                <w:szCs w:val="16"/>
              </w:rPr>
            </w:pPr>
          </w:p>
        </w:tc>
        <w:tc>
          <w:tcPr>
            <w:tcW w:w="3780" w:type="dxa"/>
            <w:shd w:val="clear" w:color="auto" w:fill="auto"/>
            <w:noWrap/>
          </w:tcPr>
          <w:p w14:paraId="4951EC55" w14:textId="2172A363" w:rsidR="005B008C" w:rsidRDefault="005B008C" w:rsidP="002202D9">
            <w:pPr>
              <w:spacing w:before="40" w:after="40"/>
              <w:rPr>
                <w:rFonts w:ascii="Arial" w:hAnsi="Arial" w:cs="Arial"/>
                <w:color w:val="000000"/>
                <w:sz w:val="20"/>
                <w:szCs w:val="16"/>
              </w:rPr>
            </w:pPr>
            <w:r>
              <w:rPr>
                <w:rFonts w:ascii="Arial" w:hAnsi="Arial" w:cs="Arial"/>
                <w:color w:val="000000"/>
                <w:sz w:val="20"/>
                <w:szCs w:val="16"/>
              </w:rPr>
              <w:t>Nordiska Kulturfonden</w:t>
            </w:r>
          </w:p>
        </w:tc>
        <w:tc>
          <w:tcPr>
            <w:tcW w:w="2070" w:type="dxa"/>
            <w:shd w:val="clear" w:color="auto" w:fill="auto"/>
            <w:noWrap/>
          </w:tcPr>
          <w:p w14:paraId="66E45EB4" w14:textId="0B2F84E9" w:rsidR="005B008C" w:rsidRPr="002202D9" w:rsidRDefault="005B008C" w:rsidP="005B008C">
            <w:pPr>
              <w:tabs>
                <w:tab w:val="decimal" w:pos="1230"/>
              </w:tabs>
              <w:spacing w:before="40" w:after="40"/>
              <w:jc w:val="right"/>
              <w:rPr>
                <w:rFonts w:ascii="Arial" w:hAnsi="Arial" w:cs="Arial"/>
                <w:color w:val="000000"/>
                <w:sz w:val="20"/>
              </w:rPr>
            </w:pPr>
            <w:r w:rsidRPr="002202D9">
              <w:rPr>
                <w:rFonts w:ascii="Arial" w:hAnsi="Arial" w:cs="Arial"/>
                <w:color w:val="000000"/>
                <w:sz w:val="20"/>
              </w:rPr>
              <w:t>€</w:t>
            </w:r>
            <w:r>
              <w:rPr>
                <w:rFonts w:ascii="Arial" w:hAnsi="Arial" w:cs="Arial"/>
                <w:color w:val="000000"/>
                <w:sz w:val="20"/>
              </w:rPr>
              <w:t>3,408.36</w:t>
            </w:r>
          </w:p>
        </w:tc>
      </w:tr>
      <w:tr w:rsidR="002F56C2" w:rsidRPr="005B008C" w14:paraId="786E98A9" w14:textId="77777777" w:rsidTr="00B75EDD">
        <w:trPr>
          <w:trHeight w:val="20"/>
          <w:jc w:val="center"/>
        </w:trPr>
        <w:tc>
          <w:tcPr>
            <w:tcW w:w="3150" w:type="dxa"/>
            <w:shd w:val="clear" w:color="auto" w:fill="auto"/>
            <w:noWrap/>
          </w:tcPr>
          <w:p w14:paraId="7C3948F6"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Site selection fees</w:t>
            </w:r>
          </w:p>
        </w:tc>
        <w:tc>
          <w:tcPr>
            <w:tcW w:w="3780" w:type="dxa"/>
            <w:shd w:val="clear" w:color="auto" w:fill="auto"/>
            <w:noWrap/>
          </w:tcPr>
          <w:p w14:paraId="3CB111B5" w14:textId="43E0E654" w:rsidR="005B008C" w:rsidRPr="005B008C" w:rsidRDefault="005B008C" w:rsidP="005B008C">
            <w:pPr>
              <w:spacing w:before="40" w:after="40"/>
              <w:rPr>
                <w:rFonts w:ascii="Arial" w:hAnsi="Arial" w:cs="Arial"/>
                <w:color w:val="000000"/>
                <w:sz w:val="20"/>
                <w:szCs w:val="16"/>
              </w:rPr>
            </w:pPr>
          </w:p>
        </w:tc>
        <w:tc>
          <w:tcPr>
            <w:tcW w:w="2070" w:type="dxa"/>
            <w:shd w:val="clear" w:color="auto" w:fill="auto"/>
            <w:noWrap/>
          </w:tcPr>
          <w:p w14:paraId="70012ED5" w14:textId="4F43F1B0"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€99</w:t>
            </w:r>
            <w:r>
              <w:rPr>
                <w:rFonts w:ascii="Arial" w:hAnsi="Arial" w:cs="Arial"/>
                <w:color w:val="000000"/>
                <w:sz w:val="20"/>
              </w:rPr>
              <w:t>,</w:t>
            </w:r>
            <w:r w:rsidRPr="005B008C">
              <w:rPr>
                <w:rFonts w:ascii="Arial" w:hAnsi="Arial" w:cs="Arial"/>
                <w:color w:val="000000"/>
                <w:sz w:val="20"/>
              </w:rPr>
              <w:t>940,80</w:t>
            </w:r>
          </w:p>
        </w:tc>
      </w:tr>
      <w:tr w:rsidR="002F56C2" w:rsidRPr="005B008C" w14:paraId="444B7953" w14:textId="77777777" w:rsidTr="00B75EDD">
        <w:trPr>
          <w:trHeight w:val="20"/>
          <w:jc w:val="center"/>
        </w:trPr>
        <w:tc>
          <w:tcPr>
            <w:tcW w:w="3150" w:type="dxa"/>
            <w:shd w:val="clear" w:color="auto" w:fill="auto"/>
            <w:noWrap/>
          </w:tcPr>
          <w:p w14:paraId="45E39231"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Memberships</w:t>
            </w:r>
          </w:p>
        </w:tc>
        <w:tc>
          <w:tcPr>
            <w:tcW w:w="3780" w:type="dxa"/>
            <w:shd w:val="clear" w:color="auto" w:fill="auto"/>
            <w:noWrap/>
          </w:tcPr>
          <w:p w14:paraId="466C32F3" w14:textId="1C31642B" w:rsidR="005B008C" w:rsidRPr="005B008C" w:rsidRDefault="005B008C" w:rsidP="002F56C2">
            <w:pPr>
              <w:tabs>
                <w:tab w:val="right" w:pos="2145"/>
              </w:tabs>
              <w:spacing w:before="40" w:after="40"/>
              <w:rPr>
                <w:rFonts w:ascii="Arial" w:hAnsi="Arial" w:cs="Arial"/>
                <w:color w:val="000000"/>
                <w:sz w:val="20"/>
                <w:szCs w:val="16"/>
              </w:rPr>
            </w:pPr>
            <w:r w:rsidRPr="005B008C">
              <w:rPr>
                <w:rFonts w:ascii="Arial" w:hAnsi="Arial" w:cs="Arial"/>
                <w:color w:val="000000"/>
                <w:sz w:val="20"/>
                <w:szCs w:val="16"/>
              </w:rPr>
              <w:t>Adult</w:t>
            </w:r>
            <w:r>
              <w:rPr>
                <w:rFonts w:ascii="Arial" w:hAnsi="Arial" w:cs="Arial"/>
                <w:color w:val="000000"/>
                <w:sz w:val="20"/>
                <w:szCs w:val="16"/>
              </w:rPr>
              <w:tab/>
              <w:t>3055</w:t>
            </w:r>
          </w:p>
        </w:tc>
        <w:tc>
          <w:tcPr>
            <w:tcW w:w="2070" w:type="dxa"/>
            <w:shd w:val="clear" w:color="auto" w:fill="auto"/>
            <w:noWrap/>
          </w:tcPr>
          <w:p w14:paraId="3FEB6341" w14:textId="40E0D242"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€207</w:t>
            </w:r>
            <w:r>
              <w:rPr>
                <w:rFonts w:ascii="Arial" w:hAnsi="Arial" w:cs="Arial"/>
                <w:color w:val="000000"/>
                <w:sz w:val="20"/>
              </w:rPr>
              <w:t>,</w:t>
            </w:r>
            <w:r w:rsidRPr="005B008C">
              <w:rPr>
                <w:rFonts w:ascii="Arial" w:hAnsi="Arial" w:cs="Arial"/>
                <w:color w:val="000000"/>
                <w:sz w:val="20"/>
              </w:rPr>
              <w:t>755</w:t>
            </w:r>
            <w:r>
              <w:rPr>
                <w:rFonts w:ascii="Arial" w:hAnsi="Arial" w:cs="Arial"/>
                <w:color w:val="000000"/>
                <w:sz w:val="20"/>
              </w:rPr>
              <w:t>.00</w:t>
            </w:r>
          </w:p>
        </w:tc>
      </w:tr>
      <w:tr w:rsidR="002F56C2" w:rsidRPr="005B008C" w14:paraId="63A70958" w14:textId="77777777" w:rsidTr="00B75EDD">
        <w:trPr>
          <w:trHeight w:val="20"/>
          <w:jc w:val="center"/>
        </w:trPr>
        <w:tc>
          <w:tcPr>
            <w:tcW w:w="3150" w:type="dxa"/>
            <w:shd w:val="clear" w:color="auto" w:fill="auto"/>
            <w:noWrap/>
          </w:tcPr>
          <w:p w14:paraId="1E7A2E49" w14:textId="7D52C065"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504E64C9" w14:textId="1E4B7E7E" w:rsidR="005B008C" w:rsidRPr="005B008C" w:rsidRDefault="005B008C" w:rsidP="002F56C2">
            <w:pPr>
              <w:tabs>
                <w:tab w:val="right" w:pos="2145"/>
              </w:tabs>
              <w:spacing w:before="40" w:after="40"/>
              <w:rPr>
                <w:rFonts w:ascii="Arial" w:hAnsi="Arial" w:cs="Arial"/>
                <w:color w:val="000000"/>
                <w:sz w:val="20"/>
                <w:szCs w:val="16"/>
              </w:rPr>
            </w:pPr>
            <w:r w:rsidRPr="005B008C">
              <w:rPr>
                <w:rFonts w:ascii="Arial" w:hAnsi="Arial" w:cs="Arial"/>
                <w:color w:val="000000"/>
                <w:sz w:val="20"/>
                <w:szCs w:val="16"/>
              </w:rPr>
              <w:t>First Worldcon</w:t>
            </w:r>
            <w:r>
              <w:rPr>
                <w:rFonts w:ascii="Arial" w:hAnsi="Arial" w:cs="Arial"/>
                <w:color w:val="000000"/>
                <w:sz w:val="20"/>
                <w:szCs w:val="16"/>
              </w:rPr>
              <w:tab/>
              <w:t>1672</w:t>
            </w:r>
          </w:p>
        </w:tc>
        <w:tc>
          <w:tcPr>
            <w:tcW w:w="2070" w:type="dxa"/>
            <w:shd w:val="clear" w:color="auto" w:fill="auto"/>
            <w:noWrap/>
          </w:tcPr>
          <w:p w14:paraId="6A7D4AAF" w14:textId="6BD5110D" w:rsidR="005B008C" w:rsidRPr="005B008C" w:rsidRDefault="005B008C" w:rsidP="005B008C">
            <w:pPr>
              <w:tabs>
                <w:tab w:val="decimal" w:pos="1230"/>
              </w:tabs>
              <w:spacing w:before="40" w:after="40"/>
              <w:jc w:val="right"/>
              <w:rPr>
                <w:rFonts w:ascii="Arial" w:hAnsi="Arial" w:cs="Arial"/>
                <w:color w:val="000000"/>
                <w:sz w:val="20"/>
              </w:rPr>
            </w:pPr>
            <w:r>
              <w:rPr>
                <w:rFonts w:ascii="Arial" w:hAnsi="Arial" w:cs="Arial"/>
                <w:color w:val="000000"/>
                <w:sz w:val="20"/>
              </w:rPr>
              <w:t>€153,</w:t>
            </w:r>
            <w:r w:rsidRPr="005B008C">
              <w:rPr>
                <w:rFonts w:ascii="Arial" w:hAnsi="Arial" w:cs="Arial"/>
                <w:color w:val="000000"/>
                <w:sz w:val="20"/>
              </w:rPr>
              <w:t>675</w:t>
            </w:r>
            <w:r>
              <w:rPr>
                <w:rFonts w:ascii="Arial" w:hAnsi="Arial" w:cs="Arial"/>
                <w:color w:val="000000"/>
                <w:sz w:val="20"/>
              </w:rPr>
              <w:t>.00</w:t>
            </w:r>
          </w:p>
        </w:tc>
      </w:tr>
      <w:tr w:rsidR="002F56C2" w:rsidRPr="005B008C" w14:paraId="5DC01863" w14:textId="77777777" w:rsidTr="00B75EDD">
        <w:trPr>
          <w:trHeight w:val="20"/>
          <w:jc w:val="center"/>
        </w:trPr>
        <w:tc>
          <w:tcPr>
            <w:tcW w:w="3150" w:type="dxa"/>
            <w:shd w:val="clear" w:color="auto" w:fill="auto"/>
            <w:noWrap/>
          </w:tcPr>
          <w:p w14:paraId="1A1E52C8" w14:textId="6AABD0C2"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185A8605" w14:textId="2DA7F8AA" w:rsidR="005B008C" w:rsidRPr="005B008C" w:rsidRDefault="005B008C" w:rsidP="002F56C2">
            <w:pPr>
              <w:tabs>
                <w:tab w:val="right" w:pos="2145"/>
              </w:tabs>
              <w:spacing w:before="40" w:after="40"/>
              <w:rPr>
                <w:rFonts w:ascii="Arial" w:hAnsi="Arial" w:cs="Arial"/>
                <w:color w:val="000000"/>
                <w:sz w:val="20"/>
                <w:szCs w:val="16"/>
              </w:rPr>
            </w:pPr>
            <w:r w:rsidRPr="005B008C">
              <w:rPr>
                <w:rFonts w:ascii="Arial" w:hAnsi="Arial" w:cs="Arial"/>
                <w:color w:val="000000"/>
                <w:sz w:val="20"/>
                <w:szCs w:val="16"/>
              </w:rPr>
              <w:t>Youth</w:t>
            </w:r>
            <w:r>
              <w:rPr>
                <w:rFonts w:ascii="Arial" w:hAnsi="Arial" w:cs="Arial"/>
                <w:color w:val="000000"/>
                <w:sz w:val="20"/>
                <w:szCs w:val="16"/>
              </w:rPr>
              <w:tab/>
              <w:t>271</w:t>
            </w:r>
          </w:p>
        </w:tc>
        <w:tc>
          <w:tcPr>
            <w:tcW w:w="2070" w:type="dxa"/>
            <w:shd w:val="clear" w:color="auto" w:fill="auto"/>
            <w:noWrap/>
          </w:tcPr>
          <w:p w14:paraId="63D42C9B" w14:textId="4E8CB6FB"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€22</w:t>
            </w:r>
            <w:r>
              <w:rPr>
                <w:rFonts w:ascii="Arial" w:hAnsi="Arial" w:cs="Arial"/>
                <w:color w:val="000000"/>
                <w:sz w:val="20"/>
              </w:rPr>
              <w:t>,</w:t>
            </w:r>
            <w:r w:rsidRPr="005B008C">
              <w:rPr>
                <w:rFonts w:ascii="Arial" w:hAnsi="Arial" w:cs="Arial"/>
                <w:color w:val="000000"/>
                <w:sz w:val="20"/>
              </w:rPr>
              <w:t>810</w:t>
            </w:r>
            <w:r>
              <w:rPr>
                <w:rFonts w:ascii="Arial" w:hAnsi="Arial" w:cs="Arial"/>
                <w:color w:val="000000"/>
                <w:sz w:val="20"/>
              </w:rPr>
              <w:t>.00</w:t>
            </w:r>
          </w:p>
        </w:tc>
      </w:tr>
      <w:tr w:rsidR="002F56C2" w:rsidRPr="005B008C" w14:paraId="717D524F" w14:textId="77777777" w:rsidTr="00B75EDD">
        <w:trPr>
          <w:trHeight w:val="20"/>
          <w:jc w:val="center"/>
        </w:trPr>
        <w:tc>
          <w:tcPr>
            <w:tcW w:w="3150" w:type="dxa"/>
            <w:shd w:val="clear" w:color="auto" w:fill="auto"/>
            <w:noWrap/>
          </w:tcPr>
          <w:p w14:paraId="2D748541" w14:textId="5C749C3C"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6A28C8AE" w14:textId="49313DC5" w:rsidR="005B008C" w:rsidRPr="005B008C" w:rsidRDefault="005B008C" w:rsidP="002F56C2">
            <w:pPr>
              <w:tabs>
                <w:tab w:val="right" w:pos="2145"/>
              </w:tabs>
              <w:spacing w:before="40" w:after="40"/>
              <w:rPr>
                <w:rFonts w:ascii="Arial" w:hAnsi="Arial" w:cs="Arial"/>
                <w:color w:val="000000"/>
                <w:sz w:val="20"/>
                <w:szCs w:val="16"/>
              </w:rPr>
            </w:pPr>
            <w:r w:rsidRPr="005B008C">
              <w:rPr>
                <w:rFonts w:ascii="Arial" w:hAnsi="Arial" w:cs="Arial"/>
                <w:color w:val="000000"/>
                <w:sz w:val="20"/>
                <w:szCs w:val="16"/>
              </w:rPr>
              <w:t>Child</w:t>
            </w:r>
            <w:r>
              <w:rPr>
                <w:rFonts w:ascii="Arial" w:hAnsi="Arial" w:cs="Arial"/>
                <w:color w:val="000000"/>
                <w:sz w:val="20"/>
                <w:szCs w:val="16"/>
              </w:rPr>
              <w:tab/>
              <w:t>126</w:t>
            </w:r>
          </w:p>
        </w:tc>
        <w:tc>
          <w:tcPr>
            <w:tcW w:w="2070" w:type="dxa"/>
            <w:shd w:val="clear" w:color="auto" w:fill="auto"/>
            <w:noWrap/>
          </w:tcPr>
          <w:p w14:paraId="39A7B2A6" w14:textId="51678A0D"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€7</w:t>
            </w:r>
            <w:r>
              <w:rPr>
                <w:rFonts w:ascii="Arial" w:hAnsi="Arial" w:cs="Arial"/>
                <w:color w:val="000000"/>
                <w:sz w:val="20"/>
              </w:rPr>
              <w:t>,</w:t>
            </w:r>
            <w:r w:rsidRPr="005B008C">
              <w:rPr>
                <w:rFonts w:ascii="Arial" w:hAnsi="Arial" w:cs="Arial"/>
                <w:color w:val="000000"/>
                <w:sz w:val="20"/>
              </w:rPr>
              <w:t>915</w:t>
            </w:r>
            <w:r>
              <w:rPr>
                <w:rFonts w:ascii="Arial" w:hAnsi="Arial" w:cs="Arial"/>
                <w:color w:val="000000"/>
                <w:sz w:val="20"/>
              </w:rPr>
              <w:t>.00</w:t>
            </w:r>
          </w:p>
        </w:tc>
      </w:tr>
      <w:tr w:rsidR="002F56C2" w:rsidRPr="005B008C" w14:paraId="20989A08" w14:textId="77777777" w:rsidTr="00B75EDD">
        <w:trPr>
          <w:trHeight w:val="20"/>
          <w:jc w:val="center"/>
        </w:trPr>
        <w:tc>
          <w:tcPr>
            <w:tcW w:w="3150" w:type="dxa"/>
            <w:shd w:val="clear" w:color="auto" w:fill="auto"/>
            <w:noWrap/>
          </w:tcPr>
          <w:p w14:paraId="6FCB8FE4" w14:textId="009A8A02"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6F5C0CF2" w14:textId="77777777" w:rsidR="005B008C" w:rsidRPr="005B008C" w:rsidRDefault="005B008C" w:rsidP="002F56C2">
            <w:pPr>
              <w:tabs>
                <w:tab w:val="right" w:pos="2145"/>
              </w:tabs>
              <w:spacing w:before="40" w:after="40"/>
              <w:rPr>
                <w:rFonts w:ascii="Arial" w:hAnsi="Arial" w:cs="Arial"/>
                <w:color w:val="000000"/>
                <w:sz w:val="20"/>
                <w:szCs w:val="16"/>
              </w:rPr>
            </w:pPr>
            <w:r w:rsidRPr="005B008C">
              <w:rPr>
                <w:rFonts w:ascii="Arial" w:hAnsi="Arial" w:cs="Arial"/>
                <w:color w:val="000000"/>
                <w:sz w:val="20"/>
                <w:szCs w:val="16"/>
              </w:rPr>
              <w:t>Adult upgrade</w:t>
            </w:r>
          </w:p>
        </w:tc>
        <w:tc>
          <w:tcPr>
            <w:tcW w:w="2070" w:type="dxa"/>
            <w:shd w:val="clear" w:color="auto" w:fill="auto"/>
            <w:noWrap/>
          </w:tcPr>
          <w:p w14:paraId="39698824" w14:textId="748D29BF"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€83</w:t>
            </w:r>
            <w:r>
              <w:rPr>
                <w:rFonts w:ascii="Arial" w:hAnsi="Arial" w:cs="Arial"/>
                <w:color w:val="000000"/>
                <w:sz w:val="20"/>
              </w:rPr>
              <w:t>,</w:t>
            </w:r>
            <w:r w:rsidRPr="005B008C">
              <w:rPr>
                <w:rFonts w:ascii="Arial" w:hAnsi="Arial" w:cs="Arial"/>
                <w:color w:val="000000"/>
                <w:sz w:val="20"/>
              </w:rPr>
              <w:t>800</w:t>
            </w:r>
            <w:r>
              <w:rPr>
                <w:rFonts w:ascii="Arial" w:hAnsi="Arial" w:cs="Arial"/>
                <w:color w:val="000000"/>
                <w:sz w:val="20"/>
              </w:rPr>
              <w:t>.00</w:t>
            </w:r>
          </w:p>
        </w:tc>
      </w:tr>
      <w:tr w:rsidR="002F56C2" w:rsidRPr="005B008C" w14:paraId="0EEC6E17" w14:textId="77777777" w:rsidTr="00B75EDD">
        <w:trPr>
          <w:trHeight w:val="20"/>
          <w:jc w:val="center"/>
        </w:trPr>
        <w:tc>
          <w:tcPr>
            <w:tcW w:w="3150" w:type="dxa"/>
            <w:shd w:val="clear" w:color="auto" w:fill="auto"/>
            <w:noWrap/>
          </w:tcPr>
          <w:p w14:paraId="1959ED4A" w14:textId="43AD2AE5"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29F0F531" w14:textId="77777777" w:rsidR="005B008C" w:rsidRPr="005B008C" w:rsidRDefault="005B008C" w:rsidP="002F56C2">
            <w:pPr>
              <w:tabs>
                <w:tab w:val="right" w:pos="2145"/>
              </w:tabs>
              <w:spacing w:before="40" w:after="40"/>
              <w:rPr>
                <w:rFonts w:ascii="Arial" w:hAnsi="Arial" w:cs="Arial"/>
                <w:color w:val="000000"/>
                <w:sz w:val="20"/>
                <w:szCs w:val="16"/>
              </w:rPr>
            </w:pPr>
            <w:r w:rsidRPr="005B008C">
              <w:rPr>
                <w:rFonts w:ascii="Arial" w:hAnsi="Arial" w:cs="Arial"/>
                <w:color w:val="000000"/>
                <w:sz w:val="20"/>
                <w:szCs w:val="16"/>
              </w:rPr>
              <w:t>Youth upgrade</w:t>
            </w:r>
          </w:p>
        </w:tc>
        <w:tc>
          <w:tcPr>
            <w:tcW w:w="2070" w:type="dxa"/>
            <w:shd w:val="clear" w:color="auto" w:fill="auto"/>
            <w:noWrap/>
          </w:tcPr>
          <w:p w14:paraId="1BFB3351" w14:textId="770D9126"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w:t>
            </w:r>
            <w:r>
              <w:rPr>
                <w:rFonts w:ascii="Arial" w:hAnsi="Arial" w:cs="Arial"/>
                <w:color w:val="000000"/>
                <w:sz w:val="20"/>
              </w:rPr>
              <w:t>,</w:t>
            </w:r>
            <w:r w:rsidRPr="005B008C">
              <w:rPr>
                <w:rFonts w:ascii="Arial" w:hAnsi="Arial" w:cs="Arial"/>
                <w:color w:val="000000"/>
                <w:sz w:val="20"/>
              </w:rPr>
              <w:t>290</w:t>
            </w:r>
            <w:r>
              <w:rPr>
                <w:rFonts w:ascii="Arial" w:hAnsi="Arial" w:cs="Arial"/>
                <w:color w:val="000000"/>
                <w:sz w:val="20"/>
              </w:rPr>
              <w:t>.00</w:t>
            </w:r>
          </w:p>
        </w:tc>
      </w:tr>
      <w:tr w:rsidR="002F56C2" w:rsidRPr="005B008C" w14:paraId="592AA0FD" w14:textId="77777777" w:rsidTr="00B75EDD">
        <w:trPr>
          <w:trHeight w:val="20"/>
          <w:jc w:val="center"/>
        </w:trPr>
        <w:tc>
          <w:tcPr>
            <w:tcW w:w="3150" w:type="dxa"/>
            <w:shd w:val="clear" w:color="auto" w:fill="auto"/>
            <w:noWrap/>
          </w:tcPr>
          <w:p w14:paraId="1F481CA8" w14:textId="6553678F"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2C802AA1" w14:textId="7BE93FDE" w:rsidR="005B008C" w:rsidRPr="005B008C" w:rsidRDefault="005B008C" w:rsidP="002F56C2">
            <w:pPr>
              <w:tabs>
                <w:tab w:val="right" w:pos="2145"/>
              </w:tabs>
              <w:spacing w:before="40" w:after="40"/>
              <w:rPr>
                <w:rFonts w:ascii="Arial" w:hAnsi="Arial" w:cs="Arial"/>
                <w:color w:val="000000"/>
                <w:sz w:val="20"/>
                <w:szCs w:val="16"/>
              </w:rPr>
            </w:pPr>
            <w:r w:rsidRPr="005B008C">
              <w:rPr>
                <w:rFonts w:ascii="Arial" w:hAnsi="Arial" w:cs="Arial"/>
                <w:color w:val="000000"/>
                <w:sz w:val="20"/>
                <w:szCs w:val="16"/>
              </w:rPr>
              <w:t>Supporting</w:t>
            </w:r>
            <w:r>
              <w:rPr>
                <w:rFonts w:ascii="Arial" w:hAnsi="Arial" w:cs="Arial"/>
                <w:color w:val="000000"/>
                <w:sz w:val="20"/>
                <w:szCs w:val="16"/>
              </w:rPr>
              <w:tab/>
              <w:t>2704</w:t>
            </w:r>
          </w:p>
        </w:tc>
        <w:tc>
          <w:tcPr>
            <w:tcW w:w="2070" w:type="dxa"/>
            <w:shd w:val="clear" w:color="auto" w:fill="auto"/>
            <w:noWrap/>
          </w:tcPr>
          <w:p w14:paraId="4BF034E9" w14:textId="64453E0E"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€47</w:t>
            </w:r>
            <w:r>
              <w:rPr>
                <w:rFonts w:ascii="Arial" w:hAnsi="Arial" w:cs="Arial"/>
                <w:color w:val="000000"/>
                <w:sz w:val="20"/>
              </w:rPr>
              <w:t>,</w:t>
            </w:r>
            <w:r w:rsidRPr="005B008C">
              <w:rPr>
                <w:rFonts w:ascii="Arial" w:hAnsi="Arial" w:cs="Arial"/>
                <w:color w:val="000000"/>
                <w:sz w:val="20"/>
              </w:rPr>
              <w:t>775</w:t>
            </w:r>
            <w:r>
              <w:rPr>
                <w:rFonts w:ascii="Arial" w:hAnsi="Arial" w:cs="Arial"/>
                <w:color w:val="000000"/>
                <w:sz w:val="20"/>
              </w:rPr>
              <w:t>.00</w:t>
            </w:r>
          </w:p>
        </w:tc>
      </w:tr>
      <w:tr w:rsidR="002F56C2" w:rsidRPr="005B008C" w14:paraId="6C9D9F08" w14:textId="77777777" w:rsidTr="00B75EDD">
        <w:trPr>
          <w:trHeight w:val="20"/>
          <w:jc w:val="center"/>
        </w:trPr>
        <w:tc>
          <w:tcPr>
            <w:tcW w:w="3150" w:type="dxa"/>
            <w:shd w:val="clear" w:color="auto" w:fill="auto"/>
            <w:noWrap/>
          </w:tcPr>
          <w:p w14:paraId="536EFBA7"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Day passes</w:t>
            </w:r>
          </w:p>
        </w:tc>
        <w:tc>
          <w:tcPr>
            <w:tcW w:w="3780" w:type="dxa"/>
            <w:shd w:val="clear" w:color="auto" w:fill="auto"/>
            <w:noWrap/>
          </w:tcPr>
          <w:p w14:paraId="63B9052A" w14:textId="2E7C0073" w:rsidR="005B008C" w:rsidRPr="005B008C" w:rsidRDefault="005B008C" w:rsidP="005B008C">
            <w:pPr>
              <w:spacing w:before="40" w:after="40"/>
              <w:rPr>
                <w:rFonts w:ascii="Arial" w:hAnsi="Arial" w:cs="Arial"/>
                <w:color w:val="000000"/>
                <w:sz w:val="20"/>
                <w:szCs w:val="16"/>
              </w:rPr>
            </w:pPr>
          </w:p>
        </w:tc>
        <w:tc>
          <w:tcPr>
            <w:tcW w:w="2070" w:type="dxa"/>
            <w:shd w:val="clear" w:color="auto" w:fill="auto"/>
            <w:noWrap/>
          </w:tcPr>
          <w:p w14:paraId="4C0811BF" w14:textId="4545EFE5"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w:t>
            </w:r>
            <w:r>
              <w:rPr>
                <w:rFonts w:ascii="Arial" w:hAnsi="Arial" w:cs="Arial"/>
                <w:color w:val="000000"/>
                <w:sz w:val="20"/>
              </w:rPr>
              <w:t>,</w:t>
            </w:r>
            <w:r w:rsidRPr="005B008C">
              <w:rPr>
                <w:rFonts w:ascii="Arial" w:hAnsi="Arial" w:cs="Arial"/>
                <w:color w:val="000000"/>
                <w:sz w:val="20"/>
              </w:rPr>
              <w:t>590</w:t>
            </w:r>
            <w:r>
              <w:rPr>
                <w:rFonts w:ascii="Arial" w:hAnsi="Arial" w:cs="Arial"/>
                <w:color w:val="000000"/>
                <w:sz w:val="20"/>
              </w:rPr>
              <w:t>.00</w:t>
            </w:r>
          </w:p>
        </w:tc>
      </w:tr>
      <w:tr w:rsidR="002F56C2" w:rsidRPr="005B008C" w14:paraId="6F694A46" w14:textId="77777777" w:rsidTr="00B75EDD">
        <w:trPr>
          <w:trHeight w:val="20"/>
          <w:jc w:val="center"/>
        </w:trPr>
        <w:tc>
          <w:tcPr>
            <w:tcW w:w="3150" w:type="dxa"/>
            <w:shd w:val="clear" w:color="auto" w:fill="auto"/>
            <w:noWrap/>
          </w:tcPr>
          <w:p w14:paraId="75EADD28"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Paper publicatio</w:t>
            </w:r>
          </w:p>
        </w:tc>
        <w:tc>
          <w:tcPr>
            <w:tcW w:w="3780" w:type="dxa"/>
            <w:shd w:val="clear" w:color="auto" w:fill="auto"/>
            <w:noWrap/>
          </w:tcPr>
          <w:p w14:paraId="4E332D0F" w14:textId="26CF5DE2"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Ns</w:t>
            </w:r>
          </w:p>
        </w:tc>
        <w:tc>
          <w:tcPr>
            <w:tcW w:w="2070" w:type="dxa"/>
            <w:shd w:val="clear" w:color="auto" w:fill="auto"/>
            <w:noWrap/>
          </w:tcPr>
          <w:p w14:paraId="1C547716" w14:textId="52EE1F11"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w:t>
            </w:r>
            <w:r>
              <w:rPr>
                <w:rFonts w:ascii="Arial" w:hAnsi="Arial" w:cs="Arial"/>
                <w:color w:val="000000"/>
                <w:sz w:val="20"/>
              </w:rPr>
              <w:t>,</w:t>
            </w:r>
            <w:r w:rsidRPr="005B008C">
              <w:rPr>
                <w:rFonts w:ascii="Arial" w:hAnsi="Arial" w:cs="Arial"/>
                <w:color w:val="000000"/>
                <w:sz w:val="20"/>
              </w:rPr>
              <w:t>770</w:t>
            </w:r>
            <w:r>
              <w:rPr>
                <w:rFonts w:ascii="Arial" w:hAnsi="Arial" w:cs="Arial"/>
                <w:color w:val="000000"/>
                <w:sz w:val="20"/>
              </w:rPr>
              <w:t>.00</w:t>
            </w:r>
          </w:p>
        </w:tc>
      </w:tr>
      <w:tr w:rsidR="002F56C2" w:rsidRPr="005B008C" w14:paraId="1B9B3F6B" w14:textId="77777777" w:rsidTr="00B75EDD">
        <w:trPr>
          <w:trHeight w:val="20"/>
          <w:jc w:val="center"/>
        </w:trPr>
        <w:tc>
          <w:tcPr>
            <w:tcW w:w="3150" w:type="dxa"/>
            <w:shd w:val="clear" w:color="auto" w:fill="auto"/>
            <w:noWrap/>
          </w:tcPr>
          <w:p w14:paraId="355363FB"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Ads</w:t>
            </w:r>
          </w:p>
        </w:tc>
        <w:tc>
          <w:tcPr>
            <w:tcW w:w="3780" w:type="dxa"/>
            <w:shd w:val="clear" w:color="auto" w:fill="auto"/>
            <w:noWrap/>
          </w:tcPr>
          <w:p w14:paraId="5B2F5419"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Progress  reports</w:t>
            </w:r>
          </w:p>
        </w:tc>
        <w:tc>
          <w:tcPr>
            <w:tcW w:w="2070" w:type="dxa"/>
            <w:shd w:val="clear" w:color="auto" w:fill="auto"/>
            <w:noWrap/>
          </w:tcPr>
          <w:p w14:paraId="41BA1A99" w14:textId="461853CD"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€700</w:t>
            </w:r>
            <w:r>
              <w:rPr>
                <w:rFonts w:ascii="Arial" w:hAnsi="Arial" w:cs="Arial"/>
                <w:color w:val="000000"/>
                <w:sz w:val="20"/>
              </w:rPr>
              <w:t>.00</w:t>
            </w:r>
          </w:p>
        </w:tc>
      </w:tr>
      <w:tr w:rsidR="002F56C2" w:rsidRPr="005B008C" w14:paraId="33EBF164" w14:textId="77777777" w:rsidTr="00B75EDD">
        <w:trPr>
          <w:trHeight w:val="20"/>
          <w:jc w:val="center"/>
        </w:trPr>
        <w:tc>
          <w:tcPr>
            <w:tcW w:w="3150" w:type="dxa"/>
            <w:shd w:val="clear" w:color="auto" w:fill="auto"/>
            <w:noWrap/>
          </w:tcPr>
          <w:p w14:paraId="2DDCAB90" w14:textId="5B4CB1F4"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05AE75ED"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Souvenir book</w:t>
            </w:r>
          </w:p>
        </w:tc>
        <w:tc>
          <w:tcPr>
            <w:tcW w:w="2070" w:type="dxa"/>
            <w:shd w:val="clear" w:color="auto" w:fill="auto"/>
            <w:noWrap/>
          </w:tcPr>
          <w:p w14:paraId="10EECAEF" w14:textId="5FA24515"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€13</w:t>
            </w:r>
            <w:r>
              <w:rPr>
                <w:rFonts w:ascii="Arial" w:hAnsi="Arial" w:cs="Arial"/>
                <w:color w:val="000000"/>
                <w:sz w:val="20"/>
              </w:rPr>
              <w:t>,</w:t>
            </w:r>
            <w:r w:rsidRPr="005B008C">
              <w:rPr>
                <w:rFonts w:ascii="Arial" w:hAnsi="Arial" w:cs="Arial"/>
                <w:color w:val="000000"/>
                <w:sz w:val="20"/>
              </w:rPr>
              <w:t>030</w:t>
            </w:r>
            <w:r>
              <w:rPr>
                <w:rFonts w:ascii="Arial" w:hAnsi="Arial" w:cs="Arial"/>
                <w:color w:val="000000"/>
                <w:sz w:val="20"/>
              </w:rPr>
              <w:t>.00</w:t>
            </w:r>
          </w:p>
        </w:tc>
      </w:tr>
      <w:tr w:rsidR="002F56C2" w:rsidRPr="005B008C" w14:paraId="6AB3B10A" w14:textId="77777777" w:rsidTr="00B75EDD">
        <w:trPr>
          <w:trHeight w:val="20"/>
          <w:jc w:val="center"/>
        </w:trPr>
        <w:tc>
          <w:tcPr>
            <w:tcW w:w="3150" w:type="dxa"/>
            <w:shd w:val="clear" w:color="auto" w:fill="auto"/>
            <w:noWrap/>
          </w:tcPr>
          <w:p w14:paraId="7D985680" w14:textId="2853BFB9"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583B7026"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Programme book</w:t>
            </w:r>
          </w:p>
        </w:tc>
        <w:tc>
          <w:tcPr>
            <w:tcW w:w="2070" w:type="dxa"/>
            <w:shd w:val="clear" w:color="auto" w:fill="auto"/>
            <w:noWrap/>
          </w:tcPr>
          <w:p w14:paraId="7B4A412F" w14:textId="312C9A38"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w:t>
            </w:r>
            <w:r>
              <w:rPr>
                <w:rFonts w:ascii="Arial" w:hAnsi="Arial" w:cs="Arial"/>
                <w:color w:val="000000"/>
                <w:sz w:val="20"/>
              </w:rPr>
              <w:t>,</w:t>
            </w:r>
            <w:r w:rsidRPr="005B008C">
              <w:rPr>
                <w:rFonts w:ascii="Arial" w:hAnsi="Arial" w:cs="Arial"/>
                <w:color w:val="000000"/>
                <w:sz w:val="20"/>
              </w:rPr>
              <w:t>425</w:t>
            </w:r>
            <w:r>
              <w:rPr>
                <w:rFonts w:ascii="Arial" w:hAnsi="Arial" w:cs="Arial"/>
                <w:color w:val="000000"/>
                <w:sz w:val="20"/>
              </w:rPr>
              <w:t>.00</w:t>
            </w:r>
          </w:p>
        </w:tc>
      </w:tr>
      <w:tr w:rsidR="002F56C2" w:rsidRPr="005B008C" w14:paraId="6197AFD5" w14:textId="77777777" w:rsidTr="00B75EDD">
        <w:trPr>
          <w:trHeight w:val="20"/>
          <w:jc w:val="center"/>
        </w:trPr>
        <w:tc>
          <w:tcPr>
            <w:tcW w:w="3150" w:type="dxa"/>
            <w:shd w:val="clear" w:color="auto" w:fill="auto"/>
            <w:noWrap/>
          </w:tcPr>
          <w:p w14:paraId="0A9BCE56" w14:textId="2FEEED22"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16477CD5"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Restaurant guide</w:t>
            </w:r>
          </w:p>
        </w:tc>
        <w:tc>
          <w:tcPr>
            <w:tcW w:w="2070" w:type="dxa"/>
            <w:shd w:val="clear" w:color="auto" w:fill="auto"/>
            <w:noWrap/>
          </w:tcPr>
          <w:p w14:paraId="4F8CA4B6" w14:textId="080414C5"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€900</w:t>
            </w:r>
            <w:r>
              <w:rPr>
                <w:rFonts w:ascii="Arial" w:hAnsi="Arial" w:cs="Arial"/>
                <w:color w:val="000000"/>
                <w:sz w:val="20"/>
              </w:rPr>
              <w:t>.00</w:t>
            </w:r>
          </w:p>
        </w:tc>
      </w:tr>
      <w:tr w:rsidR="002F56C2" w:rsidRPr="005B008C" w14:paraId="5B27876C" w14:textId="77777777" w:rsidTr="00B75EDD">
        <w:trPr>
          <w:trHeight w:val="20"/>
          <w:jc w:val="center"/>
        </w:trPr>
        <w:tc>
          <w:tcPr>
            <w:tcW w:w="3150" w:type="dxa"/>
            <w:shd w:val="clear" w:color="auto" w:fill="auto"/>
            <w:noWrap/>
          </w:tcPr>
          <w:p w14:paraId="134176CB" w14:textId="7C0BEB6B"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5176F940"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Hugo booklet</w:t>
            </w:r>
          </w:p>
        </w:tc>
        <w:tc>
          <w:tcPr>
            <w:tcW w:w="2070" w:type="dxa"/>
            <w:shd w:val="clear" w:color="auto" w:fill="auto"/>
            <w:noWrap/>
          </w:tcPr>
          <w:p w14:paraId="5C44EC3B" w14:textId="75CD77F2"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€400</w:t>
            </w:r>
            <w:r>
              <w:rPr>
                <w:rFonts w:ascii="Arial" w:hAnsi="Arial" w:cs="Arial"/>
                <w:color w:val="000000"/>
                <w:sz w:val="20"/>
              </w:rPr>
              <w:t>.00</w:t>
            </w:r>
          </w:p>
        </w:tc>
      </w:tr>
      <w:tr w:rsidR="002F56C2" w:rsidRPr="005B008C" w14:paraId="4D814AA0" w14:textId="77777777" w:rsidTr="00B75EDD">
        <w:trPr>
          <w:trHeight w:val="20"/>
          <w:jc w:val="center"/>
        </w:trPr>
        <w:tc>
          <w:tcPr>
            <w:tcW w:w="3150" w:type="dxa"/>
            <w:shd w:val="clear" w:color="auto" w:fill="auto"/>
            <w:noWrap/>
          </w:tcPr>
          <w:p w14:paraId="16831AF8" w14:textId="724777F0"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3EAE62AD"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Anthology</w:t>
            </w:r>
          </w:p>
        </w:tc>
        <w:tc>
          <w:tcPr>
            <w:tcW w:w="2070" w:type="dxa"/>
            <w:shd w:val="clear" w:color="auto" w:fill="auto"/>
            <w:noWrap/>
          </w:tcPr>
          <w:p w14:paraId="430C64BC" w14:textId="4059E064"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€300</w:t>
            </w:r>
            <w:r>
              <w:rPr>
                <w:rFonts w:ascii="Arial" w:hAnsi="Arial" w:cs="Arial"/>
                <w:color w:val="000000"/>
                <w:sz w:val="20"/>
              </w:rPr>
              <w:t>.00</w:t>
            </w:r>
          </w:p>
        </w:tc>
      </w:tr>
      <w:tr w:rsidR="002F56C2" w:rsidRPr="005B008C" w14:paraId="340A94B5" w14:textId="77777777" w:rsidTr="00B75EDD">
        <w:trPr>
          <w:trHeight w:val="20"/>
          <w:jc w:val="center"/>
        </w:trPr>
        <w:tc>
          <w:tcPr>
            <w:tcW w:w="3150" w:type="dxa"/>
            <w:shd w:val="clear" w:color="auto" w:fill="auto"/>
            <w:noWrap/>
          </w:tcPr>
          <w:p w14:paraId="7418BD27"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Exhibitors</w:t>
            </w:r>
          </w:p>
        </w:tc>
        <w:tc>
          <w:tcPr>
            <w:tcW w:w="3780" w:type="dxa"/>
            <w:shd w:val="clear" w:color="auto" w:fill="auto"/>
            <w:noWrap/>
          </w:tcPr>
          <w:p w14:paraId="741D89FC"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Vendors</w:t>
            </w:r>
          </w:p>
        </w:tc>
        <w:tc>
          <w:tcPr>
            <w:tcW w:w="2070" w:type="dxa"/>
            <w:shd w:val="clear" w:color="auto" w:fill="auto"/>
            <w:noWrap/>
          </w:tcPr>
          <w:p w14:paraId="2C437C76" w14:textId="18D62AEC"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€7</w:t>
            </w:r>
            <w:r>
              <w:rPr>
                <w:rFonts w:ascii="Arial" w:hAnsi="Arial" w:cs="Arial"/>
                <w:color w:val="000000"/>
                <w:sz w:val="20"/>
              </w:rPr>
              <w:t>,</w:t>
            </w:r>
            <w:r w:rsidRPr="005B008C">
              <w:rPr>
                <w:rFonts w:ascii="Arial" w:hAnsi="Arial" w:cs="Arial"/>
                <w:color w:val="000000"/>
                <w:sz w:val="20"/>
              </w:rPr>
              <w:t>785</w:t>
            </w:r>
            <w:r>
              <w:rPr>
                <w:rFonts w:ascii="Arial" w:hAnsi="Arial" w:cs="Arial"/>
                <w:color w:val="000000"/>
                <w:sz w:val="20"/>
              </w:rPr>
              <w:t>.00</w:t>
            </w:r>
          </w:p>
        </w:tc>
      </w:tr>
      <w:tr w:rsidR="002F56C2" w:rsidRPr="005B008C" w14:paraId="47EC8978" w14:textId="77777777" w:rsidTr="00B75EDD">
        <w:trPr>
          <w:trHeight w:val="20"/>
          <w:jc w:val="center"/>
        </w:trPr>
        <w:tc>
          <w:tcPr>
            <w:tcW w:w="3150" w:type="dxa"/>
            <w:shd w:val="clear" w:color="auto" w:fill="auto"/>
            <w:noWrap/>
          </w:tcPr>
          <w:p w14:paraId="14F7B56E" w14:textId="0250F98A"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7DF7EFFC"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Art show</w:t>
            </w:r>
          </w:p>
        </w:tc>
        <w:tc>
          <w:tcPr>
            <w:tcW w:w="2070" w:type="dxa"/>
            <w:shd w:val="clear" w:color="auto" w:fill="auto"/>
            <w:noWrap/>
          </w:tcPr>
          <w:p w14:paraId="2BBE8B23" w14:textId="138D1586"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w:t>
            </w:r>
            <w:r>
              <w:rPr>
                <w:rFonts w:ascii="Arial" w:hAnsi="Arial" w:cs="Arial"/>
                <w:color w:val="000000"/>
                <w:sz w:val="20"/>
              </w:rPr>
              <w:t>,</w:t>
            </w:r>
            <w:r w:rsidRPr="005B008C">
              <w:rPr>
                <w:rFonts w:ascii="Arial" w:hAnsi="Arial" w:cs="Arial"/>
                <w:color w:val="000000"/>
                <w:sz w:val="20"/>
              </w:rPr>
              <w:t>537</w:t>
            </w:r>
            <w:r>
              <w:rPr>
                <w:rFonts w:ascii="Arial" w:hAnsi="Arial" w:cs="Arial"/>
                <w:color w:val="000000"/>
                <w:sz w:val="20"/>
              </w:rPr>
              <w:t>.00</w:t>
            </w:r>
          </w:p>
        </w:tc>
      </w:tr>
      <w:tr w:rsidR="002F56C2" w:rsidRPr="005B008C" w14:paraId="34180242" w14:textId="77777777" w:rsidTr="00B75EDD">
        <w:trPr>
          <w:trHeight w:val="20"/>
          <w:jc w:val="center"/>
        </w:trPr>
        <w:tc>
          <w:tcPr>
            <w:tcW w:w="3150" w:type="dxa"/>
            <w:shd w:val="clear" w:color="auto" w:fill="auto"/>
            <w:noWrap/>
          </w:tcPr>
          <w:p w14:paraId="58628C92" w14:textId="7781C526"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57B79DEC"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Creators alley</w:t>
            </w:r>
          </w:p>
        </w:tc>
        <w:tc>
          <w:tcPr>
            <w:tcW w:w="2070" w:type="dxa"/>
            <w:shd w:val="clear" w:color="auto" w:fill="auto"/>
            <w:noWrap/>
          </w:tcPr>
          <w:p w14:paraId="3A323B41" w14:textId="7F87C57F"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€680</w:t>
            </w:r>
            <w:r>
              <w:rPr>
                <w:rFonts w:ascii="Arial" w:hAnsi="Arial" w:cs="Arial"/>
                <w:color w:val="000000"/>
                <w:sz w:val="20"/>
              </w:rPr>
              <w:t>.00</w:t>
            </w:r>
          </w:p>
        </w:tc>
      </w:tr>
      <w:tr w:rsidR="002F56C2" w:rsidRPr="005B008C" w14:paraId="47DB22BD" w14:textId="77777777" w:rsidTr="00B75EDD">
        <w:trPr>
          <w:trHeight w:val="20"/>
          <w:jc w:val="center"/>
        </w:trPr>
        <w:tc>
          <w:tcPr>
            <w:tcW w:w="3150" w:type="dxa"/>
            <w:shd w:val="clear" w:color="auto" w:fill="auto"/>
            <w:noWrap/>
          </w:tcPr>
          <w:p w14:paraId="181B690F" w14:textId="77777777" w:rsidR="005B008C" w:rsidRPr="005B008C" w:rsidRDefault="005B008C" w:rsidP="007E63C7">
            <w:pPr>
              <w:keepNext/>
              <w:spacing w:before="40" w:after="40"/>
              <w:ind w:left="705"/>
              <w:rPr>
                <w:rFonts w:ascii="Arial" w:hAnsi="Arial" w:cs="Arial"/>
                <w:b/>
                <w:color w:val="000000"/>
                <w:sz w:val="20"/>
                <w:szCs w:val="16"/>
              </w:rPr>
            </w:pPr>
            <w:r w:rsidRPr="005B008C">
              <w:rPr>
                <w:rFonts w:ascii="Arial" w:hAnsi="Arial" w:cs="Arial"/>
                <w:b/>
                <w:color w:val="000000"/>
                <w:sz w:val="20"/>
                <w:szCs w:val="16"/>
              </w:rPr>
              <w:lastRenderedPageBreak/>
              <w:t>Merchandise</w:t>
            </w:r>
          </w:p>
        </w:tc>
        <w:tc>
          <w:tcPr>
            <w:tcW w:w="3780" w:type="dxa"/>
            <w:shd w:val="clear" w:color="auto" w:fill="auto"/>
            <w:noWrap/>
          </w:tcPr>
          <w:p w14:paraId="6E9A1813" w14:textId="77777777" w:rsidR="005B008C" w:rsidRPr="005B008C" w:rsidRDefault="005B008C" w:rsidP="007E63C7">
            <w:pPr>
              <w:keepNext/>
              <w:spacing w:before="40" w:after="40"/>
              <w:rPr>
                <w:rFonts w:ascii="Arial" w:hAnsi="Arial" w:cs="Arial"/>
                <w:color w:val="000000"/>
                <w:sz w:val="20"/>
                <w:szCs w:val="16"/>
              </w:rPr>
            </w:pPr>
            <w:r w:rsidRPr="005B008C">
              <w:rPr>
                <w:rFonts w:ascii="Arial" w:hAnsi="Arial" w:cs="Arial"/>
                <w:color w:val="000000"/>
                <w:sz w:val="20"/>
                <w:szCs w:val="16"/>
              </w:rPr>
              <w:t>T-shirts</w:t>
            </w:r>
          </w:p>
        </w:tc>
        <w:tc>
          <w:tcPr>
            <w:tcW w:w="2070" w:type="dxa"/>
            <w:shd w:val="clear" w:color="auto" w:fill="auto"/>
            <w:noWrap/>
          </w:tcPr>
          <w:p w14:paraId="289A7083" w14:textId="77777777" w:rsidR="005B008C" w:rsidRPr="005B008C" w:rsidRDefault="005B008C" w:rsidP="007E63C7">
            <w:pPr>
              <w:keepNext/>
              <w:tabs>
                <w:tab w:val="decimal" w:pos="1230"/>
              </w:tabs>
              <w:spacing w:before="40" w:after="40"/>
              <w:jc w:val="right"/>
              <w:rPr>
                <w:rFonts w:ascii="Arial" w:hAnsi="Arial" w:cs="Arial"/>
                <w:color w:val="000000"/>
                <w:sz w:val="20"/>
              </w:rPr>
            </w:pPr>
            <w:r w:rsidRPr="005B008C">
              <w:rPr>
                <w:rFonts w:ascii="Arial" w:hAnsi="Arial" w:cs="Arial"/>
                <w:color w:val="000000"/>
                <w:sz w:val="20"/>
              </w:rPr>
              <w:t>€3 558,92</w:t>
            </w:r>
          </w:p>
        </w:tc>
      </w:tr>
      <w:tr w:rsidR="002F56C2" w:rsidRPr="005B008C" w14:paraId="6C9A6EB2" w14:textId="77777777" w:rsidTr="00B75EDD">
        <w:trPr>
          <w:trHeight w:val="20"/>
          <w:jc w:val="center"/>
        </w:trPr>
        <w:tc>
          <w:tcPr>
            <w:tcW w:w="3150" w:type="dxa"/>
            <w:shd w:val="clear" w:color="auto" w:fill="auto"/>
            <w:noWrap/>
          </w:tcPr>
          <w:p w14:paraId="3CD07BA3" w14:textId="218A363B"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2523E0ED"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Other</w:t>
            </w:r>
          </w:p>
        </w:tc>
        <w:tc>
          <w:tcPr>
            <w:tcW w:w="2070" w:type="dxa"/>
            <w:shd w:val="clear" w:color="auto" w:fill="auto"/>
            <w:noWrap/>
          </w:tcPr>
          <w:p w14:paraId="6C78AD3A" w14:textId="4780FA05"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w:t>
            </w:r>
            <w:r>
              <w:rPr>
                <w:rFonts w:ascii="Arial" w:hAnsi="Arial" w:cs="Arial"/>
                <w:color w:val="000000"/>
                <w:sz w:val="20"/>
              </w:rPr>
              <w:t>,</w:t>
            </w:r>
            <w:r w:rsidRPr="005B008C">
              <w:rPr>
                <w:rFonts w:ascii="Arial" w:hAnsi="Arial" w:cs="Arial"/>
                <w:color w:val="000000"/>
                <w:sz w:val="20"/>
              </w:rPr>
              <w:t>525</w:t>
            </w:r>
            <w:r>
              <w:rPr>
                <w:rFonts w:ascii="Arial" w:hAnsi="Arial" w:cs="Arial"/>
                <w:color w:val="000000"/>
                <w:sz w:val="20"/>
              </w:rPr>
              <w:t>.</w:t>
            </w:r>
            <w:r w:rsidRPr="005B008C">
              <w:rPr>
                <w:rFonts w:ascii="Arial" w:hAnsi="Arial" w:cs="Arial"/>
                <w:color w:val="000000"/>
                <w:sz w:val="20"/>
              </w:rPr>
              <w:t>47</w:t>
            </w:r>
          </w:p>
        </w:tc>
      </w:tr>
      <w:tr w:rsidR="005B008C" w:rsidRPr="005B008C" w14:paraId="755A5B79" w14:textId="77777777" w:rsidTr="00B75EDD">
        <w:trPr>
          <w:trHeight w:val="20"/>
          <w:jc w:val="center"/>
        </w:trPr>
        <w:tc>
          <w:tcPr>
            <w:tcW w:w="3150" w:type="dxa"/>
            <w:shd w:val="clear" w:color="auto" w:fill="auto"/>
            <w:noWrap/>
          </w:tcPr>
          <w:p w14:paraId="3F41E9AD" w14:textId="0701F2BC" w:rsidR="005B008C" w:rsidRPr="00D1656E" w:rsidRDefault="005B008C" w:rsidP="005B008C">
            <w:pPr>
              <w:spacing w:before="40" w:after="40"/>
              <w:ind w:left="-15"/>
              <w:rPr>
                <w:rFonts w:ascii="Arial" w:hAnsi="Arial" w:cs="Arial"/>
                <w:b/>
                <w:color w:val="000000"/>
                <w:sz w:val="24"/>
                <w:szCs w:val="16"/>
              </w:rPr>
            </w:pPr>
            <w:r w:rsidRPr="00D1656E">
              <w:rPr>
                <w:rFonts w:ascii="Arial" w:hAnsi="Arial" w:cs="Arial"/>
                <w:b/>
                <w:color w:val="000000"/>
                <w:sz w:val="24"/>
                <w:szCs w:val="16"/>
              </w:rPr>
              <w:t>TOTAL</w:t>
            </w:r>
          </w:p>
        </w:tc>
        <w:tc>
          <w:tcPr>
            <w:tcW w:w="3780" w:type="dxa"/>
            <w:shd w:val="clear" w:color="auto" w:fill="auto"/>
            <w:noWrap/>
          </w:tcPr>
          <w:p w14:paraId="5EAE786C" w14:textId="77777777" w:rsidR="005B008C" w:rsidRPr="005B008C" w:rsidRDefault="005B008C" w:rsidP="005B008C">
            <w:pPr>
              <w:spacing w:before="40" w:after="40"/>
              <w:rPr>
                <w:rFonts w:ascii="Arial" w:hAnsi="Arial" w:cs="Arial"/>
                <w:color w:val="000000"/>
                <w:sz w:val="20"/>
                <w:szCs w:val="16"/>
              </w:rPr>
            </w:pPr>
          </w:p>
        </w:tc>
        <w:tc>
          <w:tcPr>
            <w:tcW w:w="2070" w:type="dxa"/>
            <w:shd w:val="clear" w:color="auto" w:fill="auto"/>
            <w:noWrap/>
          </w:tcPr>
          <w:p w14:paraId="664EBA9F" w14:textId="02A0CE76" w:rsidR="005B008C" w:rsidRPr="005B008C" w:rsidRDefault="005B008C" w:rsidP="005B008C">
            <w:pPr>
              <w:tabs>
                <w:tab w:val="decimal" w:pos="1230"/>
              </w:tabs>
              <w:spacing w:before="40" w:after="40"/>
              <w:jc w:val="right"/>
              <w:rPr>
                <w:rFonts w:ascii="Arial" w:hAnsi="Arial" w:cs="Arial"/>
                <w:b/>
                <w:color w:val="000000"/>
                <w:sz w:val="20"/>
              </w:rPr>
            </w:pPr>
            <w:r w:rsidRPr="005B008C">
              <w:rPr>
                <w:rFonts w:ascii="Arial" w:hAnsi="Arial" w:cs="Arial"/>
                <w:b/>
                <w:color w:val="000000"/>
                <w:sz w:val="20"/>
              </w:rPr>
              <w:t>€747,123.05</w:t>
            </w:r>
          </w:p>
        </w:tc>
      </w:tr>
      <w:tr w:rsidR="005B008C" w:rsidRPr="005B008C" w14:paraId="221ACD40" w14:textId="77777777" w:rsidTr="00B75EDD">
        <w:trPr>
          <w:trHeight w:val="20"/>
          <w:jc w:val="center"/>
        </w:trPr>
        <w:tc>
          <w:tcPr>
            <w:tcW w:w="3150" w:type="dxa"/>
            <w:shd w:val="clear" w:color="auto" w:fill="auto"/>
            <w:noWrap/>
          </w:tcPr>
          <w:p w14:paraId="3A195FB0" w14:textId="77777777" w:rsidR="005B008C" w:rsidRDefault="005B008C" w:rsidP="005B008C">
            <w:pPr>
              <w:spacing w:before="40" w:after="40"/>
              <w:ind w:left="-15"/>
              <w:rPr>
                <w:rFonts w:ascii="Arial" w:hAnsi="Arial" w:cs="Arial"/>
                <w:b/>
                <w:color w:val="000000"/>
                <w:sz w:val="20"/>
                <w:szCs w:val="16"/>
              </w:rPr>
            </w:pPr>
          </w:p>
        </w:tc>
        <w:tc>
          <w:tcPr>
            <w:tcW w:w="3780" w:type="dxa"/>
            <w:shd w:val="clear" w:color="auto" w:fill="auto"/>
            <w:noWrap/>
          </w:tcPr>
          <w:p w14:paraId="7A78C863" w14:textId="77777777" w:rsidR="005B008C" w:rsidRPr="005B008C" w:rsidRDefault="005B008C" w:rsidP="005B008C">
            <w:pPr>
              <w:spacing w:before="40" w:after="40"/>
              <w:rPr>
                <w:rFonts w:ascii="Arial" w:hAnsi="Arial" w:cs="Arial"/>
                <w:color w:val="000000"/>
                <w:sz w:val="20"/>
                <w:szCs w:val="16"/>
              </w:rPr>
            </w:pPr>
          </w:p>
        </w:tc>
        <w:tc>
          <w:tcPr>
            <w:tcW w:w="2070" w:type="dxa"/>
            <w:shd w:val="clear" w:color="auto" w:fill="auto"/>
            <w:noWrap/>
          </w:tcPr>
          <w:p w14:paraId="06AC7BEC" w14:textId="77777777" w:rsidR="005B008C" w:rsidRPr="005B008C" w:rsidRDefault="005B008C" w:rsidP="005B008C">
            <w:pPr>
              <w:tabs>
                <w:tab w:val="decimal" w:pos="1230"/>
              </w:tabs>
              <w:spacing w:before="40" w:after="40"/>
              <w:jc w:val="right"/>
              <w:rPr>
                <w:rFonts w:ascii="Arial" w:hAnsi="Arial" w:cs="Arial"/>
                <w:b/>
                <w:color w:val="000000"/>
                <w:sz w:val="20"/>
              </w:rPr>
            </w:pPr>
          </w:p>
        </w:tc>
      </w:tr>
      <w:tr w:rsidR="005B008C" w:rsidRPr="005B008C" w14:paraId="705A8C4F" w14:textId="77777777" w:rsidTr="00B75EDD">
        <w:trPr>
          <w:trHeight w:val="20"/>
          <w:jc w:val="center"/>
        </w:trPr>
        <w:tc>
          <w:tcPr>
            <w:tcW w:w="3150" w:type="dxa"/>
            <w:shd w:val="clear" w:color="auto" w:fill="auto"/>
            <w:noWrap/>
          </w:tcPr>
          <w:p w14:paraId="574E4178" w14:textId="465040F8" w:rsidR="005B008C" w:rsidRPr="00D1656E" w:rsidRDefault="005B008C" w:rsidP="005B008C">
            <w:pPr>
              <w:spacing w:before="40" w:after="40"/>
              <w:rPr>
                <w:rFonts w:ascii="Arial" w:hAnsi="Arial" w:cs="Arial"/>
                <w:b/>
                <w:color w:val="000000"/>
                <w:sz w:val="24"/>
                <w:szCs w:val="16"/>
              </w:rPr>
            </w:pPr>
            <w:r w:rsidRPr="00D1656E">
              <w:rPr>
                <w:rFonts w:ascii="Arial" w:hAnsi="Arial" w:cs="Arial"/>
                <w:b/>
                <w:color w:val="000000"/>
                <w:sz w:val="24"/>
                <w:szCs w:val="16"/>
              </w:rPr>
              <w:t>Expenses</w:t>
            </w:r>
          </w:p>
        </w:tc>
        <w:tc>
          <w:tcPr>
            <w:tcW w:w="3780" w:type="dxa"/>
            <w:shd w:val="clear" w:color="auto" w:fill="auto"/>
            <w:noWrap/>
          </w:tcPr>
          <w:p w14:paraId="70328636" w14:textId="77777777" w:rsidR="005B008C" w:rsidRPr="005B008C" w:rsidRDefault="005B008C" w:rsidP="005B008C">
            <w:pPr>
              <w:spacing w:before="40" w:after="40"/>
              <w:rPr>
                <w:rFonts w:ascii="Arial" w:hAnsi="Arial" w:cs="Arial"/>
                <w:color w:val="000000"/>
                <w:sz w:val="20"/>
                <w:szCs w:val="16"/>
              </w:rPr>
            </w:pPr>
          </w:p>
        </w:tc>
        <w:tc>
          <w:tcPr>
            <w:tcW w:w="2070" w:type="dxa"/>
            <w:shd w:val="clear" w:color="auto" w:fill="auto"/>
            <w:noWrap/>
          </w:tcPr>
          <w:p w14:paraId="5D53BBDA" w14:textId="77777777" w:rsidR="005B008C" w:rsidRPr="005B008C" w:rsidRDefault="005B008C" w:rsidP="005B008C">
            <w:pPr>
              <w:tabs>
                <w:tab w:val="decimal" w:pos="1230"/>
              </w:tabs>
              <w:spacing w:before="40" w:after="40"/>
              <w:jc w:val="right"/>
              <w:rPr>
                <w:rFonts w:ascii="Arial" w:hAnsi="Arial" w:cs="Arial"/>
                <w:b/>
                <w:color w:val="000000"/>
                <w:sz w:val="20"/>
              </w:rPr>
            </w:pPr>
          </w:p>
        </w:tc>
      </w:tr>
      <w:tr w:rsidR="005B008C" w:rsidRPr="005B008C" w14:paraId="10CE804B" w14:textId="77777777" w:rsidTr="00B75EDD">
        <w:trPr>
          <w:trHeight w:val="20"/>
          <w:jc w:val="center"/>
        </w:trPr>
        <w:tc>
          <w:tcPr>
            <w:tcW w:w="3150" w:type="dxa"/>
            <w:shd w:val="clear" w:color="auto" w:fill="auto"/>
            <w:noWrap/>
          </w:tcPr>
          <w:p w14:paraId="19CA7797" w14:textId="3D7121FF" w:rsidR="005B008C" w:rsidRDefault="005B008C" w:rsidP="005B008C">
            <w:pPr>
              <w:spacing w:before="40" w:after="40"/>
              <w:ind w:left="705"/>
              <w:rPr>
                <w:rFonts w:ascii="Arial" w:hAnsi="Arial" w:cs="Arial"/>
                <w:b/>
                <w:color w:val="000000"/>
                <w:sz w:val="20"/>
                <w:szCs w:val="16"/>
              </w:rPr>
            </w:pPr>
            <w:r>
              <w:rPr>
                <w:rFonts w:ascii="Arial" w:hAnsi="Arial" w:cs="Arial"/>
                <w:b/>
                <w:color w:val="000000"/>
                <w:sz w:val="20"/>
                <w:szCs w:val="16"/>
              </w:rPr>
              <w:t>Chair</w:t>
            </w:r>
          </w:p>
        </w:tc>
        <w:tc>
          <w:tcPr>
            <w:tcW w:w="3780" w:type="dxa"/>
            <w:shd w:val="clear" w:color="auto" w:fill="auto"/>
            <w:noWrap/>
          </w:tcPr>
          <w:p w14:paraId="075A9DF2" w14:textId="77777777" w:rsidR="005B008C" w:rsidRPr="005B008C" w:rsidRDefault="005B008C" w:rsidP="005B008C">
            <w:pPr>
              <w:spacing w:before="40" w:after="40"/>
              <w:rPr>
                <w:rFonts w:ascii="Arial" w:hAnsi="Arial" w:cs="Arial"/>
                <w:color w:val="000000"/>
                <w:sz w:val="20"/>
                <w:szCs w:val="16"/>
              </w:rPr>
            </w:pPr>
          </w:p>
        </w:tc>
        <w:tc>
          <w:tcPr>
            <w:tcW w:w="2070" w:type="dxa"/>
            <w:shd w:val="clear" w:color="auto" w:fill="auto"/>
            <w:noWrap/>
          </w:tcPr>
          <w:p w14:paraId="3A6A0855" w14:textId="320111A9" w:rsidR="005B008C" w:rsidRPr="005B008C" w:rsidRDefault="005B008C" w:rsidP="005B008C">
            <w:pPr>
              <w:tabs>
                <w:tab w:val="decimal" w:pos="1230"/>
              </w:tabs>
              <w:spacing w:before="40" w:after="40"/>
              <w:jc w:val="right"/>
              <w:rPr>
                <w:rFonts w:ascii="Arial" w:hAnsi="Arial" w:cs="Arial"/>
                <w:color w:val="000000"/>
                <w:sz w:val="20"/>
              </w:rPr>
            </w:pPr>
          </w:p>
        </w:tc>
      </w:tr>
      <w:tr w:rsidR="002F56C2" w:rsidRPr="005B008C" w14:paraId="6527BE8B" w14:textId="77777777" w:rsidTr="00B75EDD">
        <w:trPr>
          <w:trHeight w:val="20"/>
          <w:jc w:val="center"/>
        </w:trPr>
        <w:tc>
          <w:tcPr>
            <w:tcW w:w="3150" w:type="dxa"/>
            <w:shd w:val="clear" w:color="auto" w:fill="auto"/>
            <w:noWrap/>
          </w:tcPr>
          <w:p w14:paraId="0787A5A2" w14:textId="6DC157E2"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79E9ED92"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Travel reimbursements</w:t>
            </w:r>
          </w:p>
        </w:tc>
        <w:tc>
          <w:tcPr>
            <w:tcW w:w="2070" w:type="dxa"/>
            <w:shd w:val="clear" w:color="auto" w:fill="auto"/>
            <w:noWrap/>
          </w:tcPr>
          <w:p w14:paraId="1E4C034F" w14:textId="5AF0F75F"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€6</w:t>
            </w:r>
            <w:r w:rsidR="00D1656E">
              <w:rPr>
                <w:rFonts w:ascii="Arial" w:hAnsi="Arial" w:cs="Arial"/>
                <w:color w:val="000000"/>
                <w:sz w:val="20"/>
              </w:rPr>
              <w:t>,</w:t>
            </w:r>
            <w:r w:rsidRPr="005B008C">
              <w:rPr>
                <w:rFonts w:ascii="Arial" w:hAnsi="Arial" w:cs="Arial"/>
                <w:color w:val="000000"/>
                <w:sz w:val="20"/>
              </w:rPr>
              <w:t>225</w:t>
            </w:r>
            <w:r w:rsidR="00D1656E">
              <w:rPr>
                <w:rFonts w:ascii="Arial" w:hAnsi="Arial" w:cs="Arial"/>
                <w:color w:val="000000"/>
                <w:sz w:val="20"/>
              </w:rPr>
              <w:t>.</w:t>
            </w:r>
            <w:r w:rsidRPr="005B008C">
              <w:rPr>
                <w:rFonts w:ascii="Arial" w:hAnsi="Arial" w:cs="Arial"/>
                <w:color w:val="000000"/>
                <w:sz w:val="20"/>
              </w:rPr>
              <w:t>36</w:t>
            </w:r>
          </w:p>
        </w:tc>
      </w:tr>
      <w:tr w:rsidR="002F56C2" w:rsidRPr="005B008C" w14:paraId="41F1C815" w14:textId="77777777" w:rsidTr="00B75EDD">
        <w:trPr>
          <w:trHeight w:val="20"/>
          <w:jc w:val="center"/>
        </w:trPr>
        <w:tc>
          <w:tcPr>
            <w:tcW w:w="3150" w:type="dxa"/>
            <w:shd w:val="clear" w:color="auto" w:fill="auto"/>
            <w:noWrap/>
          </w:tcPr>
          <w:p w14:paraId="40C5DA53" w14:textId="2D55720A"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0155775A"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Hotel reimbursements</w:t>
            </w:r>
          </w:p>
        </w:tc>
        <w:tc>
          <w:tcPr>
            <w:tcW w:w="2070" w:type="dxa"/>
            <w:shd w:val="clear" w:color="auto" w:fill="auto"/>
            <w:noWrap/>
          </w:tcPr>
          <w:p w14:paraId="46D058F7" w14:textId="12267FD3"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w:t>
            </w:r>
            <w:r w:rsidR="00D1656E">
              <w:rPr>
                <w:rFonts w:ascii="Arial" w:hAnsi="Arial" w:cs="Arial"/>
                <w:color w:val="000000"/>
                <w:sz w:val="20"/>
              </w:rPr>
              <w:t>,</w:t>
            </w:r>
            <w:r w:rsidRPr="005B008C">
              <w:rPr>
                <w:rFonts w:ascii="Arial" w:hAnsi="Arial" w:cs="Arial"/>
                <w:color w:val="000000"/>
                <w:sz w:val="20"/>
              </w:rPr>
              <w:t>244</w:t>
            </w:r>
            <w:r w:rsidR="00D1656E">
              <w:rPr>
                <w:rFonts w:ascii="Arial" w:hAnsi="Arial" w:cs="Arial"/>
                <w:color w:val="000000"/>
                <w:sz w:val="20"/>
              </w:rPr>
              <w:t>.</w:t>
            </w:r>
            <w:r w:rsidRPr="005B008C">
              <w:rPr>
                <w:rFonts w:ascii="Arial" w:hAnsi="Arial" w:cs="Arial"/>
                <w:color w:val="000000"/>
                <w:sz w:val="20"/>
              </w:rPr>
              <w:t>83</w:t>
            </w:r>
          </w:p>
        </w:tc>
      </w:tr>
      <w:tr w:rsidR="002F56C2" w:rsidRPr="005B008C" w14:paraId="3E7BA93D" w14:textId="77777777" w:rsidTr="00B75EDD">
        <w:trPr>
          <w:trHeight w:val="20"/>
          <w:jc w:val="center"/>
        </w:trPr>
        <w:tc>
          <w:tcPr>
            <w:tcW w:w="3150" w:type="dxa"/>
            <w:shd w:val="clear" w:color="auto" w:fill="auto"/>
            <w:noWrap/>
          </w:tcPr>
          <w:p w14:paraId="7395B673" w14:textId="4204A3B4"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51855E66"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Staff weekend  costs</w:t>
            </w:r>
          </w:p>
        </w:tc>
        <w:tc>
          <w:tcPr>
            <w:tcW w:w="2070" w:type="dxa"/>
            <w:shd w:val="clear" w:color="auto" w:fill="auto"/>
            <w:noWrap/>
          </w:tcPr>
          <w:p w14:paraId="04835C61" w14:textId="7BF25D8B"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€26</w:t>
            </w:r>
            <w:r w:rsidR="00D1656E">
              <w:rPr>
                <w:rFonts w:ascii="Arial" w:hAnsi="Arial" w:cs="Arial"/>
                <w:color w:val="000000"/>
                <w:sz w:val="20"/>
              </w:rPr>
              <w:t>,</w:t>
            </w:r>
            <w:r w:rsidRPr="005B008C">
              <w:rPr>
                <w:rFonts w:ascii="Arial" w:hAnsi="Arial" w:cs="Arial"/>
                <w:color w:val="000000"/>
                <w:sz w:val="20"/>
              </w:rPr>
              <w:t>332</w:t>
            </w:r>
            <w:r w:rsidR="00D1656E">
              <w:rPr>
                <w:rFonts w:ascii="Arial" w:hAnsi="Arial" w:cs="Arial"/>
                <w:color w:val="000000"/>
                <w:sz w:val="20"/>
              </w:rPr>
              <w:t>.</w:t>
            </w:r>
            <w:r w:rsidRPr="005B008C">
              <w:rPr>
                <w:rFonts w:ascii="Arial" w:hAnsi="Arial" w:cs="Arial"/>
                <w:color w:val="000000"/>
                <w:sz w:val="20"/>
              </w:rPr>
              <w:t>05</w:t>
            </w:r>
          </w:p>
        </w:tc>
      </w:tr>
      <w:tr w:rsidR="002F56C2" w:rsidRPr="005B008C" w14:paraId="2CF090AF" w14:textId="77777777" w:rsidTr="00B75EDD">
        <w:trPr>
          <w:trHeight w:val="20"/>
          <w:jc w:val="center"/>
        </w:trPr>
        <w:tc>
          <w:tcPr>
            <w:tcW w:w="3150" w:type="dxa"/>
            <w:shd w:val="clear" w:color="auto" w:fill="auto"/>
            <w:noWrap/>
          </w:tcPr>
          <w:p w14:paraId="29186540" w14:textId="47090177"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27F104CB"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P.O. Box</w:t>
            </w:r>
          </w:p>
        </w:tc>
        <w:tc>
          <w:tcPr>
            <w:tcW w:w="2070" w:type="dxa"/>
            <w:shd w:val="clear" w:color="auto" w:fill="auto"/>
            <w:noWrap/>
          </w:tcPr>
          <w:p w14:paraId="6451B098" w14:textId="34309671"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€790</w:t>
            </w:r>
            <w:r w:rsidR="00D1656E">
              <w:rPr>
                <w:rFonts w:ascii="Arial" w:hAnsi="Arial" w:cs="Arial"/>
                <w:color w:val="000000"/>
                <w:sz w:val="20"/>
              </w:rPr>
              <w:t>.</w:t>
            </w:r>
            <w:r w:rsidRPr="005B008C">
              <w:rPr>
                <w:rFonts w:ascii="Arial" w:hAnsi="Arial" w:cs="Arial"/>
                <w:color w:val="000000"/>
                <w:sz w:val="20"/>
              </w:rPr>
              <w:t>88</w:t>
            </w:r>
          </w:p>
        </w:tc>
      </w:tr>
      <w:tr w:rsidR="002F56C2" w:rsidRPr="005B008C" w14:paraId="0B53901A" w14:textId="77777777" w:rsidTr="00B75EDD">
        <w:trPr>
          <w:trHeight w:val="20"/>
          <w:jc w:val="center"/>
        </w:trPr>
        <w:tc>
          <w:tcPr>
            <w:tcW w:w="3150" w:type="dxa"/>
            <w:shd w:val="clear" w:color="auto" w:fill="auto"/>
            <w:noWrap/>
          </w:tcPr>
          <w:p w14:paraId="23EB5EC5" w14:textId="3F89FA3D"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179F7333"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Other</w:t>
            </w:r>
          </w:p>
        </w:tc>
        <w:tc>
          <w:tcPr>
            <w:tcW w:w="2070" w:type="dxa"/>
            <w:shd w:val="clear" w:color="auto" w:fill="auto"/>
            <w:noWrap/>
          </w:tcPr>
          <w:p w14:paraId="5B1337E1" w14:textId="1FC8D637"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€783</w:t>
            </w:r>
            <w:r w:rsidR="00D1656E">
              <w:rPr>
                <w:rFonts w:ascii="Arial" w:hAnsi="Arial" w:cs="Arial"/>
                <w:color w:val="000000"/>
                <w:sz w:val="20"/>
              </w:rPr>
              <w:t>.</w:t>
            </w:r>
            <w:r w:rsidRPr="005B008C">
              <w:rPr>
                <w:rFonts w:ascii="Arial" w:hAnsi="Arial" w:cs="Arial"/>
                <w:color w:val="000000"/>
                <w:sz w:val="20"/>
              </w:rPr>
              <w:t>14</w:t>
            </w:r>
          </w:p>
        </w:tc>
      </w:tr>
      <w:tr w:rsidR="002F56C2" w:rsidRPr="005B008C" w14:paraId="712129F1" w14:textId="77777777" w:rsidTr="00B75EDD">
        <w:trPr>
          <w:trHeight w:val="20"/>
          <w:jc w:val="center"/>
        </w:trPr>
        <w:tc>
          <w:tcPr>
            <w:tcW w:w="3150" w:type="dxa"/>
            <w:shd w:val="clear" w:color="auto" w:fill="auto"/>
            <w:noWrap/>
          </w:tcPr>
          <w:p w14:paraId="1FCBF55D"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DevOps</w:t>
            </w:r>
          </w:p>
        </w:tc>
        <w:tc>
          <w:tcPr>
            <w:tcW w:w="3780" w:type="dxa"/>
            <w:shd w:val="clear" w:color="auto" w:fill="auto"/>
            <w:noWrap/>
          </w:tcPr>
          <w:p w14:paraId="6E90A1F0"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Domain and web hosting</w:t>
            </w:r>
          </w:p>
        </w:tc>
        <w:tc>
          <w:tcPr>
            <w:tcW w:w="2070" w:type="dxa"/>
            <w:shd w:val="clear" w:color="auto" w:fill="auto"/>
            <w:noWrap/>
          </w:tcPr>
          <w:p w14:paraId="3DA15405" w14:textId="73E2D984"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€562</w:t>
            </w:r>
            <w:r w:rsidR="00D1656E">
              <w:rPr>
                <w:rFonts w:ascii="Arial" w:hAnsi="Arial" w:cs="Arial"/>
                <w:color w:val="000000"/>
                <w:sz w:val="20"/>
              </w:rPr>
              <w:t>.</w:t>
            </w:r>
            <w:r w:rsidRPr="005B008C">
              <w:rPr>
                <w:rFonts w:ascii="Arial" w:hAnsi="Arial" w:cs="Arial"/>
                <w:color w:val="000000"/>
                <w:sz w:val="20"/>
              </w:rPr>
              <w:t>74</w:t>
            </w:r>
          </w:p>
        </w:tc>
      </w:tr>
      <w:tr w:rsidR="002F56C2" w:rsidRPr="005B008C" w14:paraId="33E2E927" w14:textId="77777777" w:rsidTr="00B75EDD">
        <w:trPr>
          <w:trHeight w:val="20"/>
          <w:jc w:val="center"/>
        </w:trPr>
        <w:tc>
          <w:tcPr>
            <w:tcW w:w="3150" w:type="dxa"/>
            <w:shd w:val="clear" w:color="auto" w:fill="auto"/>
            <w:noWrap/>
          </w:tcPr>
          <w:p w14:paraId="2052F27F" w14:textId="5F8D6F90"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292DB400"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Basecamp and Sendgrid</w:t>
            </w:r>
          </w:p>
        </w:tc>
        <w:tc>
          <w:tcPr>
            <w:tcW w:w="2070" w:type="dxa"/>
            <w:shd w:val="clear" w:color="auto" w:fill="auto"/>
            <w:noWrap/>
          </w:tcPr>
          <w:p w14:paraId="595F30E0" w14:textId="300E6F86"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€786</w:t>
            </w:r>
            <w:r w:rsidR="00D1656E">
              <w:rPr>
                <w:rFonts w:ascii="Arial" w:hAnsi="Arial" w:cs="Arial"/>
                <w:color w:val="000000"/>
                <w:sz w:val="20"/>
              </w:rPr>
              <w:t>.</w:t>
            </w:r>
            <w:r w:rsidRPr="005B008C">
              <w:rPr>
                <w:rFonts w:ascii="Arial" w:hAnsi="Arial" w:cs="Arial"/>
                <w:color w:val="000000"/>
                <w:sz w:val="20"/>
              </w:rPr>
              <w:t>18</w:t>
            </w:r>
          </w:p>
        </w:tc>
      </w:tr>
      <w:tr w:rsidR="002F56C2" w:rsidRPr="005B008C" w14:paraId="3DF8E23C" w14:textId="77777777" w:rsidTr="00B75EDD">
        <w:trPr>
          <w:trHeight w:val="20"/>
          <w:jc w:val="center"/>
        </w:trPr>
        <w:tc>
          <w:tcPr>
            <w:tcW w:w="3150" w:type="dxa"/>
            <w:shd w:val="clear" w:color="auto" w:fill="auto"/>
            <w:noWrap/>
          </w:tcPr>
          <w:p w14:paraId="2317469A" w14:textId="4FFDE08C"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4EFC35B8"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Sponsoring streaming in MAC2</w:t>
            </w:r>
          </w:p>
        </w:tc>
        <w:tc>
          <w:tcPr>
            <w:tcW w:w="2070" w:type="dxa"/>
            <w:shd w:val="clear" w:color="auto" w:fill="auto"/>
            <w:noWrap/>
          </w:tcPr>
          <w:p w14:paraId="3CA5C164" w14:textId="1F538866"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w:t>
            </w:r>
            <w:r w:rsidR="00D1656E">
              <w:rPr>
                <w:rFonts w:ascii="Arial" w:hAnsi="Arial" w:cs="Arial"/>
                <w:color w:val="000000"/>
                <w:sz w:val="20"/>
              </w:rPr>
              <w:t>,</w:t>
            </w:r>
            <w:r w:rsidRPr="005B008C">
              <w:rPr>
                <w:rFonts w:ascii="Arial" w:hAnsi="Arial" w:cs="Arial"/>
                <w:color w:val="000000"/>
                <w:sz w:val="20"/>
              </w:rPr>
              <w:t>423</w:t>
            </w:r>
            <w:r w:rsidR="00D1656E">
              <w:rPr>
                <w:rFonts w:ascii="Arial" w:hAnsi="Arial" w:cs="Arial"/>
                <w:color w:val="000000"/>
                <w:sz w:val="20"/>
              </w:rPr>
              <w:t>.</w:t>
            </w:r>
            <w:r w:rsidRPr="005B008C">
              <w:rPr>
                <w:rFonts w:ascii="Arial" w:hAnsi="Arial" w:cs="Arial"/>
                <w:color w:val="000000"/>
                <w:sz w:val="20"/>
              </w:rPr>
              <w:t>01</w:t>
            </w:r>
          </w:p>
        </w:tc>
      </w:tr>
      <w:tr w:rsidR="002F56C2" w:rsidRPr="005B008C" w14:paraId="0B4B006A" w14:textId="77777777" w:rsidTr="00B75EDD">
        <w:trPr>
          <w:trHeight w:val="20"/>
          <w:jc w:val="center"/>
        </w:trPr>
        <w:tc>
          <w:tcPr>
            <w:tcW w:w="3150" w:type="dxa"/>
            <w:shd w:val="clear" w:color="auto" w:fill="auto"/>
            <w:noWrap/>
          </w:tcPr>
          <w:p w14:paraId="100BE786" w14:textId="599C30A7"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33BDBD59"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Other</w:t>
            </w:r>
          </w:p>
        </w:tc>
        <w:tc>
          <w:tcPr>
            <w:tcW w:w="2070" w:type="dxa"/>
            <w:shd w:val="clear" w:color="auto" w:fill="auto"/>
            <w:noWrap/>
          </w:tcPr>
          <w:p w14:paraId="1115C59E" w14:textId="0145B680"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€96</w:t>
            </w:r>
            <w:r w:rsidR="00D1656E">
              <w:rPr>
                <w:rFonts w:ascii="Arial" w:hAnsi="Arial" w:cs="Arial"/>
                <w:color w:val="000000"/>
                <w:sz w:val="20"/>
              </w:rPr>
              <w:t>.</w:t>
            </w:r>
            <w:r w:rsidRPr="005B008C">
              <w:rPr>
                <w:rFonts w:ascii="Arial" w:hAnsi="Arial" w:cs="Arial"/>
                <w:color w:val="000000"/>
                <w:sz w:val="20"/>
              </w:rPr>
              <w:t>62</w:t>
            </w:r>
          </w:p>
        </w:tc>
      </w:tr>
      <w:tr w:rsidR="002F56C2" w:rsidRPr="005B008C" w14:paraId="31B81C4F" w14:textId="77777777" w:rsidTr="00B75EDD">
        <w:trPr>
          <w:trHeight w:val="20"/>
          <w:jc w:val="center"/>
        </w:trPr>
        <w:tc>
          <w:tcPr>
            <w:tcW w:w="3150" w:type="dxa"/>
            <w:shd w:val="clear" w:color="auto" w:fill="auto"/>
            <w:noWrap/>
          </w:tcPr>
          <w:p w14:paraId="575B96F5"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Design</w:t>
            </w:r>
          </w:p>
        </w:tc>
        <w:tc>
          <w:tcPr>
            <w:tcW w:w="3780" w:type="dxa"/>
            <w:shd w:val="clear" w:color="auto" w:fill="auto"/>
            <w:noWrap/>
          </w:tcPr>
          <w:p w14:paraId="6FBB1489"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Progress  Report printing</w:t>
            </w:r>
          </w:p>
        </w:tc>
        <w:tc>
          <w:tcPr>
            <w:tcW w:w="2070" w:type="dxa"/>
            <w:shd w:val="clear" w:color="auto" w:fill="auto"/>
            <w:noWrap/>
          </w:tcPr>
          <w:p w14:paraId="770FBC4F" w14:textId="5B0D0069"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€8</w:t>
            </w:r>
            <w:r w:rsidR="00D1656E">
              <w:rPr>
                <w:rFonts w:ascii="Arial" w:hAnsi="Arial" w:cs="Arial"/>
                <w:color w:val="000000"/>
                <w:sz w:val="20"/>
              </w:rPr>
              <w:t>,</w:t>
            </w:r>
            <w:r w:rsidRPr="005B008C">
              <w:rPr>
                <w:rFonts w:ascii="Arial" w:hAnsi="Arial" w:cs="Arial"/>
                <w:color w:val="000000"/>
                <w:sz w:val="20"/>
              </w:rPr>
              <w:t>458</w:t>
            </w:r>
            <w:r w:rsidR="00D1656E">
              <w:rPr>
                <w:rFonts w:ascii="Arial" w:hAnsi="Arial" w:cs="Arial"/>
                <w:color w:val="000000"/>
                <w:sz w:val="20"/>
              </w:rPr>
              <w:t>.</w:t>
            </w:r>
            <w:r w:rsidRPr="005B008C">
              <w:rPr>
                <w:rFonts w:ascii="Arial" w:hAnsi="Arial" w:cs="Arial"/>
                <w:color w:val="000000"/>
                <w:sz w:val="20"/>
              </w:rPr>
              <w:t>05</w:t>
            </w:r>
          </w:p>
        </w:tc>
      </w:tr>
      <w:tr w:rsidR="002F56C2" w:rsidRPr="005B008C" w14:paraId="021BC5D7" w14:textId="77777777" w:rsidTr="00B75EDD">
        <w:trPr>
          <w:trHeight w:val="20"/>
          <w:jc w:val="center"/>
        </w:trPr>
        <w:tc>
          <w:tcPr>
            <w:tcW w:w="3150" w:type="dxa"/>
            <w:shd w:val="clear" w:color="auto" w:fill="auto"/>
            <w:noWrap/>
          </w:tcPr>
          <w:p w14:paraId="7F22D50B" w14:textId="05FC9630"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7653F8BC"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Progress  report mailing</w:t>
            </w:r>
          </w:p>
        </w:tc>
        <w:tc>
          <w:tcPr>
            <w:tcW w:w="2070" w:type="dxa"/>
            <w:shd w:val="clear" w:color="auto" w:fill="auto"/>
            <w:noWrap/>
          </w:tcPr>
          <w:p w14:paraId="0E7A3A50" w14:textId="48271EE2"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€4</w:t>
            </w:r>
            <w:r w:rsidR="00D1656E">
              <w:rPr>
                <w:rFonts w:ascii="Arial" w:hAnsi="Arial" w:cs="Arial"/>
                <w:color w:val="000000"/>
                <w:sz w:val="20"/>
              </w:rPr>
              <w:t>,</w:t>
            </w:r>
            <w:r w:rsidRPr="005B008C">
              <w:rPr>
                <w:rFonts w:ascii="Arial" w:hAnsi="Arial" w:cs="Arial"/>
                <w:color w:val="000000"/>
                <w:sz w:val="20"/>
              </w:rPr>
              <w:t>156</w:t>
            </w:r>
            <w:r w:rsidR="00D1656E">
              <w:rPr>
                <w:rFonts w:ascii="Arial" w:hAnsi="Arial" w:cs="Arial"/>
                <w:color w:val="000000"/>
                <w:sz w:val="20"/>
              </w:rPr>
              <w:t>.</w:t>
            </w:r>
            <w:r w:rsidRPr="005B008C">
              <w:rPr>
                <w:rFonts w:ascii="Arial" w:hAnsi="Arial" w:cs="Arial"/>
                <w:color w:val="000000"/>
                <w:sz w:val="20"/>
              </w:rPr>
              <w:t>71</w:t>
            </w:r>
          </w:p>
        </w:tc>
      </w:tr>
      <w:tr w:rsidR="002F56C2" w:rsidRPr="005B008C" w14:paraId="319B23E5" w14:textId="77777777" w:rsidTr="00B75EDD">
        <w:trPr>
          <w:trHeight w:val="20"/>
          <w:jc w:val="center"/>
        </w:trPr>
        <w:tc>
          <w:tcPr>
            <w:tcW w:w="3150" w:type="dxa"/>
            <w:shd w:val="clear" w:color="auto" w:fill="auto"/>
            <w:noWrap/>
          </w:tcPr>
          <w:p w14:paraId="7E81741C" w14:textId="461A6C0E"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4750606B"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Other</w:t>
            </w:r>
          </w:p>
        </w:tc>
        <w:tc>
          <w:tcPr>
            <w:tcW w:w="2070" w:type="dxa"/>
            <w:shd w:val="clear" w:color="auto" w:fill="auto"/>
            <w:noWrap/>
          </w:tcPr>
          <w:p w14:paraId="718FB838" w14:textId="190C117C"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€264</w:t>
            </w:r>
            <w:r w:rsidR="00D1656E">
              <w:rPr>
                <w:rFonts w:ascii="Arial" w:hAnsi="Arial" w:cs="Arial"/>
                <w:color w:val="000000"/>
                <w:sz w:val="20"/>
              </w:rPr>
              <w:t>.</w:t>
            </w:r>
            <w:r w:rsidRPr="005B008C">
              <w:rPr>
                <w:rFonts w:ascii="Arial" w:hAnsi="Arial" w:cs="Arial"/>
                <w:color w:val="000000"/>
                <w:sz w:val="20"/>
              </w:rPr>
              <w:t>85</w:t>
            </w:r>
          </w:p>
        </w:tc>
      </w:tr>
      <w:tr w:rsidR="002F56C2" w:rsidRPr="005B008C" w14:paraId="0ED0E901" w14:textId="77777777" w:rsidTr="00B75EDD">
        <w:trPr>
          <w:trHeight w:val="20"/>
          <w:jc w:val="center"/>
        </w:trPr>
        <w:tc>
          <w:tcPr>
            <w:tcW w:w="3150" w:type="dxa"/>
            <w:shd w:val="clear" w:color="auto" w:fill="auto"/>
            <w:noWrap/>
          </w:tcPr>
          <w:p w14:paraId="27BCE33B"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Exhibits</w:t>
            </w:r>
          </w:p>
        </w:tc>
        <w:tc>
          <w:tcPr>
            <w:tcW w:w="3780" w:type="dxa"/>
            <w:shd w:val="clear" w:color="auto" w:fill="auto"/>
            <w:noWrap/>
          </w:tcPr>
          <w:p w14:paraId="14661C83"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Other</w:t>
            </w:r>
          </w:p>
        </w:tc>
        <w:tc>
          <w:tcPr>
            <w:tcW w:w="2070" w:type="dxa"/>
            <w:shd w:val="clear" w:color="auto" w:fill="auto"/>
            <w:noWrap/>
          </w:tcPr>
          <w:p w14:paraId="2C608B68" w14:textId="5E36F033"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€204</w:t>
            </w:r>
            <w:r w:rsidR="00D1656E">
              <w:rPr>
                <w:rFonts w:ascii="Arial" w:hAnsi="Arial" w:cs="Arial"/>
                <w:color w:val="000000"/>
                <w:sz w:val="20"/>
              </w:rPr>
              <w:t>.</w:t>
            </w:r>
            <w:r w:rsidRPr="005B008C">
              <w:rPr>
                <w:rFonts w:ascii="Arial" w:hAnsi="Arial" w:cs="Arial"/>
                <w:color w:val="000000"/>
                <w:sz w:val="20"/>
              </w:rPr>
              <w:t>16</w:t>
            </w:r>
          </w:p>
        </w:tc>
      </w:tr>
      <w:tr w:rsidR="002F56C2" w:rsidRPr="005B008C" w14:paraId="632FBE92" w14:textId="77777777" w:rsidTr="00B75EDD">
        <w:trPr>
          <w:trHeight w:val="20"/>
          <w:jc w:val="center"/>
        </w:trPr>
        <w:tc>
          <w:tcPr>
            <w:tcW w:w="3150" w:type="dxa"/>
            <w:shd w:val="clear" w:color="auto" w:fill="auto"/>
            <w:noWrap/>
          </w:tcPr>
          <w:p w14:paraId="7F878521"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Facilities</w:t>
            </w:r>
          </w:p>
        </w:tc>
        <w:tc>
          <w:tcPr>
            <w:tcW w:w="3780" w:type="dxa"/>
            <w:shd w:val="clear" w:color="auto" w:fill="auto"/>
            <w:noWrap/>
          </w:tcPr>
          <w:p w14:paraId="0D0B44EB"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Venue</w:t>
            </w:r>
          </w:p>
        </w:tc>
        <w:tc>
          <w:tcPr>
            <w:tcW w:w="2070" w:type="dxa"/>
            <w:shd w:val="clear" w:color="auto" w:fill="auto"/>
            <w:noWrap/>
          </w:tcPr>
          <w:p w14:paraId="045F9DA7" w14:textId="55410BF0"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€357</w:t>
            </w:r>
            <w:r w:rsidR="00D1656E">
              <w:rPr>
                <w:rFonts w:ascii="Arial" w:hAnsi="Arial" w:cs="Arial"/>
                <w:color w:val="000000"/>
                <w:sz w:val="20"/>
              </w:rPr>
              <w:t>,</w:t>
            </w:r>
            <w:r w:rsidRPr="005B008C">
              <w:rPr>
                <w:rFonts w:ascii="Arial" w:hAnsi="Arial" w:cs="Arial"/>
                <w:color w:val="000000"/>
                <w:sz w:val="20"/>
              </w:rPr>
              <w:t>200</w:t>
            </w:r>
            <w:r w:rsidR="00D1656E">
              <w:rPr>
                <w:rFonts w:ascii="Arial" w:hAnsi="Arial" w:cs="Arial"/>
                <w:color w:val="000000"/>
                <w:sz w:val="20"/>
              </w:rPr>
              <w:t>.</w:t>
            </w:r>
            <w:r w:rsidRPr="005B008C">
              <w:rPr>
                <w:rFonts w:ascii="Arial" w:hAnsi="Arial" w:cs="Arial"/>
                <w:color w:val="000000"/>
                <w:sz w:val="20"/>
              </w:rPr>
              <w:t>60</w:t>
            </w:r>
          </w:p>
        </w:tc>
      </w:tr>
      <w:tr w:rsidR="002F56C2" w:rsidRPr="005B008C" w14:paraId="2CA33166" w14:textId="77777777" w:rsidTr="00B75EDD">
        <w:trPr>
          <w:trHeight w:val="20"/>
          <w:jc w:val="center"/>
        </w:trPr>
        <w:tc>
          <w:tcPr>
            <w:tcW w:w="3150" w:type="dxa"/>
            <w:shd w:val="clear" w:color="auto" w:fill="auto"/>
            <w:noWrap/>
          </w:tcPr>
          <w:p w14:paraId="39AEDC01"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Finance</w:t>
            </w:r>
          </w:p>
        </w:tc>
        <w:tc>
          <w:tcPr>
            <w:tcW w:w="3780" w:type="dxa"/>
            <w:shd w:val="clear" w:color="auto" w:fill="auto"/>
            <w:noWrap/>
          </w:tcPr>
          <w:p w14:paraId="043ADA99"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Auditing</w:t>
            </w:r>
          </w:p>
        </w:tc>
        <w:tc>
          <w:tcPr>
            <w:tcW w:w="2070" w:type="dxa"/>
            <w:shd w:val="clear" w:color="auto" w:fill="auto"/>
            <w:noWrap/>
          </w:tcPr>
          <w:p w14:paraId="60E0D6F4" w14:textId="63C15C91"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w:t>
            </w:r>
            <w:r w:rsidR="00D1656E">
              <w:rPr>
                <w:rFonts w:ascii="Arial" w:hAnsi="Arial" w:cs="Arial"/>
                <w:color w:val="000000"/>
                <w:sz w:val="20"/>
              </w:rPr>
              <w:t>,</w:t>
            </w:r>
            <w:r w:rsidRPr="005B008C">
              <w:rPr>
                <w:rFonts w:ascii="Arial" w:hAnsi="Arial" w:cs="Arial"/>
                <w:color w:val="000000"/>
                <w:sz w:val="20"/>
              </w:rPr>
              <w:t>128</w:t>
            </w:r>
            <w:r w:rsidR="00D1656E">
              <w:rPr>
                <w:rFonts w:ascii="Arial" w:hAnsi="Arial" w:cs="Arial"/>
                <w:color w:val="000000"/>
                <w:sz w:val="20"/>
              </w:rPr>
              <w:t>.</w:t>
            </w:r>
            <w:r w:rsidRPr="005B008C">
              <w:rPr>
                <w:rFonts w:ascii="Arial" w:hAnsi="Arial" w:cs="Arial"/>
                <w:color w:val="000000"/>
                <w:sz w:val="20"/>
              </w:rPr>
              <w:t>40</w:t>
            </w:r>
          </w:p>
        </w:tc>
      </w:tr>
      <w:tr w:rsidR="002F56C2" w:rsidRPr="005B008C" w14:paraId="2075F507" w14:textId="77777777" w:rsidTr="00B75EDD">
        <w:trPr>
          <w:trHeight w:val="20"/>
          <w:jc w:val="center"/>
        </w:trPr>
        <w:tc>
          <w:tcPr>
            <w:tcW w:w="3150" w:type="dxa"/>
            <w:shd w:val="clear" w:color="auto" w:fill="auto"/>
            <w:noWrap/>
          </w:tcPr>
          <w:p w14:paraId="0BAAD8F8" w14:textId="2456A4D2"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34525D70"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Bank fees</w:t>
            </w:r>
          </w:p>
        </w:tc>
        <w:tc>
          <w:tcPr>
            <w:tcW w:w="2070" w:type="dxa"/>
            <w:shd w:val="clear" w:color="auto" w:fill="auto"/>
            <w:noWrap/>
          </w:tcPr>
          <w:p w14:paraId="56D76621" w14:textId="102D579E"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€836</w:t>
            </w:r>
            <w:r w:rsidR="00D1656E">
              <w:rPr>
                <w:rFonts w:ascii="Arial" w:hAnsi="Arial" w:cs="Arial"/>
                <w:color w:val="000000"/>
                <w:sz w:val="20"/>
              </w:rPr>
              <w:t>.</w:t>
            </w:r>
            <w:r w:rsidRPr="005B008C">
              <w:rPr>
                <w:rFonts w:ascii="Arial" w:hAnsi="Arial" w:cs="Arial"/>
                <w:color w:val="000000"/>
                <w:sz w:val="20"/>
              </w:rPr>
              <w:t>08</w:t>
            </w:r>
          </w:p>
        </w:tc>
      </w:tr>
      <w:tr w:rsidR="002F56C2" w:rsidRPr="005B008C" w14:paraId="75C0D3B8" w14:textId="77777777" w:rsidTr="00B75EDD">
        <w:trPr>
          <w:trHeight w:val="20"/>
          <w:jc w:val="center"/>
        </w:trPr>
        <w:tc>
          <w:tcPr>
            <w:tcW w:w="3150" w:type="dxa"/>
            <w:shd w:val="clear" w:color="auto" w:fill="auto"/>
            <w:noWrap/>
          </w:tcPr>
          <w:p w14:paraId="6845DCBD" w14:textId="2AFDD4AC"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5B323EA3"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Payment system fees</w:t>
            </w:r>
          </w:p>
        </w:tc>
        <w:tc>
          <w:tcPr>
            <w:tcW w:w="2070" w:type="dxa"/>
            <w:shd w:val="clear" w:color="auto" w:fill="auto"/>
            <w:noWrap/>
          </w:tcPr>
          <w:p w14:paraId="3199D659" w14:textId="55A3FD3B"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€13</w:t>
            </w:r>
            <w:r w:rsidR="00D1656E">
              <w:rPr>
                <w:rFonts w:ascii="Arial" w:hAnsi="Arial" w:cs="Arial"/>
                <w:color w:val="000000"/>
                <w:sz w:val="20"/>
              </w:rPr>
              <w:t>,</w:t>
            </w:r>
            <w:r w:rsidRPr="005B008C">
              <w:rPr>
                <w:rFonts w:ascii="Arial" w:hAnsi="Arial" w:cs="Arial"/>
                <w:color w:val="000000"/>
                <w:sz w:val="20"/>
              </w:rPr>
              <w:t>800</w:t>
            </w:r>
            <w:r w:rsidR="00D1656E">
              <w:rPr>
                <w:rFonts w:ascii="Arial" w:hAnsi="Arial" w:cs="Arial"/>
                <w:color w:val="000000"/>
                <w:sz w:val="20"/>
              </w:rPr>
              <w:t>.</w:t>
            </w:r>
            <w:r w:rsidRPr="005B008C">
              <w:rPr>
                <w:rFonts w:ascii="Arial" w:hAnsi="Arial" w:cs="Arial"/>
                <w:color w:val="000000"/>
                <w:sz w:val="20"/>
              </w:rPr>
              <w:t>64</w:t>
            </w:r>
          </w:p>
        </w:tc>
      </w:tr>
      <w:tr w:rsidR="002F56C2" w:rsidRPr="005B008C" w14:paraId="28A7F0B8" w14:textId="77777777" w:rsidTr="00B75EDD">
        <w:trPr>
          <w:trHeight w:val="20"/>
          <w:jc w:val="center"/>
        </w:trPr>
        <w:tc>
          <w:tcPr>
            <w:tcW w:w="3150" w:type="dxa"/>
            <w:shd w:val="clear" w:color="auto" w:fill="auto"/>
            <w:noWrap/>
          </w:tcPr>
          <w:p w14:paraId="01872D50" w14:textId="66D48FCA"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39E20618"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Currency exhange losses</w:t>
            </w:r>
          </w:p>
        </w:tc>
        <w:tc>
          <w:tcPr>
            <w:tcW w:w="2070" w:type="dxa"/>
            <w:shd w:val="clear" w:color="auto" w:fill="auto"/>
            <w:noWrap/>
          </w:tcPr>
          <w:p w14:paraId="2F108AC2" w14:textId="3BC3ACDF"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€7</w:t>
            </w:r>
            <w:r w:rsidR="00D1656E">
              <w:rPr>
                <w:rFonts w:ascii="Arial" w:hAnsi="Arial" w:cs="Arial"/>
                <w:color w:val="000000"/>
                <w:sz w:val="20"/>
              </w:rPr>
              <w:t>,</w:t>
            </w:r>
            <w:r w:rsidRPr="005B008C">
              <w:rPr>
                <w:rFonts w:ascii="Arial" w:hAnsi="Arial" w:cs="Arial"/>
                <w:color w:val="000000"/>
                <w:sz w:val="20"/>
              </w:rPr>
              <w:t>790</w:t>
            </w:r>
            <w:r w:rsidR="00D1656E">
              <w:rPr>
                <w:rFonts w:ascii="Arial" w:hAnsi="Arial" w:cs="Arial"/>
                <w:color w:val="000000"/>
                <w:sz w:val="20"/>
              </w:rPr>
              <w:t>.</w:t>
            </w:r>
            <w:r w:rsidRPr="005B008C">
              <w:rPr>
                <w:rFonts w:ascii="Arial" w:hAnsi="Arial" w:cs="Arial"/>
                <w:color w:val="000000"/>
                <w:sz w:val="20"/>
              </w:rPr>
              <w:t>63</w:t>
            </w:r>
          </w:p>
        </w:tc>
      </w:tr>
      <w:tr w:rsidR="002F56C2" w:rsidRPr="005B008C" w14:paraId="3FBE4726" w14:textId="77777777" w:rsidTr="00B75EDD">
        <w:trPr>
          <w:trHeight w:val="20"/>
          <w:jc w:val="center"/>
        </w:trPr>
        <w:tc>
          <w:tcPr>
            <w:tcW w:w="3150" w:type="dxa"/>
            <w:shd w:val="clear" w:color="auto" w:fill="auto"/>
            <w:noWrap/>
          </w:tcPr>
          <w:p w14:paraId="4DCA9E2E" w14:textId="039D3943"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712334A8"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Other</w:t>
            </w:r>
          </w:p>
        </w:tc>
        <w:tc>
          <w:tcPr>
            <w:tcW w:w="2070" w:type="dxa"/>
            <w:shd w:val="clear" w:color="auto" w:fill="auto"/>
            <w:noWrap/>
          </w:tcPr>
          <w:p w14:paraId="6EA80B16" w14:textId="0395169C"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€397</w:t>
            </w:r>
            <w:r w:rsidR="00D1656E">
              <w:rPr>
                <w:rFonts w:ascii="Arial" w:hAnsi="Arial" w:cs="Arial"/>
                <w:color w:val="000000"/>
                <w:sz w:val="20"/>
              </w:rPr>
              <w:t>.</w:t>
            </w:r>
            <w:r w:rsidRPr="005B008C">
              <w:rPr>
                <w:rFonts w:ascii="Arial" w:hAnsi="Arial" w:cs="Arial"/>
                <w:color w:val="000000"/>
                <w:sz w:val="20"/>
              </w:rPr>
              <w:t>42</w:t>
            </w:r>
          </w:p>
        </w:tc>
      </w:tr>
      <w:tr w:rsidR="002F56C2" w:rsidRPr="005B008C" w14:paraId="078FC9CD" w14:textId="77777777" w:rsidTr="00B75EDD">
        <w:trPr>
          <w:trHeight w:val="20"/>
          <w:jc w:val="center"/>
        </w:trPr>
        <w:tc>
          <w:tcPr>
            <w:tcW w:w="3150" w:type="dxa"/>
            <w:shd w:val="clear" w:color="auto" w:fill="auto"/>
            <w:noWrap/>
          </w:tcPr>
          <w:p w14:paraId="01BC55E6"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GoH</w:t>
            </w:r>
          </w:p>
        </w:tc>
        <w:tc>
          <w:tcPr>
            <w:tcW w:w="3780" w:type="dxa"/>
            <w:shd w:val="clear" w:color="auto" w:fill="auto"/>
            <w:noWrap/>
          </w:tcPr>
          <w:p w14:paraId="31380AE8"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Travel</w:t>
            </w:r>
          </w:p>
        </w:tc>
        <w:tc>
          <w:tcPr>
            <w:tcW w:w="2070" w:type="dxa"/>
            <w:shd w:val="clear" w:color="auto" w:fill="auto"/>
            <w:noWrap/>
          </w:tcPr>
          <w:p w14:paraId="4E074285" w14:textId="0E566C85"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€8</w:t>
            </w:r>
            <w:r w:rsidR="00D1656E">
              <w:rPr>
                <w:rFonts w:ascii="Arial" w:hAnsi="Arial" w:cs="Arial"/>
                <w:color w:val="000000"/>
                <w:sz w:val="20"/>
              </w:rPr>
              <w:t>,</w:t>
            </w:r>
            <w:r w:rsidRPr="005B008C">
              <w:rPr>
                <w:rFonts w:ascii="Arial" w:hAnsi="Arial" w:cs="Arial"/>
                <w:color w:val="000000"/>
                <w:sz w:val="20"/>
              </w:rPr>
              <w:t>192</w:t>
            </w:r>
            <w:r w:rsidR="00D1656E">
              <w:rPr>
                <w:rFonts w:ascii="Arial" w:hAnsi="Arial" w:cs="Arial"/>
                <w:color w:val="000000"/>
                <w:sz w:val="20"/>
              </w:rPr>
              <w:t>.</w:t>
            </w:r>
            <w:r w:rsidRPr="005B008C">
              <w:rPr>
                <w:rFonts w:ascii="Arial" w:hAnsi="Arial" w:cs="Arial"/>
                <w:color w:val="000000"/>
                <w:sz w:val="20"/>
              </w:rPr>
              <w:t>51</w:t>
            </w:r>
          </w:p>
        </w:tc>
      </w:tr>
      <w:tr w:rsidR="002F56C2" w:rsidRPr="005B008C" w14:paraId="60E5B924" w14:textId="77777777" w:rsidTr="00B75EDD">
        <w:trPr>
          <w:trHeight w:val="20"/>
          <w:jc w:val="center"/>
        </w:trPr>
        <w:tc>
          <w:tcPr>
            <w:tcW w:w="3150" w:type="dxa"/>
            <w:shd w:val="clear" w:color="auto" w:fill="auto"/>
            <w:noWrap/>
          </w:tcPr>
          <w:p w14:paraId="323D7D03" w14:textId="5EE81A78"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7BF1B720"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Hotel</w:t>
            </w:r>
          </w:p>
        </w:tc>
        <w:tc>
          <w:tcPr>
            <w:tcW w:w="2070" w:type="dxa"/>
            <w:shd w:val="clear" w:color="auto" w:fill="auto"/>
            <w:noWrap/>
          </w:tcPr>
          <w:p w14:paraId="030B3B11" w14:textId="716E6752"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€10</w:t>
            </w:r>
            <w:r w:rsidR="00D1656E">
              <w:rPr>
                <w:rFonts w:ascii="Arial" w:hAnsi="Arial" w:cs="Arial"/>
                <w:color w:val="000000"/>
                <w:sz w:val="20"/>
              </w:rPr>
              <w:t>,</w:t>
            </w:r>
            <w:r w:rsidRPr="005B008C">
              <w:rPr>
                <w:rFonts w:ascii="Arial" w:hAnsi="Arial" w:cs="Arial"/>
                <w:color w:val="000000"/>
                <w:sz w:val="20"/>
              </w:rPr>
              <w:t>100</w:t>
            </w:r>
            <w:r w:rsidR="00D1656E">
              <w:rPr>
                <w:rFonts w:ascii="Arial" w:hAnsi="Arial" w:cs="Arial"/>
                <w:color w:val="000000"/>
                <w:sz w:val="20"/>
              </w:rPr>
              <w:t>.</w:t>
            </w:r>
            <w:r w:rsidRPr="005B008C">
              <w:rPr>
                <w:rFonts w:ascii="Arial" w:hAnsi="Arial" w:cs="Arial"/>
                <w:color w:val="000000"/>
                <w:sz w:val="20"/>
              </w:rPr>
              <w:t>00</w:t>
            </w:r>
          </w:p>
        </w:tc>
      </w:tr>
      <w:tr w:rsidR="002F56C2" w:rsidRPr="005B008C" w14:paraId="53E3DA21" w14:textId="77777777" w:rsidTr="00B75EDD">
        <w:trPr>
          <w:trHeight w:val="20"/>
          <w:jc w:val="center"/>
        </w:trPr>
        <w:tc>
          <w:tcPr>
            <w:tcW w:w="3150" w:type="dxa"/>
            <w:shd w:val="clear" w:color="auto" w:fill="auto"/>
            <w:noWrap/>
          </w:tcPr>
          <w:p w14:paraId="67FC7C3C"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Hospitality</w:t>
            </w:r>
          </w:p>
        </w:tc>
        <w:tc>
          <w:tcPr>
            <w:tcW w:w="3780" w:type="dxa"/>
            <w:shd w:val="clear" w:color="auto" w:fill="auto"/>
            <w:noWrap/>
          </w:tcPr>
          <w:p w14:paraId="5C36F8B0"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Hugo Losers Party</w:t>
            </w:r>
          </w:p>
        </w:tc>
        <w:tc>
          <w:tcPr>
            <w:tcW w:w="2070" w:type="dxa"/>
            <w:shd w:val="clear" w:color="auto" w:fill="auto"/>
            <w:noWrap/>
          </w:tcPr>
          <w:p w14:paraId="43EF718C" w14:textId="1D73F74C"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€8</w:t>
            </w:r>
            <w:r w:rsidR="00D1656E">
              <w:rPr>
                <w:rFonts w:ascii="Arial" w:hAnsi="Arial" w:cs="Arial"/>
                <w:color w:val="000000"/>
                <w:sz w:val="20"/>
              </w:rPr>
              <w:t>,</w:t>
            </w:r>
            <w:r w:rsidRPr="005B008C">
              <w:rPr>
                <w:rFonts w:ascii="Arial" w:hAnsi="Arial" w:cs="Arial"/>
                <w:color w:val="000000"/>
                <w:sz w:val="20"/>
              </w:rPr>
              <w:t>866</w:t>
            </w:r>
            <w:r w:rsidR="00D1656E">
              <w:rPr>
                <w:rFonts w:ascii="Arial" w:hAnsi="Arial" w:cs="Arial"/>
                <w:color w:val="000000"/>
                <w:sz w:val="20"/>
              </w:rPr>
              <w:t>.</w:t>
            </w:r>
            <w:r w:rsidRPr="005B008C">
              <w:rPr>
                <w:rFonts w:ascii="Arial" w:hAnsi="Arial" w:cs="Arial"/>
                <w:color w:val="000000"/>
                <w:sz w:val="20"/>
              </w:rPr>
              <w:t>08</w:t>
            </w:r>
          </w:p>
        </w:tc>
      </w:tr>
      <w:tr w:rsidR="002F56C2" w:rsidRPr="005B008C" w14:paraId="07999E92" w14:textId="77777777" w:rsidTr="00B75EDD">
        <w:trPr>
          <w:trHeight w:val="20"/>
          <w:jc w:val="center"/>
        </w:trPr>
        <w:tc>
          <w:tcPr>
            <w:tcW w:w="3150" w:type="dxa"/>
            <w:shd w:val="clear" w:color="auto" w:fill="auto"/>
            <w:noWrap/>
          </w:tcPr>
          <w:p w14:paraId="67340EC2"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Member Services</w:t>
            </w:r>
          </w:p>
        </w:tc>
        <w:tc>
          <w:tcPr>
            <w:tcW w:w="3780" w:type="dxa"/>
            <w:shd w:val="clear" w:color="auto" w:fill="auto"/>
            <w:noWrap/>
          </w:tcPr>
          <w:p w14:paraId="53272275"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Accessible hotel room reservations</w:t>
            </w:r>
          </w:p>
        </w:tc>
        <w:tc>
          <w:tcPr>
            <w:tcW w:w="2070" w:type="dxa"/>
            <w:shd w:val="clear" w:color="auto" w:fill="auto"/>
            <w:noWrap/>
          </w:tcPr>
          <w:p w14:paraId="1F61D79E" w14:textId="104E5D61"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€8</w:t>
            </w:r>
            <w:r w:rsidR="00D1656E">
              <w:rPr>
                <w:rFonts w:ascii="Arial" w:hAnsi="Arial" w:cs="Arial"/>
                <w:color w:val="000000"/>
                <w:sz w:val="20"/>
              </w:rPr>
              <w:t>,</w:t>
            </w:r>
            <w:r w:rsidRPr="005B008C">
              <w:rPr>
                <w:rFonts w:ascii="Arial" w:hAnsi="Arial" w:cs="Arial"/>
                <w:color w:val="000000"/>
                <w:sz w:val="20"/>
              </w:rPr>
              <w:t>395</w:t>
            </w:r>
            <w:r w:rsidR="00D1656E">
              <w:rPr>
                <w:rFonts w:ascii="Arial" w:hAnsi="Arial" w:cs="Arial"/>
                <w:color w:val="000000"/>
                <w:sz w:val="20"/>
              </w:rPr>
              <w:t>.</w:t>
            </w:r>
            <w:r w:rsidRPr="005B008C">
              <w:rPr>
                <w:rFonts w:ascii="Arial" w:hAnsi="Arial" w:cs="Arial"/>
                <w:color w:val="000000"/>
                <w:sz w:val="20"/>
              </w:rPr>
              <w:t>00</w:t>
            </w:r>
          </w:p>
        </w:tc>
      </w:tr>
      <w:tr w:rsidR="002F56C2" w:rsidRPr="005B008C" w14:paraId="7E5F146A" w14:textId="77777777" w:rsidTr="00B75EDD">
        <w:trPr>
          <w:trHeight w:val="20"/>
          <w:jc w:val="center"/>
        </w:trPr>
        <w:tc>
          <w:tcPr>
            <w:tcW w:w="3150" w:type="dxa"/>
            <w:shd w:val="clear" w:color="auto" w:fill="auto"/>
            <w:noWrap/>
          </w:tcPr>
          <w:p w14:paraId="2B64F62C"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Outreach</w:t>
            </w:r>
          </w:p>
        </w:tc>
        <w:tc>
          <w:tcPr>
            <w:tcW w:w="3780" w:type="dxa"/>
            <w:shd w:val="clear" w:color="auto" w:fill="auto"/>
            <w:noWrap/>
          </w:tcPr>
          <w:p w14:paraId="5B44B320"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Tables and parties  at other cons</w:t>
            </w:r>
          </w:p>
        </w:tc>
        <w:tc>
          <w:tcPr>
            <w:tcW w:w="2070" w:type="dxa"/>
            <w:shd w:val="clear" w:color="auto" w:fill="auto"/>
            <w:noWrap/>
          </w:tcPr>
          <w:p w14:paraId="7598B4DA" w14:textId="0958F857"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€3</w:t>
            </w:r>
            <w:r w:rsidR="00D1656E">
              <w:rPr>
                <w:rFonts w:ascii="Arial" w:hAnsi="Arial" w:cs="Arial"/>
                <w:color w:val="000000"/>
                <w:sz w:val="20"/>
              </w:rPr>
              <w:t>,</w:t>
            </w:r>
            <w:r w:rsidRPr="005B008C">
              <w:rPr>
                <w:rFonts w:ascii="Arial" w:hAnsi="Arial" w:cs="Arial"/>
                <w:color w:val="000000"/>
                <w:sz w:val="20"/>
              </w:rPr>
              <w:t>102</w:t>
            </w:r>
            <w:r w:rsidR="00D1656E">
              <w:rPr>
                <w:rFonts w:ascii="Arial" w:hAnsi="Arial" w:cs="Arial"/>
                <w:color w:val="000000"/>
                <w:sz w:val="20"/>
              </w:rPr>
              <w:t>.</w:t>
            </w:r>
            <w:r w:rsidRPr="005B008C">
              <w:rPr>
                <w:rFonts w:ascii="Arial" w:hAnsi="Arial" w:cs="Arial"/>
                <w:color w:val="000000"/>
                <w:sz w:val="20"/>
              </w:rPr>
              <w:t>63</w:t>
            </w:r>
          </w:p>
        </w:tc>
      </w:tr>
      <w:tr w:rsidR="002F56C2" w:rsidRPr="005B008C" w14:paraId="6BD952FD" w14:textId="77777777" w:rsidTr="00B75EDD">
        <w:trPr>
          <w:trHeight w:val="20"/>
          <w:jc w:val="center"/>
        </w:trPr>
        <w:tc>
          <w:tcPr>
            <w:tcW w:w="3150" w:type="dxa"/>
            <w:shd w:val="clear" w:color="auto" w:fill="auto"/>
            <w:noWrap/>
          </w:tcPr>
          <w:p w14:paraId="209F2537" w14:textId="314D6C7E"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14636874"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Promo items</w:t>
            </w:r>
          </w:p>
        </w:tc>
        <w:tc>
          <w:tcPr>
            <w:tcW w:w="2070" w:type="dxa"/>
            <w:shd w:val="clear" w:color="auto" w:fill="auto"/>
            <w:noWrap/>
          </w:tcPr>
          <w:p w14:paraId="44AAE9D4" w14:textId="513411C7"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€2</w:t>
            </w:r>
            <w:r w:rsidR="00D1656E">
              <w:rPr>
                <w:rFonts w:ascii="Arial" w:hAnsi="Arial" w:cs="Arial"/>
                <w:color w:val="000000"/>
                <w:sz w:val="20"/>
              </w:rPr>
              <w:t>,</w:t>
            </w:r>
            <w:r w:rsidRPr="005B008C">
              <w:rPr>
                <w:rFonts w:ascii="Arial" w:hAnsi="Arial" w:cs="Arial"/>
                <w:color w:val="000000"/>
                <w:sz w:val="20"/>
              </w:rPr>
              <w:t>990</w:t>
            </w:r>
            <w:r w:rsidR="00D1656E">
              <w:rPr>
                <w:rFonts w:ascii="Arial" w:hAnsi="Arial" w:cs="Arial"/>
                <w:color w:val="000000"/>
                <w:sz w:val="20"/>
              </w:rPr>
              <w:t>.</w:t>
            </w:r>
            <w:r w:rsidRPr="005B008C">
              <w:rPr>
                <w:rFonts w:ascii="Arial" w:hAnsi="Arial" w:cs="Arial"/>
                <w:color w:val="000000"/>
                <w:sz w:val="20"/>
              </w:rPr>
              <w:t>77</w:t>
            </w:r>
          </w:p>
        </w:tc>
      </w:tr>
      <w:tr w:rsidR="002F56C2" w:rsidRPr="005B008C" w14:paraId="42CBC207" w14:textId="77777777" w:rsidTr="00B75EDD">
        <w:trPr>
          <w:trHeight w:val="20"/>
          <w:jc w:val="center"/>
        </w:trPr>
        <w:tc>
          <w:tcPr>
            <w:tcW w:w="3150" w:type="dxa"/>
            <w:shd w:val="clear" w:color="auto" w:fill="auto"/>
            <w:noWrap/>
          </w:tcPr>
          <w:p w14:paraId="0B51A01C" w14:textId="0247EEB3"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557810BC"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Ads</w:t>
            </w:r>
          </w:p>
        </w:tc>
        <w:tc>
          <w:tcPr>
            <w:tcW w:w="2070" w:type="dxa"/>
            <w:shd w:val="clear" w:color="auto" w:fill="auto"/>
            <w:noWrap/>
          </w:tcPr>
          <w:p w14:paraId="7A26EFD5" w14:textId="31661511"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€3</w:t>
            </w:r>
            <w:r w:rsidR="00D1656E">
              <w:rPr>
                <w:rFonts w:ascii="Arial" w:hAnsi="Arial" w:cs="Arial"/>
                <w:color w:val="000000"/>
                <w:sz w:val="20"/>
              </w:rPr>
              <w:t>,</w:t>
            </w:r>
            <w:r w:rsidRPr="005B008C">
              <w:rPr>
                <w:rFonts w:ascii="Arial" w:hAnsi="Arial" w:cs="Arial"/>
                <w:color w:val="000000"/>
                <w:sz w:val="20"/>
              </w:rPr>
              <w:t>222</w:t>
            </w:r>
            <w:r w:rsidR="00D1656E">
              <w:rPr>
                <w:rFonts w:ascii="Arial" w:hAnsi="Arial" w:cs="Arial"/>
                <w:color w:val="000000"/>
                <w:sz w:val="20"/>
              </w:rPr>
              <w:t>.</w:t>
            </w:r>
            <w:r w:rsidRPr="005B008C">
              <w:rPr>
                <w:rFonts w:ascii="Arial" w:hAnsi="Arial" w:cs="Arial"/>
                <w:color w:val="000000"/>
                <w:sz w:val="20"/>
              </w:rPr>
              <w:t>35</w:t>
            </w:r>
          </w:p>
        </w:tc>
      </w:tr>
      <w:tr w:rsidR="002F56C2" w:rsidRPr="005B008C" w14:paraId="6BABDC84" w14:textId="77777777" w:rsidTr="00B75EDD">
        <w:trPr>
          <w:trHeight w:val="20"/>
          <w:jc w:val="center"/>
        </w:trPr>
        <w:tc>
          <w:tcPr>
            <w:tcW w:w="3150" w:type="dxa"/>
            <w:shd w:val="clear" w:color="auto" w:fill="auto"/>
            <w:noWrap/>
          </w:tcPr>
          <w:p w14:paraId="1DDF65EE" w14:textId="1C9D0319" w:rsidR="005B008C" w:rsidRPr="005B008C" w:rsidRDefault="005B008C" w:rsidP="005B008C">
            <w:pPr>
              <w:spacing w:before="40" w:after="40"/>
              <w:ind w:left="705"/>
              <w:rPr>
                <w:rFonts w:ascii="Arial" w:hAnsi="Arial" w:cs="Arial"/>
                <w:b/>
                <w:color w:val="000000"/>
                <w:sz w:val="20"/>
                <w:szCs w:val="16"/>
              </w:rPr>
            </w:pPr>
          </w:p>
        </w:tc>
        <w:tc>
          <w:tcPr>
            <w:tcW w:w="3780" w:type="dxa"/>
            <w:shd w:val="clear" w:color="auto" w:fill="auto"/>
            <w:noWrap/>
          </w:tcPr>
          <w:p w14:paraId="1E5617B5"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Merchandise</w:t>
            </w:r>
          </w:p>
        </w:tc>
        <w:tc>
          <w:tcPr>
            <w:tcW w:w="2070" w:type="dxa"/>
            <w:shd w:val="clear" w:color="auto" w:fill="auto"/>
            <w:noWrap/>
          </w:tcPr>
          <w:p w14:paraId="67D82FBA" w14:textId="08D028E2"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€5</w:t>
            </w:r>
            <w:r w:rsidR="00D1656E">
              <w:rPr>
                <w:rFonts w:ascii="Arial" w:hAnsi="Arial" w:cs="Arial"/>
                <w:color w:val="000000"/>
                <w:sz w:val="20"/>
              </w:rPr>
              <w:t>,</w:t>
            </w:r>
            <w:r w:rsidRPr="005B008C">
              <w:rPr>
                <w:rFonts w:ascii="Arial" w:hAnsi="Arial" w:cs="Arial"/>
                <w:color w:val="000000"/>
                <w:sz w:val="20"/>
              </w:rPr>
              <w:t>123</w:t>
            </w:r>
            <w:r w:rsidR="00D1656E">
              <w:rPr>
                <w:rFonts w:ascii="Arial" w:hAnsi="Arial" w:cs="Arial"/>
                <w:color w:val="000000"/>
                <w:sz w:val="20"/>
              </w:rPr>
              <w:t>.</w:t>
            </w:r>
            <w:r w:rsidRPr="005B008C">
              <w:rPr>
                <w:rFonts w:ascii="Arial" w:hAnsi="Arial" w:cs="Arial"/>
                <w:color w:val="000000"/>
                <w:sz w:val="20"/>
              </w:rPr>
              <w:t>25</w:t>
            </w:r>
          </w:p>
        </w:tc>
      </w:tr>
      <w:tr w:rsidR="002F56C2" w:rsidRPr="005B008C" w14:paraId="3FCFB9A5" w14:textId="77777777" w:rsidTr="00B75EDD">
        <w:trPr>
          <w:trHeight w:val="20"/>
          <w:jc w:val="center"/>
        </w:trPr>
        <w:tc>
          <w:tcPr>
            <w:tcW w:w="3150" w:type="dxa"/>
            <w:shd w:val="clear" w:color="auto" w:fill="auto"/>
            <w:noWrap/>
          </w:tcPr>
          <w:p w14:paraId="3B37AE03"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Programme</w:t>
            </w:r>
          </w:p>
        </w:tc>
        <w:tc>
          <w:tcPr>
            <w:tcW w:w="3780" w:type="dxa"/>
            <w:shd w:val="clear" w:color="auto" w:fill="auto"/>
            <w:noWrap/>
          </w:tcPr>
          <w:p w14:paraId="621B7EE2"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Grenadine</w:t>
            </w:r>
          </w:p>
        </w:tc>
        <w:tc>
          <w:tcPr>
            <w:tcW w:w="2070" w:type="dxa"/>
            <w:shd w:val="clear" w:color="auto" w:fill="auto"/>
            <w:noWrap/>
          </w:tcPr>
          <w:p w14:paraId="53DF7D1E" w14:textId="018C6F8A"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€470</w:t>
            </w:r>
            <w:r w:rsidR="00D1656E">
              <w:rPr>
                <w:rFonts w:ascii="Arial" w:hAnsi="Arial" w:cs="Arial"/>
                <w:color w:val="000000"/>
                <w:sz w:val="20"/>
              </w:rPr>
              <w:t>.</w:t>
            </w:r>
            <w:r w:rsidRPr="005B008C">
              <w:rPr>
                <w:rFonts w:ascii="Arial" w:hAnsi="Arial" w:cs="Arial"/>
                <w:color w:val="000000"/>
                <w:sz w:val="20"/>
              </w:rPr>
              <w:t>58</w:t>
            </w:r>
          </w:p>
        </w:tc>
      </w:tr>
      <w:tr w:rsidR="002F56C2" w:rsidRPr="005B008C" w14:paraId="5229A925" w14:textId="77777777" w:rsidTr="00B75EDD">
        <w:trPr>
          <w:trHeight w:val="20"/>
          <w:jc w:val="center"/>
        </w:trPr>
        <w:tc>
          <w:tcPr>
            <w:tcW w:w="3150" w:type="dxa"/>
            <w:shd w:val="clear" w:color="auto" w:fill="auto"/>
            <w:noWrap/>
          </w:tcPr>
          <w:p w14:paraId="1F11CF4D" w14:textId="77777777" w:rsidR="005B008C" w:rsidRPr="005B008C" w:rsidRDefault="005B008C" w:rsidP="005B008C">
            <w:pPr>
              <w:spacing w:before="40" w:after="40"/>
              <w:ind w:left="705"/>
              <w:rPr>
                <w:rFonts w:ascii="Arial" w:hAnsi="Arial" w:cs="Arial"/>
                <w:b/>
                <w:color w:val="000000"/>
                <w:sz w:val="20"/>
                <w:szCs w:val="16"/>
              </w:rPr>
            </w:pPr>
            <w:r w:rsidRPr="005B008C">
              <w:rPr>
                <w:rFonts w:ascii="Arial" w:hAnsi="Arial" w:cs="Arial"/>
                <w:b/>
                <w:color w:val="000000"/>
                <w:sz w:val="20"/>
                <w:szCs w:val="16"/>
              </w:rPr>
              <w:t>Turva</w:t>
            </w:r>
          </w:p>
        </w:tc>
        <w:tc>
          <w:tcPr>
            <w:tcW w:w="3780" w:type="dxa"/>
            <w:shd w:val="clear" w:color="auto" w:fill="auto"/>
            <w:noWrap/>
          </w:tcPr>
          <w:p w14:paraId="094A8715" w14:textId="77777777" w:rsidR="005B008C" w:rsidRPr="005B008C" w:rsidRDefault="005B008C" w:rsidP="005B008C">
            <w:pPr>
              <w:spacing w:before="40" w:after="40"/>
              <w:rPr>
                <w:rFonts w:ascii="Arial" w:hAnsi="Arial" w:cs="Arial"/>
                <w:color w:val="000000"/>
                <w:sz w:val="20"/>
                <w:szCs w:val="16"/>
              </w:rPr>
            </w:pPr>
            <w:r w:rsidRPr="005B008C">
              <w:rPr>
                <w:rFonts w:ascii="Arial" w:hAnsi="Arial" w:cs="Arial"/>
                <w:color w:val="000000"/>
                <w:sz w:val="20"/>
                <w:szCs w:val="16"/>
              </w:rPr>
              <w:t>Storage</w:t>
            </w:r>
          </w:p>
        </w:tc>
        <w:tc>
          <w:tcPr>
            <w:tcW w:w="2070" w:type="dxa"/>
            <w:shd w:val="clear" w:color="auto" w:fill="auto"/>
            <w:noWrap/>
          </w:tcPr>
          <w:p w14:paraId="0B2CD665" w14:textId="1F65276B" w:rsidR="005B008C" w:rsidRPr="005B008C" w:rsidRDefault="005B008C"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€987</w:t>
            </w:r>
            <w:r w:rsidR="00D1656E">
              <w:rPr>
                <w:rFonts w:ascii="Arial" w:hAnsi="Arial" w:cs="Arial"/>
                <w:color w:val="000000"/>
                <w:sz w:val="20"/>
              </w:rPr>
              <w:t>.</w:t>
            </w:r>
            <w:r w:rsidRPr="005B008C">
              <w:rPr>
                <w:rFonts w:ascii="Arial" w:hAnsi="Arial" w:cs="Arial"/>
                <w:color w:val="000000"/>
                <w:sz w:val="20"/>
              </w:rPr>
              <w:t>89</w:t>
            </w:r>
          </w:p>
        </w:tc>
      </w:tr>
      <w:tr w:rsidR="00D1656E" w:rsidRPr="005B008C" w14:paraId="20B33D44" w14:textId="77777777" w:rsidTr="00B75EDD">
        <w:trPr>
          <w:trHeight w:val="20"/>
          <w:jc w:val="center"/>
        </w:trPr>
        <w:tc>
          <w:tcPr>
            <w:tcW w:w="3150" w:type="dxa"/>
            <w:shd w:val="clear" w:color="auto" w:fill="auto"/>
            <w:noWrap/>
          </w:tcPr>
          <w:p w14:paraId="10CB15E6" w14:textId="6AC6215B" w:rsidR="00D1656E" w:rsidRPr="005B008C" w:rsidRDefault="00D1656E" w:rsidP="00D1656E">
            <w:pPr>
              <w:spacing w:before="40" w:after="40"/>
              <w:rPr>
                <w:rFonts w:ascii="Arial" w:hAnsi="Arial" w:cs="Arial"/>
                <w:b/>
                <w:color w:val="000000"/>
                <w:sz w:val="20"/>
                <w:szCs w:val="16"/>
              </w:rPr>
            </w:pPr>
            <w:r>
              <w:rPr>
                <w:rFonts w:ascii="Arial" w:hAnsi="Arial" w:cs="Arial"/>
                <w:b/>
                <w:color w:val="000000"/>
                <w:sz w:val="20"/>
                <w:szCs w:val="16"/>
              </w:rPr>
              <w:t>TOTAL</w:t>
            </w:r>
          </w:p>
        </w:tc>
        <w:tc>
          <w:tcPr>
            <w:tcW w:w="3780" w:type="dxa"/>
            <w:shd w:val="clear" w:color="auto" w:fill="auto"/>
            <w:noWrap/>
          </w:tcPr>
          <w:p w14:paraId="5A13CBF4" w14:textId="77777777" w:rsidR="00D1656E" w:rsidRPr="005B008C" w:rsidRDefault="00D1656E" w:rsidP="005B008C">
            <w:pPr>
              <w:spacing w:before="40" w:after="40"/>
              <w:rPr>
                <w:rFonts w:ascii="Arial" w:hAnsi="Arial" w:cs="Arial"/>
                <w:color w:val="000000"/>
                <w:sz w:val="20"/>
                <w:szCs w:val="16"/>
              </w:rPr>
            </w:pPr>
          </w:p>
        </w:tc>
        <w:tc>
          <w:tcPr>
            <w:tcW w:w="2070" w:type="dxa"/>
            <w:shd w:val="clear" w:color="auto" w:fill="auto"/>
            <w:noWrap/>
          </w:tcPr>
          <w:p w14:paraId="448440B5" w14:textId="78027B5E" w:rsidR="00D1656E" w:rsidRPr="005B008C" w:rsidRDefault="00D1656E"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w:t>
            </w:r>
            <w:r>
              <w:rPr>
                <w:rFonts w:ascii="Arial" w:hAnsi="Arial" w:cs="Arial"/>
                <w:color w:val="000000"/>
                <w:sz w:val="20"/>
              </w:rPr>
              <w:t>483,977.41</w:t>
            </w:r>
          </w:p>
        </w:tc>
      </w:tr>
      <w:tr w:rsidR="00D1656E" w:rsidRPr="005B008C" w14:paraId="0834720E" w14:textId="77777777" w:rsidTr="00B75EDD">
        <w:trPr>
          <w:trHeight w:val="20"/>
          <w:jc w:val="center"/>
        </w:trPr>
        <w:tc>
          <w:tcPr>
            <w:tcW w:w="3150" w:type="dxa"/>
            <w:shd w:val="clear" w:color="auto" w:fill="auto"/>
            <w:noWrap/>
          </w:tcPr>
          <w:p w14:paraId="03CB0277" w14:textId="4E3A9D7D" w:rsidR="00D1656E" w:rsidRDefault="00D1656E" w:rsidP="00D1656E">
            <w:pPr>
              <w:spacing w:before="40" w:after="40"/>
              <w:rPr>
                <w:rFonts w:ascii="Arial" w:hAnsi="Arial" w:cs="Arial"/>
                <w:b/>
                <w:color w:val="000000"/>
                <w:sz w:val="20"/>
                <w:szCs w:val="16"/>
              </w:rPr>
            </w:pPr>
            <w:r>
              <w:rPr>
                <w:rFonts w:ascii="Arial" w:hAnsi="Arial" w:cs="Arial"/>
                <w:b/>
                <w:color w:val="000000"/>
                <w:sz w:val="20"/>
                <w:szCs w:val="16"/>
              </w:rPr>
              <w:t>BALANCE ON JULY 17</w:t>
            </w:r>
          </w:p>
        </w:tc>
        <w:tc>
          <w:tcPr>
            <w:tcW w:w="3780" w:type="dxa"/>
            <w:shd w:val="clear" w:color="auto" w:fill="auto"/>
            <w:noWrap/>
          </w:tcPr>
          <w:p w14:paraId="1E2A4568" w14:textId="77777777" w:rsidR="00D1656E" w:rsidRPr="005B008C" w:rsidRDefault="00D1656E" w:rsidP="005B008C">
            <w:pPr>
              <w:spacing w:before="40" w:after="40"/>
              <w:rPr>
                <w:rFonts w:ascii="Arial" w:hAnsi="Arial" w:cs="Arial"/>
                <w:color w:val="000000"/>
                <w:sz w:val="20"/>
                <w:szCs w:val="16"/>
              </w:rPr>
            </w:pPr>
          </w:p>
        </w:tc>
        <w:tc>
          <w:tcPr>
            <w:tcW w:w="2070" w:type="dxa"/>
            <w:shd w:val="clear" w:color="auto" w:fill="auto"/>
            <w:noWrap/>
          </w:tcPr>
          <w:p w14:paraId="56B566C5" w14:textId="15923114" w:rsidR="00D1656E" w:rsidRPr="005B008C" w:rsidRDefault="00D1656E" w:rsidP="005B008C">
            <w:pPr>
              <w:tabs>
                <w:tab w:val="decimal" w:pos="1230"/>
              </w:tabs>
              <w:spacing w:before="40" w:after="40"/>
              <w:jc w:val="right"/>
              <w:rPr>
                <w:rFonts w:ascii="Arial" w:hAnsi="Arial" w:cs="Arial"/>
                <w:color w:val="000000"/>
                <w:sz w:val="20"/>
              </w:rPr>
            </w:pPr>
            <w:r w:rsidRPr="005B008C">
              <w:rPr>
                <w:rFonts w:ascii="Arial" w:hAnsi="Arial" w:cs="Arial"/>
                <w:color w:val="000000"/>
                <w:sz w:val="20"/>
              </w:rPr>
              <w:t>€</w:t>
            </w:r>
            <w:r>
              <w:rPr>
                <w:rFonts w:ascii="Arial" w:hAnsi="Arial" w:cs="Arial"/>
                <w:color w:val="000000"/>
                <w:sz w:val="20"/>
              </w:rPr>
              <w:t>263,145.64</w:t>
            </w:r>
          </w:p>
        </w:tc>
      </w:tr>
    </w:tbl>
    <w:p w14:paraId="011F288D" w14:textId="1D473BB8" w:rsidR="007256E7" w:rsidRDefault="007256E7" w:rsidP="007256E7">
      <w:pPr>
        <w:tabs>
          <w:tab w:val="left" w:pos="6405"/>
        </w:tabs>
        <w:rPr>
          <w:rFonts w:ascii="Arial" w:hAnsi="Arial"/>
          <w:sz w:val="20"/>
        </w:rPr>
      </w:pPr>
      <w:r w:rsidRPr="00461C70">
        <w:rPr>
          <w:rFonts w:ascii="Arial" w:hAnsi="Arial"/>
          <w:b/>
          <w:sz w:val="20"/>
        </w:rPr>
        <w:lastRenderedPageBreak/>
        <w:t>Prepared by:</w:t>
      </w:r>
      <w:r w:rsidRPr="00461C70">
        <w:rPr>
          <w:rFonts w:ascii="Arial" w:hAnsi="Arial"/>
          <w:sz w:val="20"/>
        </w:rPr>
        <w:t xml:space="preserve"> </w:t>
      </w:r>
      <w:r w:rsidRPr="000F5C0A">
        <w:rPr>
          <w:rFonts w:ascii="Arial" w:hAnsi="Arial"/>
          <w:sz w:val="20"/>
        </w:rPr>
        <w:t xml:space="preserve">Pasi Vihinen, Finance DDH </w:t>
      </w:r>
      <w:r>
        <w:rPr>
          <w:rFonts w:ascii="Arial" w:hAnsi="Arial"/>
          <w:sz w:val="20"/>
        </w:rPr>
        <w:t>&lt;</w:t>
      </w:r>
      <w:hyperlink r:id="rId53" w:history="1">
        <w:r w:rsidRPr="000F5C0A">
          <w:rPr>
            <w:rStyle w:val="Hyperlink"/>
            <w:rFonts w:ascii="Arial" w:hAnsi="Arial"/>
            <w:sz w:val="20"/>
          </w:rPr>
          <w:t>pasi.vihinen@worldcon.fi</w:t>
        </w:r>
      </w:hyperlink>
      <w:r>
        <w:rPr>
          <w:rFonts w:ascii="Arial" w:hAnsi="Arial"/>
          <w:sz w:val="20"/>
        </w:rPr>
        <w:t>&gt;</w:t>
      </w:r>
      <w:r>
        <w:rPr>
          <w:rFonts w:ascii="Arial" w:hAnsi="Arial"/>
          <w:sz w:val="20"/>
        </w:rPr>
        <w:br/>
      </w:r>
      <w:r w:rsidRPr="00CD456F">
        <w:rPr>
          <w:rFonts w:ascii="Arial" w:hAnsi="Arial"/>
          <w:b/>
          <w:sz w:val="20"/>
        </w:rPr>
        <w:t>Approved by:</w:t>
      </w:r>
      <w:r>
        <w:rPr>
          <w:rFonts w:ascii="Arial" w:hAnsi="Arial"/>
          <w:sz w:val="20"/>
        </w:rPr>
        <w:t xml:space="preserve"> </w:t>
      </w:r>
      <w:r w:rsidRPr="00CD456F">
        <w:rPr>
          <w:rFonts w:ascii="Arial" w:hAnsi="Arial"/>
          <w:sz w:val="20"/>
        </w:rPr>
        <w:t xml:space="preserve">Crystal Huff </w:t>
      </w:r>
      <w:r>
        <w:rPr>
          <w:rFonts w:ascii="Arial" w:hAnsi="Arial"/>
          <w:sz w:val="20"/>
        </w:rPr>
        <w:t>&lt;</w:t>
      </w:r>
      <w:hyperlink r:id="rId54" w:history="1">
        <w:r w:rsidRPr="00CD456F">
          <w:rPr>
            <w:rStyle w:val="Hyperlink"/>
            <w:rFonts w:ascii="Arial" w:hAnsi="Arial"/>
            <w:sz w:val="20"/>
          </w:rPr>
          <w:t>crystal@worldcon.fi</w:t>
        </w:r>
      </w:hyperlink>
      <w:r>
        <w:rPr>
          <w:rFonts w:ascii="Arial" w:hAnsi="Arial"/>
          <w:sz w:val="20"/>
        </w:rPr>
        <w:t>&gt;</w:t>
      </w:r>
      <w:r w:rsidRPr="00CD456F">
        <w:rPr>
          <w:rFonts w:ascii="Arial" w:hAnsi="Arial"/>
          <w:sz w:val="20"/>
        </w:rPr>
        <w:t xml:space="preserve"> and Jukka Halme </w:t>
      </w:r>
      <w:r>
        <w:rPr>
          <w:rFonts w:ascii="Arial" w:hAnsi="Arial"/>
          <w:sz w:val="20"/>
        </w:rPr>
        <w:t>&lt;</w:t>
      </w:r>
      <w:hyperlink r:id="rId55" w:history="1">
        <w:r w:rsidRPr="006172BB">
          <w:rPr>
            <w:rStyle w:val="Hyperlink"/>
            <w:rFonts w:ascii="Arial" w:hAnsi="Arial"/>
            <w:sz w:val="20"/>
          </w:rPr>
          <w:t>jukka@worldcon.fi</w:t>
        </w:r>
      </w:hyperlink>
      <w:r>
        <w:rPr>
          <w:rFonts w:ascii="Arial" w:hAnsi="Arial"/>
          <w:sz w:val="20"/>
        </w:rPr>
        <w:t xml:space="preserve">&gt;, </w:t>
      </w:r>
      <w:r w:rsidRPr="00CD456F">
        <w:rPr>
          <w:rFonts w:ascii="Arial" w:hAnsi="Arial"/>
          <w:sz w:val="20"/>
        </w:rPr>
        <w:t>Convention chairs</w:t>
      </w:r>
    </w:p>
    <w:p w14:paraId="236359B4" w14:textId="7F0BF43A" w:rsidR="007256E7" w:rsidRPr="00280ED4" w:rsidRDefault="007256E7" w:rsidP="007256E7">
      <w:pPr>
        <w:rPr>
          <w:rFonts w:ascii="Arial" w:hAnsi="Arial"/>
          <w:color w:val="000000"/>
          <w:sz w:val="20"/>
        </w:rPr>
      </w:pPr>
      <w:r w:rsidRPr="0015133D">
        <w:rPr>
          <w:rFonts w:ascii="Arial" w:hAnsi="Arial"/>
          <w:b/>
          <w:color w:val="000000"/>
          <w:sz w:val="20"/>
        </w:rPr>
        <w:t>Convention:</w:t>
      </w:r>
      <w:r>
        <w:rPr>
          <w:rFonts w:ascii="Arial" w:hAnsi="Arial"/>
          <w:color w:val="000000"/>
          <w:sz w:val="20"/>
        </w:rPr>
        <w:t xml:space="preserve"> </w:t>
      </w:r>
      <w:r w:rsidRPr="000F5C0A">
        <w:rPr>
          <w:rFonts w:ascii="Arial" w:hAnsi="Arial"/>
          <w:color w:val="000000"/>
          <w:sz w:val="20"/>
        </w:rPr>
        <w:t>Worldcon 75</w:t>
      </w:r>
      <w:r>
        <w:rPr>
          <w:rFonts w:ascii="Arial" w:hAnsi="Arial"/>
          <w:color w:val="000000"/>
          <w:sz w:val="20"/>
        </w:rPr>
        <w:br/>
      </w:r>
      <w:r w:rsidRPr="0015133D">
        <w:rPr>
          <w:rFonts w:ascii="Arial" w:hAnsi="Arial"/>
          <w:b/>
          <w:color w:val="000000"/>
          <w:sz w:val="20"/>
        </w:rPr>
        <w:t>Parent Organization:</w:t>
      </w:r>
      <w:r>
        <w:rPr>
          <w:rFonts w:ascii="Arial" w:hAnsi="Arial"/>
          <w:b/>
          <w:color w:val="000000"/>
          <w:sz w:val="20"/>
        </w:rPr>
        <w:t xml:space="preserve"> </w:t>
      </w:r>
      <w:r w:rsidRPr="000F5C0A">
        <w:rPr>
          <w:rFonts w:ascii="Arial" w:hAnsi="Arial"/>
          <w:color w:val="000000"/>
          <w:sz w:val="20"/>
        </w:rPr>
        <w:t>Maa ja ilma ry</w:t>
      </w:r>
      <w:r>
        <w:rPr>
          <w:rFonts w:ascii="Arial" w:hAnsi="Arial"/>
          <w:color w:val="000000"/>
          <w:sz w:val="20"/>
        </w:rPr>
        <w:br/>
      </w:r>
      <w:r w:rsidRPr="0015133D">
        <w:rPr>
          <w:rFonts w:ascii="Arial" w:hAnsi="Arial"/>
          <w:b/>
          <w:color w:val="000000"/>
          <w:sz w:val="20"/>
        </w:rPr>
        <w:t>Address:</w:t>
      </w:r>
      <w:r>
        <w:rPr>
          <w:rFonts w:ascii="Arial" w:hAnsi="Arial"/>
          <w:color w:val="000000"/>
          <w:sz w:val="20"/>
        </w:rPr>
        <w:t xml:space="preserve"> </w:t>
      </w:r>
      <w:r w:rsidRPr="000F5C0A">
        <w:rPr>
          <w:rFonts w:ascii="Arial" w:hAnsi="Arial"/>
          <w:color w:val="000000"/>
          <w:sz w:val="20"/>
        </w:rPr>
        <w:t>Worldcon 75</w:t>
      </w:r>
      <w:r>
        <w:rPr>
          <w:rFonts w:ascii="Arial" w:hAnsi="Arial"/>
          <w:color w:val="000000"/>
          <w:sz w:val="20"/>
        </w:rPr>
        <w:t xml:space="preserve">, </w:t>
      </w:r>
      <w:r w:rsidRPr="000F5C0A">
        <w:rPr>
          <w:rFonts w:ascii="Arial" w:hAnsi="Arial"/>
          <w:color w:val="000000"/>
          <w:sz w:val="20"/>
        </w:rPr>
        <w:t>c/o Maa ja ilma ry</w:t>
      </w:r>
      <w:r>
        <w:rPr>
          <w:rFonts w:ascii="Arial" w:hAnsi="Arial"/>
          <w:color w:val="000000"/>
          <w:sz w:val="20"/>
        </w:rPr>
        <w:t xml:space="preserve">, </w:t>
      </w:r>
      <w:r w:rsidRPr="000F5C0A">
        <w:rPr>
          <w:rFonts w:ascii="Arial" w:hAnsi="Arial"/>
          <w:color w:val="000000"/>
          <w:sz w:val="20"/>
        </w:rPr>
        <w:t>PO Box 665</w:t>
      </w:r>
      <w:r>
        <w:rPr>
          <w:rFonts w:ascii="Arial" w:hAnsi="Arial"/>
          <w:color w:val="000000"/>
          <w:sz w:val="20"/>
        </w:rPr>
        <w:t xml:space="preserve">, </w:t>
      </w:r>
      <w:r w:rsidRPr="000F5C0A">
        <w:rPr>
          <w:rFonts w:ascii="Arial" w:hAnsi="Arial"/>
          <w:color w:val="000000"/>
          <w:sz w:val="20"/>
        </w:rPr>
        <w:t>FI-00101 Helsinki</w:t>
      </w:r>
      <w:r>
        <w:rPr>
          <w:rFonts w:ascii="Arial" w:hAnsi="Arial"/>
          <w:color w:val="000000"/>
          <w:sz w:val="20"/>
        </w:rPr>
        <w:t xml:space="preserve">, </w:t>
      </w:r>
      <w:r w:rsidRPr="000F5C0A">
        <w:rPr>
          <w:rFonts w:ascii="Arial" w:hAnsi="Arial"/>
          <w:color w:val="000000"/>
          <w:sz w:val="20"/>
        </w:rPr>
        <w:t>FINLAND</w:t>
      </w:r>
      <w:r>
        <w:rPr>
          <w:rFonts w:ascii="Arial" w:hAnsi="Arial"/>
          <w:color w:val="000000"/>
          <w:sz w:val="20"/>
        </w:rPr>
        <w:br/>
      </w:r>
      <w:r w:rsidRPr="0015133D">
        <w:rPr>
          <w:rFonts w:ascii="Arial" w:hAnsi="Arial"/>
          <w:b/>
          <w:color w:val="000000"/>
          <w:sz w:val="20"/>
        </w:rPr>
        <w:t>Contact Email</w:t>
      </w:r>
      <w:r>
        <w:rPr>
          <w:rFonts w:ascii="Arial" w:hAnsi="Arial"/>
          <w:b/>
          <w:color w:val="000000"/>
          <w:sz w:val="20"/>
        </w:rPr>
        <w:t>:</w:t>
      </w:r>
      <w:r>
        <w:rPr>
          <w:rFonts w:ascii="Arial" w:hAnsi="Arial"/>
          <w:color w:val="000000"/>
          <w:sz w:val="20"/>
        </w:rPr>
        <w:t xml:space="preserve"> </w:t>
      </w:r>
      <w:hyperlink r:id="rId56" w:history="1">
        <w:r w:rsidRPr="007256E7">
          <w:rPr>
            <w:rStyle w:val="Hyperlink"/>
            <w:rFonts w:ascii="Arial" w:hAnsi="Arial"/>
            <w:sz w:val="20"/>
          </w:rPr>
          <w:t>info@worldcon.fi</w:t>
        </w:r>
      </w:hyperlink>
      <w:r>
        <w:rPr>
          <w:rFonts w:ascii="Arial" w:hAnsi="Arial"/>
          <w:color w:val="000000"/>
          <w:sz w:val="20"/>
        </w:rPr>
        <w:t>; Jukka Halme &lt;</w:t>
      </w:r>
      <w:hyperlink r:id="rId57" w:history="1">
        <w:r w:rsidRPr="00B6315A">
          <w:rPr>
            <w:rStyle w:val="Hyperlink"/>
            <w:rFonts w:ascii="Arial" w:hAnsi="Arial"/>
            <w:sz w:val="20"/>
          </w:rPr>
          <w:t>jukka.halme@worldcon.fi</w:t>
        </w:r>
      </w:hyperlink>
      <w:r>
        <w:rPr>
          <w:rFonts w:ascii="Arial" w:hAnsi="Arial"/>
          <w:color w:val="000000"/>
          <w:sz w:val="20"/>
        </w:rPr>
        <w:t>&gt;</w:t>
      </w:r>
      <w:r>
        <w:rPr>
          <w:rFonts w:ascii="Arial" w:hAnsi="Arial"/>
          <w:color w:val="000000"/>
          <w:sz w:val="20"/>
        </w:rPr>
        <w:br/>
      </w:r>
      <w:r>
        <w:rPr>
          <w:rFonts w:ascii="Arial" w:hAnsi="Arial"/>
          <w:b/>
          <w:color w:val="000000"/>
          <w:sz w:val="20"/>
        </w:rPr>
        <w:t xml:space="preserve">Convention </w:t>
      </w:r>
      <w:r w:rsidRPr="00EE595D">
        <w:rPr>
          <w:rFonts w:ascii="Arial" w:hAnsi="Arial"/>
          <w:b/>
          <w:color w:val="000000"/>
          <w:sz w:val="20"/>
        </w:rPr>
        <w:t>Website:</w:t>
      </w:r>
      <w:r w:rsidRPr="00280ED4">
        <w:rPr>
          <w:rFonts w:ascii="Arial" w:hAnsi="Arial"/>
          <w:color w:val="000000"/>
          <w:sz w:val="20"/>
        </w:rPr>
        <w:t xml:space="preserve"> </w:t>
      </w:r>
      <w:hyperlink r:id="rId58" w:history="1">
        <w:r w:rsidRPr="000F5C0A">
          <w:rPr>
            <w:rStyle w:val="Hyperlink"/>
            <w:rFonts w:ascii="Arial" w:hAnsi="Arial"/>
            <w:sz w:val="20"/>
          </w:rPr>
          <w:t>http://www.worldcon.fi/</w:t>
        </w:r>
      </w:hyperlink>
      <w:r>
        <w:rPr>
          <w:rFonts w:ascii="Arial" w:hAnsi="Arial"/>
          <w:color w:val="000000"/>
          <w:sz w:val="20"/>
        </w:rPr>
        <w:br/>
      </w:r>
      <w:r>
        <w:rPr>
          <w:rFonts w:ascii="Arial" w:hAnsi="Arial"/>
          <w:b/>
          <w:color w:val="000000"/>
          <w:sz w:val="20"/>
        </w:rPr>
        <w:t>Other Contact:</w:t>
      </w:r>
      <w:r w:rsidRPr="007256E7">
        <w:rPr>
          <w:rFonts w:ascii="Arial" w:hAnsi="Arial"/>
          <w:color w:val="000000"/>
          <w:sz w:val="20"/>
        </w:rPr>
        <w:t xml:space="preserve"> </w:t>
      </w:r>
      <w:hyperlink r:id="rId59" w:history="1">
        <w:r w:rsidRPr="007256E7">
          <w:rPr>
            <w:rStyle w:val="Hyperlink"/>
            <w:rFonts w:ascii="Arial" w:hAnsi="Arial"/>
            <w:sz w:val="20"/>
          </w:rPr>
          <w:t>hallitus@worldcon.fi</w:t>
        </w:r>
      </w:hyperlink>
      <w:r>
        <w:rPr>
          <w:rFonts w:ascii="Arial" w:hAnsi="Arial"/>
          <w:b/>
          <w:color w:val="000000"/>
          <w:sz w:val="20"/>
        </w:rPr>
        <w:br/>
      </w:r>
      <w:r w:rsidRPr="0084435E">
        <w:rPr>
          <w:rFonts w:ascii="Arial" w:hAnsi="Arial"/>
          <w:b/>
          <w:color w:val="000000"/>
          <w:sz w:val="20"/>
        </w:rPr>
        <w:t>Current Tax Status:</w:t>
      </w:r>
      <w:r>
        <w:rPr>
          <w:rFonts w:ascii="Arial" w:hAnsi="Arial"/>
          <w:color w:val="000000"/>
          <w:sz w:val="20"/>
        </w:rPr>
        <w:t xml:space="preserve"> </w:t>
      </w:r>
      <w:r w:rsidRPr="000F5C0A">
        <w:rPr>
          <w:rFonts w:ascii="Arial" w:hAnsi="Arial"/>
          <w:color w:val="000000"/>
          <w:sz w:val="20"/>
        </w:rPr>
        <w:t>Non-profit and pre-certified as VAT</w:t>
      </w:r>
      <w:r>
        <w:rPr>
          <w:rFonts w:ascii="Arial" w:hAnsi="Arial"/>
          <w:color w:val="000000"/>
          <w:sz w:val="20"/>
        </w:rPr>
        <w:t>-</w:t>
      </w:r>
      <w:r w:rsidRPr="000F5C0A">
        <w:rPr>
          <w:rFonts w:ascii="Arial" w:hAnsi="Arial"/>
          <w:color w:val="000000"/>
          <w:sz w:val="20"/>
        </w:rPr>
        <w:t>free for Worldcon 75</w:t>
      </w:r>
    </w:p>
    <w:p w14:paraId="67D4FC4A" w14:textId="1F108AE1" w:rsidR="007256E7" w:rsidRDefault="007256E7" w:rsidP="007256E7">
      <w:pPr>
        <w:rPr>
          <w:rFonts w:ascii="Arial" w:hAnsi="Arial"/>
          <w:sz w:val="20"/>
        </w:rPr>
      </w:pPr>
      <w:r w:rsidRPr="00050870">
        <w:rPr>
          <w:rFonts w:ascii="Arial" w:hAnsi="Arial"/>
          <w:b/>
          <w:color w:val="000000"/>
          <w:sz w:val="20"/>
        </w:rPr>
        <w:t>Officers:</w:t>
      </w:r>
      <w:r w:rsidRPr="00050870">
        <w:rPr>
          <w:rFonts w:ascii="Arial" w:hAnsi="Arial"/>
          <w:color w:val="000000"/>
          <w:sz w:val="20"/>
        </w:rPr>
        <w:br/>
      </w:r>
      <w:r w:rsidRPr="00CD456F">
        <w:rPr>
          <w:rFonts w:ascii="Arial" w:hAnsi="Arial"/>
          <w:sz w:val="20"/>
        </w:rPr>
        <w:t>Eemeli Aro</w:t>
      </w:r>
      <w:r>
        <w:rPr>
          <w:rFonts w:ascii="Arial" w:hAnsi="Arial"/>
          <w:sz w:val="20"/>
        </w:rPr>
        <w:t xml:space="preserve">, </w:t>
      </w:r>
      <w:r w:rsidRPr="00CD456F">
        <w:rPr>
          <w:rFonts w:ascii="Arial" w:hAnsi="Arial"/>
          <w:sz w:val="20"/>
        </w:rPr>
        <w:t>Chairman</w:t>
      </w:r>
      <w:r>
        <w:rPr>
          <w:rFonts w:ascii="Arial" w:hAnsi="Arial"/>
          <w:sz w:val="20"/>
        </w:rPr>
        <w:br/>
      </w:r>
      <w:r w:rsidRPr="00CD456F">
        <w:rPr>
          <w:rFonts w:ascii="Arial" w:hAnsi="Arial"/>
          <w:sz w:val="20"/>
        </w:rPr>
        <w:t>Pasi Vihinen</w:t>
      </w:r>
      <w:r>
        <w:rPr>
          <w:rFonts w:ascii="Arial" w:hAnsi="Arial"/>
          <w:sz w:val="20"/>
        </w:rPr>
        <w:t xml:space="preserve">, </w:t>
      </w:r>
      <w:r w:rsidRPr="00CD456F">
        <w:rPr>
          <w:rFonts w:ascii="Arial" w:hAnsi="Arial"/>
          <w:sz w:val="20"/>
        </w:rPr>
        <w:t xml:space="preserve">Vice </w:t>
      </w:r>
      <w:r>
        <w:rPr>
          <w:rFonts w:ascii="Arial" w:hAnsi="Arial"/>
          <w:sz w:val="20"/>
        </w:rPr>
        <w:t>C</w:t>
      </w:r>
      <w:r w:rsidRPr="00CD456F">
        <w:rPr>
          <w:rFonts w:ascii="Arial" w:hAnsi="Arial"/>
          <w:sz w:val="20"/>
        </w:rPr>
        <w:t>hairman</w:t>
      </w:r>
      <w:r>
        <w:rPr>
          <w:rFonts w:ascii="Arial" w:hAnsi="Arial"/>
          <w:sz w:val="20"/>
        </w:rPr>
        <w:br/>
      </w:r>
      <w:r w:rsidRPr="00CD456F">
        <w:rPr>
          <w:rFonts w:ascii="Arial" w:hAnsi="Arial"/>
          <w:sz w:val="20"/>
        </w:rPr>
        <w:t>Sanna Kellokoski</w:t>
      </w:r>
      <w:r>
        <w:rPr>
          <w:rFonts w:ascii="Arial" w:hAnsi="Arial"/>
          <w:sz w:val="20"/>
        </w:rPr>
        <w:t xml:space="preserve">, </w:t>
      </w:r>
      <w:r w:rsidRPr="00CD456F">
        <w:rPr>
          <w:rFonts w:ascii="Arial" w:hAnsi="Arial"/>
          <w:sz w:val="20"/>
        </w:rPr>
        <w:t>Treasurer</w:t>
      </w:r>
      <w:r>
        <w:rPr>
          <w:rFonts w:ascii="Arial" w:hAnsi="Arial"/>
          <w:sz w:val="20"/>
        </w:rPr>
        <w:br/>
        <w:t xml:space="preserve">Vesa Sisättö, </w:t>
      </w:r>
      <w:r w:rsidRPr="00CD456F">
        <w:rPr>
          <w:rFonts w:ascii="Arial" w:hAnsi="Arial"/>
          <w:sz w:val="20"/>
        </w:rPr>
        <w:t>Secretary</w:t>
      </w:r>
      <w:r>
        <w:rPr>
          <w:rFonts w:ascii="Arial" w:hAnsi="Arial"/>
          <w:sz w:val="20"/>
        </w:rPr>
        <w:br/>
        <w:t>Saija Kyllönen</w:t>
      </w:r>
    </w:p>
    <w:p w14:paraId="604A0E4A" w14:textId="77777777" w:rsidR="009F1866" w:rsidRPr="0062505E" w:rsidRDefault="009F1866" w:rsidP="009F1866"/>
    <w:p w14:paraId="733DA240" w14:textId="1FE7DAFC" w:rsidR="009F1866" w:rsidRDefault="009F1866" w:rsidP="00825921">
      <w:pPr>
        <w:pStyle w:val="Heading2"/>
        <w:keepNext w:val="0"/>
        <w:keepLines w:val="0"/>
        <w:pageBreakBefore/>
      </w:pPr>
      <w:bookmarkStart w:id="128" w:name="_Toc489256103"/>
      <w:bookmarkStart w:id="129" w:name="_Toc493185246"/>
      <w:r>
        <w:lastRenderedPageBreak/>
        <w:t>F.8</w:t>
      </w:r>
      <w:r>
        <w:tab/>
        <w:t>Worldcon 76 (San Jose)</w:t>
      </w:r>
      <w:bookmarkEnd w:id="128"/>
      <w:bookmarkEnd w:id="129"/>
    </w:p>
    <w:p w14:paraId="5470B510" w14:textId="0055C9CD" w:rsidR="00825921" w:rsidRPr="0025328C" w:rsidRDefault="00927147" w:rsidP="002F56C2">
      <w:pPr>
        <w:spacing w:before="120" w:after="120"/>
        <w:jc w:val="center"/>
        <w:rPr>
          <w:rFonts w:ascii="Times New Roman Bold" w:hAnsi="Times New Roman Bold"/>
        </w:rPr>
      </w:pPr>
      <w:r>
        <w:rPr>
          <w:rFonts w:ascii="Times New Roman Bold" w:hAnsi="Times New Roman Bold"/>
          <w:b/>
          <w:noProof/>
        </w:rPr>
        <w:drawing>
          <wp:inline distT="0" distB="0" distL="0" distR="0" wp14:anchorId="4731B6DC" wp14:editId="7B25F11F">
            <wp:extent cx="162877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nmldeallgchpjn.png"/>
                    <pic:cNvPicPr/>
                  </pic:nvPicPr>
                  <pic:blipFill>
                    <a:blip r:embed="rId60">
                      <a:extLst>
                        <a:ext uri="{28A0092B-C50C-407E-A947-70E740481C1C}">
                          <a14:useLocalDpi xmlns:a14="http://schemas.microsoft.com/office/drawing/2010/main" val="0"/>
                        </a:ext>
                      </a:extLst>
                    </a:blip>
                    <a:stretch>
                      <a:fillRect/>
                    </a:stretch>
                  </pic:blipFill>
                  <pic:spPr>
                    <a:xfrm>
                      <a:off x="0" y="0"/>
                      <a:ext cx="1628775" cy="1038225"/>
                    </a:xfrm>
                    <a:prstGeom prst="rect">
                      <a:avLst/>
                    </a:prstGeom>
                  </pic:spPr>
                </pic:pic>
              </a:graphicData>
            </a:graphic>
          </wp:inline>
        </w:drawing>
      </w:r>
      <w:r w:rsidR="008C45FE">
        <w:rPr>
          <w:rFonts w:ascii="Times New Roman Bold" w:hAnsi="Times New Roman Bold"/>
          <w:b/>
        </w:rPr>
        <w:br/>
      </w:r>
      <w:r w:rsidR="00825921" w:rsidRPr="0025328C">
        <w:rPr>
          <w:rFonts w:ascii="Times New Roman Bold" w:hAnsi="Times New Roman Bold"/>
          <w:b/>
        </w:rPr>
        <w:t>Financial Report</w:t>
      </w:r>
      <w:r w:rsidR="00825921" w:rsidRPr="0025328C">
        <w:rPr>
          <w:rFonts w:ascii="Times New Roman Bold" w:hAnsi="Times New Roman Bold"/>
          <w:b/>
        </w:rPr>
        <w:br/>
      </w:r>
      <w:r w:rsidR="00825921">
        <w:rPr>
          <w:rFonts w:ascii="Times New Roman Bold" w:hAnsi="Times New Roman Bold"/>
          <w:b/>
        </w:rPr>
        <w:t>Worldcon 76</w:t>
      </w:r>
      <w:r w:rsidR="00825921" w:rsidRPr="0025328C">
        <w:rPr>
          <w:rFonts w:ascii="Times New Roman Bold" w:hAnsi="Times New Roman Bold"/>
          <w:b/>
        </w:rPr>
        <w:br/>
        <w:t xml:space="preserve">For the period of August </w:t>
      </w:r>
      <w:r w:rsidR="00825921">
        <w:rPr>
          <w:rFonts w:ascii="Times New Roman Bold" w:hAnsi="Times New Roman Bold"/>
          <w:b/>
        </w:rPr>
        <w:t>20</w:t>
      </w:r>
      <w:r w:rsidR="00825921" w:rsidRPr="0025328C">
        <w:rPr>
          <w:rFonts w:ascii="Times New Roman Bold" w:hAnsi="Times New Roman Bold"/>
          <w:b/>
        </w:rPr>
        <w:t>, 2016 to Ju</w:t>
      </w:r>
      <w:r w:rsidR="00825921">
        <w:rPr>
          <w:rFonts w:ascii="Times New Roman Bold" w:hAnsi="Times New Roman Bold"/>
          <w:b/>
        </w:rPr>
        <w:t>ne</w:t>
      </w:r>
      <w:r w:rsidR="00825921" w:rsidRPr="0025328C">
        <w:rPr>
          <w:rFonts w:ascii="Times New Roman Bold" w:hAnsi="Times New Roman Bold"/>
          <w:b/>
        </w:rPr>
        <w:t xml:space="preserve"> </w:t>
      </w:r>
      <w:r w:rsidR="00825921">
        <w:rPr>
          <w:rFonts w:ascii="Times New Roman Bold" w:hAnsi="Times New Roman Bold"/>
          <w:b/>
        </w:rPr>
        <w:t>30</w:t>
      </w:r>
      <w:r w:rsidR="00825921" w:rsidRPr="0025328C">
        <w:rPr>
          <w:rFonts w:ascii="Times New Roman Bold" w:hAnsi="Times New Roman Bold"/>
          <w:b/>
        </w:rPr>
        <w:t>, 2017</w:t>
      </w:r>
      <w:r w:rsidR="00825921">
        <w:rPr>
          <w:rFonts w:ascii="Times New Roman Bold" w:hAnsi="Times New Roman Bold"/>
          <w:b/>
        </w:rPr>
        <w:br/>
        <w:t>(Life of the Convention)</w:t>
      </w:r>
    </w:p>
    <w:tbl>
      <w:tblPr>
        <w:tblW w:w="623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412"/>
        <w:gridCol w:w="1820"/>
      </w:tblGrid>
      <w:tr w:rsidR="00825921" w:rsidRPr="00825921" w14:paraId="033B8DE8" w14:textId="77777777" w:rsidTr="008C45FE">
        <w:trPr>
          <w:trHeight w:val="315"/>
          <w:jc w:val="center"/>
        </w:trPr>
        <w:tc>
          <w:tcPr>
            <w:tcW w:w="4412" w:type="dxa"/>
            <w:shd w:val="clear" w:color="auto" w:fill="auto"/>
            <w:noWrap/>
            <w:vAlign w:val="bottom"/>
            <w:hideMark/>
          </w:tcPr>
          <w:p w14:paraId="269E4F25"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INCOME</w:t>
            </w:r>
          </w:p>
        </w:tc>
        <w:tc>
          <w:tcPr>
            <w:tcW w:w="1820" w:type="dxa"/>
            <w:shd w:val="clear" w:color="auto" w:fill="auto"/>
            <w:noWrap/>
            <w:vAlign w:val="bottom"/>
            <w:hideMark/>
          </w:tcPr>
          <w:p w14:paraId="224EFD29" w14:textId="44512B18" w:rsidR="00825921" w:rsidRPr="00825921" w:rsidRDefault="008C45FE" w:rsidP="00825921">
            <w:pPr>
              <w:tabs>
                <w:tab w:val="decimal" w:pos="1182"/>
              </w:tabs>
              <w:spacing w:before="0"/>
              <w:rPr>
                <w:rFonts w:eastAsia="Times New Roman" w:cs="Arial"/>
                <w:b/>
                <w:bCs/>
                <w:color w:val="000000"/>
                <w:szCs w:val="24"/>
              </w:rPr>
            </w:pPr>
            <w:r w:rsidRPr="00825921">
              <w:rPr>
                <w:rFonts w:eastAsia="Times New Roman" w:cs="Arial"/>
                <w:i/>
                <w:iCs/>
                <w:color w:val="000000"/>
                <w:szCs w:val="24"/>
              </w:rPr>
              <w:t>US Dollars</w:t>
            </w:r>
          </w:p>
        </w:tc>
      </w:tr>
      <w:tr w:rsidR="00825921" w:rsidRPr="00825921" w14:paraId="400D44E1" w14:textId="77777777" w:rsidTr="008C45FE">
        <w:trPr>
          <w:trHeight w:val="315"/>
          <w:jc w:val="center"/>
        </w:trPr>
        <w:tc>
          <w:tcPr>
            <w:tcW w:w="4412" w:type="dxa"/>
            <w:shd w:val="clear" w:color="auto" w:fill="auto"/>
            <w:noWrap/>
            <w:vAlign w:val="bottom"/>
            <w:hideMark/>
          </w:tcPr>
          <w:p w14:paraId="15D7D710"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Memberships</w:t>
            </w:r>
          </w:p>
        </w:tc>
        <w:tc>
          <w:tcPr>
            <w:tcW w:w="1820" w:type="dxa"/>
            <w:shd w:val="clear" w:color="auto" w:fill="auto"/>
            <w:noWrap/>
            <w:vAlign w:val="bottom"/>
            <w:hideMark/>
          </w:tcPr>
          <w:p w14:paraId="14622FCC"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7A47E048" w14:textId="77777777" w:rsidTr="008C45FE">
        <w:trPr>
          <w:trHeight w:val="300"/>
          <w:jc w:val="center"/>
        </w:trPr>
        <w:tc>
          <w:tcPr>
            <w:tcW w:w="4412" w:type="dxa"/>
            <w:shd w:val="clear" w:color="auto" w:fill="auto"/>
            <w:noWrap/>
            <w:vAlign w:val="bottom"/>
            <w:hideMark/>
          </w:tcPr>
          <w:p w14:paraId="58184AF9"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Adult Attending</w:t>
            </w:r>
          </w:p>
        </w:tc>
        <w:tc>
          <w:tcPr>
            <w:tcW w:w="1820" w:type="dxa"/>
            <w:shd w:val="clear" w:color="auto" w:fill="auto"/>
            <w:noWrap/>
            <w:vAlign w:val="bottom"/>
            <w:hideMark/>
          </w:tcPr>
          <w:p w14:paraId="37010720" w14:textId="6A37B00E"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$158,405.00</w:t>
            </w:r>
          </w:p>
        </w:tc>
      </w:tr>
      <w:tr w:rsidR="00825921" w:rsidRPr="00825921" w14:paraId="01A753F5" w14:textId="77777777" w:rsidTr="008C45FE">
        <w:trPr>
          <w:trHeight w:val="300"/>
          <w:jc w:val="center"/>
        </w:trPr>
        <w:tc>
          <w:tcPr>
            <w:tcW w:w="4412" w:type="dxa"/>
            <w:shd w:val="clear" w:color="auto" w:fill="auto"/>
            <w:noWrap/>
            <w:vAlign w:val="bottom"/>
            <w:hideMark/>
          </w:tcPr>
          <w:p w14:paraId="32741ED2"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YA Attending</w:t>
            </w:r>
          </w:p>
        </w:tc>
        <w:tc>
          <w:tcPr>
            <w:tcW w:w="1820" w:type="dxa"/>
            <w:shd w:val="clear" w:color="auto" w:fill="auto"/>
            <w:noWrap/>
            <w:vAlign w:val="bottom"/>
            <w:hideMark/>
          </w:tcPr>
          <w:p w14:paraId="2BCF3116"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1,060.00</w:t>
            </w:r>
          </w:p>
        </w:tc>
      </w:tr>
      <w:tr w:rsidR="00825921" w:rsidRPr="00825921" w14:paraId="46E80BE2" w14:textId="77777777" w:rsidTr="008C45FE">
        <w:trPr>
          <w:trHeight w:val="300"/>
          <w:jc w:val="center"/>
        </w:trPr>
        <w:tc>
          <w:tcPr>
            <w:tcW w:w="4412" w:type="dxa"/>
            <w:shd w:val="clear" w:color="auto" w:fill="auto"/>
            <w:noWrap/>
            <w:vAlign w:val="bottom"/>
            <w:hideMark/>
          </w:tcPr>
          <w:p w14:paraId="0B4C965B"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Child Attending</w:t>
            </w:r>
          </w:p>
        </w:tc>
        <w:tc>
          <w:tcPr>
            <w:tcW w:w="1820" w:type="dxa"/>
            <w:shd w:val="clear" w:color="auto" w:fill="auto"/>
            <w:noWrap/>
            <w:vAlign w:val="bottom"/>
            <w:hideMark/>
          </w:tcPr>
          <w:p w14:paraId="1430C4F4"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1,060.00</w:t>
            </w:r>
          </w:p>
        </w:tc>
      </w:tr>
      <w:tr w:rsidR="00825921" w:rsidRPr="00825921" w14:paraId="58957176" w14:textId="77777777" w:rsidTr="008C45FE">
        <w:trPr>
          <w:trHeight w:val="315"/>
          <w:jc w:val="center"/>
        </w:trPr>
        <w:tc>
          <w:tcPr>
            <w:tcW w:w="4412" w:type="dxa"/>
            <w:shd w:val="clear" w:color="auto" w:fill="auto"/>
            <w:noWrap/>
            <w:vAlign w:val="bottom"/>
            <w:hideMark/>
          </w:tcPr>
          <w:p w14:paraId="4F1CAAA7"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Supporting memberships</w:t>
            </w:r>
          </w:p>
        </w:tc>
        <w:tc>
          <w:tcPr>
            <w:tcW w:w="1820" w:type="dxa"/>
            <w:shd w:val="clear" w:color="auto" w:fill="auto"/>
            <w:noWrap/>
            <w:vAlign w:val="bottom"/>
            <w:hideMark/>
          </w:tcPr>
          <w:p w14:paraId="19CBA26F"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5,330.00</w:t>
            </w:r>
          </w:p>
        </w:tc>
      </w:tr>
      <w:tr w:rsidR="00825921" w:rsidRPr="00825921" w14:paraId="17D1E51D" w14:textId="77777777" w:rsidTr="008C45FE">
        <w:trPr>
          <w:trHeight w:val="300"/>
          <w:jc w:val="center"/>
        </w:trPr>
        <w:tc>
          <w:tcPr>
            <w:tcW w:w="4412" w:type="dxa"/>
            <w:shd w:val="clear" w:color="auto" w:fill="auto"/>
            <w:noWrap/>
            <w:vAlign w:val="bottom"/>
            <w:hideMark/>
          </w:tcPr>
          <w:p w14:paraId="782E9C99"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Site Selection Fees</w:t>
            </w:r>
          </w:p>
        </w:tc>
        <w:tc>
          <w:tcPr>
            <w:tcW w:w="1820" w:type="dxa"/>
            <w:shd w:val="clear" w:color="auto" w:fill="auto"/>
            <w:noWrap/>
            <w:vAlign w:val="bottom"/>
            <w:hideMark/>
          </w:tcPr>
          <w:p w14:paraId="2F3A8687"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53,280.00</w:t>
            </w:r>
          </w:p>
        </w:tc>
      </w:tr>
      <w:tr w:rsidR="00825921" w:rsidRPr="00825921" w14:paraId="4B8F2B63" w14:textId="77777777" w:rsidTr="008C45FE">
        <w:trPr>
          <w:trHeight w:val="315"/>
          <w:jc w:val="center"/>
        </w:trPr>
        <w:tc>
          <w:tcPr>
            <w:tcW w:w="4412" w:type="dxa"/>
            <w:shd w:val="clear" w:color="auto" w:fill="auto"/>
            <w:noWrap/>
            <w:vAlign w:val="bottom"/>
            <w:hideMark/>
          </w:tcPr>
          <w:p w14:paraId="6A4F47A6"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Total Memberships</w:t>
            </w:r>
          </w:p>
        </w:tc>
        <w:tc>
          <w:tcPr>
            <w:tcW w:w="1820" w:type="dxa"/>
            <w:shd w:val="clear" w:color="auto" w:fill="auto"/>
            <w:noWrap/>
            <w:vAlign w:val="bottom"/>
            <w:hideMark/>
          </w:tcPr>
          <w:p w14:paraId="7E7C9B65" w14:textId="0121FFD5"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$219,135.00</w:t>
            </w:r>
          </w:p>
        </w:tc>
      </w:tr>
      <w:tr w:rsidR="00825921" w:rsidRPr="00825921" w14:paraId="03FF2EA3" w14:textId="77777777" w:rsidTr="008C45FE">
        <w:trPr>
          <w:trHeight w:val="315"/>
          <w:jc w:val="center"/>
        </w:trPr>
        <w:tc>
          <w:tcPr>
            <w:tcW w:w="4412" w:type="dxa"/>
            <w:shd w:val="clear" w:color="auto" w:fill="auto"/>
            <w:noWrap/>
            <w:vAlign w:val="bottom"/>
            <w:hideMark/>
          </w:tcPr>
          <w:p w14:paraId="4E8053AC" w14:textId="77777777" w:rsidR="00825921" w:rsidRPr="00825921" w:rsidRDefault="00825921" w:rsidP="00825921">
            <w:pPr>
              <w:spacing w:before="0"/>
              <w:rPr>
                <w:rFonts w:eastAsia="Times New Roman"/>
                <w:szCs w:val="20"/>
              </w:rPr>
            </w:pPr>
          </w:p>
        </w:tc>
        <w:tc>
          <w:tcPr>
            <w:tcW w:w="1820" w:type="dxa"/>
            <w:shd w:val="clear" w:color="auto" w:fill="auto"/>
            <w:noWrap/>
            <w:vAlign w:val="bottom"/>
            <w:hideMark/>
          </w:tcPr>
          <w:p w14:paraId="2C16DE1A" w14:textId="77777777" w:rsidR="00825921" w:rsidRPr="00825921" w:rsidRDefault="00825921" w:rsidP="00825921">
            <w:pPr>
              <w:tabs>
                <w:tab w:val="decimal" w:pos="1182"/>
              </w:tabs>
              <w:spacing w:before="0"/>
              <w:rPr>
                <w:rFonts w:eastAsia="Times New Roman"/>
                <w:szCs w:val="20"/>
              </w:rPr>
            </w:pPr>
          </w:p>
        </w:tc>
      </w:tr>
      <w:tr w:rsidR="00825921" w:rsidRPr="00825921" w14:paraId="4FBCD6F3" w14:textId="77777777" w:rsidTr="008C45FE">
        <w:trPr>
          <w:trHeight w:val="315"/>
          <w:jc w:val="center"/>
        </w:trPr>
        <w:tc>
          <w:tcPr>
            <w:tcW w:w="4412" w:type="dxa"/>
            <w:shd w:val="clear" w:color="auto" w:fill="auto"/>
            <w:noWrap/>
            <w:vAlign w:val="bottom"/>
            <w:hideMark/>
          </w:tcPr>
          <w:p w14:paraId="6FACE466"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Donations and Grants</w:t>
            </w:r>
          </w:p>
        </w:tc>
        <w:tc>
          <w:tcPr>
            <w:tcW w:w="1820" w:type="dxa"/>
            <w:shd w:val="clear" w:color="auto" w:fill="auto"/>
            <w:noWrap/>
            <w:vAlign w:val="bottom"/>
            <w:hideMark/>
          </w:tcPr>
          <w:p w14:paraId="56C31E4E"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6B93E53A" w14:textId="77777777" w:rsidTr="008C45FE">
        <w:trPr>
          <w:trHeight w:val="300"/>
          <w:jc w:val="center"/>
        </w:trPr>
        <w:tc>
          <w:tcPr>
            <w:tcW w:w="4412" w:type="dxa"/>
            <w:shd w:val="clear" w:color="auto" w:fill="auto"/>
            <w:noWrap/>
            <w:vAlign w:val="bottom"/>
            <w:hideMark/>
          </w:tcPr>
          <w:p w14:paraId="1A8F032B"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General Donations</w:t>
            </w:r>
          </w:p>
        </w:tc>
        <w:tc>
          <w:tcPr>
            <w:tcW w:w="1820" w:type="dxa"/>
            <w:shd w:val="clear" w:color="auto" w:fill="auto"/>
            <w:noWrap/>
            <w:vAlign w:val="bottom"/>
            <w:hideMark/>
          </w:tcPr>
          <w:p w14:paraId="7B7948C2" w14:textId="065EB3A4"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$1,875.59</w:t>
            </w:r>
          </w:p>
        </w:tc>
      </w:tr>
      <w:tr w:rsidR="00825921" w:rsidRPr="00825921" w14:paraId="6E33D837" w14:textId="77777777" w:rsidTr="008C45FE">
        <w:trPr>
          <w:trHeight w:val="300"/>
          <w:jc w:val="center"/>
        </w:trPr>
        <w:tc>
          <w:tcPr>
            <w:tcW w:w="4412" w:type="dxa"/>
            <w:shd w:val="clear" w:color="auto" w:fill="auto"/>
            <w:noWrap/>
            <w:vAlign w:val="bottom"/>
            <w:hideMark/>
          </w:tcPr>
          <w:p w14:paraId="23CDD96F"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Reg Fee Payment</w:t>
            </w:r>
          </w:p>
        </w:tc>
        <w:tc>
          <w:tcPr>
            <w:tcW w:w="1820" w:type="dxa"/>
            <w:shd w:val="clear" w:color="auto" w:fill="auto"/>
            <w:noWrap/>
            <w:vAlign w:val="bottom"/>
            <w:hideMark/>
          </w:tcPr>
          <w:p w14:paraId="2B1B3870"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1,253.15</w:t>
            </w:r>
          </w:p>
        </w:tc>
      </w:tr>
      <w:tr w:rsidR="00825921" w:rsidRPr="00825921" w14:paraId="27A1B70A" w14:textId="77777777" w:rsidTr="008C45FE">
        <w:trPr>
          <w:trHeight w:val="300"/>
          <w:jc w:val="center"/>
        </w:trPr>
        <w:tc>
          <w:tcPr>
            <w:tcW w:w="4412" w:type="dxa"/>
            <w:shd w:val="clear" w:color="auto" w:fill="auto"/>
            <w:noWrap/>
            <w:vAlign w:val="bottom"/>
            <w:hideMark/>
          </w:tcPr>
          <w:p w14:paraId="55FAB1C3"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Passalong Funds: Sasquan</w:t>
            </w:r>
          </w:p>
        </w:tc>
        <w:tc>
          <w:tcPr>
            <w:tcW w:w="1820" w:type="dxa"/>
            <w:shd w:val="clear" w:color="auto" w:fill="auto"/>
            <w:noWrap/>
            <w:vAlign w:val="bottom"/>
            <w:hideMark/>
          </w:tcPr>
          <w:p w14:paraId="0D826261"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28,395.00</w:t>
            </w:r>
          </w:p>
        </w:tc>
      </w:tr>
      <w:tr w:rsidR="00825921" w:rsidRPr="00825921" w14:paraId="634E76C3" w14:textId="77777777" w:rsidTr="008C45FE">
        <w:trPr>
          <w:trHeight w:val="315"/>
          <w:jc w:val="center"/>
        </w:trPr>
        <w:tc>
          <w:tcPr>
            <w:tcW w:w="4412" w:type="dxa"/>
            <w:shd w:val="clear" w:color="auto" w:fill="auto"/>
            <w:noWrap/>
            <w:vAlign w:val="bottom"/>
            <w:hideMark/>
          </w:tcPr>
          <w:p w14:paraId="01F7B9CD"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Total Donations and Grants</w:t>
            </w:r>
          </w:p>
        </w:tc>
        <w:tc>
          <w:tcPr>
            <w:tcW w:w="1820" w:type="dxa"/>
            <w:shd w:val="clear" w:color="auto" w:fill="auto"/>
            <w:noWrap/>
            <w:vAlign w:val="bottom"/>
            <w:hideMark/>
          </w:tcPr>
          <w:p w14:paraId="179FA5AC" w14:textId="55DC79D3"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$31,523.74</w:t>
            </w:r>
          </w:p>
        </w:tc>
      </w:tr>
      <w:tr w:rsidR="00825921" w:rsidRPr="00825921" w14:paraId="420ED143" w14:textId="77777777" w:rsidTr="008C45FE">
        <w:trPr>
          <w:trHeight w:val="315"/>
          <w:jc w:val="center"/>
        </w:trPr>
        <w:tc>
          <w:tcPr>
            <w:tcW w:w="4412" w:type="dxa"/>
            <w:shd w:val="clear" w:color="auto" w:fill="auto"/>
            <w:noWrap/>
            <w:vAlign w:val="bottom"/>
            <w:hideMark/>
          </w:tcPr>
          <w:p w14:paraId="5E82E869"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Interest Income</w:t>
            </w:r>
          </w:p>
        </w:tc>
        <w:tc>
          <w:tcPr>
            <w:tcW w:w="1820" w:type="dxa"/>
            <w:shd w:val="clear" w:color="auto" w:fill="auto"/>
            <w:noWrap/>
            <w:vAlign w:val="bottom"/>
            <w:hideMark/>
          </w:tcPr>
          <w:p w14:paraId="5F1AE33A" w14:textId="1F1770E1"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$91.43</w:t>
            </w:r>
          </w:p>
        </w:tc>
      </w:tr>
      <w:tr w:rsidR="00825921" w:rsidRPr="00825921" w14:paraId="2D094EDD" w14:textId="77777777" w:rsidTr="008C45FE">
        <w:trPr>
          <w:trHeight w:val="315"/>
          <w:jc w:val="center"/>
        </w:trPr>
        <w:tc>
          <w:tcPr>
            <w:tcW w:w="4412" w:type="dxa"/>
            <w:shd w:val="clear" w:color="auto" w:fill="auto"/>
            <w:noWrap/>
            <w:vAlign w:val="bottom"/>
            <w:hideMark/>
          </w:tcPr>
          <w:p w14:paraId="34C498FC"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TOTAL INCOME</w:t>
            </w:r>
          </w:p>
        </w:tc>
        <w:tc>
          <w:tcPr>
            <w:tcW w:w="1820" w:type="dxa"/>
            <w:shd w:val="clear" w:color="auto" w:fill="auto"/>
            <w:noWrap/>
            <w:vAlign w:val="bottom"/>
            <w:hideMark/>
          </w:tcPr>
          <w:p w14:paraId="752DCE8E" w14:textId="105C77DF"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$250,750.17</w:t>
            </w:r>
          </w:p>
        </w:tc>
      </w:tr>
      <w:tr w:rsidR="008C45FE" w:rsidRPr="00825921" w14:paraId="4CF39433" w14:textId="77777777" w:rsidTr="008C45FE">
        <w:trPr>
          <w:trHeight w:val="315"/>
          <w:jc w:val="center"/>
        </w:trPr>
        <w:tc>
          <w:tcPr>
            <w:tcW w:w="4412" w:type="dxa"/>
            <w:shd w:val="clear" w:color="auto" w:fill="auto"/>
            <w:noWrap/>
            <w:vAlign w:val="bottom"/>
            <w:hideMark/>
          </w:tcPr>
          <w:p w14:paraId="727556EB" w14:textId="77777777" w:rsidR="008C45FE" w:rsidRPr="00825921" w:rsidRDefault="008C45FE" w:rsidP="00825921">
            <w:pPr>
              <w:spacing w:before="0"/>
              <w:rPr>
                <w:rFonts w:eastAsia="Times New Roman"/>
                <w:szCs w:val="20"/>
              </w:rPr>
            </w:pPr>
          </w:p>
        </w:tc>
        <w:tc>
          <w:tcPr>
            <w:tcW w:w="1820" w:type="dxa"/>
            <w:shd w:val="clear" w:color="auto" w:fill="auto"/>
            <w:noWrap/>
            <w:vAlign w:val="bottom"/>
            <w:hideMark/>
          </w:tcPr>
          <w:p w14:paraId="1A947906" w14:textId="77777777" w:rsidR="008C45FE" w:rsidRPr="00825921" w:rsidRDefault="008C45FE" w:rsidP="00825921">
            <w:pPr>
              <w:tabs>
                <w:tab w:val="decimal" w:pos="1182"/>
              </w:tabs>
              <w:spacing w:before="0"/>
              <w:rPr>
                <w:rFonts w:eastAsia="Times New Roman"/>
                <w:szCs w:val="20"/>
              </w:rPr>
            </w:pPr>
          </w:p>
        </w:tc>
      </w:tr>
      <w:tr w:rsidR="00825921" w:rsidRPr="00825921" w14:paraId="474ABD48" w14:textId="77777777" w:rsidTr="008C45FE">
        <w:trPr>
          <w:trHeight w:val="315"/>
          <w:jc w:val="center"/>
        </w:trPr>
        <w:tc>
          <w:tcPr>
            <w:tcW w:w="4412" w:type="dxa"/>
            <w:shd w:val="clear" w:color="auto" w:fill="auto"/>
            <w:noWrap/>
            <w:vAlign w:val="bottom"/>
            <w:hideMark/>
          </w:tcPr>
          <w:p w14:paraId="3A43B0C9"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EXPENSE</w:t>
            </w:r>
          </w:p>
        </w:tc>
        <w:tc>
          <w:tcPr>
            <w:tcW w:w="1820" w:type="dxa"/>
            <w:shd w:val="clear" w:color="auto" w:fill="auto"/>
            <w:noWrap/>
            <w:vAlign w:val="bottom"/>
            <w:hideMark/>
          </w:tcPr>
          <w:p w14:paraId="51E1E257"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2ED87DD7" w14:textId="77777777" w:rsidTr="008C45FE">
        <w:trPr>
          <w:trHeight w:val="315"/>
          <w:jc w:val="center"/>
        </w:trPr>
        <w:tc>
          <w:tcPr>
            <w:tcW w:w="4412" w:type="dxa"/>
            <w:shd w:val="clear" w:color="auto" w:fill="auto"/>
            <w:noWrap/>
            <w:vAlign w:val="bottom"/>
            <w:hideMark/>
          </w:tcPr>
          <w:p w14:paraId="35DDC35C"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Advertising &amp; Parties</w:t>
            </w:r>
          </w:p>
        </w:tc>
        <w:tc>
          <w:tcPr>
            <w:tcW w:w="1820" w:type="dxa"/>
            <w:shd w:val="clear" w:color="auto" w:fill="auto"/>
            <w:noWrap/>
            <w:vAlign w:val="bottom"/>
            <w:hideMark/>
          </w:tcPr>
          <w:p w14:paraId="179C764B"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73059BFD" w14:textId="77777777" w:rsidTr="008C45FE">
        <w:trPr>
          <w:trHeight w:val="300"/>
          <w:jc w:val="center"/>
        </w:trPr>
        <w:tc>
          <w:tcPr>
            <w:tcW w:w="4412" w:type="dxa"/>
            <w:shd w:val="clear" w:color="auto" w:fill="auto"/>
            <w:noWrap/>
            <w:vAlign w:val="bottom"/>
            <w:hideMark/>
          </w:tcPr>
          <w:p w14:paraId="42607EFE"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Ads in Other Program Books</w:t>
            </w:r>
          </w:p>
        </w:tc>
        <w:tc>
          <w:tcPr>
            <w:tcW w:w="1820" w:type="dxa"/>
            <w:shd w:val="clear" w:color="auto" w:fill="auto"/>
            <w:noWrap/>
            <w:vAlign w:val="bottom"/>
            <w:hideMark/>
          </w:tcPr>
          <w:p w14:paraId="0AF4A09B" w14:textId="062298E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$883.15</w:t>
            </w:r>
          </w:p>
        </w:tc>
      </w:tr>
      <w:tr w:rsidR="00825921" w:rsidRPr="00825921" w14:paraId="3E7EECD4" w14:textId="77777777" w:rsidTr="008C45FE">
        <w:trPr>
          <w:trHeight w:val="300"/>
          <w:jc w:val="center"/>
        </w:trPr>
        <w:tc>
          <w:tcPr>
            <w:tcW w:w="4412" w:type="dxa"/>
            <w:shd w:val="clear" w:color="auto" w:fill="auto"/>
            <w:noWrap/>
            <w:vAlign w:val="bottom"/>
            <w:hideMark/>
          </w:tcPr>
          <w:p w14:paraId="393E3238"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Online Advertising</w:t>
            </w:r>
          </w:p>
        </w:tc>
        <w:tc>
          <w:tcPr>
            <w:tcW w:w="1820" w:type="dxa"/>
            <w:shd w:val="clear" w:color="auto" w:fill="auto"/>
            <w:noWrap/>
            <w:vAlign w:val="bottom"/>
            <w:hideMark/>
          </w:tcPr>
          <w:p w14:paraId="22196B2F"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9.70</w:t>
            </w:r>
          </w:p>
        </w:tc>
      </w:tr>
      <w:tr w:rsidR="00825921" w:rsidRPr="00825921" w14:paraId="428E3828" w14:textId="77777777" w:rsidTr="008C45FE">
        <w:trPr>
          <w:trHeight w:val="300"/>
          <w:jc w:val="center"/>
        </w:trPr>
        <w:tc>
          <w:tcPr>
            <w:tcW w:w="4412" w:type="dxa"/>
            <w:shd w:val="clear" w:color="auto" w:fill="auto"/>
            <w:noWrap/>
            <w:vAlign w:val="bottom"/>
            <w:hideMark/>
          </w:tcPr>
          <w:p w14:paraId="265060DA"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Flyers (PR 0)</w:t>
            </w:r>
          </w:p>
        </w:tc>
        <w:tc>
          <w:tcPr>
            <w:tcW w:w="1820" w:type="dxa"/>
            <w:shd w:val="clear" w:color="auto" w:fill="auto"/>
            <w:noWrap/>
            <w:vAlign w:val="bottom"/>
            <w:hideMark/>
          </w:tcPr>
          <w:p w14:paraId="74A04AE2"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1,367.33</w:t>
            </w:r>
          </w:p>
        </w:tc>
      </w:tr>
      <w:tr w:rsidR="00825921" w:rsidRPr="00825921" w14:paraId="0608D530" w14:textId="77777777" w:rsidTr="008C45FE">
        <w:trPr>
          <w:trHeight w:val="300"/>
          <w:jc w:val="center"/>
        </w:trPr>
        <w:tc>
          <w:tcPr>
            <w:tcW w:w="4412" w:type="dxa"/>
            <w:shd w:val="clear" w:color="auto" w:fill="auto"/>
            <w:noWrap/>
            <w:vAlign w:val="bottom"/>
            <w:hideMark/>
          </w:tcPr>
          <w:p w14:paraId="650D3431"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Table Decorations</w:t>
            </w:r>
          </w:p>
        </w:tc>
        <w:tc>
          <w:tcPr>
            <w:tcW w:w="1820" w:type="dxa"/>
            <w:shd w:val="clear" w:color="auto" w:fill="auto"/>
            <w:noWrap/>
            <w:vAlign w:val="bottom"/>
            <w:hideMark/>
          </w:tcPr>
          <w:p w14:paraId="46981796"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635.78</w:t>
            </w:r>
          </w:p>
        </w:tc>
      </w:tr>
      <w:tr w:rsidR="00825921" w:rsidRPr="00825921" w14:paraId="3E25E143" w14:textId="77777777" w:rsidTr="008C45FE">
        <w:trPr>
          <w:trHeight w:val="300"/>
          <w:jc w:val="center"/>
        </w:trPr>
        <w:tc>
          <w:tcPr>
            <w:tcW w:w="4412" w:type="dxa"/>
            <w:shd w:val="clear" w:color="auto" w:fill="auto"/>
            <w:noWrap/>
            <w:vAlign w:val="bottom"/>
            <w:hideMark/>
          </w:tcPr>
          <w:p w14:paraId="1BE73967"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Party Room</w:t>
            </w:r>
          </w:p>
        </w:tc>
        <w:tc>
          <w:tcPr>
            <w:tcW w:w="1820" w:type="dxa"/>
            <w:shd w:val="clear" w:color="auto" w:fill="auto"/>
            <w:noWrap/>
            <w:vAlign w:val="bottom"/>
            <w:hideMark/>
          </w:tcPr>
          <w:p w14:paraId="1091E948"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762.69</w:t>
            </w:r>
          </w:p>
        </w:tc>
      </w:tr>
      <w:tr w:rsidR="00825921" w:rsidRPr="00825921" w14:paraId="354846C4" w14:textId="77777777" w:rsidTr="008C45FE">
        <w:trPr>
          <w:trHeight w:val="300"/>
          <w:jc w:val="center"/>
        </w:trPr>
        <w:tc>
          <w:tcPr>
            <w:tcW w:w="4412" w:type="dxa"/>
            <w:shd w:val="clear" w:color="auto" w:fill="auto"/>
            <w:noWrap/>
            <w:vAlign w:val="bottom"/>
            <w:hideMark/>
          </w:tcPr>
          <w:p w14:paraId="4E3FADC4"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Party Supplies</w:t>
            </w:r>
          </w:p>
        </w:tc>
        <w:tc>
          <w:tcPr>
            <w:tcW w:w="1820" w:type="dxa"/>
            <w:shd w:val="clear" w:color="auto" w:fill="auto"/>
            <w:noWrap/>
            <w:vAlign w:val="bottom"/>
            <w:hideMark/>
          </w:tcPr>
          <w:p w14:paraId="7BFA1DA7"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5,761.37</w:t>
            </w:r>
          </w:p>
        </w:tc>
      </w:tr>
      <w:tr w:rsidR="00825921" w:rsidRPr="00825921" w14:paraId="70333274" w14:textId="77777777" w:rsidTr="008C45FE">
        <w:trPr>
          <w:trHeight w:val="300"/>
          <w:jc w:val="center"/>
        </w:trPr>
        <w:tc>
          <w:tcPr>
            <w:tcW w:w="4412" w:type="dxa"/>
            <w:shd w:val="clear" w:color="auto" w:fill="auto"/>
            <w:noWrap/>
            <w:vAlign w:val="bottom"/>
            <w:hideMark/>
          </w:tcPr>
          <w:p w14:paraId="30CF8FE5"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Tips and Misc Party Expenses</w:t>
            </w:r>
          </w:p>
        </w:tc>
        <w:tc>
          <w:tcPr>
            <w:tcW w:w="1820" w:type="dxa"/>
            <w:shd w:val="clear" w:color="auto" w:fill="auto"/>
            <w:noWrap/>
            <w:vAlign w:val="bottom"/>
            <w:hideMark/>
          </w:tcPr>
          <w:p w14:paraId="25D001A2"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220.00</w:t>
            </w:r>
          </w:p>
        </w:tc>
      </w:tr>
      <w:tr w:rsidR="00825921" w:rsidRPr="00825921" w14:paraId="6D9D7F25" w14:textId="77777777" w:rsidTr="008C45FE">
        <w:trPr>
          <w:trHeight w:val="300"/>
          <w:jc w:val="center"/>
        </w:trPr>
        <w:tc>
          <w:tcPr>
            <w:tcW w:w="4412" w:type="dxa"/>
            <w:shd w:val="clear" w:color="auto" w:fill="auto"/>
            <w:noWrap/>
            <w:vAlign w:val="bottom"/>
            <w:hideMark/>
          </w:tcPr>
          <w:p w14:paraId="772374BD"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Sponsorship at Other Convention</w:t>
            </w:r>
          </w:p>
        </w:tc>
        <w:tc>
          <w:tcPr>
            <w:tcW w:w="1820" w:type="dxa"/>
            <w:shd w:val="clear" w:color="auto" w:fill="auto"/>
            <w:noWrap/>
            <w:vAlign w:val="bottom"/>
            <w:hideMark/>
          </w:tcPr>
          <w:p w14:paraId="26426661"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900.00</w:t>
            </w:r>
          </w:p>
        </w:tc>
      </w:tr>
      <w:tr w:rsidR="00825921" w:rsidRPr="00825921" w14:paraId="2D4DF8FA" w14:textId="77777777" w:rsidTr="008C45FE">
        <w:trPr>
          <w:trHeight w:val="315"/>
          <w:jc w:val="center"/>
        </w:trPr>
        <w:tc>
          <w:tcPr>
            <w:tcW w:w="4412" w:type="dxa"/>
            <w:shd w:val="clear" w:color="auto" w:fill="auto"/>
            <w:noWrap/>
            <w:vAlign w:val="bottom"/>
            <w:hideMark/>
          </w:tcPr>
          <w:p w14:paraId="4E23A38E"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lastRenderedPageBreak/>
              <w:t>Total Advertising &amp; Parties</w:t>
            </w:r>
          </w:p>
        </w:tc>
        <w:tc>
          <w:tcPr>
            <w:tcW w:w="1820" w:type="dxa"/>
            <w:shd w:val="clear" w:color="auto" w:fill="auto"/>
            <w:noWrap/>
            <w:vAlign w:val="bottom"/>
            <w:hideMark/>
          </w:tcPr>
          <w:p w14:paraId="484654D4" w14:textId="3786F8BF"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$10,540.02</w:t>
            </w:r>
          </w:p>
        </w:tc>
      </w:tr>
      <w:tr w:rsidR="00825921" w:rsidRPr="00825921" w14:paraId="560E2B54" w14:textId="77777777" w:rsidTr="008C45FE">
        <w:trPr>
          <w:trHeight w:val="315"/>
          <w:jc w:val="center"/>
        </w:trPr>
        <w:tc>
          <w:tcPr>
            <w:tcW w:w="4412" w:type="dxa"/>
            <w:shd w:val="clear" w:color="auto" w:fill="auto"/>
            <w:noWrap/>
            <w:vAlign w:val="bottom"/>
            <w:hideMark/>
          </w:tcPr>
          <w:p w14:paraId="44EDA2E0"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Convention Expenses</w:t>
            </w:r>
          </w:p>
        </w:tc>
        <w:tc>
          <w:tcPr>
            <w:tcW w:w="1820" w:type="dxa"/>
            <w:shd w:val="clear" w:color="auto" w:fill="auto"/>
            <w:noWrap/>
            <w:vAlign w:val="bottom"/>
            <w:hideMark/>
          </w:tcPr>
          <w:p w14:paraId="6B8E4C1B"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39D2FBC2" w14:textId="77777777" w:rsidTr="008C45FE">
        <w:trPr>
          <w:trHeight w:val="300"/>
          <w:jc w:val="center"/>
        </w:trPr>
        <w:tc>
          <w:tcPr>
            <w:tcW w:w="4412" w:type="dxa"/>
            <w:shd w:val="clear" w:color="auto" w:fill="auto"/>
            <w:noWrap/>
            <w:vAlign w:val="bottom"/>
            <w:hideMark/>
          </w:tcPr>
          <w:p w14:paraId="78A118B8"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Hugo Nominee Pins (WC75 &amp; WC76)</w:t>
            </w:r>
          </w:p>
        </w:tc>
        <w:tc>
          <w:tcPr>
            <w:tcW w:w="1820" w:type="dxa"/>
            <w:shd w:val="clear" w:color="auto" w:fill="auto"/>
            <w:noWrap/>
            <w:vAlign w:val="bottom"/>
            <w:hideMark/>
          </w:tcPr>
          <w:p w14:paraId="573E3790" w14:textId="46A11F50"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$1,012.36</w:t>
            </w:r>
          </w:p>
        </w:tc>
      </w:tr>
      <w:tr w:rsidR="00825921" w:rsidRPr="00825921" w14:paraId="43E03DDC" w14:textId="77777777" w:rsidTr="008C45FE">
        <w:trPr>
          <w:trHeight w:val="300"/>
          <w:jc w:val="center"/>
        </w:trPr>
        <w:tc>
          <w:tcPr>
            <w:tcW w:w="4412" w:type="dxa"/>
            <w:shd w:val="clear" w:color="auto" w:fill="auto"/>
            <w:noWrap/>
            <w:vAlign w:val="bottom"/>
            <w:hideMark/>
          </w:tcPr>
          <w:p w14:paraId="6E1122CE"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Misc Convention Expenses</w:t>
            </w:r>
          </w:p>
        </w:tc>
        <w:tc>
          <w:tcPr>
            <w:tcW w:w="1820" w:type="dxa"/>
            <w:shd w:val="clear" w:color="auto" w:fill="auto"/>
            <w:noWrap/>
            <w:vAlign w:val="bottom"/>
            <w:hideMark/>
          </w:tcPr>
          <w:p w14:paraId="2271372B"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106.09</w:t>
            </w:r>
          </w:p>
        </w:tc>
      </w:tr>
      <w:tr w:rsidR="00825921" w:rsidRPr="00825921" w14:paraId="477672B8" w14:textId="77777777" w:rsidTr="008C45FE">
        <w:trPr>
          <w:trHeight w:val="315"/>
          <w:jc w:val="center"/>
        </w:trPr>
        <w:tc>
          <w:tcPr>
            <w:tcW w:w="4412" w:type="dxa"/>
            <w:shd w:val="clear" w:color="auto" w:fill="auto"/>
            <w:noWrap/>
            <w:vAlign w:val="bottom"/>
            <w:hideMark/>
          </w:tcPr>
          <w:p w14:paraId="0CB1F512"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Total Convention Expenses</w:t>
            </w:r>
          </w:p>
        </w:tc>
        <w:tc>
          <w:tcPr>
            <w:tcW w:w="1820" w:type="dxa"/>
            <w:shd w:val="clear" w:color="auto" w:fill="auto"/>
            <w:noWrap/>
            <w:vAlign w:val="bottom"/>
            <w:hideMark/>
          </w:tcPr>
          <w:p w14:paraId="22136658" w14:textId="3F24D2C4"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$1,118.45</w:t>
            </w:r>
          </w:p>
        </w:tc>
      </w:tr>
      <w:tr w:rsidR="00825921" w:rsidRPr="00825921" w14:paraId="6207F693" w14:textId="77777777" w:rsidTr="008C45FE">
        <w:trPr>
          <w:trHeight w:val="315"/>
          <w:jc w:val="center"/>
        </w:trPr>
        <w:tc>
          <w:tcPr>
            <w:tcW w:w="4412" w:type="dxa"/>
            <w:shd w:val="clear" w:color="auto" w:fill="auto"/>
            <w:noWrap/>
            <w:vAlign w:val="bottom"/>
            <w:hideMark/>
          </w:tcPr>
          <w:p w14:paraId="261BC96C" w14:textId="77777777" w:rsidR="00825921" w:rsidRPr="00825921" w:rsidRDefault="00825921" w:rsidP="00825921">
            <w:pPr>
              <w:spacing w:before="0"/>
              <w:rPr>
                <w:rFonts w:eastAsia="Times New Roman"/>
                <w:szCs w:val="20"/>
              </w:rPr>
            </w:pPr>
          </w:p>
        </w:tc>
        <w:tc>
          <w:tcPr>
            <w:tcW w:w="1820" w:type="dxa"/>
            <w:shd w:val="clear" w:color="auto" w:fill="auto"/>
            <w:noWrap/>
            <w:vAlign w:val="bottom"/>
            <w:hideMark/>
          </w:tcPr>
          <w:p w14:paraId="130B0024" w14:textId="77777777" w:rsidR="00825921" w:rsidRPr="00825921" w:rsidRDefault="00825921" w:rsidP="00825921">
            <w:pPr>
              <w:tabs>
                <w:tab w:val="decimal" w:pos="1182"/>
              </w:tabs>
              <w:spacing w:before="0"/>
              <w:rPr>
                <w:rFonts w:eastAsia="Times New Roman"/>
                <w:szCs w:val="20"/>
              </w:rPr>
            </w:pPr>
          </w:p>
        </w:tc>
      </w:tr>
      <w:tr w:rsidR="00825921" w:rsidRPr="00825921" w14:paraId="26A0A6FA" w14:textId="77777777" w:rsidTr="008C45FE">
        <w:trPr>
          <w:trHeight w:val="315"/>
          <w:jc w:val="center"/>
        </w:trPr>
        <w:tc>
          <w:tcPr>
            <w:tcW w:w="4412" w:type="dxa"/>
            <w:shd w:val="clear" w:color="auto" w:fill="auto"/>
            <w:noWrap/>
            <w:vAlign w:val="bottom"/>
            <w:hideMark/>
          </w:tcPr>
          <w:p w14:paraId="07B9AE18"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Treasury Expenses</w:t>
            </w:r>
          </w:p>
        </w:tc>
        <w:tc>
          <w:tcPr>
            <w:tcW w:w="1820" w:type="dxa"/>
            <w:shd w:val="clear" w:color="auto" w:fill="auto"/>
            <w:noWrap/>
            <w:vAlign w:val="bottom"/>
            <w:hideMark/>
          </w:tcPr>
          <w:p w14:paraId="79587381"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270610A5" w14:textId="77777777" w:rsidTr="008C45FE">
        <w:trPr>
          <w:trHeight w:val="315"/>
          <w:jc w:val="center"/>
        </w:trPr>
        <w:tc>
          <w:tcPr>
            <w:tcW w:w="4412" w:type="dxa"/>
            <w:shd w:val="clear" w:color="auto" w:fill="auto"/>
            <w:noWrap/>
            <w:vAlign w:val="bottom"/>
            <w:hideMark/>
          </w:tcPr>
          <w:p w14:paraId="7C329C1C"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RegOnline Fees</w:t>
            </w:r>
          </w:p>
        </w:tc>
        <w:tc>
          <w:tcPr>
            <w:tcW w:w="1820" w:type="dxa"/>
            <w:shd w:val="clear" w:color="auto" w:fill="auto"/>
            <w:noWrap/>
            <w:vAlign w:val="bottom"/>
            <w:hideMark/>
          </w:tcPr>
          <w:p w14:paraId="3C9BCF77" w14:textId="170BF25A"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$7,017.42</w:t>
            </w:r>
          </w:p>
        </w:tc>
      </w:tr>
      <w:tr w:rsidR="00825921" w:rsidRPr="00825921" w14:paraId="5CBC6FFD" w14:textId="77777777" w:rsidTr="008C45FE">
        <w:trPr>
          <w:trHeight w:val="315"/>
          <w:jc w:val="center"/>
        </w:trPr>
        <w:tc>
          <w:tcPr>
            <w:tcW w:w="4412" w:type="dxa"/>
            <w:shd w:val="clear" w:color="auto" w:fill="auto"/>
            <w:noWrap/>
            <w:vAlign w:val="bottom"/>
            <w:hideMark/>
          </w:tcPr>
          <w:p w14:paraId="2EB95180" w14:textId="77777777" w:rsidR="00825921" w:rsidRPr="00825921" w:rsidRDefault="00825921" w:rsidP="00825921">
            <w:pPr>
              <w:spacing w:before="0"/>
              <w:rPr>
                <w:rFonts w:eastAsia="Times New Roman"/>
                <w:szCs w:val="20"/>
              </w:rPr>
            </w:pPr>
          </w:p>
        </w:tc>
        <w:tc>
          <w:tcPr>
            <w:tcW w:w="1820" w:type="dxa"/>
            <w:shd w:val="clear" w:color="auto" w:fill="auto"/>
            <w:noWrap/>
            <w:vAlign w:val="bottom"/>
            <w:hideMark/>
          </w:tcPr>
          <w:p w14:paraId="167860E3" w14:textId="77777777" w:rsidR="00825921" w:rsidRPr="00825921" w:rsidRDefault="00825921" w:rsidP="00825921">
            <w:pPr>
              <w:tabs>
                <w:tab w:val="decimal" w:pos="1182"/>
              </w:tabs>
              <w:spacing w:before="0"/>
              <w:rPr>
                <w:rFonts w:eastAsia="Times New Roman"/>
                <w:szCs w:val="20"/>
              </w:rPr>
            </w:pPr>
          </w:p>
        </w:tc>
      </w:tr>
      <w:tr w:rsidR="00825921" w:rsidRPr="00825921" w14:paraId="7A58D595" w14:textId="77777777" w:rsidTr="008C45FE">
        <w:trPr>
          <w:trHeight w:val="315"/>
          <w:jc w:val="center"/>
        </w:trPr>
        <w:tc>
          <w:tcPr>
            <w:tcW w:w="4412" w:type="dxa"/>
            <w:shd w:val="clear" w:color="auto" w:fill="auto"/>
            <w:noWrap/>
            <w:vAlign w:val="bottom"/>
            <w:hideMark/>
          </w:tcPr>
          <w:p w14:paraId="44212117"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Credit Card &amp; Paypal Fees</w:t>
            </w:r>
          </w:p>
        </w:tc>
        <w:tc>
          <w:tcPr>
            <w:tcW w:w="1820" w:type="dxa"/>
            <w:shd w:val="clear" w:color="auto" w:fill="auto"/>
            <w:noWrap/>
            <w:vAlign w:val="bottom"/>
            <w:hideMark/>
          </w:tcPr>
          <w:p w14:paraId="45FF4393"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3937E41A" w14:textId="77777777" w:rsidTr="008C45FE">
        <w:trPr>
          <w:trHeight w:val="300"/>
          <w:jc w:val="center"/>
        </w:trPr>
        <w:tc>
          <w:tcPr>
            <w:tcW w:w="4412" w:type="dxa"/>
            <w:shd w:val="clear" w:color="auto" w:fill="auto"/>
            <w:noWrap/>
            <w:vAlign w:val="bottom"/>
            <w:hideMark/>
          </w:tcPr>
          <w:p w14:paraId="3D06AA18"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Reg Credit Card Fees</w:t>
            </w:r>
          </w:p>
        </w:tc>
        <w:tc>
          <w:tcPr>
            <w:tcW w:w="1820" w:type="dxa"/>
            <w:shd w:val="clear" w:color="auto" w:fill="auto"/>
            <w:noWrap/>
            <w:vAlign w:val="bottom"/>
            <w:hideMark/>
          </w:tcPr>
          <w:p w14:paraId="43B82306" w14:textId="4AD34F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$4,166.16</w:t>
            </w:r>
          </w:p>
        </w:tc>
      </w:tr>
      <w:tr w:rsidR="00825921" w:rsidRPr="00825921" w14:paraId="160D3B0E" w14:textId="77777777" w:rsidTr="008C45FE">
        <w:trPr>
          <w:trHeight w:val="300"/>
          <w:jc w:val="center"/>
        </w:trPr>
        <w:tc>
          <w:tcPr>
            <w:tcW w:w="4412" w:type="dxa"/>
            <w:shd w:val="clear" w:color="auto" w:fill="auto"/>
            <w:noWrap/>
            <w:vAlign w:val="bottom"/>
            <w:hideMark/>
          </w:tcPr>
          <w:p w14:paraId="30367949"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Square Fees</w:t>
            </w:r>
          </w:p>
        </w:tc>
        <w:tc>
          <w:tcPr>
            <w:tcW w:w="1820" w:type="dxa"/>
            <w:shd w:val="clear" w:color="auto" w:fill="auto"/>
            <w:noWrap/>
            <w:vAlign w:val="bottom"/>
            <w:hideMark/>
          </w:tcPr>
          <w:p w14:paraId="34D7B612"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1,007.14</w:t>
            </w:r>
          </w:p>
        </w:tc>
      </w:tr>
      <w:tr w:rsidR="00825921" w:rsidRPr="00825921" w14:paraId="3985FECF" w14:textId="77777777" w:rsidTr="008C45FE">
        <w:trPr>
          <w:trHeight w:val="300"/>
          <w:jc w:val="center"/>
        </w:trPr>
        <w:tc>
          <w:tcPr>
            <w:tcW w:w="4412" w:type="dxa"/>
            <w:shd w:val="clear" w:color="auto" w:fill="auto"/>
            <w:noWrap/>
            <w:vAlign w:val="bottom"/>
            <w:hideMark/>
          </w:tcPr>
          <w:p w14:paraId="149F44C8"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Paypal Fees</w:t>
            </w:r>
          </w:p>
        </w:tc>
        <w:tc>
          <w:tcPr>
            <w:tcW w:w="1820" w:type="dxa"/>
            <w:shd w:val="clear" w:color="auto" w:fill="auto"/>
            <w:noWrap/>
            <w:vAlign w:val="bottom"/>
            <w:hideMark/>
          </w:tcPr>
          <w:p w14:paraId="3D1E6514"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751.76</w:t>
            </w:r>
          </w:p>
        </w:tc>
      </w:tr>
      <w:tr w:rsidR="00825921" w:rsidRPr="00825921" w14:paraId="092C3419" w14:textId="77777777" w:rsidTr="008C45FE">
        <w:trPr>
          <w:trHeight w:val="315"/>
          <w:jc w:val="center"/>
        </w:trPr>
        <w:tc>
          <w:tcPr>
            <w:tcW w:w="4412" w:type="dxa"/>
            <w:shd w:val="clear" w:color="auto" w:fill="auto"/>
            <w:noWrap/>
            <w:vAlign w:val="bottom"/>
            <w:hideMark/>
          </w:tcPr>
          <w:p w14:paraId="648D2C61"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Total Credit Card &amp; Paypal Fees</w:t>
            </w:r>
          </w:p>
        </w:tc>
        <w:tc>
          <w:tcPr>
            <w:tcW w:w="1820" w:type="dxa"/>
            <w:shd w:val="clear" w:color="auto" w:fill="auto"/>
            <w:noWrap/>
            <w:vAlign w:val="bottom"/>
            <w:hideMark/>
          </w:tcPr>
          <w:p w14:paraId="16EC75A2" w14:textId="59B5EF60"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$5,925.06</w:t>
            </w:r>
          </w:p>
        </w:tc>
      </w:tr>
      <w:tr w:rsidR="00825921" w:rsidRPr="00825921" w14:paraId="03210598" w14:textId="77777777" w:rsidTr="008C45FE">
        <w:trPr>
          <w:trHeight w:val="315"/>
          <w:jc w:val="center"/>
        </w:trPr>
        <w:tc>
          <w:tcPr>
            <w:tcW w:w="4412" w:type="dxa"/>
            <w:shd w:val="clear" w:color="auto" w:fill="auto"/>
            <w:noWrap/>
            <w:vAlign w:val="bottom"/>
            <w:hideMark/>
          </w:tcPr>
          <w:p w14:paraId="7FD7555B" w14:textId="77777777" w:rsidR="00825921" w:rsidRPr="00825921" w:rsidRDefault="00825921" w:rsidP="00825921">
            <w:pPr>
              <w:spacing w:before="0"/>
              <w:rPr>
                <w:rFonts w:eastAsia="Times New Roman"/>
                <w:szCs w:val="20"/>
              </w:rPr>
            </w:pPr>
          </w:p>
        </w:tc>
        <w:tc>
          <w:tcPr>
            <w:tcW w:w="1820" w:type="dxa"/>
            <w:shd w:val="clear" w:color="auto" w:fill="auto"/>
            <w:noWrap/>
            <w:vAlign w:val="bottom"/>
            <w:hideMark/>
          </w:tcPr>
          <w:p w14:paraId="02F27FB2" w14:textId="4AE63420" w:rsidR="00825921" w:rsidRPr="00825921" w:rsidRDefault="00825921" w:rsidP="00825921">
            <w:pPr>
              <w:tabs>
                <w:tab w:val="decimal" w:pos="1182"/>
              </w:tabs>
              <w:spacing w:before="0"/>
              <w:rPr>
                <w:rFonts w:eastAsia="Times New Roman"/>
                <w:szCs w:val="20"/>
              </w:rPr>
            </w:pPr>
          </w:p>
        </w:tc>
      </w:tr>
      <w:tr w:rsidR="00825921" w:rsidRPr="00825921" w14:paraId="1B3B148A" w14:textId="77777777" w:rsidTr="008C45FE">
        <w:trPr>
          <w:trHeight w:val="315"/>
          <w:jc w:val="center"/>
        </w:trPr>
        <w:tc>
          <w:tcPr>
            <w:tcW w:w="4412" w:type="dxa"/>
            <w:shd w:val="clear" w:color="auto" w:fill="auto"/>
            <w:noWrap/>
            <w:vAlign w:val="bottom"/>
            <w:hideMark/>
          </w:tcPr>
          <w:p w14:paraId="24E054EA"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Other Treasury Expenses</w:t>
            </w:r>
          </w:p>
        </w:tc>
        <w:tc>
          <w:tcPr>
            <w:tcW w:w="1820" w:type="dxa"/>
            <w:shd w:val="clear" w:color="auto" w:fill="auto"/>
            <w:noWrap/>
            <w:vAlign w:val="bottom"/>
            <w:hideMark/>
          </w:tcPr>
          <w:p w14:paraId="4D264D6E" w14:textId="77777777" w:rsidR="00825921" w:rsidRPr="00825921" w:rsidRDefault="00825921" w:rsidP="00825921">
            <w:pPr>
              <w:tabs>
                <w:tab w:val="decimal" w:pos="1182"/>
              </w:tabs>
              <w:spacing w:before="0"/>
              <w:rPr>
                <w:rFonts w:eastAsia="Times New Roman" w:cs="Arial"/>
                <w:b/>
                <w:bCs/>
                <w:color w:val="000000"/>
                <w:szCs w:val="24"/>
              </w:rPr>
            </w:pPr>
          </w:p>
        </w:tc>
      </w:tr>
      <w:tr w:rsidR="00825921" w:rsidRPr="00825921" w14:paraId="2197E20E" w14:textId="77777777" w:rsidTr="008C45FE">
        <w:trPr>
          <w:trHeight w:val="300"/>
          <w:jc w:val="center"/>
        </w:trPr>
        <w:tc>
          <w:tcPr>
            <w:tcW w:w="4412" w:type="dxa"/>
            <w:shd w:val="clear" w:color="auto" w:fill="auto"/>
            <w:noWrap/>
            <w:vAlign w:val="bottom"/>
            <w:hideMark/>
          </w:tcPr>
          <w:p w14:paraId="448FA5E9"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Bank Charges</w:t>
            </w:r>
          </w:p>
        </w:tc>
        <w:tc>
          <w:tcPr>
            <w:tcW w:w="1820" w:type="dxa"/>
            <w:shd w:val="clear" w:color="auto" w:fill="auto"/>
            <w:noWrap/>
            <w:vAlign w:val="bottom"/>
            <w:hideMark/>
          </w:tcPr>
          <w:p w14:paraId="55DCA2D3" w14:textId="65D6A471"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$3.66</w:t>
            </w:r>
          </w:p>
        </w:tc>
      </w:tr>
      <w:tr w:rsidR="00825921" w:rsidRPr="00825921" w14:paraId="591CDC2A" w14:textId="77777777" w:rsidTr="008C45FE">
        <w:trPr>
          <w:trHeight w:val="300"/>
          <w:jc w:val="center"/>
        </w:trPr>
        <w:tc>
          <w:tcPr>
            <w:tcW w:w="4412" w:type="dxa"/>
            <w:shd w:val="clear" w:color="auto" w:fill="auto"/>
            <w:noWrap/>
            <w:vAlign w:val="bottom"/>
            <w:hideMark/>
          </w:tcPr>
          <w:p w14:paraId="5AC7F519" w14:textId="77777777" w:rsidR="00825921" w:rsidRPr="00825921" w:rsidRDefault="00825921" w:rsidP="00825921">
            <w:pPr>
              <w:spacing w:before="0"/>
              <w:rPr>
                <w:rFonts w:eastAsia="Times New Roman" w:cs="Arial"/>
                <w:color w:val="000000"/>
                <w:szCs w:val="24"/>
              </w:rPr>
            </w:pPr>
            <w:r w:rsidRPr="00825921">
              <w:rPr>
                <w:rFonts w:eastAsia="Times New Roman" w:cs="Arial"/>
                <w:color w:val="000000"/>
                <w:szCs w:val="24"/>
              </w:rPr>
              <w:t>Misc Treasury Expenses</w:t>
            </w:r>
          </w:p>
        </w:tc>
        <w:tc>
          <w:tcPr>
            <w:tcW w:w="1820" w:type="dxa"/>
            <w:shd w:val="clear" w:color="auto" w:fill="auto"/>
            <w:noWrap/>
            <w:vAlign w:val="bottom"/>
            <w:hideMark/>
          </w:tcPr>
          <w:p w14:paraId="44129AE5" w14:textId="77777777" w:rsidR="00825921" w:rsidRPr="00825921" w:rsidRDefault="00825921" w:rsidP="00825921">
            <w:pPr>
              <w:tabs>
                <w:tab w:val="decimal" w:pos="1182"/>
              </w:tabs>
              <w:spacing w:before="0"/>
              <w:rPr>
                <w:rFonts w:eastAsia="Times New Roman" w:cs="Arial"/>
                <w:color w:val="000000"/>
                <w:szCs w:val="24"/>
              </w:rPr>
            </w:pPr>
            <w:r w:rsidRPr="00825921">
              <w:rPr>
                <w:rFonts w:eastAsia="Times New Roman" w:cs="Arial"/>
                <w:color w:val="000000"/>
                <w:szCs w:val="24"/>
              </w:rPr>
              <w:t>71.30</w:t>
            </w:r>
          </w:p>
        </w:tc>
      </w:tr>
      <w:tr w:rsidR="00825921" w:rsidRPr="00825921" w14:paraId="061AF5B8" w14:textId="77777777" w:rsidTr="008C45FE">
        <w:trPr>
          <w:trHeight w:val="315"/>
          <w:jc w:val="center"/>
        </w:trPr>
        <w:tc>
          <w:tcPr>
            <w:tcW w:w="4412" w:type="dxa"/>
            <w:shd w:val="clear" w:color="auto" w:fill="auto"/>
            <w:noWrap/>
            <w:vAlign w:val="bottom"/>
            <w:hideMark/>
          </w:tcPr>
          <w:p w14:paraId="43372A46"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Total Other Treasury Expenses</w:t>
            </w:r>
          </w:p>
        </w:tc>
        <w:tc>
          <w:tcPr>
            <w:tcW w:w="1820" w:type="dxa"/>
            <w:shd w:val="clear" w:color="auto" w:fill="auto"/>
            <w:noWrap/>
            <w:vAlign w:val="bottom"/>
            <w:hideMark/>
          </w:tcPr>
          <w:p w14:paraId="365D924D" w14:textId="7CBED67C"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$74.96</w:t>
            </w:r>
          </w:p>
        </w:tc>
      </w:tr>
      <w:tr w:rsidR="00825921" w:rsidRPr="00825921" w14:paraId="2BB2A952" w14:textId="77777777" w:rsidTr="008C45FE">
        <w:trPr>
          <w:trHeight w:val="315"/>
          <w:jc w:val="center"/>
        </w:trPr>
        <w:tc>
          <w:tcPr>
            <w:tcW w:w="4412" w:type="dxa"/>
            <w:shd w:val="clear" w:color="auto" w:fill="auto"/>
            <w:noWrap/>
            <w:vAlign w:val="bottom"/>
            <w:hideMark/>
          </w:tcPr>
          <w:p w14:paraId="4A964F05" w14:textId="77777777"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TOTAL EXPENSE</w:t>
            </w:r>
          </w:p>
        </w:tc>
        <w:tc>
          <w:tcPr>
            <w:tcW w:w="1820" w:type="dxa"/>
            <w:shd w:val="clear" w:color="auto" w:fill="auto"/>
            <w:noWrap/>
            <w:vAlign w:val="bottom"/>
            <w:hideMark/>
          </w:tcPr>
          <w:p w14:paraId="036252A7" w14:textId="3A4DE9A5"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$24,675.91</w:t>
            </w:r>
          </w:p>
        </w:tc>
      </w:tr>
      <w:tr w:rsidR="00825921" w:rsidRPr="00825921" w14:paraId="73448D31" w14:textId="77777777" w:rsidTr="008C45FE">
        <w:trPr>
          <w:trHeight w:val="315"/>
          <w:jc w:val="center"/>
        </w:trPr>
        <w:tc>
          <w:tcPr>
            <w:tcW w:w="4412" w:type="dxa"/>
            <w:shd w:val="clear" w:color="auto" w:fill="auto"/>
            <w:noWrap/>
            <w:vAlign w:val="bottom"/>
            <w:hideMark/>
          </w:tcPr>
          <w:p w14:paraId="00167ED1" w14:textId="77777777" w:rsidR="00825921" w:rsidRPr="00825921" w:rsidRDefault="00825921" w:rsidP="00825921">
            <w:pPr>
              <w:spacing w:before="0"/>
              <w:rPr>
                <w:rFonts w:eastAsia="Times New Roman"/>
                <w:szCs w:val="20"/>
              </w:rPr>
            </w:pPr>
          </w:p>
        </w:tc>
        <w:tc>
          <w:tcPr>
            <w:tcW w:w="1820" w:type="dxa"/>
            <w:shd w:val="clear" w:color="auto" w:fill="auto"/>
            <w:noWrap/>
            <w:vAlign w:val="bottom"/>
            <w:hideMark/>
          </w:tcPr>
          <w:p w14:paraId="7A0BCB19" w14:textId="77777777" w:rsidR="00825921" w:rsidRPr="00825921" w:rsidRDefault="00825921" w:rsidP="00825921">
            <w:pPr>
              <w:tabs>
                <w:tab w:val="decimal" w:pos="1182"/>
              </w:tabs>
              <w:spacing w:before="0"/>
              <w:rPr>
                <w:rFonts w:eastAsia="Times New Roman"/>
                <w:szCs w:val="20"/>
              </w:rPr>
            </w:pPr>
          </w:p>
        </w:tc>
      </w:tr>
      <w:tr w:rsidR="00825921" w:rsidRPr="00825921" w14:paraId="76EDF298" w14:textId="77777777" w:rsidTr="008C45FE">
        <w:trPr>
          <w:trHeight w:val="315"/>
          <w:jc w:val="center"/>
        </w:trPr>
        <w:tc>
          <w:tcPr>
            <w:tcW w:w="4412" w:type="dxa"/>
            <w:shd w:val="clear" w:color="auto" w:fill="auto"/>
            <w:noWrap/>
            <w:vAlign w:val="bottom"/>
            <w:hideMark/>
          </w:tcPr>
          <w:p w14:paraId="27E9810C" w14:textId="5A803B16" w:rsidR="00825921" w:rsidRPr="00825921" w:rsidRDefault="00825921" w:rsidP="00825921">
            <w:pPr>
              <w:spacing w:before="0"/>
              <w:rPr>
                <w:rFonts w:eastAsia="Times New Roman" w:cs="Arial"/>
                <w:b/>
                <w:bCs/>
                <w:color w:val="000000"/>
                <w:szCs w:val="24"/>
              </w:rPr>
            </w:pPr>
            <w:r w:rsidRPr="00825921">
              <w:rPr>
                <w:rFonts w:eastAsia="Times New Roman" w:cs="Arial"/>
                <w:b/>
                <w:bCs/>
                <w:color w:val="000000"/>
                <w:szCs w:val="24"/>
              </w:rPr>
              <w:t>NET INCOME</w:t>
            </w:r>
          </w:p>
        </w:tc>
        <w:tc>
          <w:tcPr>
            <w:tcW w:w="1820" w:type="dxa"/>
            <w:shd w:val="clear" w:color="auto" w:fill="auto"/>
            <w:noWrap/>
            <w:vAlign w:val="bottom"/>
            <w:hideMark/>
          </w:tcPr>
          <w:p w14:paraId="440860BB" w14:textId="631FAE6A" w:rsidR="00825921" w:rsidRPr="00825921" w:rsidRDefault="00825921" w:rsidP="00825921">
            <w:pPr>
              <w:tabs>
                <w:tab w:val="decimal" w:pos="1182"/>
              </w:tabs>
              <w:spacing w:before="0"/>
              <w:rPr>
                <w:rFonts w:eastAsia="Times New Roman" w:cs="Arial"/>
                <w:b/>
                <w:bCs/>
                <w:color w:val="000000"/>
                <w:szCs w:val="24"/>
              </w:rPr>
            </w:pPr>
            <w:r w:rsidRPr="00825921">
              <w:rPr>
                <w:rFonts w:eastAsia="Times New Roman" w:cs="Arial"/>
                <w:b/>
                <w:bCs/>
                <w:color w:val="000000"/>
                <w:szCs w:val="24"/>
              </w:rPr>
              <w:t>$226,074.26</w:t>
            </w:r>
          </w:p>
        </w:tc>
      </w:tr>
    </w:tbl>
    <w:p w14:paraId="47E738B9" w14:textId="25476C34" w:rsidR="00825921" w:rsidRPr="00077BFD" w:rsidRDefault="00825921" w:rsidP="008C45FE">
      <w:pPr>
        <w:tabs>
          <w:tab w:val="right" w:pos="2880"/>
        </w:tabs>
        <w:rPr>
          <w:rFonts w:eastAsia="Times New Roman" w:cs="Arial"/>
          <w:bCs/>
          <w:color w:val="000000"/>
          <w:sz w:val="22"/>
          <w:szCs w:val="24"/>
        </w:rPr>
      </w:pPr>
      <w:r w:rsidRPr="00077BFD">
        <w:rPr>
          <w:rFonts w:eastAsia="Times New Roman" w:cs="Arial"/>
          <w:b/>
          <w:bCs/>
          <w:color w:val="000000"/>
          <w:sz w:val="22"/>
          <w:szCs w:val="24"/>
        </w:rPr>
        <w:t>Membership Count:</w:t>
      </w:r>
      <w:r w:rsidRPr="00077BFD">
        <w:rPr>
          <w:rFonts w:eastAsia="Times New Roman" w:cs="Arial"/>
          <w:b/>
          <w:bCs/>
          <w:color w:val="000000"/>
          <w:sz w:val="22"/>
          <w:szCs w:val="24"/>
        </w:rPr>
        <w:br/>
      </w:r>
      <w:r w:rsidRPr="00077BFD">
        <w:rPr>
          <w:rFonts w:eastAsia="Times New Roman" w:cs="Arial"/>
          <w:bCs/>
          <w:color w:val="000000"/>
          <w:sz w:val="22"/>
          <w:szCs w:val="24"/>
        </w:rPr>
        <w:t>Attending (all types)</w:t>
      </w:r>
      <w:r w:rsidRPr="00077BFD">
        <w:rPr>
          <w:rFonts w:eastAsia="Times New Roman" w:cs="Arial"/>
          <w:bCs/>
          <w:color w:val="000000"/>
          <w:sz w:val="22"/>
          <w:szCs w:val="24"/>
        </w:rPr>
        <w:tab/>
        <w:t>1408</w:t>
      </w:r>
      <w:r w:rsidRPr="00077BFD">
        <w:rPr>
          <w:rFonts w:eastAsia="Times New Roman" w:cs="Arial"/>
          <w:bCs/>
          <w:color w:val="000000"/>
          <w:sz w:val="22"/>
          <w:szCs w:val="24"/>
        </w:rPr>
        <w:br/>
        <w:t>Supporting</w:t>
      </w:r>
      <w:r w:rsidRPr="00077BFD">
        <w:rPr>
          <w:rFonts w:eastAsia="Times New Roman" w:cs="Arial"/>
          <w:bCs/>
          <w:color w:val="000000"/>
          <w:sz w:val="22"/>
          <w:szCs w:val="24"/>
        </w:rPr>
        <w:tab/>
        <w:t>775</w:t>
      </w:r>
      <w:r w:rsidRPr="00077BFD">
        <w:rPr>
          <w:rFonts w:eastAsia="Times New Roman" w:cs="Arial"/>
          <w:bCs/>
          <w:color w:val="000000"/>
          <w:sz w:val="22"/>
          <w:szCs w:val="24"/>
        </w:rPr>
        <w:br/>
      </w:r>
      <w:r w:rsidRPr="00077BFD">
        <w:rPr>
          <w:rFonts w:eastAsia="Times New Roman" w:cs="Arial"/>
          <w:b/>
          <w:bCs/>
          <w:color w:val="000000"/>
          <w:sz w:val="22"/>
          <w:szCs w:val="24"/>
        </w:rPr>
        <w:t>Total Memberships</w:t>
      </w:r>
      <w:r w:rsidRPr="00077BFD">
        <w:rPr>
          <w:rFonts w:eastAsia="Times New Roman" w:cs="Arial"/>
          <w:b/>
          <w:bCs/>
          <w:color w:val="000000"/>
          <w:sz w:val="22"/>
          <w:szCs w:val="24"/>
        </w:rPr>
        <w:tab/>
        <w:t>2183</w:t>
      </w:r>
    </w:p>
    <w:p w14:paraId="2BACDD62" w14:textId="08FF5EDF" w:rsidR="00825921" w:rsidRPr="00077BFD" w:rsidRDefault="00825921" w:rsidP="00825921">
      <w:pPr>
        <w:rPr>
          <w:rFonts w:eastAsia="Times New Roman" w:cs="Arial"/>
          <w:b/>
          <w:bCs/>
          <w:color w:val="000000"/>
          <w:sz w:val="22"/>
          <w:szCs w:val="24"/>
        </w:rPr>
      </w:pPr>
      <w:r w:rsidRPr="00077BFD">
        <w:rPr>
          <w:rFonts w:eastAsia="Times New Roman" w:cs="Arial"/>
          <w:b/>
          <w:bCs/>
          <w:color w:val="000000"/>
          <w:sz w:val="22"/>
          <w:szCs w:val="24"/>
        </w:rPr>
        <w:t>Convention:</w:t>
      </w:r>
      <w:r w:rsidRPr="00077BFD">
        <w:rPr>
          <w:rFonts w:eastAsia="Times New Roman" w:cs="Arial"/>
          <w:color w:val="000000"/>
          <w:sz w:val="22"/>
          <w:szCs w:val="24"/>
        </w:rPr>
        <w:t xml:space="preserve"> Worldcon 76</w:t>
      </w:r>
    </w:p>
    <w:p w14:paraId="64362321" w14:textId="01A90082" w:rsidR="00805471" w:rsidRPr="00805471" w:rsidRDefault="00805471" w:rsidP="00805471">
      <w:pPr>
        <w:tabs>
          <w:tab w:val="decimal" w:pos="1182"/>
        </w:tabs>
        <w:spacing w:before="0"/>
        <w:rPr>
          <w:rFonts w:eastAsia="Times New Roman" w:cs="Arial"/>
          <w:bCs/>
          <w:color w:val="000000"/>
          <w:sz w:val="22"/>
          <w:szCs w:val="24"/>
        </w:rPr>
      </w:pPr>
      <w:r w:rsidRPr="00805471">
        <w:rPr>
          <w:rFonts w:eastAsia="Times New Roman" w:cs="Arial"/>
          <w:b/>
          <w:bCs/>
          <w:color w:val="000000"/>
          <w:sz w:val="22"/>
          <w:szCs w:val="24"/>
        </w:rPr>
        <w:t xml:space="preserve">Parent Organization: </w:t>
      </w:r>
      <w:r w:rsidRPr="00805471">
        <w:rPr>
          <w:rFonts w:eastAsia="Times New Roman" w:cs="Arial"/>
          <w:bCs/>
          <w:color w:val="000000"/>
          <w:sz w:val="22"/>
          <w:szCs w:val="24"/>
        </w:rPr>
        <w:t>SFSFC Inc. (San Francisco Science Fiction Conventions Inc.)</w:t>
      </w:r>
    </w:p>
    <w:p w14:paraId="0BEEA0BA" w14:textId="64783468" w:rsidR="00805471" w:rsidRPr="00805471" w:rsidRDefault="00805471" w:rsidP="00805471">
      <w:pPr>
        <w:tabs>
          <w:tab w:val="decimal" w:pos="1182"/>
        </w:tabs>
        <w:spacing w:before="0"/>
        <w:rPr>
          <w:rFonts w:eastAsia="Times New Roman" w:cs="Arial"/>
          <w:b/>
          <w:bCs/>
          <w:color w:val="000000"/>
          <w:sz w:val="22"/>
          <w:szCs w:val="24"/>
        </w:rPr>
      </w:pPr>
      <w:r w:rsidRPr="00805471">
        <w:rPr>
          <w:rFonts w:eastAsia="Times New Roman" w:cs="Arial"/>
          <w:b/>
          <w:bCs/>
          <w:color w:val="000000"/>
          <w:sz w:val="22"/>
          <w:szCs w:val="24"/>
        </w:rPr>
        <w:t>Current Tax Status:</w:t>
      </w:r>
      <w:r w:rsidRPr="00805471">
        <w:rPr>
          <w:rFonts w:eastAsia="Times New Roman" w:cs="Arial"/>
          <w:bCs/>
          <w:color w:val="000000"/>
          <w:sz w:val="22"/>
          <w:szCs w:val="24"/>
        </w:rPr>
        <w:t xml:space="preserve"> a 501(c)(3) organization incorporated in California</w:t>
      </w:r>
    </w:p>
    <w:p w14:paraId="3DD2C3CA" w14:textId="08A54D69" w:rsidR="00825921" w:rsidRPr="00077BFD" w:rsidRDefault="00805471" w:rsidP="00805471">
      <w:pPr>
        <w:tabs>
          <w:tab w:val="decimal" w:pos="1182"/>
        </w:tabs>
        <w:spacing w:before="0"/>
        <w:rPr>
          <w:rFonts w:eastAsia="Times New Roman" w:cs="Arial"/>
          <w:b/>
          <w:bCs/>
          <w:color w:val="000000"/>
          <w:sz w:val="22"/>
          <w:szCs w:val="24"/>
        </w:rPr>
      </w:pPr>
      <w:r w:rsidRPr="00805471">
        <w:rPr>
          <w:rFonts w:eastAsia="Times New Roman" w:cs="Arial"/>
          <w:b/>
          <w:bCs/>
          <w:color w:val="000000"/>
          <w:sz w:val="22"/>
          <w:szCs w:val="24"/>
        </w:rPr>
        <w:t>Address:</w:t>
      </w:r>
      <w:r w:rsidRPr="00805471">
        <w:rPr>
          <w:rFonts w:eastAsia="Times New Roman" w:cs="Arial"/>
          <w:bCs/>
          <w:color w:val="000000"/>
          <w:sz w:val="22"/>
          <w:szCs w:val="24"/>
        </w:rPr>
        <w:t xml:space="preserve"> PO Box 6136</w:t>
      </w:r>
      <w:r>
        <w:rPr>
          <w:rFonts w:eastAsia="Times New Roman" w:cs="Arial"/>
          <w:bCs/>
          <w:color w:val="000000"/>
          <w:sz w:val="22"/>
          <w:szCs w:val="24"/>
        </w:rPr>
        <w:t>3, Sunnyvale, CA 94088-1363 USA</w:t>
      </w:r>
      <w:r>
        <w:rPr>
          <w:rFonts w:eastAsia="Times New Roman" w:cs="Arial"/>
          <w:b/>
          <w:bCs/>
          <w:color w:val="000000"/>
          <w:sz w:val="22"/>
          <w:szCs w:val="24"/>
        </w:rPr>
        <w:br/>
      </w:r>
      <w:r w:rsidR="00825921" w:rsidRPr="00077BFD">
        <w:rPr>
          <w:rFonts w:eastAsia="Times New Roman" w:cs="Arial"/>
          <w:b/>
          <w:bCs/>
          <w:color w:val="000000"/>
          <w:sz w:val="22"/>
          <w:szCs w:val="24"/>
        </w:rPr>
        <w:t>Contact Email:</w:t>
      </w:r>
      <w:r w:rsidR="00825921" w:rsidRPr="00077BFD">
        <w:rPr>
          <w:rFonts w:eastAsia="Times New Roman" w:cs="Arial"/>
          <w:color w:val="000000"/>
          <w:sz w:val="22"/>
          <w:szCs w:val="24"/>
        </w:rPr>
        <w:t xml:space="preserve"> </w:t>
      </w:r>
      <w:hyperlink r:id="rId61" w:history="1">
        <w:r w:rsidR="00825921" w:rsidRPr="00077BFD">
          <w:rPr>
            <w:rStyle w:val="Hyperlink"/>
            <w:rFonts w:eastAsia="Times New Roman" w:cs="Arial"/>
            <w:sz w:val="22"/>
            <w:szCs w:val="24"/>
          </w:rPr>
          <w:t>info@worldcon76.org</w:t>
        </w:r>
      </w:hyperlink>
      <w:r>
        <w:rPr>
          <w:rStyle w:val="Hyperlink"/>
          <w:rFonts w:eastAsia="Times New Roman" w:cs="Arial"/>
          <w:sz w:val="22"/>
          <w:szCs w:val="24"/>
        </w:rPr>
        <w:br/>
      </w:r>
      <w:r w:rsidR="00825921" w:rsidRPr="00077BFD">
        <w:rPr>
          <w:rFonts w:eastAsia="Times New Roman" w:cs="Arial"/>
          <w:b/>
          <w:bCs/>
          <w:color w:val="000000"/>
          <w:sz w:val="22"/>
          <w:szCs w:val="24"/>
        </w:rPr>
        <w:t xml:space="preserve">Convention Website: </w:t>
      </w:r>
      <w:r w:rsidR="00825921" w:rsidRPr="00077BFD">
        <w:rPr>
          <w:rFonts w:eastAsia="Times New Roman" w:cs="Arial"/>
          <w:color w:val="000000"/>
          <w:sz w:val="22"/>
          <w:szCs w:val="24"/>
        </w:rPr>
        <w:t>www.worldcon76.org</w:t>
      </w:r>
    </w:p>
    <w:p w14:paraId="59ADF9AB" w14:textId="77777777" w:rsidR="00825921" w:rsidRPr="00077BFD" w:rsidRDefault="00825921" w:rsidP="00825921">
      <w:pPr>
        <w:spacing w:before="0"/>
        <w:rPr>
          <w:rFonts w:eastAsia="Times New Roman" w:cs="Arial"/>
          <w:b/>
          <w:bCs/>
          <w:color w:val="000000"/>
          <w:sz w:val="22"/>
          <w:szCs w:val="24"/>
        </w:rPr>
      </w:pPr>
      <w:r w:rsidRPr="00077BFD">
        <w:rPr>
          <w:rFonts w:eastAsia="Times New Roman" w:cs="Arial"/>
          <w:b/>
          <w:bCs/>
          <w:color w:val="000000"/>
          <w:sz w:val="22"/>
          <w:szCs w:val="24"/>
        </w:rPr>
        <w:t>Officers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C45FE" w:rsidRPr="00077BFD" w14:paraId="0B133DC9" w14:textId="77777777" w:rsidTr="008C45FE">
        <w:tc>
          <w:tcPr>
            <w:tcW w:w="4680" w:type="dxa"/>
            <w:shd w:val="clear" w:color="auto" w:fill="auto"/>
          </w:tcPr>
          <w:p w14:paraId="1B390A39" w14:textId="501DADDC" w:rsidR="008C45FE" w:rsidRPr="00077BFD" w:rsidRDefault="008C45FE" w:rsidP="00825921">
            <w:pPr>
              <w:spacing w:before="0"/>
              <w:rPr>
                <w:rFonts w:eastAsia="Times New Roman" w:cs="Arial"/>
                <w:sz w:val="22"/>
                <w:szCs w:val="24"/>
              </w:rPr>
            </w:pPr>
            <w:r w:rsidRPr="00077BFD">
              <w:rPr>
                <w:rFonts w:eastAsia="Times New Roman" w:cs="Arial"/>
                <w:color w:val="000000"/>
                <w:sz w:val="22"/>
                <w:szCs w:val="24"/>
              </w:rPr>
              <w:t>President: David W. Gallaher</w:t>
            </w:r>
          </w:p>
        </w:tc>
        <w:tc>
          <w:tcPr>
            <w:tcW w:w="4680" w:type="dxa"/>
            <w:shd w:val="clear" w:color="auto" w:fill="auto"/>
          </w:tcPr>
          <w:p w14:paraId="7649DF95" w14:textId="5FA3A5C1" w:rsidR="008C45FE" w:rsidRPr="00077BFD" w:rsidRDefault="008C45FE" w:rsidP="00825921">
            <w:pPr>
              <w:spacing w:before="0"/>
              <w:rPr>
                <w:rFonts w:eastAsia="Times New Roman" w:cs="Arial"/>
                <w:sz w:val="22"/>
                <w:szCs w:val="24"/>
              </w:rPr>
            </w:pPr>
            <w:r w:rsidRPr="00077BFD">
              <w:rPr>
                <w:rFonts w:eastAsia="Times New Roman" w:cs="Arial"/>
                <w:color w:val="000000"/>
                <w:sz w:val="22"/>
                <w:szCs w:val="24"/>
              </w:rPr>
              <w:t>Kevin Roche</w:t>
            </w:r>
          </w:p>
        </w:tc>
      </w:tr>
      <w:tr w:rsidR="008C45FE" w:rsidRPr="00077BFD" w14:paraId="18BD570D" w14:textId="77777777" w:rsidTr="008C45FE">
        <w:tc>
          <w:tcPr>
            <w:tcW w:w="4680" w:type="dxa"/>
            <w:shd w:val="clear" w:color="auto" w:fill="auto"/>
          </w:tcPr>
          <w:p w14:paraId="7C35F5CC" w14:textId="36C7ED7D" w:rsidR="008C45FE" w:rsidRPr="00077BFD" w:rsidRDefault="008C45FE" w:rsidP="00825921">
            <w:pPr>
              <w:spacing w:before="0"/>
              <w:rPr>
                <w:rFonts w:eastAsia="Times New Roman" w:cs="Arial"/>
                <w:sz w:val="22"/>
                <w:szCs w:val="24"/>
              </w:rPr>
            </w:pPr>
            <w:r w:rsidRPr="00077BFD">
              <w:rPr>
                <w:rFonts w:eastAsia="Times New Roman" w:cs="Arial"/>
                <w:color w:val="000000"/>
                <w:sz w:val="22"/>
                <w:szCs w:val="24"/>
              </w:rPr>
              <w:t>Vice President: David W. Clark</w:t>
            </w:r>
          </w:p>
        </w:tc>
        <w:tc>
          <w:tcPr>
            <w:tcW w:w="4680" w:type="dxa"/>
            <w:shd w:val="clear" w:color="auto" w:fill="auto"/>
          </w:tcPr>
          <w:p w14:paraId="3D2392A3" w14:textId="14C7D55F" w:rsidR="008C45FE" w:rsidRPr="00077BFD" w:rsidRDefault="008C45FE" w:rsidP="00825921">
            <w:pPr>
              <w:spacing w:before="0"/>
              <w:rPr>
                <w:rFonts w:eastAsia="Times New Roman" w:cs="Arial"/>
                <w:sz w:val="22"/>
                <w:szCs w:val="24"/>
              </w:rPr>
            </w:pPr>
            <w:r w:rsidRPr="00077BFD">
              <w:rPr>
                <w:rFonts w:eastAsia="Times New Roman" w:cs="Arial"/>
                <w:sz w:val="22"/>
                <w:szCs w:val="24"/>
              </w:rPr>
              <w:t>Cindy Scott</w:t>
            </w:r>
          </w:p>
        </w:tc>
      </w:tr>
      <w:tr w:rsidR="008C45FE" w:rsidRPr="00077BFD" w14:paraId="3795D119" w14:textId="77777777" w:rsidTr="008C45FE">
        <w:tc>
          <w:tcPr>
            <w:tcW w:w="4680" w:type="dxa"/>
            <w:shd w:val="clear" w:color="auto" w:fill="auto"/>
          </w:tcPr>
          <w:p w14:paraId="32C14D6A" w14:textId="7B3DAB46" w:rsidR="008C45FE" w:rsidRPr="00077BFD" w:rsidRDefault="008C45FE" w:rsidP="00825921">
            <w:pPr>
              <w:spacing w:before="0"/>
              <w:rPr>
                <w:rFonts w:eastAsia="Times New Roman" w:cs="Arial"/>
                <w:sz w:val="22"/>
                <w:szCs w:val="24"/>
              </w:rPr>
            </w:pPr>
            <w:r w:rsidRPr="00077BFD">
              <w:rPr>
                <w:rFonts w:eastAsia="Times New Roman" w:cs="Arial"/>
                <w:color w:val="000000"/>
                <w:sz w:val="22"/>
                <w:szCs w:val="24"/>
              </w:rPr>
              <w:t>Secretary: Kevin Standlee</w:t>
            </w:r>
          </w:p>
        </w:tc>
        <w:tc>
          <w:tcPr>
            <w:tcW w:w="4680" w:type="dxa"/>
            <w:shd w:val="clear" w:color="auto" w:fill="auto"/>
          </w:tcPr>
          <w:p w14:paraId="3CC39E1F" w14:textId="5E8EA28B" w:rsidR="008C45FE" w:rsidRPr="00077BFD" w:rsidRDefault="008C45FE" w:rsidP="00825921">
            <w:pPr>
              <w:spacing w:before="0"/>
              <w:rPr>
                <w:rFonts w:eastAsia="Times New Roman" w:cs="Arial"/>
                <w:sz w:val="22"/>
                <w:szCs w:val="24"/>
              </w:rPr>
            </w:pPr>
            <w:r w:rsidRPr="00077BFD">
              <w:rPr>
                <w:rFonts w:eastAsia="Times New Roman" w:cs="Arial"/>
                <w:sz w:val="22"/>
                <w:szCs w:val="24"/>
              </w:rPr>
              <w:t>Randy Smith</w:t>
            </w:r>
          </w:p>
        </w:tc>
      </w:tr>
      <w:tr w:rsidR="008C45FE" w:rsidRPr="00077BFD" w14:paraId="22ED5EF9" w14:textId="77777777" w:rsidTr="008C45FE">
        <w:tc>
          <w:tcPr>
            <w:tcW w:w="4680" w:type="dxa"/>
            <w:shd w:val="clear" w:color="auto" w:fill="auto"/>
          </w:tcPr>
          <w:p w14:paraId="09836AA7" w14:textId="2829F319" w:rsidR="008C45FE" w:rsidRPr="00077BFD" w:rsidRDefault="008C45FE" w:rsidP="00825921">
            <w:pPr>
              <w:spacing w:before="0"/>
              <w:rPr>
                <w:rFonts w:eastAsia="Times New Roman" w:cs="Arial"/>
                <w:sz w:val="22"/>
                <w:szCs w:val="24"/>
              </w:rPr>
            </w:pPr>
            <w:r w:rsidRPr="00077BFD">
              <w:rPr>
                <w:rFonts w:eastAsia="Times New Roman" w:cs="Arial"/>
                <w:color w:val="000000"/>
                <w:sz w:val="22"/>
                <w:szCs w:val="24"/>
              </w:rPr>
              <w:t>Treasurer: Lisa Deutsch Harrigan</w:t>
            </w:r>
          </w:p>
        </w:tc>
        <w:tc>
          <w:tcPr>
            <w:tcW w:w="4680" w:type="dxa"/>
            <w:shd w:val="clear" w:color="auto" w:fill="auto"/>
          </w:tcPr>
          <w:p w14:paraId="119F2F7C" w14:textId="27D913F9" w:rsidR="008C45FE" w:rsidRPr="00077BFD" w:rsidRDefault="008C45FE" w:rsidP="00825921">
            <w:pPr>
              <w:spacing w:before="0"/>
              <w:rPr>
                <w:rFonts w:eastAsia="Times New Roman" w:cs="Arial"/>
                <w:sz w:val="22"/>
                <w:szCs w:val="24"/>
              </w:rPr>
            </w:pPr>
            <w:r w:rsidRPr="00077BFD">
              <w:rPr>
                <w:rFonts w:eastAsia="Times New Roman" w:cs="Arial"/>
                <w:sz w:val="22"/>
                <w:szCs w:val="24"/>
              </w:rPr>
              <w:t>Andy Trembly</w:t>
            </w:r>
          </w:p>
        </w:tc>
      </w:tr>
      <w:tr w:rsidR="008C45FE" w:rsidRPr="00077BFD" w14:paraId="43791E8B" w14:textId="77777777" w:rsidTr="008C45FE">
        <w:tc>
          <w:tcPr>
            <w:tcW w:w="4680" w:type="dxa"/>
            <w:shd w:val="clear" w:color="auto" w:fill="auto"/>
          </w:tcPr>
          <w:p w14:paraId="07612F68" w14:textId="38009C66" w:rsidR="008C45FE" w:rsidRPr="00077BFD" w:rsidRDefault="008C45FE" w:rsidP="00825921">
            <w:pPr>
              <w:spacing w:before="0"/>
              <w:rPr>
                <w:rFonts w:eastAsia="Times New Roman" w:cs="Arial"/>
                <w:sz w:val="22"/>
                <w:szCs w:val="24"/>
              </w:rPr>
            </w:pPr>
            <w:r w:rsidRPr="00077BFD">
              <w:rPr>
                <w:rFonts w:eastAsia="Times New Roman" w:cs="Arial"/>
                <w:color w:val="000000"/>
                <w:sz w:val="22"/>
                <w:szCs w:val="24"/>
              </w:rPr>
              <w:t>Sandra Childress</w:t>
            </w:r>
          </w:p>
        </w:tc>
        <w:tc>
          <w:tcPr>
            <w:tcW w:w="4680" w:type="dxa"/>
            <w:shd w:val="clear" w:color="auto" w:fill="auto"/>
          </w:tcPr>
          <w:p w14:paraId="36645E0E" w14:textId="5AF5F098" w:rsidR="008C45FE" w:rsidRPr="00077BFD" w:rsidRDefault="008C45FE" w:rsidP="00825921">
            <w:pPr>
              <w:spacing w:before="0"/>
              <w:rPr>
                <w:rFonts w:eastAsia="Times New Roman" w:cs="Arial"/>
                <w:sz w:val="22"/>
                <w:szCs w:val="24"/>
              </w:rPr>
            </w:pPr>
            <w:r w:rsidRPr="00077BFD">
              <w:rPr>
                <w:rFonts w:eastAsia="Times New Roman" w:cs="Arial"/>
                <w:sz w:val="22"/>
                <w:szCs w:val="24"/>
              </w:rPr>
              <w:t>Jennifer “Radar” Wylie</w:t>
            </w:r>
          </w:p>
        </w:tc>
      </w:tr>
      <w:tr w:rsidR="008C45FE" w:rsidRPr="00077BFD" w14:paraId="4F0A2185" w14:textId="77777777" w:rsidTr="008C45FE">
        <w:tc>
          <w:tcPr>
            <w:tcW w:w="4680" w:type="dxa"/>
            <w:shd w:val="clear" w:color="auto" w:fill="auto"/>
          </w:tcPr>
          <w:p w14:paraId="04E4869A" w14:textId="001DA07E" w:rsidR="008C45FE" w:rsidRPr="00077BFD" w:rsidRDefault="008C45FE" w:rsidP="00825921">
            <w:pPr>
              <w:spacing w:before="0"/>
              <w:rPr>
                <w:rFonts w:eastAsia="Times New Roman" w:cs="Arial"/>
                <w:color w:val="000000"/>
                <w:sz w:val="22"/>
                <w:szCs w:val="24"/>
              </w:rPr>
            </w:pPr>
            <w:r w:rsidRPr="00077BFD">
              <w:rPr>
                <w:rFonts w:eastAsia="Times New Roman" w:cs="Arial"/>
                <w:color w:val="000000"/>
                <w:sz w:val="22"/>
                <w:szCs w:val="24"/>
              </w:rPr>
              <w:t>Bruce Farr</w:t>
            </w:r>
          </w:p>
        </w:tc>
        <w:tc>
          <w:tcPr>
            <w:tcW w:w="4680" w:type="dxa"/>
            <w:shd w:val="clear" w:color="auto" w:fill="auto"/>
          </w:tcPr>
          <w:p w14:paraId="4E0C75A5" w14:textId="3FCAECAD" w:rsidR="008C45FE" w:rsidRPr="00077BFD" w:rsidRDefault="008C45FE" w:rsidP="008A7277">
            <w:pPr>
              <w:spacing w:before="0"/>
              <w:rPr>
                <w:rFonts w:eastAsia="Times New Roman" w:cs="Arial"/>
                <w:sz w:val="22"/>
                <w:szCs w:val="24"/>
              </w:rPr>
            </w:pPr>
            <w:r w:rsidRPr="00077BFD">
              <w:rPr>
                <w:rFonts w:eastAsia="Times New Roman" w:cs="Arial"/>
                <w:sz w:val="22"/>
                <w:szCs w:val="24"/>
              </w:rPr>
              <w:t xml:space="preserve">Tom </w:t>
            </w:r>
            <w:r w:rsidR="008A7277">
              <w:rPr>
                <w:rFonts w:eastAsia="Times New Roman" w:cs="Arial"/>
                <w:sz w:val="22"/>
                <w:szCs w:val="24"/>
              </w:rPr>
              <w:t>Whitmore</w:t>
            </w:r>
            <w:r w:rsidRPr="00077BFD">
              <w:rPr>
                <w:rFonts w:eastAsia="Times New Roman" w:cs="Arial"/>
                <w:sz w:val="22"/>
                <w:szCs w:val="24"/>
              </w:rPr>
              <w:t>, Director Emeritus</w:t>
            </w:r>
          </w:p>
        </w:tc>
      </w:tr>
      <w:tr w:rsidR="008C45FE" w:rsidRPr="00077BFD" w14:paraId="7324D2EB" w14:textId="77777777" w:rsidTr="008C45FE">
        <w:tc>
          <w:tcPr>
            <w:tcW w:w="4680" w:type="dxa"/>
            <w:shd w:val="clear" w:color="auto" w:fill="auto"/>
          </w:tcPr>
          <w:p w14:paraId="2E74FC38" w14:textId="11EA0B02" w:rsidR="008C45FE" w:rsidRPr="00077BFD" w:rsidRDefault="008C45FE" w:rsidP="00825921">
            <w:pPr>
              <w:spacing w:before="0"/>
              <w:rPr>
                <w:rFonts w:eastAsia="Times New Roman" w:cs="Arial"/>
                <w:color w:val="000000"/>
                <w:sz w:val="22"/>
                <w:szCs w:val="24"/>
              </w:rPr>
            </w:pPr>
            <w:r w:rsidRPr="00077BFD">
              <w:rPr>
                <w:rFonts w:eastAsia="Times New Roman" w:cs="Arial"/>
                <w:color w:val="000000"/>
                <w:sz w:val="22"/>
                <w:szCs w:val="24"/>
              </w:rPr>
              <w:t>Cheryl Morgan</w:t>
            </w:r>
          </w:p>
        </w:tc>
        <w:tc>
          <w:tcPr>
            <w:tcW w:w="4680" w:type="dxa"/>
            <w:shd w:val="clear" w:color="auto" w:fill="auto"/>
          </w:tcPr>
          <w:p w14:paraId="58FCBE7E" w14:textId="77777777" w:rsidR="008C45FE" w:rsidRPr="00077BFD" w:rsidRDefault="008C45FE" w:rsidP="00825921">
            <w:pPr>
              <w:spacing w:before="0"/>
              <w:rPr>
                <w:rFonts w:eastAsia="Times New Roman" w:cs="Arial"/>
                <w:sz w:val="22"/>
                <w:szCs w:val="24"/>
              </w:rPr>
            </w:pPr>
          </w:p>
        </w:tc>
      </w:tr>
    </w:tbl>
    <w:p w14:paraId="7E07E4D8" w14:textId="7578CB78" w:rsidR="00E47CBD" w:rsidRDefault="00E47CBD" w:rsidP="00C05EBC">
      <w:pPr>
        <w:pStyle w:val="Heading1"/>
      </w:pPr>
      <w:bookmarkStart w:id="130" w:name="_Toc493185247"/>
      <w:r w:rsidRPr="006135E0">
        <w:lastRenderedPageBreak/>
        <w:t>G.</w:t>
      </w:r>
      <w:r w:rsidRPr="006135E0">
        <w:tab/>
      </w:r>
      <w:r w:rsidR="004A7B38" w:rsidRPr="006135E0">
        <w:t>SITE SELECTION RESULTS</w:t>
      </w:r>
      <w:bookmarkEnd w:id="130"/>
    </w:p>
    <w:p w14:paraId="3622C2D0" w14:textId="3605FAB7" w:rsidR="00C05EBC" w:rsidRDefault="00C05EBC" w:rsidP="00C05EBC">
      <w:pPr>
        <w:spacing w:after="240"/>
      </w:pPr>
      <w:r>
        <w:t>Johan Anglemark,</w:t>
      </w:r>
      <w:r w:rsidRPr="00677510">
        <w:t xml:space="preserve"> </w:t>
      </w:r>
      <w:r>
        <w:t>the Site Selection administrator for Worldcon 75, announced the results of the selection for 2019.</w:t>
      </w:r>
    </w:p>
    <w:tbl>
      <w:tblPr>
        <w:tblStyle w:val="TableGrid"/>
        <w:tblW w:w="0" w:type="auto"/>
        <w:tblLook w:val="04A0" w:firstRow="1" w:lastRow="0" w:firstColumn="1" w:lastColumn="0" w:noHBand="0" w:noVBand="1"/>
      </w:tblPr>
      <w:tblGrid>
        <w:gridCol w:w="2122"/>
        <w:gridCol w:w="1134"/>
        <w:gridCol w:w="1275"/>
        <w:gridCol w:w="1134"/>
        <w:gridCol w:w="1134"/>
        <w:gridCol w:w="1215"/>
        <w:gridCol w:w="1336"/>
      </w:tblGrid>
      <w:tr w:rsidR="00966303" w:rsidRPr="004A7B38" w14:paraId="374E7F61" w14:textId="77777777" w:rsidTr="00966303">
        <w:tc>
          <w:tcPr>
            <w:tcW w:w="2122" w:type="dxa"/>
          </w:tcPr>
          <w:p w14:paraId="7B434F61" w14:textId="3FCECECF" w:rsidR="00966303" w:rsidRPr="004D3D1E" w:rsidRDefault="00966303" w:rsidP="00966303">
            <w:pPr>
              <w:spacing w:before="40" w:after="40"/>
              <w:rPr>
                <w:rFonts w:ascii="Arial" w:hAnsi="Arial" w:cs="Arial"/>
                <w:b/>
                <w:sz w:val="16"/>
                <w:szCs w:val="16"/>
              </w:rPr>
            </w:pPr>
            <w:r w:rsidRPr="004D3D1E">
              <w:rPr>
                <w:rFonts w:ascii="Arial" w:hAnsi="Arial" w:cs="Arial"/>
                <w:b/>
                <w:sz w:val="16"/>
                <w:szCs w:val="16"/>
              </w:rPr>
              <w:t>First Ballot</w:t>
            </w:r>
          </w:p>
        </w:tc>
        <w:tc>
          <w:tcPr>
            <w:tcW w:w="1134" w:type="dxa"/>
          </w:tcPr>
          <w:p w14:paraId="60492B5B" w14:textId="26254172" w:rsidR="00966303" w:rsidRPr="004D3D1E" w:rsidRDefault="00966303" w:rsidP="00966303">
            <w:pPr>
              <w:spacing w:before="40" w:after="40"/>
              <w:rPr>
                <w:rFonts w:ascii="Arial" w:hAnsi="Arial" w:cs="Arial"/>
                <w:b/>
                <w:sz w:val="16"/>
                <w:szCs w:val="16"/>
              </w:rPr>
            </w:pPr>
            <w:r w:rsidRPr="004D3D1E">
              <w:rPr>
                <w:rFonts w:ascii="Arial" w:hAnsi="Arial" w:cs="Arial"/>
                <w:b/>
                <w:sz w:val="16"/>
                <w:szCs w:val="16"/>
              </w:rPr>
              <w:t>Mail In</w:t>
            </w:r>
          </w:p>
        </w:tc>
        <w:tc>
          <w:tcPr>
            <w:tcW w:w="1275" w:type="dxa"/>
          </w:tcPr>
          <w:p w14:paraId="72112A48" w14:textId="7E4C89A1" w:rsidR="00966303" w:rsidRPr="004D3D1E" w:rsidRDefault="00966303" w:rsidP="00966303">
            <w:pPr>
              <w:spacing w:before="40" w:after="40"/>
              <w:rPr>
                <w:rFonts w:ascii="Arial" w:hAnsi="Arial" w:cs="Arial"/>
                <w:b/>
                <w:sz w:val="16"/>
                <w:szCs w:val="16"/>
              </w:rPr>
            </w:pPr>
            <w:r w:rsidRPr="004D3D1E">
              <w:rPr>
                <w:rFonts w:ascii="Arial" w:hAnsi="Arial" w:cs="Arial"/>
                <w:b/>
                <w:sz w:val="16"/>
                <w:szCs w:val="16"/>
              </w:rPr>
              <w:t>Wednesday</w:t>
            </w:r>
          </w:p>
        </w:tc>
        <w:tc>
          <w:tcPr>
            <w:tcW w:w="1134" w:type="dxa"/>
          </w:tcPr>
          <w:p w14:paraId="178FFF66" w14:textId="5948CFCF" w:rsidR="00966303" w:rsidRPr="004D3D1E" w:rsidRDefault="00966303" w:rsidP="00966303">
            <w:pPr>
              <w:spacing w:before="40" w:after="40"/>
              <w:rPr>
                <w:rFonts w:ascii="Arial" w:hAnsi="Arial" w:cs="Arial"/>
                <w:b/>
                <w:sz w:val="16"/>
                <w:szCs w:val="16"/>
              </w:rPr>
            </w:pPr>
            <w:r w:rsidRPr="004D3D1E">
              <w:rPr>
                <w:rFonts w:ascii="Arial" w:hAnsi="Arial" w:cs="Arial"/>
                <w:b/>
                <w:sz w:val="16"/>
                <w:szCs w:val="16"/>
              </w:rPr>
              <w:t>Thursday</w:t>
            </w:r>
          </w:p>
        </w:tc>
        <w:tc>
          <w:tcPr>
            <w:tcW w:w="1134" w:type="dxa"/>
          </w:tcPr>
          <w:p w14:paraId="0A45AD9F" w14:textId="59592ECF" w:rsidR="00966303" w:rsidRPr="004D3D1E" w:rsidRDefault="00966303" w:rsidP="00966303">
            <w:pPr>
              <w:spacing w:before="40" w:after="40"/>
              <w:rPr>
                <w:rFonts w:ascii="Arial" w:hAnsi="Arial" w:cs="Arial"/>
                <w:b/>
                <w:sz w:val="16"/>
                <w:szCs w:val="16"/>
              </w:rPr>
            </w:pPr>
            <w:r w:rsidRPr="004D3D1E">
              <w:rPr>
                <w:rFonts w:ascii="Arial" w:hAnsi="Arial" w:cs="Arial"/>
                <w:b/>
                <w:sz w:val="16"/>
                <w:szCs w:val="16"/>
              </w:rPr>
              <w:t>Friday</w:t>
            </w:r>
          </w:p>
        </w:tc>
        <w:tc>
          <w:tcPr>
            <w:tcW w:w="1215" w:type="dxa"/>
          </w:tcPr>
          <w:p w14:paraId="2E225DC4" w14:textId="4D65A9A5" w:rsidR="00966303" w:rsidRPr="004D3D1E" w:rsidRDefault="00966303" w:rsidP="00966303">
            <w:pPr>
              <w:spacing w:before="40" w:after="40"/>
              <w:rPr>
                <w:rFonts w:ascii="Arial" w:hAnsi="Arial" w:cs="Arial"/>
                <w:b/>
                <w:sz w:val="16"/>
                <w:szCs w:val="16"/>
              </w:rPr>
            </w:pPr>
            <w:r w:rsidRPr="004D3D1E">
              <w:rPr>
                <w:rFonts w:ascii="Arial" w:hAnsi="Arial" w:cs="Arial"/>
                <w:b/>
                <w:sz w:val="16"/>
                <w:szCs w:val="16"/>
              </w:rPr>
              <w:t>Total</w:t>
            </w:r>
          </w:p>
        </w:tc>
        <w:tc>
          <w:tcPr>
            <w:tcW w:w="1336" w:type="dxa"/>
          </w:tcPr>
          <w:p w14:paraId="7773FA19" w14:textId="5029EEBD" w:rsidR="00966303" w:rsidRPr="004D3D1E" w:rsidRDefault="00966303" w:rsidP="00966303">
            <w:pPr>
              <w:spacing w:before="40" w:after="40"/>
              <w:rPr>
                <w:rFonts w:ascii="Arial" w:hAnsi="Arial" w:cs="Arial"/>
                <w:b/>
                <w:sz w:val="16"/>
                <w:szCs w:val="16"/>
              </w:rPr>
            </w:pPr>
            <w:r w:rsidRPr="004D3D1E">
              <w:rPr>
                <w:rFonts w:ascii="Arial" w:hAnsi="Arial" w:cs="Arial"/>
                <w:b/>
                <w:sz w:val="16"/>
                <w:szCs w:val="16"/>
              </w:rPr>
              <w:t>Winner</w:t>
            </w:r>
          </w:p>
        </w:tc>
      </w:tr>
      <w:tr w:rsidR="00966303" w:rsidRPr="004A7B38" w14:paraId="1BB5F166" w14:textId="77777777" w:rsidTr="00966303">
        <w:tc>
          <w:tcPr>
            <w:tcW w:w="2122" w:type="dxa"/>
          </w:tcPr>
          <w:p w14:paraId="59796E19" w14:textId="3420428B" w:rsidR="00966303" w:rsidRPr="004A7B38" w:rsidRDefault="00966303" w:rsidP="00966303">
            <w:pPr>
              <w:spacing w:before="40" w:after="40"/>
              <w:rPr>
                <w:rFonts w:ascii="Arial" w:hAnsi="Arial" w:cs="Arial"/>
                <w:sz w:val="16"/>
                <w:szCs w:val="16"/>
              </w:rPr>
            </w:pPr>
            <w:r>
              <w:rPr>
                <w:rFonts w:ascii="Arial" w:hAnsi="Arial" w:cs="Arial"/>
                <w:sz w:val="16"/>
                <w:szCs w:val="16"/>
              </w:rPr>
              <w:t>Dublin In 2019</w:t>
            </w:r>
          </w:p>
        </w:tc>
        <w:tc>
          <w:tcPr>
            <w:tcW w:w="1134" w:type="dxa"/>
          </w:tcPr>
          <w:p w14:paraId="2281A853" w14:textId="6C3F0655" w:rsidR="00966303" w:rsidRPr="004A7B38" w:rsidRDefault="00402EB5" w:rsidP="00966303">
            <w:pPr>
              <w:spacing w:before="40" w:after="40"/>
              <w:rPr>
                <w:rFonts w:ascii="Arial" w:hAnsi="Arial" w:cs="Arial"/>
                <w:sz w:val="16"/>
                <w:szCs w:val="16"/>
              </w:rPr>
            </w:pPr>
            <w:r>
              <w:rPr>
                <w:rFonts w:ascii="Arial" w:hAnsi="Arial" w:cs="Arial"/>
                <w:sz w:val="16"/>
                <w:szCs w:val="16"/>
              </w:rPr>
              <w:t>208</w:t>
            </w:r>
          </w:p>
        </w:tc>
        <w:tc>
          <w:tcPr>
            <w:tcW w:w="1275" w:type="dxa"/>
          </w:tcPr>
          <w:p w14:paraId="63233990" w14:textId="3C22FB96" w:rsidR="00966303" w:rsidRPr="004A7B38" w:rsidRDefault="00402EB5" w:rsidP="00966303">
            <w:pPr>
              <w:spacing w:before="40" w:after="40"/>
              <w:rPr>
                <w:rFonts w:ascii="Arial" w:hAnsi="Arial" w:cs="Arial"/>
                <w:sz w:val="16"/>
                <w:szCs w:val="16"/>
              </w:rPr>
            </w:pPr>
            <w:r>
              <w:rPr>
                <w:rFonts w:ascii="Arial" w:hAnsi="Arial" w:cs="Arial"/>
                <w:sz w:val="16"/>
                <w:szCs w:val="16"/>
              </w:rPr>
              <w:t>305</w:t>
            </w:r>
          </w:p>
        </w:tc>
        <w:tc>
          <w:tcPr>
            <w:tcW w:w="1134" w:type="dxa"/>
          </w:tcPr>
          <w:p w14:paraId="5964391B" w14:textId="18558110" w:rsidR="00966303" w:rsidRPr="004A7B38" w:rsidRDefault="00402EB5" w:rsidP="00966303">
            <w:pPr>
              <w:spacing w:before="40" w:after="40"/>
              <w:rPr>
                <w:rFonts w:ascii="Arial" w:hAnsi="Arial" w:cs="Arial"/>
                <w:sz w:val="16"/>
                <w:szCs w:val="16"/>
              </w:rPr>
            </w:pPr>
            <w:r>
              <w:rPr>
                <w:rFonts w:ascii="Arial" w:hAnsi="Arial" w:cs="Arial"/>
                <w:sz w:val="16"/>
                <w:szCs w:val="16"/>
              </w:rPr>
              <w:t>395</w:t>
            </w:r>
          </w:p>
        </w:tc>
        <w:tc>
          <w:tcPr>
            <w:tcW w:w="1134" w:type="dxa"/>
          </w:tcPr>
          <w:p w14:paraId="74EF9AF2" w14:textId="4A903828" w:rsidR="00966303" w:rsidRPr="004A7B38" w:rsidRDefault="00402EB5" w:rsidP="00966303">
            <w:pPr>
              <w:spacing w:before="40" w:after="40"/>
              <w:rPr>
                <w:rFonts w:ascii="Arial" w:hAnsi="Arial" w:cs="Arial"/>
                <w:sz w:val="16"/>
                <w:szCs w:val="16"/>
              </w:rPr>
            </w:pPr>
            <w:r>
              <w:rPr>
                <w:rFonts w:ascii="Arial" w:hAnsi="Arial" w:cs="Arial"/>
                <w:sz w:val="16"/>
                <w:szCs w:val="16"/>
              </w:rPr>
              <w:t>252</w:t>
            </w:r>
          </w:p>
        </w:tc>
        <w:tc>
          <w:tcPr>
            <w:tcW w:w="1215" w:type="dxa"/>
          </w:tcPr>
          <w:p w14:paraId="27182376" w14:textId="4CDB971C" w:rsidR="00966303" w:rsidRPr="004A7B38" w:rsidRDefault="00402EB5" w:rsidP="00966303">
            <w:pPr>
              <w:spacing w:before="40" w:after="40"/>
              <w:rPr>
                <w:rFonts w:ascii="Arial" w:hAnsi="Arial" w:cs="Arial"/>
                <w:sz w:val="16"/>
                <w:szCs w:val="16"/>
              </w:rPr>
            </w:pPr>
            <w:r>
              <w:rPr>
                <w:rFonts w:ascii="Arial" w:hAnsi="Arial" w:cs="Arial"/>
                <w:sz w:val="16"/>
                <w:szCs w:val="16"/>
              </w:rPr>
              <w:t>1160</w:t>
            </w:r>
          </w:p>
        </w:tc>
        <w:tc>
          <w:tcPr>
            <w:tcW w:w="1336" w:type="dxa"/>
          </w:tcPr>
          <w:p w14:paraId="64152EEC" w14:textId="0F2553DF" w:rsidR="00966303" w:rsidRPr="00402EB5" w:rsidRDefault="00402EB5" w:rsidP="00966303">
            <w:pPr>
              <w:spacing w:before="40" w:after="40"/>
              <w:rPr>
                <w:rFonts w:ascii="Arial" w:hAnsi="Arial" w:cs="Arial"/>
                <w:b/>
                <w:color w:val="FF0000"/>
                <w:sz w:val="16"/>
                <w:szCs w:val="16"/>
              </w:rPr>
            </w:pPr>
            <w:r w:rsidRPr="00402EB5">
              <w:rPr>
                <w:rFonts w:ascii="Arial" w:hAnsi="Arial" w:cs="Arial"/>
                <w:b/>
                <w:color w:val="FF0000"/>
                <w:sz w:val="16"/>
                <w:szCs w:val="16"/>
              </w:rPr>
              <w:t>WINNER</w:t>
            </w:r>
          </w:p>
        </w:tc>
      </w:tr>
      <w:tr w:rsidR="00966303" w:rsidRPr="004A7B38" w14:paraId="2226D4EF" w14:textId="77777777" w:rsidTr="00966303">
        <w:tc>
          <w:tcPr>
            <w:tcW w:w="2122" w:type="dxa"/>
          </w:tcPr>
          <w:p w14:paraId="2DFA8B7B" w14:textId="3E5C905F" w:rsidR="00966303" w:rsidRPr="004A7B38" w:rsidRDefault="00966303" w:rsidP="00966303">
            <w:pPr>
              <w:spacing w:before="40" w:after="40"/>
              <w:rPr>
                <w:rFonts w:ascii="Arial" w:hAnsi="Arial" w:cs="Arial"/>
                <w:sz w:val="16"/>
                <w:szCs w:val="16"/>
              </w:rPr>
            </w:pPr>
            <w:r>
              <w:rPr>
                <w:rFonts w:ascii="Arial" w:hAnsi="Arial" w:cs="Arial"/>
                <w:sz w:val="16"/>
                <w:szCs w:val="16"/>
              </w:rPr>
              <w:t>None of the Above</w:t>
            </w:r>
          </w:p>
        </w:tc>
        <w:tc>
          <w:tcPr>
            <w:tcW w:w="1134" w:type="dxa"/>
          </w:tcPr>
          <w:p w14:paraId="7FC5B4B6" w14:textId="135969A7" w:rsidR="00966303" w:rsidRPr="004A7B38" w:rsidRDefault="00402EB5" w:rsidP="00966303">
            <w:pPr>
              <w:spacing w:before="40" w:after="40"/>
              <w:rPr>
                <w:rFonts w:ascii="Arial" w:hAnsi="Arial" w:cs="Arial"/>
                <w:sz w:val="16"/>
                <w:szCs w:val="16"/>
              </w:rPr>
            </w:pPr>
            <w:r>
              <w:rPr>
                <w:rFonts w:ascii="Arial" w:hAnsi="Arial" w:cs="Arial"/>
                <w:sz w:val="16"/>
                <w:szCs w:val="16"/>
              </w:rPr>
              <w:t>1</w:t>
            </w:r>
          </w:p>
        </w:tc>
        <w:tc>
          <w:tcPr>
            <w:tcW w:w="1275" w:type="dxa"/>
          </w:tcPr>
          <w:p w14:paraId="5EB2B1D0" w14:textId="33A2D040" w:rsidR="00966303" w:rsidRPr="004A7B38" w:rsidRDefault="00402EB5" w:rsidP="00966303">
            <w:pPr>
              <w:spacing w:before="40" w:after="40"/>
              <w:rPr>
                <w:rFonts w:ascii="Arial" w:hAnsi="Arial" w:cs="Arial"/>
                <w:sz w:val="16"/>
                <w:szCs w:val="16"/>
              </w:rPr>
            </w:pPr>
            <w:r>
              <w:rPr>
                <w:rFonts w:ascii="Arial" w:hAnsi="Arial" w:cs="Arial"/>
                <w:sz w:val="16"/>
                <w:szCs w:val="16"/>
              </w:rPr>
              <w:t>0</w:t>
            </w:r>
          </w:p>
        </w:tc>
        <w:tc>
          <w:tcPr>
            <w:tcW w:w="1134" w:type="dxa"/>
          </w:tcPr>
          <w:p w14:paraId="085C509B" w14:textId="647D4882" w:rsidR="00966303" w:rsidRPr="004A7B38" w:rsidRDefault="00402EB5" w:rsidP="00966303">
            <w:pPr>
              <w:spacing w:before="40" w:after="40"/>
              <w:rPr>
                <w:rFonts w:ascii="Arial" w:hAnsi="Arial" w:cs="Arial"/>
                <w:sz w:val="16"/>
                <w:szCs w:val="16"/>
              </w:rPr>
            </w:pPr>
            <w:r>
              <w:rPr>
                <w:rFonts w:ascii="Arial" w:hAnsi="Arial" w:cs="Arial"/>
                <w:sz w:val="16"/>
                <w:szCs w:val="16"/>
              </w:rPr>
              <w:t>1</w:t>
            </w:r>
          </w:p>
        </w:tc>
        <w:tc>
          <w:tcPr>
            <w:tcW w:w="1134" w:type="dxa"/>
          </w:tcPr>
          <w:p w14:paraId="588D0E31" w14:textId="66972DC8" w:rsidR="00966303" w:rsidRPr="004A7B38" w:rsidRDefault="00402EB5" w:rsidP="00966303">
            <w:pPr>
              <w:spacing w:before="40" w:after="40"/>
              <w:rPr>
                <w:rFonts w:ascii="Arial" w:hAnsi="Arial" w:cs="Arial"/>
                <w:sz w:val="16"/>
                <w:szCs w:val="16"/>
              </w:rPr>
            </w:pPr>
            <w:r>
              <w:rPr>
                <w:rFonts w:ascii="Arial" w:hAnsi="Arial" w:cs="Arial"/>
                <w:sz w:val="16"/>
                <w:szCs w:val="16"/>
              </w:rPr>
              <w:t>3</w:t>
            </w:r>
          </w:p>
        </w:tc>
        <w:tc>
          <w:tcPr>
            <w:tcW w:w="1215" w:type="dxa"/>
          </w:tcPr>
          <w:p w14:paraId="36665D5F" w14:textId="5330DAE9" w:rsidR="00966303" w:rsidRPr="004A7B38" w:rsidRDefault="00402EB5" w:rsidP="00966303">
            <w:pPr>
              <w:spacing w:before="40" w:after="40"/>
              <w:rPr>
                <w:rFonts w:ascii="Arial" w:hAnsi="Arial" w:cs="Arial"/>
                <w:sz w:val="16"/>
                <w:szCs w:val="16"/>
              </w:rPr>
            </w:pPr>
            <w:r>
              <w:rPr>
                <w:rFonts w:ascii="Arial" w:hAnsi="Arial" w:cs="Arial"/>
                <w:sz w:val="16"/>
                <w:szCs w:val="16"/>
              </w:rPr>
              <w:t>5</w:t>
            </w:r>
          </w:p>
        </w:tc>
        <w:tc>
          <w:tcPr>
            <w:tcW w:w="1336" w:type="dxa"/>
          </w:tcPr>
          <w:p w14:paraId="1018CAC0" w14:textId="77777777" w:rsidR="00966303" w:rsidRPr="004A7B38" w:rsidRDefault="00966303" w:rsidP="00966303">
            <w:pPr>
              <w:spacing w:before="40" w:after="40"/>
              <w:rPr>
                <w:rFonts w:ascii="Arial" w:hAnsi="Arial" w:cs="Arial"/>
                <w:sz w:val="16"/>
                <w:szCs w:val="16"/>
              </w:rPr>
            </w:pPr>
          </w:p>
        </w:tc>
      </w:tr>
      <w:tr w:rsidR="00966303" w:rsidRPr="004A7B38" w14:paraId="4CB1E089" w14:textId="77777777" w:rsidTr="00966303">
        <w:tc>
          <w:tcPr>
            <w:tcW w:w="2122" w:type="dxa"/>
          </w:tcPr>
          <w:p w14:paraId="46C39C9B" w14:textId="6734AC37" w:rsidR="00966303" w:rsidRPr="004A7B38" w:rsidRDefault="00966303" w:rsidP="00966303">
            <w:pPr>
              <w:spacing w:before="40" w:after="40"/>
              <w:rPr>
                <w:rFonts w:ascii="Arial" w:hAnsi="Arial" w:cs="Arial"/>
                <w:sz w:val="16"/>
                <w:szCs w:val="16"/>
              </w:rPr>
            </w:pPr>
            <w:r>
              <w:rPr>
                <w:rFonts w:ascii="Arial" w:hAnsi="Arial" w:cs="Arial"/>
                <w:sz w:val="16"/>
                <w:szCs w:val="16"/>
              </w:rPr>
              <w:t>Invalid Ballots</w:t>
            </w:r>
          </w:p>
        </w:tc>
        <w:tc>
          <w:tcPr>
            <w:tcW w:w="1134" w:type="dxa"/>
          </w:tcPr>
          <w:p w14:paraId="595BC099" w14:textId="057668AC" w:rsidR="00966303" w:rsidRPr="004A7B38" w:rsidRDefault="00402EB5" w:rsidP="00966303">
            <w:pPr>
              <w:spacing w:before="40" w:after="40"/>
              <w:rPr>
                <w:rFonts w:ascii="Arial" w:hAnsi="Arial" w:cs="Arial"/>
                <w:sz w:val="16"/>
                <w:szCs w:val="16"/>
              </w:rPr>
            </w:pPr>
            <w:r>
              <w:rPr>
                <w:rFonts w:ascii="Arial" w:hAnsi="Arial" w:cs="Arial"/>
                <w:sz w:val="16"/>
                <w:szCs w:val="16"/>
              </w:rPr>
              <w:t>2</w:t>
            </w:r>
          </w:p>
        </w:tc>
        <w:tc>
          <w:tcPr>
            <w:tcW w:w="1275" w:type="dxa"/>
          </w:tcPr>
          <w:p w14:paraId="2FF882B4" w14:textId="6E289E44" w:rsidR="00966303" w:rsidRPr="004A7B38" w:rsidRDefault="00402EB5" w:rsidP="00966303">
            <w:pPr>
              <w:spacing w:before="40" w:after="40"/>
              <w:rPr>
                <w:rFonts w:ascii="Arial" w:hAnsi="Arial" w:cs="Arial"/>
                <w:sz w:val="16"/>
                <w:szCs w:val="16"/>
              </w:rPr>
            </w:pPr>
            <w:r>
              <w:rPr>
                <w:rFonts w:ascii="Arial" w:hAnsi="Arial" w:cs="Arial"/>
                <w:sz w:val="16"/>
                <w:szCs w:val="16"/>
              </w:rPr>
              <w:t>1</w:t>
            </w:r>
          </w:p>
        </w:tc>
        <w:tc>
          <w:tcPr>
            <w:tcW w:w="1134" w:type="dxa"/>
          </w:tcPr>
          <w:p w14:paraId="6BBAF40D" w14:textId="767929EF" w:rsidR="00966303" w:rsidRPr="004A7B38" w:rsidRDefault="00402EB5" w:rsidP="00966303">
            <w:pPr>
              <w:spacing w:before="40" w:after="40"/>
              <w:rPr>
                <w:rFonts w:ascii="Arial" w:hAnsi="Arial" w:cs="Arial"/>
                <w:sz w:val="16"/>
                <w:szCs w:val="16"/>
              </w:rPr>
            </w:pPr>
            <w:r>
              <w:rPr>
                <w:rFonts w:ascii="Arial" w:hAnsi="Arial" w:cs="Arial"/>
                <w:sz w:val="16"/>
                <w:szCs w:val="16"/>
              </w:rPr>
              <w:t>1</w:t>
            </w:r>
          </w:p>
        </w:tc>
        <w:tc>
          <w:tcPr>
            <w:tcW w:w="1134" w:type="dxa"/>
          </w:tcPr>
          <w:p w14:paraId="7E318D8E" w14:textId="36078F98" w:rsidR="00966303" w:rsidRPr="004A7B38" w:rsidRDefault="00402EB5" w:rsidP="00966303">
            <w:pPr>
              <w:spacing w:before="40" w:after="40"/>
              <w:rPr>
                <w:rFonts w:ascii="Arial" w:hAnsi="Arial" w:cs="Arial"/>
                <w:sz w:val="16"/>
                <w:szCs w:val="16"/>
              </w:rPr>
            </w:pPr>
            <w:r>
              <w:rPr>
                <w:rFonts w:ascii="Arial" w:hAnsi="Arial" w:cs="Arial"/>
                <w:sz w:val="16"/>
                <w:szCs w:val="16"/>
              </w:rPr>
              <w:t>0</w:t>
            </w:r>
          </w:p>
        </w:tc>
        <w:tc>
          <w:tcPr>
            <w:tcW w:w="1215" w:type="dxa"/>
          </w:tcPr>
          <w:p w14:paraId="4E108416" w14:textId="4432C379" w:rsidR="00966303" w:rsidRPr="004A7B38" w:rsidRDefault="00402EB5" w:rsidP="00966303">
            <w:pPr>
              <w:spacing w:before="40" w:after="40"/>
              <w:rPr>
                <w:rFonts w:ascii="Arial" w:hAnsi="Arial" w:cs="Arial"/>
                <w:sz w:val="16"/>
                <w:szCs w:val="16"/>
              </w:rPr>
            </w:pPr>
            <w:r>
              <w:rPr>
                <w:rFonts w:ascii="Arial" w:hAnsi="Arial" w:cs="Arial"/>
                <w:sz w:val="16"/>
                <w:szCs w:val="16"/>
              </w:rPr>
              <w:t>3</w:t>
            </w:r>
          </w:p>
        </w:tc>
        <w:tc>
          <w:tcPr>
            <w:tcW w:w="1336" w:type="dxa"/>
          </w:tcPr>
          <w:p w14:paraId="6AA81170" w14:textId="77777777" w:rsidR="00966303" w:rsidRPr="004A7B38" w:rsidRDefault="00966303" w:rsidP="00966303">
            <w:pPr>
              <w:spacing w:before="40" w:after="40"/>
              <w:rPr>
                <w:rFonts w:ascii="Arial" w:hAnsi="Arial" w:cs="Arial"/>
                <w:sz w:val="16"/>
                <w:szCs w:val="16"/>
              </w:rPr>
            </w:pPr>
          </w:p>
        </w:tc>
      </w:tr>
      <w:tr w:rsidR="00966303" w:rsidRPr="004A7B38" w14:paraId="4A46F46F" w14:textId="77777777" w:rsidTr="00966303">
        <w:tc>
          <w:tcPr>
            <w:tcW w:w="2122" w:type="dxa"/>
          </w:tcPr>
          <w:p w14:paraId="5EFFC25B" w14:textId="016C2DCF" w:rsidR="00966303" w:rsidRPr="004A7B38" w:rsidRDefault="00966303" w:rsidP="00966303">
            <w:pPr>
              <w:spacing w:before="40" w:after="40"/>
              <w:rPr>
                <w:rFonts w:ascii="Arial" w:hAnsi="Arial" w:cs="Arial"/>
                <w:sz w:val="16"/>
                <w:szCs w:val="16"/>
              </w:rPr>
            </w:pPr>
            <w:r>
              <w:rPr>
                <w:rFonts w:ascii="Arial" w:hAnsi="Arial" w:cs="Arial"/>
                <w:sz w:val="16"/>
                <w:szCs w:val="16"/>
              </w:rPr>
              <w:t>Minneapolis I</w:t>
            </w:r>
            <w:r w:rsidR="004D3D1E">
              <w:rPr>
                <w:rFonts w:ascii="Arial" w:hAnsi="Arial" w:cs="Arial"/>
                <w:sz w:val="16"/>
                <w:szCs w:val="16"/>
              </w:rPr>
              <w:t>n</w:t>
            </w:r>
            <w:r>
              <w:rPr>
                <w:rFonts w:ascii="Arial" w:hAnsi="Arial" w:cs="Arial"/>
                <w:sz w:val="16"/>
                <w:szCs w:val="16"/>
              </w:rPr>
              <w:t xml:space="preserve"> ‘73</w:t>
            </w:r>
          </w:p>
        </w:tc>
        <w:tc>
          <w:tcPr>
            <w:tcW w:w="1134" w:type="dxa"/>
          </w:tcPr>
          <w:p w14:paraId="14D00E0E" w14:textId="266A6CF9" w:rsidR="00966303" w:rsidRPr="004A7B38" w:rsidRDefault="004D3D1E" w:rsidP="00966303">
            <w:pPr>
              <w:spacing w:before="40" w:after="40"/>
              <w:rPr>
                <w:rFonts w:ascii="Arial" w:hAnsi="Arial" w:cs="Arial"/>
                <w:sz w:val="16"/>
                <w:szCs w:val="16"/>
              </w:rPr>
            </w:pPr>
            <w:r>
              <w:rPr>
                <w:rFonts w:ascii="Arial" w:hAnsi="Arial" w:cs="Arial"/>
                <w:sz w:val="16"/>
                <w:szCs w:val="16"/>
              </w:rPr>
              <w:t>2</w:t>
            </w:r>
          </w:p>
        </w:tc>
        <w:tc>
          <w:tcPr>
            <w:tcW w:w="1275" w:type="dxa"/>
          </w:tcPr>
          <w:p w14:paraId="0CB7DF45" w14:textId="2136D9B9" w:rsidR="00966303" w:rsidRPr="004A7B38" w:rsidRDefault="004D3D1E" w:rsidP="00966303">
            <w:pPr>
              <w:spacing w:before="40" w:after="40"/>
              <w:rPr>
                <w:rFonts w:ascii="Arial" w:hAnsi="Arial" w:cs="Arial"/>
                <w:sz w:val="16"/>
                <w:szCs w:val="16"/>
              </w:rPr>
            </w:pPr>
            <w:r>
              <w:rPr>
                <w:rFonts w:ascii="Arial" w:hAnsi="Arial" w:cs="Arial"/>
                <w:sz w:val="16"/>
                <w:szCs w:val="16"/>
              </w:rPr>
              <w:t>1</w:t>
            </w:r>
          </w:p>
        </w:tc>
        <w:tc>
          <w:tcPr>
            <w:tcW w:w="1134" w:type="dxa"/>
          </w:tcPr>
          <w:p w14:paraId="04FD05AE" w14:textId="1F49020E"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79CF8CBE" w14:textId="7A4C9E94"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15" w:type="dxa"/>
          </w:tcPr>
          <w:p w14:paraId="2A575F7E" w14:textId="3EFCF3EB" w:rsidR="00966303" w:rsidRPr="004A7B38" w:rsidRDefault="004D3D1E" w:rsidP="00966303">
            <w:pPr>
              <w:spacing w:before="40" w:after="40"/>
              <w:rPr>
                <w:rFonts w:ascii="Arial" w:hAnsi="Arial" w:cs="Arial"/>
                <w:sz w:val="16"/>
                <w:szCs w:val="16"/>
              </w:rPr>
            </w:pPr>
            <w:r>
              <w:rPr>
                <w:rFonts w:ascii="Arial" w:hAnsi="Arial" w:cs="Arial"/>
                <w:sz w:val="16"/>
                <w:szCs w:val="16"/>
              </w:rPr>
              <w:t>3</w:t>
            </w:r>
          </w:p>
        </w:tc>
        <w:tc>
          <w:tcPr>
            <w:tcW w:w="1336" w:type="dxa"/>
          </w:tcPr>
          <w:p w14:paraId="74F73206" w14:textId="77777777" w:rsidR="00966303" w:rsidRPr="004A7B38" w:rsidRDefault="00966303" w:rsidP="00966303">
            <w:pPr>
              <w:spacing w:before="40" w:after="40"/>
              <w:rPr>
                <w:rFonts w:ascii="Arial" w:hAnsi="Arial" w:cs="Arial"/>
                <w:sz w:val="16"/>
                <w:szCs w:val="16"/>
              </w:rPr>
            </w:pPr>
          </w:p>
        </w:tc>
      </w:tr>
      <w:tr w:rsidR="00966303" w:rsidRPr="004A7B38" w14:paraId="41654951" w14:textId="77777777" w:rsidTr="00966303">
        <w:tc>
          <w:tcPr>
            <w:tcW w:w="2122" w:type="dxa"/>
          </w:tcPr>
          <w:p w14:paraId="1F1C21AA" w14:textId="292CBF92" w:rsidR="00966303" w:rsidRPr="004A7B38" w:rsidRDefault="00966303" w:rsidP="00966303">
            <w:pPr>
              <w:spacing w:before="40" w:after="40"/>
              <w:rPr>
                <w:rFonts w:ascii="Arial" w:hAnsi="Arial" w:cs="Arial"/>
                <w:sz w:val="16"/>
                <w:szCs w:val="16"/>
              </w:rPr>
            </w:pPr>
            <w:r>
              <w:rPr>
                <w:rFonts w:ascii="Arial" w:hAnsi="Arial" w:cs="Arial"/>
                <w:sz w:val="16"/>
                <w:szCs w:val="16"/>
              </w:rPr>
              <w:t>No Dams</w:t>
            </w:r>
          </w:p>
        </w:tc>
        <w:tc>
          <w:tcPr>
            <w:tcW w:w="1134" w:type="dxa"/>
          </w:tcPr>
          <w:p w14:paraId="15443A59" w14:textId="7BD7C02A"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75" w:type="dxa"/>
          </w:tcPr>
          <w:p w14:paraId="757F15A9" w14:textId="0F5083E1" w:rsidR="00966303" w:rsidRPr="004A7B38" w:rsidRDefault="004D3D1E" w:rsidP="00966303">
            <w:pPr>
              <w:spacing w:before="40" w:after="40"/>
              <w:rPr>
                <w:rFonts w:ascii="Arial" w:hAnsi="Arial" w:cs="Arial"/>
                <w:sz w:val="16"/>
                <w:szCs w:val="16"/>
              </w:rPr>
            </w:pPr>
            <w:r>
              <w:rPr>
                <w:rFonts w:ascii="Arial" w:hAnsi="Arial" w:cs="Arial"/>
                <w:sz w:val="16"/>
                <w:szCs w:val="16"/>
              </w:rPr>
              <w:t>1</w:t>
            </w:r>
          </w:p>
        </w:tc>
        <w:tc>
          <w:tcPr>
            <w:tcW w:w="1134" w:type="dxa"/>
          </w:tcPr>
          <w:p w14:paraId="276EF07A" w14:textId="6CE9E9CF"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660C4A5D" w14:textId="310E7006"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15" w:type="dxa"/>
          </w:tcPr>
          <w:p w14:paraId="008DCE05" w14:textId="4BB244DC" w:rsidR="00966303" w:rsidRPr="004A7B38" w:rsidRDefault="004D3D1E" w:rsidP="00966303">
            <w:pPr>
              <w:spacing w:before="40" w:after="40"/>
              <w:rPr>
                <w:rFonts w:ascii="Arial" w:hAnsi="Arial" w:cs="Arial"/>
                <w:sz w:val="16"/>
                <w:szCs w:val="16"/>
              </w:rPr>
            </w:pPr>
            <w:r>
              <w:rPr>
                <w:rFonts w:ascii="Arial" w:hAnsi="Arial" w:cs="Arial"/>
                <w:sz w:val="16"/>
                <w:szCs w:val="16"/>
              </w:rPr>
              <w:t>1</w:t>
            </w:r>
          </w:p>
        </w:tc>
        <w:tc>
          <w:tcPr>
            <w:tcW w:w="1336" w:type="dxa"/>
          </w:tcPr>
          <w:p w14:paraId="5B254F6F" w14:textId="77777777" w:rsidR="00966303" w:rsidRPr="004A7B38" w:rsidRDefault="00966303" w:rsidP="00966303">
            <w:pPr>
              <w:spacing w:before="40" w:after="40"/>
              <w:rPr>
                <w:rFonts w:ascii="Arial" w:hAnsi="Arial" w:cs="Arial"/>
                <w:sz w:val="16"/>
                <w:szCs w:val="16"/>
              </w:rPr>
            </w:pPr>
          </w:p>
        </w:tc>
      </w:tr>
      <w:tr w:rsidR="00966303" w:rsidRPr="004A7B38" w14:paraId="7D167E83" w14:textId="77777777" w:rsidTr="00966303">
        <w:tc>
          <w:tcPr>
            <w:tcW w:w="2122" w:type="dxa"/>
          </w:tcPr>
          <w:p w14:paraId="65BA6E42" w14:textId="0A651F81" w:rsidR="00966303" w:rsidRPr="004A7B38" w:rsidRDefault="00966303" w:rsidP="00966303">
            <w:pPr>
              <w:spacing w:before="40" w:after="40"/>
              <w:rPr>
                <w:rFonts w:ascii="Arial" w:hAnsi="Arial" w:cs="Arial"/>
                <w:sz w:val="16"/>
                <w:szCs w:val="16"/>
              </w:rPr>
            </w:pPr>
            <w:r>
              <w:rPr>
                <w:rFonts w:ascii="Arial" w:hAnsi="Arial" w:cs="Arial"/>
                <w:sz w:val="16"/>
                <w:szCs w:val="16"/>
              </w:rPr>
              <w:t>Vandemeer Capybara Home</w:t>
            </w:r>
          </w:p>
        </w:tc>
        <w:tc>
          <w:tcPr>
            <w:tcW w:w="1134" w:type="dxa"/>
          </w:tcPr>
          <w:p w14:paraId="3C24BEE8" w14:textId="4B40B4FA"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75" w:type="dxa"/>
          </w:tcPr>
          <w:p w14:paraId="68BC9775" w14:textId="6FB3F6CB" w:rsidR="00966303" w:rsidRPr="004A7B38" w:rsidRDefault="004D3D1E" w:rsidP="00966303">
            <w:pPr>
              <w:spacing w:before="40" w:after="40"/>
              <w:rPr>
                <w:rFonts w:ascii="Arial" w:hAnsi="Arial" w:cs="Arial"/>
                <w:sz w:val="16"/>
                <w:szCs w:val="16"/>
              </w:rPr>
            </w:pPr>
            <w:r>
              <w:rPr>
                <w:rFonts w:ascii="Arial" w:hAnsi="Arial" w:cs="Arial"/>
                <w:sz w:val="16"/>
                <w:szCs w:val="16"/>
              </w:rPr>
              <w:t>1</w:t>
            </w:r>
          </w:p>
        </w:tc>
        <w:tc>
          <w:tcPr>
            <w:tcW w:w="1134" w:type="dxa"/>
          </w:tcPr>
          <w:p w14:paraId="260B40CB" w14:textId="49C10CF1"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18C164B2" w14:textId="5B00FFC0"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15" w:type="dxa"/>
          </w:tcPr>
          <w:p w14:paraId="4E40B5F0" w14:textId="74C349FA" w:rsidR="00966303" w:rsidRPr="004A7B38" w:rsidRDefault="004D3D1E" w:rsidP="00966303">
            <w:pPr>
              <w:spacing w:before="40" w:after="40"/>
              <w:rPr>
                <w:rFonts w:ascii="Arial" w:hAnsi="Arial" w:cs="Arial"/>
                <w:sz w:val="16"/>
                <w:szCs w:val="16"/>
              </w:rPr>
            </w:pPr>
            <w:r>
              <w:rPr>
                <w:rFonts w:ascii="Arial" w:hAnsi="Arial" w:cs="Arial"/>
                <w:sz w:val="16"/>
                <w:szCs w:val="16"/>
              </w:rPr>
              <w:t>1</w:t>
            </w:r>
          </w:p>
        </w:tc>
        <w:tc>
          <w:tcPr>
            <w:tcW w:w="1336" w:type="dxa"/>
          </w:tcPr>
          <w:p w14:paraId="239097A6" w14:textId="77777777" w:rsidR="00966303" w:rsidRPr="004A7B38" w:rsidRDefault="00966303" w:rsidP="00966303">
            <w:pPr>
              <w:spacing w:before="40" w:after="40"/>
              <w:rPr>
                <w:rFonts w:ascii="Arial" w:hAnsi="Arial" w:cs="Arial"/>
                <w:sz w:val="16"/>
                <w:szCs w:val="16"/>
              </w:rPr>
            </w:pPr>
          </w:p>
        </w:tc>
      </w:tr>
      <w:tr w:rsidR="00966303" w:rsidRPr="004A7B38" w14:paraId="3E5BB1C1" w14:textId="77777777" w:rsidTr="00966303">
        <w:tc>
          <w:tcPr>
            <w:tcW w:w="2122" w:type="dxa"/>
          </w:tcPr>
          <w:p w14:paraId="6300652B" w14:textId="597013CB" w:rsidR="00966303" w:rsidRPr="004A7B38" w:rsidRDefault="00966303" w:rsidP="00966303">
            <w:pPr>
              <w:spacing w:before="40" w:after="40"/>
              <w:rPr>
                <w:rFonts w:ascii="Arial" w:hAnsi="Arial" w:cs="Arial"/>
                <w:sz w:val="16"/>
                <w:szCs w:val="16"/>
              </w:rPr>
            </w:pPr>
            <w:r>
              <w:rPr>
                <w:rFonts w:ascii="Arial" w:hAnsi="Arial" w:cs="Arial"/>
                <w:sz w:val="16"/>
                <w:szCs w:val="16"/>
              </w:rPr>
              <w:t>Highmore, SD</w:t>
            </w:r>
          </w:p>
        </w:tc>
        <w:tc>
          <w:tcPr>
            <w:tcW w:w="1134" w:type="dxa"/>
          </w:tcPr>
          <w:p w14:paraId="21360CF2" w14:textId="2416A101"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75" w:type="dxa"/>
          </w:tcPr>
          <w:p w14:paraId="319B7017" w14:textId="487A55F6" w:rsidR="00966303" w:rsidRPr="004A7B38" w:rsidRDefault="004D3D1E" w:rsidP="00966303">
            <w:pPr>
              <w:spacing w:before="40" w:after="40"/>
              <w:rPr>
                <w:rFonts w:ascii="Arial" w:hAnsi="Arial" w:cs="Arial"/>
                <w:sz w:val="16"/>
                <w:szCs w:val="16"/>
              </w:rPr>
            </w:pPr>
            <w:r>
              <w:rPr>
                <w:rFonts w:ascii="Arial" w:hAnsi="Arial" w:cs="Arial"/>
                <w:sz w:val="16"/>
                <w:szCs w:val="16"/>
              </w:rPr>
              <w:t>1</w:t>
            </w:r>
          </w:p>
        </w:tc>
        <w:tc>
          <w:tcPr>
            <w:tcW w:w="1134" w:type="dxa"/>
          </w:tcPr>
          <w:p w14:paraId="3327E378" w14:textId="2735B011"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1C4E4684" w14:textId="1C0C165C"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15" w:type="dxa"/>
          </w:tcPr>
          <w:p w14:paraId="01F3FA38" w14:textId="2F488E23" w:rsidR="00966303" w:rsidRPr="004A7B38" w:rsidRDefault="004D3D1E" w:rsidP="00966303">
            <w:pPr>
              <w:spacing w:before="40" w:after="40"/>
              <w:rPr>
                <w:rFonts w:ascii="Arial" w:hAnsi="Arial" w:cs="Arial"/>
                <w:sz w:val="16"/>
                <w:szCs w:val="16"/>
              </w:rPr>
            </w:pPr>
            <w:r>
              <w:rPr>
                <w:rFonts w:ascii="Arial" w:hAnsi="Arial" w:cs="Arial"/>
                <w:sz w:val="16"/>
                <w:szCs w:val="16"/>
              </w:rPr>
              <w:t>1</w:t>
            </w:r>
          </w:p>
        </w:tc>
        <w:tc>
          <w:tcPr>
            <w:tcW w:w="1336" w:type="dxa"/>
          </w:tcPr>
          <w:p w14:paraId="07D2D5AB" w14:textId="77777777" w:rsidR="00966303" w:rsidRPr="004A7B38" w:rsidRDefault="00966303" w:rsidP="00966303">
            <w:pPr>
              <w:spacing w:before="40" w:after="40"/>
              <w:rPr>
                <w:rFonts w:ascii="Arial" w:hAnsi="Arial" w:cs="Arial"/>
                <w:sz w:val="16"/>
                <w:szCs w:val="16"/>
              </w:rPr>
            </w:pPr>
          </w:p>
        </w:tc>
      </w:tr>
      <w:tr w:rsidR="00966303" w:rsidRPr="004A7B38" w14:paraId="54C7B5CA" w14:textId="77777777" w:rsidTr="00966303">
        <w:tc>
          <w:tcPr>
            <w:tcW w:w="2122" w:type="dxa"/>
          </w:tcPr>
          <w:p w14:paraId="5EBEFF29" w14:textId="3F650C68" w:rsidR="00966303" w:rsidRPr="004A7B38" w:rsidRDefault="00966303" w:rsidP="00966303">
            <w:pPr>
              <w:spacing w:before="40" w:after="40"/>
              <w:rPr>
                <w:rFonts w:ascii="Arial" w:hAnsi="Arial" w:cs="Arial"/>
                <w:sz w:val="16"/>
                <w:szCs w:val="16"/>
              </w:rPr>
            </w:pPr>
            <w:r>
              <w:rPr>
                <w:rFonts w:ascii="Arial" w:hAnsi="Arial" w:cs="Arial"/>
                <w:sz w:val="16"/>
                <w:szCs w:val="16"/>
              </w:rPr>
              <w:t>Boa Con World of Leather</w:t>
            </w:r>
          </w:p>
        </w:tc>
        <w:tc>
          <w:tcPr>
            <w:tcW w:w="1134" w:type="dxa"/>
          </w:tcPr>
          <w:p w14:paraId="604FB271" w14:textId="2336FA08"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75" w:type="dxa"/>
          </w:tcPr>
          <w:p w14:paraId="6C7D7E20" w14:textId="3412327F" w:rsidR="00966303" w:rsidRPr="004A7B38" w:rsidRDefault="004D3D1E" w:rsidP="00966303">
            <w:pPr>
              <w:spacing w:before="40" w:after="40"/>
              <w:rPr>
                <w:rFonts w:ascii="Arial" w:hAnsi="Arial" w:cs="Arial"/>
                <w:sz w:val="16"/>
                <w:szCs w:val="16"/>
              </w:rPr>
            </w:pPr>
            <w:r>
              <w:rPr>
                <w:rFonts w:ascii="Arial" w:hAnsi="Arial" w:cs="Arial"/>
                <w:sz w:val="16"/>
                <w:szCs w:val="16"/>
              </w:rPr>
              <w:t>2</w:t>
            </w:r>
          </w:p>
        </w:tc>
        <w:tc>
          <w:tcPr>
            <w:tcW w:w="1134" w:type="dxa"/>
          </w:tcPr>
          <w:p w14:paraId="255C931A" w14:textId="20631B87"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6B84217D" w14:textId="7351FE81"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15" w:type="dxa"/>
          </w:tcPr>
          <w:p w14:paraId="47059878" w14:textId="329EC882" w:rsidR="00966303" w:rsidRPr="004A7B38" w:rsidRDefault="004D3D1E" w:rsidP="00966303">
            <w:pPr>
              <w:spacing w:before="40" w:after="40"/>
              <w:rPr>
                <w:rFonts w:ascii="Arial" w:hAnsi="Arial" w:cs="Arial"/>
                <w:sz w:val="16"/>
                <w:szCs w:val="16"/>
              </w:rPr>
            </w:pPr>
            <w:r>
              <w:rPr>
                <w:rFonts w:ascii="Arial" w:hAnsi="Arial" w:cs="Arial"/>
                <w:sz w:val="16"/>
                <w:szCs w:val="16"/>
              </w:rPr>
              <w:t>2</w:t>
            </w:r>
          </w:p>
        </w:tc>
        <w:tc>
          <w:tcPr>
            <w:tcW w:w="1336" w:type="dxa"/>
          </w:tcPr>
          <w:p w14:paraId="3CB70857" w14:textId="77777777" w:rsidR="00966303" w:rsidRPr="004A7B38" w:rsidRDefault="00966303" w:rsidP="00966303">
            <w:pPr>
              <w:spacing w:before="40" w:after="40"/>
              <w:rPr>
                <w:rFonts w:ascii="Arial" w:hAnsi="Arial" w:cs="Arial"/>
                <w:sz w:val="16"/>
                <w:szCs w:val="16"/>
              </w:rPr>
            </w:pPr>
          </w:p>
        </w:tc>
      </w:tr>
      <w:tr w:rsidR="004D3D1E" w:rsidRPr="004A7B38" w14:paraId="61BD52EA" w14:textId="77777777" w:rsidTr="00966303">
        <w:tc>
          <w:tcPr>
            <w:tcW w:w="2122" w:type="dxa"/>
          </w:tcPr>
          <w:p w14:paraId="0C95EB77" w14:textId="52B78160" w:rsidR="004D3D1E" w:rsidRPr="004A7B38" w:rsidRDefault="004D3D1E" w:rsidP="004D3D1E">
            <w:pPr>
              <w:spacing w:before="40" w:after="40"/>
              <w:rPr>
                <w:rFonts w:ascii="Arial" w:hAnsi="Arial" w:cs="Arial"/>
                <w:sz w:val="16"/>
                <w:szCs w:val="16"/>
              </w:rPr>
            </w:pPr>
            <w:r>
              <w:rPr>
                <w:rFonts w:ascii="Arial" w:hAnsi="Arial" w:cs="Arial"/>
                <w:sz w:val="16"/>
                <w:szCs w:val="16"/>
              </w:rPr>
              <w:t>Xerps in 2010</w:t>
            </w:r>
          </w:p>
        </w:tc>
        <w:tc>
          <w:tcPr>
            <w:tcW w:w="1134" w:type="dxa"/>
          </w:tcPr>
          <w:p w14:paraId="6E76E8FA" w14:textId="13E3AAE4"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275" w:type="dxa"/>
          </w:tcPr>
          <w:p w14:paraId="62D4BA3A" w14:textId="201FB4FD" w:rsidR="004D3D1E" w:rsidRPr="004A7B38" w:rsidRDefault="004D3D1E" w:rsidP="004D3D1E">
            <w:pPr>
              <w:spacing w:before="40" w:after="40"/>
              <w:rPr>
                <w:rFonts w:ascii="Arial" w:hAnsi="Arial" w:cs="Arial"/>
                <w:sz w:val="16"/>
                <w:szCs w:val="16"/>
              </w:rPr>
            </w:pPr>
            <w:r>
              <w:rPr>
                <w:rFonts w:ascii="Arial" w:hAnsi="Arial" w:cs="Arial"/>
                <w:sz w:val="16"/>
                <w:szCs w:val="16"/>
              </w:rPr>
              <w:t>2</w:t>
            </w:r>
          </w:p>
        </w:tc>
        <w:tc>
          <w:tcPr>
            <w:tcW w:w="1134" w:type="dxa"/>
          </w:tcPr>
          <w:p w14:paraId="15F92335" w14:textId="7B6EFE4F"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134" w:type="dxa"/>
          </w:tcPr>
          <w:p w14:paraId="11C85D75" w14:textId="6C1F29F0"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215" w:type="dxa"/>
          </w:tcPr>
          <w:p w14:paraId="4EB603A1" w14:textId="0298C52B" w:rsidR="004D3D1E" w:rsidRPr="004A7B38" w:rsidRDefault="004D3D1E" w:rsidP="004D3D1E">
            <w:pPr>
              <w:spacing w:before="40" w:after="40"/>
              <w:rPr>
                <w:rFonts w:ascii="Arial" w:hAnsi="Arial" w:cs="Arial"/>
                <w:sz w:val="16"/>
                <w:szCs w:val="16"/>
              </w:rPr>
            </w:pPr>
            <w:r>
              <w:rPr>
                <w:rFonts w:ascii="Arial" w:hAnsi="Arial" w:cs="Arial"/>
                <w:sz w:val="16"/>
                <w:szCs w:val="16"/>
              </w:rPr>
              <w:t>2</w:t>
            </w:r>
          </w:p>
        </w:tc>
        <w:tc>
          <w:tcPr>
            <w:tcW w:w="1336" w:type="dxa"/>
          </w:tcPr>
          <w:p w14:paraId="37B6252F" w14:textId="77777777" w:rsidR="004D3D1E" w:rsidRPr="004A7B38" w:rsidRDefault="004D3D1E" w:rsidP="004D3D1E">
            <w:pPr>
              <w:spacing w:before="40" w:after="40"/>
              <w:rPr>
                <w:rFonts w:ascii="Arial" w:hAnsi="Arial" w:cs="Arial"/>
                <w:sz w:val="16"/>
                <w:szCs w:val="16"/>
              </w:rPr>
            </w:pPr>
          </w:p>
        </w:tc>
      </w:tr>
      <w:tr w:rsidR="00966303" w:rsidRPr="004A7B38" w14:paraId="0FBDA4F5" w14:textId="77777777" w:rsidTr="00966303">
        <w:tc>
          <w:tcPr>
            <w:tcW w:w="2122" w:type="dxa"/>
          </w:tcPr>
          <w:p w14:paraId="3722C8DB" w14:textId="2A33BFF4" w:rsidR="00966303" w:rsidRPr="004A7B38" w:rsidRDefault="00966303" w:rsidP="00966303">
            <w:pPr>
              <w:spacing w:before="40" w:after="40"/>
              <w:rPr>
                <w:rFonts w:ascii="Arial" w:hAnsi="Arial" w:cs="Arial"/>
                <w:sz w:val="16"/>
                <w:szCs w:val="16"/>
              </w:rPr>
            </w:pPr>
            <w:r>
              <w:rPr>
                <w:rFonts w:ascii="Arial" w:hAnsi="Arial" w:cs="Arial"/>
                <w:sz w:val="16"/>
                <w:szCs w:val="16"/>
              </w:rPr>
              <w:t>Harlan Ellison’s House</w:t>
            </w:r>
          </w:p>
        </w:tc>
        <w:tc>
          <w:tcPr>
            <w:tcW w:w="1134" w:type="dxa"/>
          </w:tcPr>
          <w:p w14:paraId="4C8037F9" w14:textId="708A8E08"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75" w:type="dxa"/>
          </w:tcPr>
          <w:p w14:paraId="6DF0310F" w14:textId="26482702"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3296F1FA" w14:textId="6762FCF7"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63CDE274" w14:textId="4909FA01" w:rsidR="00966303" w:rsidRPr="004A7B38" w:rsidRDefault="004D3D1E" w:rsidP="00966303">
            <w:pPr>
              <w:spacing w:before="40" w:after="40"/>
              <w:rPr>
                <w:rFonts w:ascii="Arial" w:hAnsi="Arial" w:cs="Arial"/>
                <w:sz w:val="16"/>
                <w:szCs w:val="16"/>
              </w:rPr>
            </w:pPr>
            <w:r>
              <w:rPr>
                <w:rFonts w:ascii="Arial" w:hAnsi="Arial" w:cs="Arial"/>
                <w:sz w:val="16"/>
                <w:szCs w:val="16"/>
              </w:rPr>
              <w:t>3</w:t>
            </w:r>
          </w:p>
        </w:tc>
        <w:tc>
          <w:tcPr>
            <w:tcW w:w="1215" w:type="dxa"/>
          </w:tcPr>
          <w:p w14:paraId="6C7565CA" w14:textId="55B00935" w:rsidR="00966303" w:rsidRPr="004A7B38" w:rsidRDefault="004D3D1E" w:rsidP="00966303">
            <w:pPr>
              <w:spacing w:before="40" w:after="40"/>
              <w:rPr>
                <w:rFonts w:ascii="Arial" w:hAnsi="Arial" w:cs="Arial"/>
                <w:sz w:val="16"/>
                <w:szCs w:val="16"/>
              </w:rPr>
            </w:pPr>
            <w:r>
              <w:rPr>
                <w:rFonts w:ascii="Arial" w:hAnsi="Arial" w:cs="Arial"/>
                <w:sz w:val="16"/>
                <w:szCs w:val="16"/>
              </w:rPr>
              <w:t>3</w:t>
            </w:r>
          </w:p>
        </w:tc>
        <w:tc>
          <w:tcPr>
            <w:tcW w:w="1336" w:type="dxa"/>
          </w:tcPr>
          <w:p w14:paraId="6ECED491" w14:textId="77777777" w:rsidR="00966303" w:rsidRPr="004A7B38" w:rsidRDefault="00966303" w:rsidP="00966303">
            <w:pPr>
              <w:spacing w:before="40" w:after="40"/>
              <w:rPr>
                <w:rFonts w:ascii="Arial" w:hAnsi="Arial" w:cs="Arial"/>
                <w:sz w:val="16"/>
                <w:szCs w:val="16"/>
              </w:rPr>
            </w:pPr>
          </w:p>
        </w:tc>
      </w:tr>
      <w:tr w:rsidR="00966303" w:rsidRPr="004A7B38" w14:paraId="6627BECD" w14:textId="77777777" w:rsidTr="00966303">
        <w:tc>
          <w:tcPr>
            <w:tcW w:w="2122" w:type="dxa"/>
          </w:tcPr>
          <w:p w14:paraId="796DFC3B" w14:textId="106C1A98" w:rsidR="00966303" w:rsidRPr="004A7B38" w:rsidRDefault="00966303" w:rsidP="00966303">
            <w:pPr>
              <w:spacing w:before="40" w:after="40"/>
              <w:rPr>
                <w:rFonts w:ascii="Arial" w:hAnsi="Arial" w:cs="Arial"/>
                <w:sz w:val="16"/>
                <w:szCs w:val="16"/>
              </w:rPr>
            </w:pPr>
            <w:r>
              <w:rPr>
                <w:rFonts w:ascii="Arial" w:hAnsi="Arial" w:cs="Arial"/>
                <w:sz w:val="16"/>
                <w:szCs w:val="16"/>
              </w:rPr>
              <w:t>San Marino</w:t>
            </w:r>
          </w:p>
        </w:tc>
        <w:tc>
          <w:tcPr>
            <w:tcW w:w="1134" w:type="dxa"/>
          </w:tcPr>
          <w:p w14:paraId="0B724A3D" w14:textId="75103593"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275" w:type="dxa"/>
          </w:tcPr>
          <w:p w14:paraId="3A96C1BB" w14:textId="0EA023BB"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4492E5EB" w14:textId="668ADB24" w:rsidR="00966303" w:rsidRPr="004A7B38" w:rsidRDefault="004D3D1E" w:rsidP="00966303">
            <w:pPr>
              <w:spacing w:before="40" w:after="40"/>
              <w:rPr>
                <w:rFonts w:ascii="Arial" w:hAnsi="Arial" w:cs="Arial"/>
                <w:sz w:val="16"/>
                <w:szCs w:val="16"/>
              </w:rPr>
            </w:pPr>
            <w:r>
              <w:rPr>
                <w:rFonts w:ascii="Arial" w:hAnsi="Arial" w:cs="Arial"/>
                <w:sz w:val="16"/>
                <w:szCs w:val="16"/>
              </w:rPr>
              <w:t>0</w:t>
            </w:r>
          </w:p>
        </w:tc>
        <w:tc>
          <w:tcPr>
            <w:tcW w:w="1134" w:type="dxa"/>
          </w:tcPr>
          <w:p w14:paraId="528B510C" w14:textId="572A3EDC" w:rsidR="00966303" w:rsidRPr="004A7B38" w:rsidRDefault="004D3D1E" w:rsidP="00966303">
            <w:pPr>
              <w:spacing w:before="40" w:after="40"/>
              <w:rPr>
                <w:rFonts w:ascii="Arial" w:hAnsi="Arial" w:cs="Arial"/>
                <w:sz w:val="16"/>
                <w:szCs w:val="16"/>
              </w:rPr>
            </w:pPr>
            <w:r>
              <w:rPr>
                <w:rFonts w:ascii="Arial" w:hAnsi="Arial" w:cs="Arial"/>
                <w:sz w:val="16"/>
                <w:szCs w:val="16"/>
              </w:rPr>
              <w:t>2</w:t>
            </w:r>
          </w:p>
        </w:tc>
        <w:tc>
          <w:tcPr>
            <w:tcW w:w="1215" w:type="dxa"/>
          </w:tcPr>
          <w:p w14:paraId="45B109AF" w14:textId="5A84A97D" w:rsidR="00966303" w:rsidRPr="004A7B38" w:rsidRDefault="004D3D1E" w:rsidP="00966303">
            <w:pPr>
              <w:spacing w:before="40" w:after="40"/>
              <w:rPr>
                <w:rFonts w:ascii="Arial" w:hAnsi="Arial" w:cs="Arial"/>
                <w:sz w:val="16"/>
                <w:szCs w:val="16"/>
              </w:rPr>
            </w:pPr>
            <w:r>
              <w:rPr>
                <w:rFonts w:ascii="Arial" w:hAnsi="Arial" w:cs="Arial"/>
                <w:sz w:val="16"/>
                <w:szCs w:val="16"/>
              </w:rPr>
              <w:t>2</w:t>
            </w:r>
          </w:p>
        </w:tc>
        <w:tc>
          <w:tcPr>
            <w:tcW w:w="1336" w:type="dxa"/>
          </w:tcPr>
          <w:p w14:paraId="33CD4DA0" w14:textId="77777777" w:rsidR="00966303" w:rsidRPr="004A7B38" w:rsidRDefault="00966303" w:rsidP="00966303">
            <w:pPr>
              <w:spacing w:before="40" w:after="40"/>
              <w:rPr>
                <w:rFonts w:ascii="Arial" w:hAnsi="Arial" w:cs="Arial"/>
                <w:sz w:val="16"/>
                <w:szCs w:val="16"/>
              </w:rPr>
            </w:pPr>
          </w:p>
        </w:tc>
      </w:tr>
      <w:tr w:rsidR="004D3D1E" w:rsidRPr="004A7B38" w14:paraId="5861B53F" w14:textId="77777777" w:rsidTr="00966303">
        <w:tc>
          <w:tcPr>
            <w:tcW w:w="2122" w:type="dxa"/>
          </w:tcPr>
          <w:p w14:paraId="1DCFA9D9" w14:textId="30549E9D" w:rsidR="004D3D1E" w:rsidRPr="004A7B38" w:rsidRDefault="004D3D1E" w:rsidP="004D3D1E">
            <w:pPr>
              <w:spacing w:before="40" w:after="40"/>
              <w:rPr>
                <w:rFonts w:ascii="Arial" w:hAnsi="Arial" w:cs="Arial"/>
                <w:sz w:val="16"/>
                <w:szCs w:val="16"/>
              </w:rPr>
            </w:pPr>
            <w:r>
              <w:rPr>
                <w:rFonts w:ascii="Arial" w:hAnsi="Arial" w:cs="Arial"/>
                <w:sz w:val="16"/>
                <w:szCs w:val="16"/>
              </w:rPr>
              <w:t>Never Again</w:t>
            </w:r>
          </w:p>
        </w:tc>
        <w:tc>
          <w:tcPr>
            <w:tcW w:w="1134" w:type="dxa"/>
          </w:tcPr>
          <w:p w14:paraId="42B3A879" w14:textId="4784339B"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275" w:type="dxa"/>
          </w:tcPr>
          <w:p w14:paraId="0152FE1B" w14:textId="35BC8B6A"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134" w:type="dxa"/>
          </w:tcPr>
          <w:p w14:paraId="67EB049C" w14:textId="1D3D2DA3"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134" w:type="dxa"/>
          </w:tcPr>
          <w:p w14:paraId="3E1CB45B" w14:textId="4F0C8EAB" w:rsidR="004D3D1E" w:rsidRPr="004A7B38" w:rsidRDefault="004D3D1E" w:rsidP="004D3D1E">
            <w:pPr>
              <w:spacing w:before="40" w:after="40"/>
              <w:rPr>
                <w:rFonts w:ascii="Arial" w:hAnsi="Arial" w:cs="Arial"/>
                <w:sz w:val="16"/>
                <w:szCs w:val="16"/>
              </w:rPr>
            </w:pPr>
            <w:r>
              <w:rPr>
                <w:rFonts w:ascii="Arial" w:hAnsi="Arial" w:cs="Arial"/>
                <w:sz w:val="16"/>
                <w:szCs w:val="16"/>
              </w:rPr>
              <w:t>2</w:t>
            </w:r>
          </w:p>
        </w:tc>
        <w:tc>
          <w:tcPr>
            <w:tcW w:w="1215" w:type="dxa"/>
          </w:tcPr>
          <w:p w14:paraId="6E3FEAA3" w14:textId="2FCA28C3" w:rsidR="004D3D1E" w:rsidRPr="004A7B38" w:rsidRDefault="004D3D1E" w:rsidP="004D3D1E">
            <w:pPr>
              <w:spacing w:before="40" w:after="40"/>
              <w:rPr>
                <w:rFonts w:ascii="Arial" w:hAnsi="Arial" w:cs="Arial"/>
                <w:sz w:val="16"/>
                <w:szCs w:val="16"/>
              </w:rPr>
            </w:pPr>
            <w:r>
              <w:rPr>
                <w:rFonts w:ascii="Arial" w:hAnsi="Arial" w:cs="Arial"/>
                <w:sz w:val="16"/>
                <w:szCs w:val="16"/>
              </w:rPr>
              <w:t>2</w:t>
            </w:r>
          </w:p>
        </w:tc>
        <w:tc>
          <w:tcPr>
            <w:tcW w:w="1336" w:type="dxa"/>
          </w:tcPr>
          <w:p w14:paraId="2519586B" w14:textId="77777777" w:rsidR="004D3D1E" w:rsidRPr="004A7B38" w:rsidRDefault="004D3D1E" w:rsidP="004D3D1E">
            <w:pPr>
              <w:spacing w:before="40" w:after="40"/>
              <w:rPr>
                <w:rFonts w:ascii="Arial" w:hAnsi="Arial" w:cs="Arial"/>
                <w:sz w:val="16"/>
                <w:szCs w:val="16"/>
              </w:rPr>
            </w:pPr>
          </w:p>
        </w:tc>
      </w:tr>
      <w:tr w:rsidR="004D3D1E" w:rsidRPr="004A7B38" w14:paraId="6E80F8C1" w14:textId="77777777" w:rsidTr="00966303">
        <w:tc>
          <w:tcPr>
            <w:tcW w:w="2122" w:type="dxa"/>
          </w:tcPr>
          <w:p w14:paraId="37730A74" w14:textId="29156975" w:rsidR="004D3D1E" w:rsidRPr="004A7B38" w:rsidRDefault="004D3D1E" w:rsidP="004D3D1E">
            <w:pPr>
              <w:spacing w:before="40" w:after="40"/>
              <w:rPr>
                <w:rFonts w:ascii="Arial" w:hAnsi="Arial" w:cs="Arial"/>
                <w:sz w:val="16"/>
                <w:szCs w:val="16"/>
              </w:rPr>
            </w:pPr>
            <w:r>
              <w:rPr>
                <w:rFonts w:ascii="Arial" w:hAnsi="Arial" w:cs="Arial"/>
                <w:sz w:val="16"/>
                <w:szCs w:val="16"/>
              </w:rPr>
              <w:t>Coober Pe’dy</w:t>
            </w:r>
          </w:p>
        </w:tc>
        <w:tc>
          <w:tcPr>
            <w:tcW w:w="1134" w:type="dxa"/>
          </w:tcPr>
          <w:p w14:paraId="5364D271" w14:textId="3E7917C2"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275" w:type="dxa"/>
          </w:tcPr>
          <w:p w14:paraId="5DEA0BC5" w14:textId="4691491D"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134" w:type="dxa"/>
          </w:tcPr>
          <w:p w14:paraId="76D272C8" w14:textId="4EAEBCFE"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134" w:type="dxa"/>
          </w:tcPr>
          <w:p w14:paraId="028A6A48" w14:textId="434E76BB" w:rsidR="004D3D1E" w:rsidRPr="004A7B38" w:rsidRDefault="004D3D1E" w:rsidP="004D3D1E">
            <w:pPr>
              <w:spacing w:before="40" w:after="40"/>
              <w:rPr>
                <w:rFonts w:ascii="Arial" w:hAnsi="Arial" w:cs="Arial"/>
                <w:sz w:val="16"/>
                <w:szCs w:val="16"/>
              </w:rPr>
            </w:pPr>
            <w:r>
              <w:rPr>
                <w:rFonts w:ascii="Arial" w:hAnsi="Arial" w:cs="Arial"/>
                <w:sz w:val="16"/>
                <w:szCs w:val="16"/>
              </w:rPr>
              <w:t>1</w:t>
            </w:r>
          </w:p>
        </w:tc>
        <w:tc>
          <w:tcPr>
            <w:tcW w:w="1215" w:type="dxa"/>
          </w:tcPr>
          <w:p w14:paraId="131BF6F2" w14:textId="19E9767D" w:rsidR="004D3D1E" w:rsidRPr="004A7B38" w:rsidRDefault="004D3D1E" w:rsidP="004D3D1E">
            <w:pPr>
              <w:spacing w:before="40" w:after="40"/>
              <w:rPr>
                <w:rFonts w:ascii="Arial" w:hAnsi="Arial" w:cs="Arial"/>
                <w:sz w:val="16"/>
                <w:szCs w:val="16"/>
              </w:rPr>
            </w:pPr>
            <w:r>
              <w:rPr>
                <w:rFonts w:ascii="Arial" w:hAnsi="Arial" w:cs="Arial"/>
                <w:sz w:val="16"/>
                <w:szCs w:val="16"/>
              </w:rPr>
              <w:t>1</w:t>
            </w:r>
          </w:p>
        </w:tc>
        <w:tc>
          <w:tcPr>
            <w:tcW w:w="1336" w:type="dxa"/>
          </w:tcPr>
          <w:p w14:paraId="32DD4A87" w14:textId="77777777" w:rsidR="004D3D1E" w:rsidRPr="004A7B38" w:rsidRDefault="004D3D1E" w:rsidP="004D3D1E">
            <w:pPr>
              <w:spacing w:before="40" w:after="40"/>
              <w:rPr>
                <w:rFonts w:ascii="Arial" w:hAnsi="Arial" w:cs="Arial"/>
                <w:sz w:val="16"/>
                <w:szCs w:val="16"/>
              </w:rPr>
            </w:pPr>
          </w:p>
        </w:tc>
      </w:tr>
      <w:tr w:rsidR="004D3D1E" w:rsidRPr="004A7B38" w14:paraId="4C2DE9A8" w14:textId="77777777" w:rsidTr="00966303">
        <w:tc>
          <w:tcPr>
            <w:tcW w:w="2122" w:type="dxa"/>
          </w:tcPr>
          <w:p w14:paraId="64D3EA8A" w14:textId="18123ACF" w:rsidR="004D3D1E" w:rsidRPr="004A7B38" w:rsidRDefault="004D3D1E" w:rsidP="004D3D1E">
            <w:pPr>
              <w:spacing w:before="40" w:after="40"/>
              <w:rPr>
                <w:rFonts w:ascii="Arial" w:hAnsi="Arial" w:cs="Arial"/>
                <w:sz w:val="16"/>
                <w:szCs w:val="16"/>
              </w:rPr>
            </w:pPr>
            <w:r>
              <w:rPr>
                <w:rFonts w:ascii="Arial" w:hAnsi="Arial" w:cs="Arial"/>
                <w:sz w:val="16"/>
                <w:szCs w:val="16"/>
              </w:rPr>
              <w:t>James’s Fun House</w:t>
            </w:r>
          </w:p>
        </w:tc>
        <w:tc>
          <w:tcPr>
            <w:tcW w:w="1134" w:type="dxa"/>
          </w:tcPr>
          <w:p w14:paraId="30D995A9" w14:textId="50078407"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275" w:type="dxa"/>
          </w:tcPr>
          <w:p w14:paraId="264F52F5" w14:textId="4B60DBE1"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134" w:type="dxa"/>
          </w:tcPr>
          <w:p w14:paraId="4C2E3D52" w14:textId="5DE030AF" w:rsidR="004D3D1E" w:rsidRPr="004A7B38" w:rsidRDefault="004D3D1E" w:rsidP="004D3D1E">
            <w:pPr>
              <w:spacing w:before="40" w:after="40"/>
              <w:rPr>
                <w:rFonts w:ascii="Arial" w:hAnsi="Arial" w:cs="Arial"/>
                <w:sz w:val="16"/>
                <w:szCs w:val="16"/>
              </w:rPr>
            </w:pPr>
            <w:r>
              <w:rPr>
                <w:rFonts w:ascii="Arial" w:hAnsi="Arial" w:cs="Arial"/>
                <w:sz w:val="16"/>
                <w:szCs w:val="16"/>
              </w:rPr>
              <w:t>0</w:t>
            </w:r>
          </w:p>
        </w:tc>
        <w:tc>
          <w:tcPr>
            <w:tcW w:w="1134" w:type="dxa"/>
          </w:tcPr>
          <w:p w14:paraId="24F35519" w14:textId="7CB8A3A1" w:rsidR="004D3D1E" w:rsidRPr="004A7B38" w:rsidRDefault="004D3D1E" w:rsidP="004D3D1E">
            <w:pPr>
              <w:spacing w:before="40" w:after="40"/>
              <w:rPr>
                <w:rFonts w:ascii="Arial" w:hAnsi="Arial" w:cs="Arial"/>
                <w:sz w:val="16"/>
                <w:szCs w:val="16"/>
              </w:rPr>
            </w:pPr>
            <w:r>
              <w:rPr>
                <w:rFonts w:ascii="Arial" w:hAnsi="Arial" w:cs="Arial"/>
                <w:sz w:val="16"/>
                <w:szCs w:val="16"/>
              </w:rPr>
              <w:t>1</w:t>
            </w:r>
          </w:p>
        </w:tc>
        <w:tc>
          <w:tcPr>
            <w:tcW w:w="1215" w:type="dxa"/>
          </w:tcPr>
          <w:p w14:paraId="26145F8C" w14:textId="526A5392" w:rsidR="004D3D1E" w:rsidRPr="004A7B38" w:rsidRDefault="004D3D1E" w:rsidP="004D3D1E">
            <w:pPr>
              <w:spacing w:before="40" w:after="40"/>
              <w:rPr>
                <w:rFonts w:ascii="Arial" w:hAnsi="Arial" w:cs="Arial"/>
                <w:sz w:val="16"/>
                <w:szCs w:val="16"/>
              </w:rPr>
            </w:pPr>
            <w:r>
              <w:rPr>
                <w:rFonts w:ascii="Arial" w:hAnsi="Arial" w:cs="Arial"/>
                <w:sz w:val="16"/>
                <w:szCs w:val="16"/>
              </w:rPr>
              <w:t>1</w:t>
            </w:r>
          </w:p>
        </w:tc>
        <w:tc>
          <w:tcPr>
            <w:tcW w:w="1336" w:type="dxa"/>
          </w:tcPr>
          <w:p w14:paraId="76A251ED" w14:textId="77777777" w:rsidR="004D3D1E" w:rsidRPr="004A7B38" w:rsidRDefault="004D3D1E" w:rsidP="004D3D1E">
            <w:pPr>
              <w:spacing w:before="40" w:after="40"/>
              <w:rPr>
                <w:rFonts w:ascii="Arial" w:hAnsi="Arial" w:cs="Arial"/>
                <w:sz w:val="16"/>
                <w:szCs w:val="16"/>
              </w:rPr>
            </w:pPr>
          </w:p>
        </w:tc>
      </w:tr>
      <w:tr w:rsidR="004D3D1E" w:rsidRPr="004A7B38" w14:paraId="67599B64" w14:textId="77777777" w:rsidTr="00966303">
        <w:tc>
          <w:tcPr>
            <w:tcW w:w="2122" w:type="dxa"/>
          </w:tcPr>
          <w:p w14:paraId="1869B5EA" w14:textId="5FC69E66" w:rsidR="004D3D1E" w:rsidRPr="004A7B38" w:rsidRDefault="004D3D1E" w:rsidP="004D3D1E">
            <w:pPr>
              <w:spacing w:before="40" w:after="40"/>
              <w:rPr>
                <w:rFonts w:ascii="Arial" w:hAnsi="Arial" w:cs="Arial"/>
                <w:sz w:val="16"/>
                <w:szCs w:val="16"/>
              </w:rPr>
            </w:pPr>
            <w:r>
              <w:rPr>
                <w:rFonts w:ascii="Arial" w:hAnsi="Arial" w:cs="Arial"/>
                <w:sz w:val="16"/>
                <w:szCs w:val="16"/>
              </w:rPr>
              <w:t>Anywhere in Asia</w:t>
            </w:r>
          </w:p>
        </w:tc>
        <w:tc>
          <w:tcPr>
            <w:tcW w:w="1134" w:type="dxa"/>
          </w:tcPr>
          <w:p w14:paraId="2A748A5B" w14:textId="2AEC28D6" w:rsidR="004D3D1E" w:rsidRPr="004A7B38" w:rsidRDefault="006F4F74" w:rsidP="004D3D1E">
            <w:pPr>
              <w:spacing w:before="40" w:after="40"/>
              <w:rPr>
                <w:rFonts w:ascii="Arial" w:hAnsi="Arial" w:cs="Arial"/>
                <w:sz w:val="16"/>
                <w:szCs w:val="16"/>
              </w:rPr>
            </w:pPr>
            <w:r>
              <w:rPr>
                <w:rFonts w:ascii="Arial" w:hAnsi="Arial" w:cs="Arial"/>
                <w:sz w:val="16"/>
                <w:szCs w:val="16"/>
              </w:rPr>
              <w:t>0</w:t>
            </w:r>
          </w:p>
        </w:tc>
        <w:tc>
          <w:tcPr>
            <w:tcW w:w="1275" w:type="dxa"/>
          </w:tcPr>
          <w:p w14:paraId="53EC8F50" w14:textId="0CD79964" w:rsidR="004D3D1E" w:rsidRPr="004A7B38" w:rsidRDefault="006F4F74" w:rsidP="004D3D1E">
            <w:pPr>
              <w:spacing w:before="40" w:after="40"/>
              <w:rPr>
                <w:rFonts w:ascii="Arial" w:hAnsi="Arial" w:cs="Arial"/>
                <w:sz w:val="16"/>
                <w:szCs w:val="16"/>
              </w:rPr>
            </w:pPr>
            <w:r>
              <w:rPr>
                <w:rFonts w:ascii="Arial" w:hAnsi="Arial" w:cs="Arial"/>
                <w:sz w:val="16"/>
                <w:szCs w:val="16"/>
              </w:rPr>
              <w:t>0</w:t>
            </w:r>
          </w:p>
        </w:tc>
        <w:tc>
          <w:tcPr>
            <w:tcW w:w="1134" w:type="dxa"/>
          </w:tcPr>
          <w:p w14:paraId="3542CA21" w14:textId="19B1EB74" w:rsidR="004D3D1E" w:rsidRPr="004A7B38" w:rsidRDefault="006F4F74" w:rsidP="004D3D1E">
            <w:pPr>
              <w:spacing w:before="40" w:after="40"/>
              <w:rPr>
                <w:rFonts w:ascii="Arial" w:hAnsi="Arial" w:cs="Arial"/>
                <w:sz w:val="16"/>
                <w:szCs w:val="16"/>
              </w:rPr>
            </w:pPr>
            <w:r>
              <w:rPr>
                <w:rFonts w:ascii="Arial" w:hAnsi="Arial" w:cs="Arial"/>
                <w:sz w:val="16"/>
                <w:szCs w:val="16"/>
              </w:rPr>
              <w:t>1</w:t>
            </w:r>
          </w:p>
        </w:tc>
        <w:tc>
          <w:tcPr>
            <w:tcW w:w="1134" w:type="dxa"/>
          </w:tcPr>
          <w:p w14:paraId="5E511433" w14:textId="757A5250" w:rsidR="004D3D1E" w:rsidRPr="004A7B38" w:rsidRDefault="006F4F74" w:rsidP="004D3D1E">
            <w:pPr>
              <w:spacing w:before="40" w:after="40"/>
              <w:rPr>
                <w:rFonts w:ascii="Arial" w:hAnsi="Arial" w:cs="Arial"/>
                <w:sz w:val="16"/>
                <w:szCs w:val="16"/>
              </w:rPr>
            </w:pPr>
            <w:r>
              <w:rPr>
                <w:rFonts w:ascii="Arial" w:hAnsi="Arial" w:cs="Arial"/>
                <w:sz w:val="16"/>
                <w:szCs w:val="16"/>
              </w:rPr>
              <w:t>0</w:t>
            </w:r>
          </w:p>
        </w:tc>
        <w:tc>
          <w:tcPr>
            <w:tcW w:w="1215" w:type="dxa"/>
          </w:tcPr>
          <w:p w14:paraId="6780DBEA" w14:textId="0D0AE084" w:rsidR="004D3D1E" w:rsidRPr="004A7B38" w:rsidRDefault="006F4F74" w:rsidP="004D3D1E">
            <w:pPr>
              <w:spacing w:before="40" w:after="40"/>
              <w:rPr>
                <w:rFonts w:ascii="Arial" w:hAnsi="Arial" w:cs="Arial"/>
                <w:sz w:val="16"/>
                <w:szCs w:val="16"/>
              </w:rPr>
            </w:pPr>
            <w:r>
              <w:rPr>
                <w:rFonts w:ascii="Arial" w:hAnsi="Arial" w:cs="Arial"/>
                <w:sz w:val="16"/>
                <w:szCs w:val="16"/>
              </w:rPr>
              <w:t>1</w:t>
            </w:r>
          </w:p>
        </w:tc>
        <w:tc>
          <w:tcPr>
            <w:tcW w:w="1336" w:type="dxa"/>
          </w:tcPr>
          <w:p w14:paraId="558195B8" w14:textId="77777777" w:rsidR="004D3D1E" w:rsidRPr="004A7B38" w:rsidRDefault="004D3D1E" w:rsidP="004D3D1E">
            <w:pPr>
              <w:spacing w:before="40" w:after="40"/>
              <w:rPr>
                <w:rFonts w:ascii="Arial" w:hAnsi="Arial" w:cs="Arial"/>
                <w:sz w:val="16"/>
                <w:szCs w:val="16"/>
              </w:rPr>
            </w:pPr>
          </w:p>
        </w:tc>
      </w:tr>
      <w:tr w:rsidR="006F4F74" w:rsidRPr="004A7B38" w14:paraId="5A27CC7C" w14:textId="77777777" w:rsidTr="00966303">
        <w:tc>
          <w:tcPr>
            <w:tcW w:w="2122" w:type="dxa"/>
          </w:tcPr>
          <w:p w14:paraId="73AB4C94" w14:textId="12598396" w:rsidR="006F4F74" w:rsidRPr="004A7B38" w:rsidRDefault="006F4F74" w:rsidP="006F4F74">
            <w:pPr>
              <w:spacing w:before="40" w:after="40"/>
              <w:rPr>
                <w:rFonts w:ascii="Arial" w:hAnsi="Arial" w:cs="Arial"/>
                <w:sz w:val="16"/>
                <w:szCs w:val="16"/>
              </w:rPr>
            </w:pPr>
            <w:r>
              <w:rPr>
                <w:rFonts w:ascii="Arial" w:hAnsi="Arial" w:cs="Arial"/>
                <w:sz w:val="16"/>
                <w:szCs w:val="16"/>
              </w:rPr>
              <w:t>I*5 I 2025</w:t>
            </w:r>
          </w:p>
        </w:tc>
        <w:tc>
          <w:tcPr>
            <w:tcW w:w="1134" w:type="dxa"/>
          </w:tcPr>
          <w:p w14:paraId="0DA5B045" w14:textId="19BC8732" w:rsidR="006F4F74" w:rsidRPr="004A7B38" w:rsidRDefault="006F4F74" w:rsidP="006F4F74">
            <w:pPr>
              <w:spacing w:before="40" w:after="40"/>
              <w:rPr>
                <w:rFonts w:ascii="Arial" w:hAnsi="Arial" w:cs="Arial"/>
                <w:sz w:val="16"/>
                <w:szCs w:val="16"/>
              </w:rPr>
            </w:pPr>
            <w:r>
              <w:rPr>
                <w:rFonts w:ascii="Arial" w:hAnsi="Arial" w:cs="Arial"/>
                <w:sz w:val="16"/>
                <w:szCs w:val="16"/>
              </w:rPr>
              <w:t>0</w:t>
            </w:r>
          </w:p>
        </w:tc>
        <w:tc>
          <w:tcPr>
            <w:tcW w:w="1275" w:type="dxa"/>
          </w:tcPr>
          <w:p w14:paraId="28680D20" w14:textId="709B452E" w:rsidR="006F4F74" w:rsidRPr="004A7B38" w:rsidRDefault="006F4F74" w:rsidP="006F4F74">
            <w:pPr>
              <w:spacing w:before="40" w:after="40"/>
              <w:rPr>
                <w:rFonts w:ascii="Arial" w:hAnsi="Arial" w:cs="Arial"/>
                <w:sz w:val="16"/>
                <w:szCs w:val="16"/>
              </w:rPr>
            </w:pPr>
            <w:r>
              <w:rPr>
                <w:rFonts w:ascii="Arial" w:hAnsi="Arial" w:cs="Arial"/>
                <w:sz w:val="16"/>
                <w:szCs w:val="16"/>
              </w:rPr>
              <w:t>0</w:t>
            </w:r>
          </w:p>
        </w:tc>
        <w:tc>
          <w:tcPr>
            <w:tcW w:w="1134" w:type="dxa"/>
          </w:tcPr>
          <w:p w14:paraId="3ACC5819" w14:textId="0FB9E283" w:rsidR="006F4F74" w:rsidRPr="004A7B38" w:rsidRDefault="006F4F74" w:rsidP="006F4F74">
            <w:pPr>
              <w:spacing w:before="40" w:after="40"/>
              <w:rPr>
                <w:rFonts w:ascii="Arial" w:hAnsi="Arial" w:cs="Arial"/>
                <w:sz w:val="16"/>
                <w:szCs w:val="16"/>
              </w:rPr>
            </w:pPr>
            <w:r>
              <w:rPr>
                <w:rFonts w:ascii="Arial" w:hAnsi="Arial" w:cs="Arial"/>
                <w:sz w:val="16"/>
                <w:szCs w:val="16"/>
              </w:rPr>
              <w:t>1</w:t>
            </w:r>
          </w:p>
        </w:tc>
        <w:tc>
          <w:tcPr>
            <w:tcW w:w="1134" w:type="dxa"/>
          </w:tcPr>
          <w:p w14:paraId="4C5C77E5" w14:textId="6933652C" w:rsidR="006F4F74" w:rsidRPr="004A7B38" w:rsidRDefault="006F4F74" w:rsidP="006F4F74">
            <w:pPr>
              <w:spacing w:before="40" w:after="40"/>
              <w:rPr>
                <w:rFonts w:ascii="Arial" w:hAnsi="Arial" w:cs="Arial"/>
                <w:sz w:val="16"/>
                <w:szCs w:val="16"/>
              </w:rPr>
            </w:pPr>
            <w:r>
              <w:rPr>
                <w:rFonts w:ascii="Arial" w:hAnsi="Arial" w:cs="Arial"/>
                <w:sz w:val="16"/>
                <w:szCs w:val="16"/>
              </w:rPr>
              <w:t>0</w:t>
            </w:r>
          </w:p>
        </w:tc>
        <w:tc>
          <w:tcPr>
            <w:tcW w:w="1215" w:type="dxa"/>
          </w:tcPr>
          <w:p w14:paraId="12706A9B" w14:textId="73BD41EA" w:rsidR="006F4F74" w:rsidRPr="004A7B38" w:rsidRDefault="006F4F74" w:rsidP="006F4F74">
            <w:pPr>
              <w:spacing w:before="40" w:after="40"/>
              <w:rPr>
                <w:rFonts w:ascii="Arial" w:hAnsi="Arial" w:cs="Arial"/>
                <w:sz w:val="16"/>
                <w:szCs w:val="16"/>
              </w:rPr>
            </w:pPr>
            <w:r>
              <w:rPr>
                <w:rFonts w:ascii="Arial" w:hAnsi="Arial" w:cs="Arial"/>
                <w:sz w:val="16"/>
                <w:szCs w:val="16"/>
              </w:rPr>
              <w:t>1</w:t>
            </w:r>
          </w:p>
        </w:tc>
        <w:tc>
          <w:tcPr>
            <w:tcW w:w="1336" w:type="dxa"/>
          </w:tcPr>
          <w:p w14:paraId="7DB66AB0" w14:textId="77777777" w:rsidR="006F4F74" w:rsidRPr="004A7B38" w:rsidRDefault="006F4F74" w:rsidP="006F4F74">
            <w:pPr>
              <w:spacing w:before="40" w:after="40"/>
              <w:rPr>
                <w:rFonts w:ascii="Arial" w:hAnsi="Arial" w:cs="Arial"/>
                <w:sz w:val="16"/>
                <w:szCs w:val="16"/>
              </w:rPr>
            </w:pPr>
          </w:p>
        </w:tc>
      </w:tr>
      <w:tr w:rsidR="006F4F74" w:rsidRPr="004A7B38" w14:paraId="539A8A90" w14:textId="77777777" w:rsidTr="00966303">
        <w:tc>
          <w:tcPr>
            <w:tcW w:w="2122" w:type="dxa"/>
          </w:tcPr>
          <w:p w14:paraId="43DC9646" w14:textId="22782582" w:rsidR="006F4F74" w:rsidRPr="004A7B38" w:rsidRDefault="006F4F74" w:rsidP="006F4F74">
            <w:pPr>
              <w:spacing w:before="40" w:after="40"/>
              <w:rPr>
                <w:rFonts w:ascii="Arial" w:hAnsi="Arial" w:cs="Arial"/>
                <w:sz w:val="16"/>
                <w:szCs w:val="16"/>
              </w:rPr>
            </w:pPr>
            <w:r>
              <w:rPr>
                <w:rFonts w:ascii="Arial" w:hAnsi="Arial" w:cs="Arial"/>
                <w:sz w:val="16"/>
                <w:szCs w:val="16"/>
              </w:rPr>
              <w:t>Dublin, CA</w:t>
            </w:r>
          </w:p>
        </w:tc>
        <w:tc>
          <w:tcPr>
            <w:tcW w:w="1134" w:type="dxa"/>
          </w:tcPr>
          <w:p w14:paraId="007DE47C" w14:textId="044804A4" w:rsidR="006F4F74" w:rsidRPr="004A7B38" w:rsidRDefault="006F4F74" w:rsidP="006F4F74">
            <w:pPr>
              <w:spacing w:before="40" w:after="40"/>
              <w:rPr>
                <w:rFonts w:ascii="Arial" w:hAnsi="Arial" w:cs="Arial"/>
                <w:sz w:val="16"/>
                <w:szCs w:val="16"/>
              </w:rPr>
            </w:pPr>
            <w:r>
              <w:rPr>
                <w:rFonts w:ascii="Arial" w:hAnsi="Arial" w:cs="Arial"/>
                <w:sz w:val="16"/>
                <w:szCs w:val="16"/>
              </w:rPr>
              <w:t>2</w:t>
            </w:r>
          </w:p>
        </w:tc>
        <w:tc>
          <w:tcPr>
            <w:tcW w:w="1275" w:type="dxa"/>
          </w:tcPr>
          <w:p w14:paraId="78B30F7B" w14:textId="6C7A81F7" w:rsidR="006F4F74" w:rsidRPr="004A7B38" w:rsidRDefault="006F4F74" w:rsidP="006F4F74">
            <w:pPr>
              <w:spacing w:before="40" w:after="40"/>
              <w:rPr>
                <w:rFonts w:ascii="Arial" w:hAnsi="Arial" w:cs="Arial"/>
                <w:sz w:val="16"/>
                <w:szCs w:val="16"/>
              </w:rPr>
            </w:pPr>
            <w:r>
              <w:rPr>
                <w:rFonts w:ascii="Arial" w:hAnsi="Arial" w:cs="Arial"/>
                <w:sz w:val="16"/>
                <w:szCs w:val="16"/>
              </w:rPr>
              <w:t>0</w:t>
            </w:r>
          </w:p>
        </w:tc>
        <w:tc>
          <w:tcPr>
            <w:tcW w:w="1134" w:type="dxa"/>
          </w:tcPr>
          <w:p w14:paraId="0865E8DC" w14:textId="32D8C9EE" w:rsidR="006F4F74" w:rsidRPr="004A7B38" w:rsidRDefault="006F4F74" w:rsidP="006F4F74">
            <w:pPr>
              <w:spacing w:before="40" w:after="40"/>
              <w:rPr>
                <w:rFonts w:ascii="Arial" w:hAnsi="Arial" w:cs="Arial"/>
                <w:sz w:val="16"/>
                <w:szCs w:val="16"/>
              </w:rPr>
            </w:pPr>
            <w:r>
              <w:rPr>
                <w:rFonts w:ascii="Arial" w:hAnsi="Arial" w:cs="Arial"/>
                <w:sz w:val="16"/>
                <w:szCs w:val="16"/>
              </w:rPr>
              <w:t>1</w:t>
            </w:r>
          </w:p>
        </w:tc>
        <w:tc>
          <w:tcPr>
            <w:tcW w:w="1134" w:type="dxa"/>
          </w:tcPr>
          <w:p w14:paraId="48A2F2A6" w14:textId="41C78A33" w:rsidR="006F4F74" w:rsidRPr="004A7B38" w:rsidRDefault="006F4F74" w:rsidP="006F4F74">
            <w:pPr>
              <w:spacing w:before="40" w:after="40"/>
              <w:rPr>
                <w:rFonts w:ascii="Arial" w:hAnsi="Arial" w:cs="Arial"/>
                <w:sz w:val="16"/>
                <w:szCs w:val="16"/>
              </w:rPr>
            </w:pPr>
            <w:r>
              <w:rPr>
                <w:rFonts w:ascii="Arial" w:hAnsi="Arial" w:cs="Arial"/>
                <w:sz w:val="16"/>
                <w:szCs w:val="16"/>
              </w:rPr>
              <w:t>0</w:t>
            </w:r>
          </w:p>
        </w:tc>
        <w:tc>
          <w:tcPr>
            <w:tcW w:w="1215" w:type="dxa"/>
          </w:tcPr>
          <w:p w14:paraId="2E43A305" w14:textId="6DB29942" w:rsidR="006F4F74" w:rsidRPr="004A7B38" w:rsidRDefault="006F4F74" w:rsidP="006F4F74">
            <w:pPr>
              <w:spacing w:before="40" w:after="40"/>
              <w:rPr>
                <w:rFonts w:ascii="Arial" w:hAnsi="Arial" w:cs="Arial"/>
                <w:sz w:val="16"/>
                <w:szCs w:val="16"/>
              </w:rPr>
            </w:pPr>
            <w:r>
              <w:rPr>
                <w:rFonts w:ascii="Arial" w:hAnsi="Arial" w:cs="Arial"/>
                <w:sz w:val="16"/>
                <w:szCs w:val="16"/>
              </w:rPr>
              <w:t>3</w:t>
            </w:r>
          </w:p>
        </w:tc>
        <w:tc>
          <w:tcPr>
            <w:tcW w:w="1336" w:type="dxa"/>
          </w:tcPr>
          <w:p w14:paraId="73D1D30D" w14:textId="77777777" w:rsidR="006F4F74" w:rsidRPr="004A7B38" w:rsidRDefault="006F4F74" w:rsidP="006F4F74">
            <w:pPr>
              <w:spacing w:before="40" w:after="40"/>
              <w:rPr>
                <w:rFonts w:ascii="Arial" w:hAnsi="Arial" w:cs="Arial"/>
                <w:sz w:val="16"/>
                <w:szCs w:val="16"/>
              </w:rPr>
            </w:pPr>
          </w:p>
        </w:tc>
      </w:tr>
      <w:tr w:rsidR="00766B55" w:rsidRPr="004A7B38" w14:paraId="3E45DFC4" w14:textId="77777777" w:rsidTr="00966303">
        <w:tc>
          <w:tcPr>
            <w:tcW w:w="2122" w:type="dxa"/>
          </w:tcPr>
          <w:p w14:paraId="6AC2A56E" w14:textId="11F9548C" w:rsidR="00766B55" w:rsidRPr="004A7B38" w:rsidRDefault="00766B55" w:rsidP="00766B55">
            <w:pPr>
              <w:spacing w:before="40" w:after="40"/>
              <w:rPr>
                <w:rFonts w:ascii="Arial" w:hAnsi="Arial" w:cs="Arial"/>
                <w:sz w:val="16"/>
                <w:szCs w:val="16"/>
              </w:rPr>
            </w:pPr>
            <w:r>
              <w:rPr>
                <w:rFonts w:ascii="Arial" w:hAnsi="Arial" w:cs="Arial"/>
                <w:sz w:val="16"/>
                <w:szCs w:val="16"/>
              </w:rPr>
              <w:t>Sodankylä</w:t>
            </w:r>
          </w:p>
        </w:tc>
        <w:tc>
          <w:tcPr>
            <w:tcW w:w="1134" w:type="dxa"/>
          </w:tcPr>
          <w:p w14:paraId="4851551C" w14:textId="04EB04A7"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75" w:type="dxa"/>
          </w:tcPr>
          <w:p w14:paraId="733AFF71" w14:textId="471E3D0E"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39667DF3" w14:textId="6E191960"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134" w:type="dxa"/>
          </w:tcPr>
          <w:p w14:paraId="2BFA9C55" w14:textId="53EF692A"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15" w:type="dxa"/>
          </w:tcPr>
          <w:p w14:paraId="484C468A" w14:textId="22A262AD"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336" w:type="dxa"/>
          </w:tcPr>
          <w:p w14:paraId="313AF7EC" w14:textId="77777777" w:rsidR="00766B55" w:rsidRPr="004A7B38" w:rsidRDefault="00766B55" w:rsidP="00766B55">
            <w:pPr>
              <w:spacing w:before="40" w:after="40"/>
              <w:rPr>
                <w:rFonts w:ascii="Arial" w:hAnsi="Arial" w:cs="Arial"/>
                <w:sz w:val="16"/>
                <w:szCs w:val="16"/>
              </w:rPr>
            </w:pPr>
          </w:p>
        </w:tc>
      </w:tr>
      <w:tr w:rsidR="00766B55" w:rsidRPr="004A7B38" w14:paraId="5DE13AD2" w14:textId="77777777" w:rsidTr="00966303">
        <w:tc>
          <w:tcPr>
            <w:tcW w:w="2122" w:type="dxa"/>
          </w:tcPr>
          <w:p w14:paraId="19A6438A" w14:textId="6A3591E5" w:rsidR="00766B55" w:rsidRPr="004A7B38" w:rsidRDefault="00766B55" w:rsidP="00766B55">
            <w:pPr>
              <w:spacing w:before="40" w:after="40"/>
              <w:rPr>
                <w:rFonts w:ascii="Arial" w:hAnsi="Arial" w:cs="Arial"/>
                <w:sz w:val="16"/>
                <w:szCs w:val="16"/>
              </w:rPr>
            </w:pPr>
            <w:r>
              <w:rPr>
                <w:rFonts w:ascii="Arial" w:hAnsi="Arial" w:cs="Arial"/>
                <w:sz w:val="16"/>
                <w:szCs w:val="16"/>
              </w:rPr>
              <w:t>Montreal in 2019</w:t>
            </w:r>
          </w:p>
        </w:tc>
        <w:tc>
          <w:tcPr>
            <w:tcW w:w="1134" w:type="dxa"/>
          </w:tcPr>
          <w:p w14:paraId="1A79B6BD" w14:textId="4C8B8B64"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75" w:type="dxa"/>
          </w:tcPr>
          <w:p w14:paraId="4A642D94" w14:textId="206F4EBA"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00355419" w14:textId="692BEF6A"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134" w:type="dxa"/>
          </w:tcPr>
          <w:p w14:paraId="18E7E195" w14:textId="558C980A"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15" w:type="dxa"/>
          </w:tcPr>
          <w:p w14:paraId="12C5C1D6" w14:textId="0DB18C01"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336" w:type="dxa"/>
          </w:tcPr>
          <w:p w14:paraId="47A9F322" w14:textId="77777777" w:rsidR="00766B55" w:rsidRPr="004A7B38" w:rsidRDefault="00766B55" w:rsidP="00766B55">
            <w:pPr>
              <w:spacing w:before="40" w:after="40"/>
              <w:rPr>
                <w:rFonts w:ascii="Arial" w:hAnsi="Arial" w:cs="Arial"/>
                <w:sz w:val="16"/>
                <w:szCs w:val="16"/>
              </w:rPr>
            </w:pPr>
          </w:p>
        </w:tc>
      </w:tr>
      <w:tr w:rsidR="00766B55" w:rsidRPr="004A7B38" w14:paraId="16A28594" w14:textId="77777777" w:rsidTr="00966303">
        <w:tc>
          <w:tcPr>
            <w:tcW w:w="2122" w:type="dxa"/>
          </w:tcPr>
          <w:p w14:paraId="249A63AE" w14:textId="521CE1C2" w:rsidR="00766B55" w:rsidRPr="004A7B38" w:rsidRDefault="00766B55" w:rsidP="00766B55">
            <w:pPr>
              <w:spacing w:before="40" w:after="40"/>
              <w:rPr>
                <w:rFonts w:ascii="Arial" w:hAnsi="Arial" w:cs="Arial"/>
                <w:sz w:val="16"/>
                <w:szCs w:val="16"/>
              </w:rPr>
            </w:pPr>
            <w:r>
              <w:rPr>
                <w:rFonts w:ascii="Arial" w:hAnsi="Arial" w:cs="Arial"/>
                <w:sz w:val="16"/>
                <w:szCs w:val="16"/>
              </w:rPr>
              <w:t>Reykjavik, Iceland</w:t>
            </w:r>
          </w:p>
        </w:tc>
        <w:tc>
          <w:tcPr>
            <w:tcW w:w="1134" w:type="dxa"/>
          </w:tcPr>
          <w:p w14:paraId="51EED86F" w14:textId="54285E15"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275" w:type="dxa"/>
          </w:tcPr>
          <w:p w14:paraId="52F20C70" w14:textId="4BE46FDD"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2AD41708" w14:textId="6DB44D3B"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2584486D" w14:textId="34080B03"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15" w:type="dxa"/>
          </w:tcPr>
          <w:p w14:paraId="5EDB521D" w14:textId="699A31B7"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336" w:type="dxa"/>
          </w:tcPr>
          <w:p w14:paraId="1EEA1E8B" w14:textId="77777777" w:rsidR="00766B55" w:rsidRPr="004A7B38" w:rsidRDefault="00766B55" w:rsidP="00766B55">
            <w:pPr>
              <w:spacing w:before="40" w:after="40"/>
              <w:rPr>
                <w:rFonts w:ascii="Arial" w:hAnsi="Arial" w:cs="Arial"/>
                <w:sz w:val="16"/>
                <w:szCs w:val="16"/>
              </w:rPr>
            </w:pPr>
          </w:p>
        </w:tc>
      </w:tr>
      <w:tr w:rsidR="00766B55" w:rsidRPr="004A7B38" w14:paraId="13DBC857" w14:textId="77777777" w:rsidTr="00966303">
        <w:tc>
          <w:tcPr>
            <w:tcW w:w="2122" w:type="dxa"/>
          </w:tcPr>
          <w:p w14:paraId="73EB3263" w14:textId="237C8397" w:rsidR="00766B55" w:rsidRPr="004A7B38" w:rsidRDefault="00766B55" w:rsidP="00766B55">
            <w:pPr>
              <w:spacing w:before="40" w:after="40"/>
              <w:rPr>
                <w:rFonts w:ascii="Arial" w:hAnsi="Arial" w:cs="Arial"/>
                <w:sz w:val="16"/>
                <w:szCs w:val="16"/>
              </w:rPr>
            </w:pPr>
            <w:r>
              <w:rPr>
                <w:rFonts w:ascii="Arial" w:hAnsi="Arial" w:cs="Arial"/>
                <w:sz w:val="16"/>
                <w:szCs w:val="16"/>
              </w:rPr>
              <w:t>The Fabulous Bungalow</w:t>
            </w:r>
          </w:p>
        </w:tc>
        <w:tc>
          <w:tcPr>
            <w:tcW w:w="1134" w:type="dxa"/>
          </w:tcPr>
          <w:p w14:paraId="20F905F0" w14:textId="61800B89"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275" w:type="dxa"/>
          </w:tcPr>
          <w:p w14:paraId="0C659957" w14:textId="0847840E"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30B84738" w14:textId="3AA1B52C"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2890F40E" w14:textId="68B039A4"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15" w:type="dxa"/>
          </w:tcPr>
          <w:p w14:paraId="5BEF8637" w14:textId="4BA02E8E"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336" w:type="dxa"/>
          </w:tcPr>
          <w:p w14:paraId="0EFCD09D" w14:textId="77777777" w:rsidR="00766B55" w:rsidRPr="004A7B38" w:rsidRDefault="00766B55" w:rsidP="00766B55">
            <w:pPr>
              <w:spacing w:before="40" w:after="40"/>
              <w:rPr>
                <w:rFonts w:ascii="Arial" w:hAnsi="Arial" w:cs="Arial"/>
                <w:sz w:val="16"/>
                <w:szCs w:val="16"/>
              </w:rPr>
            </w:pPr>
          </w:p>
        </w:tc>
      </w:tr>
      <w:tr w:rsidR="00766B55" w:rsidRPr="004A7B38" w14:paraId="6028A0AC" w14:textId="77777777" w:rsidTr="00966303">
        <w:tc>
          <w:tcPr>
            <w:tcW w:w="2122" w:type="dxa"/>
          </w:tcPr>
          <w:p w14:paraId="71A17902" w14:textId="6CBFEAD1" w:rsidR="00766B55" w:rsidRPr="004A7B38" w:rsidRDefault="00766B55" w:rsidP="00766B55">
            <w:pPr>
              <w:spacing w:before="40" w:after="40"/>
              <w:rPr>
                <w:rFonts w:ascii="Arial" w:hAnsi="Arial" w:cs="Arial"/>
                <w:sz w:val="16"/>
                <w:szCs w:val="16"/>
              </w:rPr>
            </w:pPr>
            <w:r>
              <w:rPr>
                <w:rFonts w:ascii="Arial" w:hAnsi="Arial" w:cs="Arial"/>
                <w:sz w:val="16"/>
                <w:szCs w:val="16"/>
              </w:rPr>
              <w:t>Donald Trump Toupee</w:t>
            </w:r>
          </w:p>
        </w:tc>
        <w:tc>
          <w:tcPr>
            <w:tcW w:w="1134" w:type="dxa"/>
          </w:tcPr>
          <w:p w14:paraId="5AAC45E6" w14:textId="53624CCB"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275" w:type="dxa"/>
          </w:tcPr>
          <w:p w14:paraId="1E027248" w14:textId="7D28EB66"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5EE6F2F2" w14:textId="25DB9839"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5D030FFE" w14:textId="746B9965"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15" w:type="dxa"/>
          </w:tcPr>
          <w:p w14:paraId="59897A8F" w14:textId="5EE8BDF6"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336" w:type="dxa"/>
          </w:tcPr>
          <w:p w14:paraId="0A2FA063" w14:textId="77777777" w:rsidR="00766B55" w:rsidRPr="004A7B38" w:rsidRDefault="00766B55" w:rsidP="00766B55">
            <w:pPr>
              <w:spacing w:before="40" w:after="40"/>
              <w:rPr>
                <w:rFonts w:ascii="Arial" w:hAnsi="Arial" w:cs="Arial"/>
                <w:sz w:val="16"/>
                <w:szCs w:val="16"/>
              </w:rPr>
            </w:pPr>
          </w:p>
        </w:tc>
      </w:tr>
      <w:tr w:rsidR="00766B55" w:rsidRPr="004A7B38" w14:paraId="2047B098" w14:textId="77777777" w:rsidTr="00966303">
        <w:tc>
          <w:tcPr>
            <w:tcW w:w="2122" w:type="dxa"/>
          </w:tcPr>
          <w:p w14:paraId="11A8D4DB" w14:textId="4ACFE8CF" w:rsidR="00766B55" w:rsidRPr="004A7B38" w:rsidRDefault="00766B55" w:rsidP="00766B55">
            <w:pPr>
              <w:spacing w:before="40" w:after="40"/>
              <w:rPr>
                <w:rFonts w:ascii="Arial" w:hAnsi="Arial" w:cs="Arial"/>
                <w:sz w:val="16"/>
                <w:szCs w:val="16"/>
              </w:rPr>
            </w:pPr>
            <w:r>
              <w:rPr>
                <w:rFonts w:ascii="Arial" w:hAnsi="Arial" w:cs="Arial"/>
                <w:sz w:val="16"/>
                <w:szCs w:val="16"/>
              </w:rPr>
              <w:t>Rottnest Island</w:t>
            </w:r>
          </w:p>
        </w:tc>
        <w:tc>
          <w:tcPr>
            <w:tcW w:w="1134" w:type="dxa"/>
          </w:tcPr>
          <w:p w14:paraId="14FA9E64" w14:textId="54CC06B2"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75" w:type="dxa"/>
          </w:tcPr>
          <w:p w14:paraId="6D9B2B15" w14:textId="3825BEA4"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74D0ACC7" w14:textId="49C6F540"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04813AB8" w14:textId="59088BA1"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215" w:type="dxa"/>
          </w:tcPr>
          <w:p w14:paraId="6CB65206" w14:textId="5D54CE64"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336" w:type="dxa"/>
          </w:tcPr>
          <w:p w14:paraId="29759E53" w14:textId="77777777" w:rsidR="00766B55" w:rsidRPr="004A7B38" w:rsidRDefault="00766B55" w:rsidP="00766B55">
            <w:pPr>
              <w:spacing w:before="40" w:after="40"/>
              <w:rPr>
                <w:rFonts w:ascii="Arial" w:hAnsi="Arial" w:cs="Arial"/>
                <w:sz w:val="16"/>
                <w:szCs w:val="16"/>
              </w:rPr>
            </w:pPr>
          </w:p>
        </w:tc>
      </w:tr>
      <w:tr w:rsidR="00766B55" w:rsidRPr="004A7B38" w14:paraId="343A3475" w14:textId="77777777" w:rsidTr="00966303">
        <w:tc>
          <w:tcPr>
            <w:tcW w:w="2122" w:type="dxa"/>
          </w:tcPr>
          <w:p w14:paraId="794E73E8" w14:textId="3B881B5C" w:rsidR="00766B55" w:rsidRPr="004A7B38" w:rsidRDefault="00766B55" w:rsidP="00766B55">
            <w:pPr>
              <w:spacing w:before="40" w:after="40"/>
              <w:rPr>
                <w:rFonts w:ascii="Arial" w:hAnsi="Arial" w:cs="Arial"/>
                <w:sz w:val="16"/>
                <w:szCs w:val="16"/>
              </w:rPr>
            </w:pPr>
            <w:r>
              <w:rPr>
                <w:rFonts w:ascii="Arial" w:hAnsi="Arial" w:cs="Arial"/>
                <w:sz w:val="16"/>
                <w:szCs w:val="16"/>
              </w:rPr>
              <w:t>Literally anywhere women have more rights than zygotes</w:t>
            </w:r>
          </w:p>
        </w:tc>
        <w:tc>
          <w:tcPr>
            <w:tcW w:w="1134" w:type="dxa"/>
          </w:tcPr>
          <w:p w14:paraId="51C1906E" w14:textId="58D17B54"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275" w:type="dxa"/>
          </w:tcPr>
          <w:p w14:paraId="09CE9D43" w14:textId="777520A0"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5673C9E3" w14:textId="63719588" w:rsidR="00766B55" w:rsidRPr="004A7B38" w:rsidRDefault="00766B55" w:rsidP="00766B55">
            <w:pPr>
              <w:spacing w:before="40" w:after="40"/>
              <w:rPr>
                <w:rFonts w:ascii="Arial" w:hAnsi="Arial" w:cs="Arial"/>
                <w:sz w:val="16"/>
                <w:szCs w:val="16"/>
              </w:rPr>
            </w:pPr>
            <w:r>
              <w:rPr>
                <w:rFonts w:ascii="Arial" w:hAnsi="Arial" w:cs="Arial"/>
                <w:sz w:val="16"/>
                <w:szCs w:val="16"/>
              </w:rPr>
              <w:t>0</w:t>
            </w:r>
          </w:p>
        </w:tc>
        <w:tc>
          <w:tcPr>
            <w:tcW w:w="1134" w:type="dxa"/>
          </w:tcPr>
          <w:p w14:paraId="3314EC4C" w14:textId="1782628B"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215" w:type="dxa"/>
          </w:tcPr>
          <w:p w14:paraId="44B9E97D" w14:textId="000B23B3" w:rsidR="00766B55" w:rsidRPr="004A7B38" w:rsidRDefault="00766B55" w:rsidP="00766B55">
            <w:pPr>
              <w:spacing w:before="40" w:after="40"/>
              <w:rPr>
                <w:rFonts w:ascii="Arial" w:hAnsi="Arial" w:cs="Arial"/>
                <w:sz w:val="16"/>
                <w:szCs w:val="16"/>
              </w:rPr>
            </w:pPr>
            <w:r>
              <w:rPr>
                <w:rFonts w:ascii="Arial" w:hAnsi="Arial" w:cs="Arial"/>
                <w:sz w:val="16"/>
                <w:szCs w:val="16"/>
              </w:rPr>
              <w:t>1</w:t>
            </w:r>
          </w:p>
        </w:tc>
        <w:tc>
          <w:tcPr>
            <w:tcW w:w="1336" w:type="dxa"/>
          </w:tcPr>
          <w:p w14:paraId="2B3F3DFF" w14:textId="77777777" w:rsidR="00766B55" w:rsidRPr="004A7B38" w:rsidRDefault="00766B55" w:rsidP="00766B55">
            <w:pPr>
              <w:spacing w:before="40" w:after="40"/>
              <w:rPr>
                <w:rFonts w:ascii="Arial" w:hAnsi="Arial" w:cs="Arial"/>
                <w:sz w:val="16"/>
                <w:szCs w:val="16"/>
              </w:rPr>
            </w:pPr>
          </w:p>
        </w:tc>
      </w:tr>
      <w:tr w:rsidR="00766B55" w:rsidRPr="004A7B38" w14:paraId="16293DBF" w14:textId="77777777" w:rsidTr="00966303">
        <w:tc>
          <w:tcPr>
            <w:tcW w:w="2122" w:type="dxa"/>
          </w:tcPr>
          <w:p w14:paraId="709273E4" w14:textId="284ADADC" w:rsidR="00766B55" w:rsidRDefault="00766B55" w:rsidP="00766B55">
            <w:pPr>
              <w:spacing w:before="40" w:after="40"/>
              <w:rPr>
                <w:rFonts w:ascii="Arial" w:hAnsi="Arial" w:cs="Arial"/>
                <w:sz w:val="16"/>
                <w:szCs w:val="16"/>
              </w:rPr>
            </w:pPr>
            <w:r>
              <w:rPr>
                <w:rFonts w:ascii="Arial" w:hAnsi="Arial" w:cs="Arial"/>
                <w:sz w:val="16"/>
                <w:szCs w:val="16"/>
              </w:rPr>
              <w:t>Total with Preference</w:t>
            </w:r>
          </w:p>
        </w:tc>
        <w:tc>
          <w:tcPr>
            <w:tcW w:w="1134" w:type="dxa"/>
          </w:tcPr>
          <w:p w14:paraId="3D74DAA7" w14:textId="22F03FC3" w:rsidR="00766B55" w:rsidRPr="004A7B38" w:rsidRDefault="00766B55" w:rsidP="00766B55">
            <w:pPr>
              <w:spacing w:before="40" w:after="40"/>
              <w:rPr>
                <w:rFonts w:ascii="Arial" w:hAnsi="Arial" w:cs="Arial"/>
                <w:sz w:val="16"/>
                <w:szCs w:val="16"/>
              </w:rPr>
            </w:pPr>
            <w:r>
              <w:rPr>
                <w:rFonts w:ascii="Arial" w:hAnsi="Arial" w:cs="Arial"/>
                <w:sz w:val="16"/>
                <w:szCs w:val="16"/>
              </w:rPr>
              <w:t>216</w:t>
            </w:r>
          </w:p>
        </w:tc>
        <w:tc>
          <w:tcPr>
            <w:tcW w:w="1275" w:type="dxa"/>
          </w:tcPr>
          <w:p w14:paraId="46F51701" w14:textId="537197EE" w:rsidR="00766B55" w:rsidRPr="004A7B38" w:rsidRDefault="00766B55" w:rsidP="00766B55">
            <w:pPr>
              <w:spacing w:before="40" w:after="40"/>
              <w:rPr>
                <w:rFonts w:ascii="Arial" w:hAnsi="Arial" w:cs="Arial"/>
                <w:sz w:val="16"/>
                <w:szCs w:val="16"/>
              </w:rPr>
            </w:pPr>
            <w:r>
              <w:rPr>
                <w:rFonts w:ascii="Arial" w:hAnsi="Arial" w:cs="Arial"/>
                <w:sz w:val="16"/>
                <w:szCs w:val="16"/>
              </w:rPr>
              <w:t>313</w:t>
            </w:r>
          </w:p>
        </w:tc>
        <w:tc>
          <w:tcPr>
            <w:tcW w:w="1134" w:type="dxa"/>
          </w:tcPr>
          <w:p w14:paraId="43804F24" w14:textId="770ACED8" w:rsidR="00766B55" w:rsidRPr="004A7B38" w:rsidRDefault="00766B55" w:rsidP="00766B55">
            <w:pPr>
              <w:spacing w:before="40" w:after="40"/>
              <w:rPr>
                <w:rFonts w:ascii="Arial" w:hAnsi="Arial" w:cs="Arial"/>
                <w:sz w:val="16"/>
                <w:szCs w:val="16"/>
              </w:rPr>
            </w:pPr>
            <w:r>
              <w:rPr>
                <w:rFonts w:ascii="Arial" w:hAnsi="Arial" w:cs="Arial"/>
                <w:sz w:val="16"/>
                <w:szCs w:val="16"/>
              </w:rPr>
              <w:t>401</w:t>
            </w:r>
          </w:p>
        </w:tc>
        <w:tc>
          <w:tcPr>
            <w:tcW w:w="1134" w:type="dxa"/>
          </w:tcPr>
          <w:p w14:paraId="2C68E063" w14:textId="6818FA9E" w:rsidR="00766B55" w:rsidRPr="004A7B38" w:rsidRDefault="00766B55" w:rsidP="00766B55">
            <w:pPr>
              <w:spacing w:before="40" w:after="40"/>
              <w:rPr>
                <w:rFonts w:ascii="Arial" w:hAnsi="Arial" w:cs="Arial"/>
                <w:sz w:val="16"/>
                <w:szCs w:val="16"/>
              </w:rPr>
            </w:pPr>
            <w:r>
              <w:rPr>
                <w:rFonts w:ascii="Arial" w:hAnsi="Arial" w:cs="Arial"/>
                <w:sz w:val="16"/>
                <w:szCs w:val="16"/>
              </w:rPr>
              <w:t>266</w:t>
            </w:r>
          </w:p>
        </w:tc>
        <w:tc>
          <w:tcPr>
            <w:tcW w:w="1215" w:type="dxa"/>
          </w:tcPr>
          <w:p w14:paraId="4E74F44E" w14:textId="667A2920" w:rsidR="00766B55" w:rsidRPr="00766B55" w:rsidRDefault="00766B55" w:rsidP="00766B55">
            <w:pPr>
              <w:spacing w:before="40" w:after="40"/>
              <w:rPr>
                <w:rFonts w:ascii="Arial" w:hAnsi="Arial" w:cs="Arial"/>
                <w:b/>
                <w:sz w:val="16"/>
                <w:szCs w:val="16"/>
              </w:rPr>
            </w:pPr>
            <w:r w:rsidRPr="00766B55">
              <w:rPr>
                <w:rFonts w:ascii="Arial" w:hAnsi="Arial" w:cs="Arial"/>
                <w:b/>
                <w:sz w:val="16"/>
                <w:szCs w:val="16"/>
              </w:rPr>
              <w:t>1196</w:t>
            </w:r>
          </w:p>
        </w:tc>
        <w:tc>
          <w:tcPr>
            <w:tcW w:w="1336" w:type="dxa"/>
          </w:tcPr>
          <w:p w14:paraId="77CD32F8" w14:textId="77777777" w:rsidR="00766B55" w:rsidRPr="004A7B38" w:rsidRDefault="00766B55" w:rsidP="00766B55">
            <w:pPr>
              <w:spacing w:before="40" w:after="40"/>
              <w:rPr>
                <w:rFonts w:ascii="Arial" w:hAnsi="Arial" w:cs="Arial"/>
                <w:sz w:val="16"/>
                <w:szCs w:val="16"/>
              </w:rPr>
            </w:pPr>
          </w:p>
        </w:tc>
      </w:tr>
      <w:tr w:rsidR="00766B55" w:rsidRPr="004A7B38" w14:paraId="3BD8177F" w14:textId="77777777" w:rsidTr="00966303">
        <w:tc>
          <w:tcPr>
            <w:tcW w:w="2122" w:type="dxa"/>
          </w:tcPr>
          <w:p w14:paraId="10988461" w14:textId="22487FC5" w:rsidR="00766B55" w:rsidRPr="00966303" w:rsidRDefault="00766B55" w:rsidP="00766B55">
            <w:pPr>
              <w:spacing w:before="40" w:after="40"/>
              <w:rPr>
                <w:rFonts w:ascii="Arial" w:hAnsi="Arial" w:cs="Arial"/>
                <w:b/>
                <w:sz w:val="16"/>
                <w:szCs w:val="16"/>
              </w:rPr>
            </w:pPr>
            <w:r w:rsidRPr="00966303">
              <w:rPr>
                <w:rFonts w:ascii="Arial" w:hAnsi="Arial" w:cs="Arial"/>
                <w:b/>
                <w:sz w:val="16"/>
                <w:szCs w:val="16"/>
              </w:rPr>
              <w:t>Needed to Win</w:t>
            </w:r>
          </w:p>
        </w:tc>
        <w:tc>
          <w:tcPr>
            <w:tcW w:w="1134" w:type="dxa"/>
          </w:tcPr>
          <w:p w14:paraId="461B2AA5" w14:textId="77777777" w:rsidR="00766B55" w:rsidRPr="004A7B38" w:rsidRDefault="00766B55" w:rsidP="00766B55">
            <w:pPr>
              <w:spacing w:before="40" w:after="40"/>
              <w:rPr>
                <w:rFonts w:ascii="Arial" w:hAnsi="Arial" w:cs="Arial"/>
                <w:sz w:val="16"/>
                <w:szCs w:val="16"/>
              </w:rPr>
            </w:pPr>
          </w:p>
        </w:tc>
        <w:tc>
          <w:tcPr>
            <w:tcW w:w="1275" w:type="dxa"/>
          </w:tcPr>
          <w:p w14:paraId="1B3FD8A1" w14:textId="77777777" w:rsidR="00766B55" w:rsidRPr="004A7B38" w:rsidRDefault="00766B55" w:rsidP="00766B55">
            <w:pPr>
              <w:spacing w:before="40" w:after="40"/>
              <w:rPr>
                <w:rFonts w:ascii="Arial" w:hAnsi="Arial" w:cs="Arial"/>
                <w:sz w:val="16"/>
                <w:szCs w:val="16"/>
              </w:rPr>
            </w:pPr>
          </w:p>
        </w:tc>
        <w:tc>
          <w:tcPr>
            <w:tcW w:w="1134" w:type="dxa"/>
          </w:tcPr>
          <w:p w14:paraId="7B666669" w14:textId="77777777" w:rsidR="00766B55" w:rsidRPr="004A7B38" w:rsidRDefault="00766B55" w:rsidP="00766B55">
            <w:pPr>
              <w:spacing w:before="40" w:after="40"/>
              <w:rPr>
                <w:rFonts w:ascii="Arial" w:hAnsi="Arial" w:cs="Arial"/>
                <w:sz w:val="16"/>
                <w:szCs w:val="16"/>
              </w:rPr>
            </w:pPr>
          </w:p>
        </w:tc>
        <w:tc>
          <w:tcPr>
            <w:tcW w:w="1134" w:type="dxa"/>
          </w:tcPr>
          <w:p w14:paraId="2273C6C1" w14:textId="77777777" w:rsidR="00766B55" w:rsidRPr="004A7B38" w:rsidRDefault="00766B55" w:rsidP="00766B55">
            <w:pPr>
              <w:spacing w:before="40" w:after="40"/>
              <w:rPr>
                <w:rFonts w:ascii="Arial" w:hAnsi="Arial" w:cs="Arial"/>
                <w:sz w:val="16"/>
                <w:szCs w:val="16"/>
              </w:rPr>
            </w:pPr>
          </w:p>
        </w:tc>
        <w:tc>
          <w:tcPr>
            <w:tcW w:w="1215" w:type="dxa"/>
          </w:tcPr>
          <w:p w14:paraId="4E9C9049" w14:textId="0B84EE5D" w:rsidR="00766B55" w:rsidRPr="00766B55" w:rsidRDefault="00766B55" w:rsidP="00766B55">
            <w:pPr>
              <w:spacing w:before="40" w:after="40"/>
              <w:rPr>
                <w:rFonts w:ascii="Arial" w:hAnsi="Arial" w:cs="Arial"/>
                <w:b/>
                <w:sz w:val="16"/>
                <w:szCs w:val="16"/>
              </w:rPr>
            </w:pPr>
            <w:r w:rsidRPr="00766B55">
              <w:rPr>
                <w:rFonts w:ascii="Arial" w:hAnsi="Arial" w:cs="Arial"/>
                <w:b/>
                <w:sz w:val="16"/>
                <w:szCs w:val="16"/>
              </w:rPr>
              <w:t>599</w:t>
            </w:r>
          </w:p>
        </w:tc>
        <w:tc>
          <w:tcPr>
            <w:tcW w:w="1336" w:type="dxa"/>
          </w:tcPr>
          <w:p w14:paraId="675826DF" w14:textId="77777777" w:rsidR="00766B55" w:rsidRPr="004A7B38" w:rsidRDefault="00766B55" w:rsidP="00766B55">
            <w:pPr>
              <w:spacing w:before="40" w:after="40"/>
              <w:rPr>
                <w:rFonts w:ascii="Arial" w:hAnsi="Arial" w:cs="Arial"/>
                <w:sz w:val="16"/>
                <w:szCs w:val="16"/>
              </w:rPr>
            </w:pPr>
          </w:p>
        </w:tc>
      </w:tr>
      <w:tr w:rsidR="00766B55" w:rsidRPr="004A7B38" w14:paraId="60E99A78" w14:textId="77777777" w:rsidTr="00966303">
        <w:tc>
          <w:tcPr>
            <w:tcW w:w="2122" w:type="dxa"/>
          </w:tcPr>
          <w:p w14:paraId="610F0F2D" w14:textId="77777777" w:rsidR="00766B55" w:rsidRPr="00966303" w:rsidRDefault="00766B55" w:rsidP="00766B55">
            <w:pPr>
              <w:spacing w:before="40" w:after="40"/>
              <w:rPr>
                <w:rFonts w:ascii="Arial" w:hAnsi="Arial" w:cs="Arial"/>
                <w:b/>
                <w:sz w:val="16"/>
                <w:szCs w:val="16"/>
              </w:rPr>
            </w:pPr>
          </w:p>
        </w:tc>
        <w:tc>
          <w:tcPr>
            <w:tcW w:w="1134" w:type="dxa"/>
          </w:tcPr>
          <w:p w14:paraId="19C62796" w14:textId="77777777" w:rsidR="00766B55" w:rsidRPr="004A7B38" w:rsidRDefault="00766B55" w:rsidP="00766B55">
            <w:pPr>
              <w:spacing w:before="40" w:after="40"/>
              <w:rPr>
                <w:rFonts w:ascii="Arial" w:hAnsi="Arial" w:cs="Arial"/>
                <w:sz w:val="16"/>
                <w:szCs w:val="16"/>
              </w:rPr>
            </w:pPr>
          </w:p>
        </w:tc>
        <w:tc>
          <w:tcPr>
            <w:tcW w:w="1275" w:type="dxa"/>
          </w:tcPr>
          <w:p w14:paraId="61E97118" w14:textId="77777777" w:rsidR="00766B55" w:rsidRPr="004A7B38" w:rsidRDefault="00766B55" w:rsidP="00766B55">
            <w:pPr>
              <w:spacing w:before="40" w:after="40"/>
              <w:rPr>
                <w:rFonts w:ascii="Arial" w:hAnsi="Arial" w:cs="Arial"/>
                <w:sz w:val="16"/>
                <w:szCs w:val="16"/>
              </w:rPr>
            </w:pPr>
          </w:p>
        </w:tc>
        <w:tc>
          <w:tcPr>
            <w:tcW w:w="1134" w:type="dxa"/>
          </w:tcPr>
          <w:p w14:paraId="53A48A1F" w14:textId="77777777" w:rsidR="00766B55" w:rsidRPr="004A7B38" w:rsidRDefault="00766B55" w:rsidP="00766B55">
            <w:pPr>
              <w:spacing w:before="40" w:after="40"/>
              <w:rPr>
                <w:rFonts w:ascii="Arial" w:hAnsi="Arial" w:cs="Arial"/>
                <w:sz w:val="16"/>
                <w:szCs w:val="16"/>
              </w:rPr>
            </w:pPr>
          </w:p>
        </w:tc>
        <w:tc>
          <w:tcPr>
            <w:tcW w:w="1134" w:type="dxa"/>
          </w:tcPr>
          <w:p w14:paraId="6A53B062" w14:textId="77777777" w:rsidR="00766B55" w:rsidRPr="004A7B38" w:rsidRDefault="00766B55" w:rsidP="00766B55">
            <w:pPr>
              <w:spacing w:before="40" w:after="40"/>
              <w:rPr>
                <w:rFonts w:ascii="Arial" w:hAnsi="Arial" w:cs="Arial"/>
                <w:sz w:val="16"/>
                <w:szCs w:val="16"/>
              </w:rPr>
            </w:pPr>
          </w:p>
        </w:tc>
        <w:tc>
          <w:tcPr>
            <w:tcW w:w="1215" w:type="dxa"/>
          </w:tcPr>
          <w:p w14:paraId="27A299BD" w14:textId="77777777" w:rsidR="00766B55" w:rsidRPr="00766B55" w:rsidRDefault="00766B55" w:rsidP="00766B55">
            <w:pPr>
              <w:spacing w:before="40" w:after="40"/>
              <w:rPr>
                <w:rFonts w:ascii="Arial" w:hAnsi="Arial" w:cs="Arial"/>
                <w:b/>
                <w:sz w:val="16"/>
                <w:szCs w:val="16"/>
              </w:rPr>
            </w:pPr>
          </w:p>
        </w:tc>
        <w:tc>
          <w:tcPr>
            <w:tcW w:w="1336" w:type="dxa"/>
          </w:tcPr>
          <w:p w14:paraId="23F09DFC" w14:textId="77777777" w:rsidR="00766B55" w:rsidRPr="004A7B38" w:rsidRDefault="00766B55" w:rsidP="00766B55">
            <w:pPr>
              <w:spacing w:before="40" w:after="40"/>
              <w:rPr>
                <w:rFonts w:ascii="Arial" w:hAnsi="Arial" w:cs="Arial"/>
                <w:sz w:val="16"/>
                <w:szCs w:val="16"/>
              </w:rPr>
            </w:pPr>
          </w:p>
        </w:tc>
      </w:tr>
      <w:tr w:rsidR="00766B55" w:rsidRPr="004A7B38" w14:paraId="5B775440" w14:textId="77777777" w:rsidTr="00966303">
        <w:tc>
          <w:tcPr>
            <w:tcW w:w="2122" w:type="dxa"/>
          </w:tcPr>
          <w:p w14:paraId="4456597B" w14:textId="49FE048C" w:rsidR="00766B55" w:rsidRPr="00966303" w:rsidRDefault="00766B55" w:rsidP="00766B55">
            <w:pPr>
              <w:spacing w:before="40" w:after="40"/>
              <w:rPr>
                <w:rFonts w:ascii="Arial" w:hAnsi="Arial" w:cs="Arial"/>
                <w:b/>
                <w:sz w:val="16"/>
                <w:szCs w:val="16"/>
              </w:rPr>
            </w:pPr>
            <w:r>
              <w:rPr>
                <w:rFonts w:ascii="Arial" w:hAnsi="Arial" w:cs="Arial"/>
                <w:b/>
                <w:sz w:val="16"/>
                <w:szCs w:val="16"/>
              </w:rPr>
              <w:t>No  Preference</w:t>
            </w:r>
          </w:p>
        </w:tc>
        <w:tc>
          <w:tcPr>
            <w:tcW w:w="1134" w:type="dxa"/>
          </w:tcPr>
          <w:p w14:paraId="3FB38E03" w14:textId="5DF64740" w:rsidR="00766B55" w:rsidRPr="004A7B38" w:rsidRDefault="00766B55" w:rsidP="00766B55">
            <w:pPr>
              <w:spacing w:before="40" w:after="40"/>
              <w:rPr>
                <w:rFonts w:ascii="Arial" w:hAnsi="Arial" w:cs="Arial"/>
                <w:sz w:val="16"/>
                <w:szCs w:val="16"/>
              </w:rPr>
            </w:pPr>
            <w:r>
              <w:rPr>
                <w:rFonts w:ascii="Arial" w:hAnsi="Arial" w:cs="Arial"/>
                <w:sz w:val="16"/>
                <w:szCs w:val="16"/>
              </w:rPr>
              <w:t>12</w:t>
            </w:r>
          </w:p>
        </w:tc>
        <w:tc>
          <w:tcPr>
            <w:tcW w:w="1275" w:type="dxa"/>
          </w:tcPr>
          <w:p w14:paraId="665BEA1F" w14:textId="1E073B94" w:rsidR="00766B55" w:rsidRPr="004A7B38" w:rsidRDefault="00766B55" w:rsidP="00766B55">
            <w:pPr>
              <w:spacing w:before="40" w:after="40"/>
              <w:rPr>
                <w:rFonts w:ascii="Arial" w:hAnsi="Arial" w:cs="Arial"/>
                <w:sz w:val="16"/>
                <w:szCs w:val="16"/>
              </w:rPr>
            </w:pPr>
            <w:r>
              <w:rPr>
                <w:rFonts w:ascii="Arial" w:hAnsi="Arial" w:cs="Arial"/>
                <w:sz w:val="16"/>
                <w:szCs w:val="16"/>
              </w:rPr>
              <w:t>4</w:t>
            </w:r>
          </w:p>
        </w:tc>
        <w:tc>
          <w:tcPr>
            <w:tcW w:w="1134" w:type="dxa"/>
          </w:tcPr>
          <w:p w14:paraId="6F3189B7" w14:textId="2549B4E7" w:rsidR="00766B55" w:rsidRPr="004A7B38" w:rsidRDefault="00766B55" w:rsidP="00766B55">
            <w:pPr>
              <w:spacing w:before="40" w:after="40"/>
              <w:rPr>
                <w:rFonts w:ascii="Arial" w:hAnsi="Arial" w:cs="Arial"/>
                <w:sz w:val="16"/>
                <w:szCs w:val="16"/>
              </w:rPr>
            </w:pPr>
            <w:r>
              <w:rPr>
                <w:rFonts w:ascii="Arial" w:hAnsi="Arial" w:cs="Arial"/>
                <w:sz w:val="16"/>
                <w:szCs w:val="16"/>
              </w:rPr>
              <w:t>9</w:t>
            </w:r>
          </w:p>
        </w:tc>
        <w:tc>
          <w:tcPr>
            <w:tcW w:w="1134" w:type="dxa"/>
          </w:tcPr>
          <w:p w14:paraId="5A7D253E" w14:textId="0831F698" w:rsidR="00766B55" w:rsidRPr="004A7B38" w:rsidRDefault="00766B55" w:rsidP="00766B55">
            <w:pPr>
              <w:spacing w:before="40" w:after="40"/>
              <w:rPr>
                <w:rFonts w:ascii="Arial" w:hAnsi="Arial" w:cs="Arial"/>
                <w:sz w:val="16"/>
                <w:szCs w:val="16"/>
              </w:rPr>
            </w:pPr>
            <w:r>
              <w:rPr>
                <w:rFonts w:ascii="Arial" w:hAnsi="Arial" w:cs="Arial"/>
                <w:sz w:val="16"/>
                <w:szCs w:val="16"/>
              </w:rPr>
              <w:t>6</w:t>
            </w:r>
          </w:p>
        </w:tc>
        <w:tc>
          <w:tcPr>
            <w:tcW w:w="1215" w:type="dxa"/>
          </w:tcPr>
          <w:p w14:paraId="0E0AADCB" w14:textId="3C063422" w:rsidR="00766B55" w:rsidRPr="00766B55" w:rsidRDefault="00766B55" w:rsidP="00766B55">
            <w:pPr>
              <w:spacing w:before="40" w:after="40"/>
              <w:rPr>
                <w:rFonts w:ascii="Arial" w:hAnsi="Arial" w:cs="Arial"/>
                <w:b/>
                <w:sz w:val="16"/>
                <w:szCs w:val="16"/>
              </w:rPr>
            </w:pPr>
            <w:r>
              <w:rPr>
                <w:rFonts w:ascii="Arial" w:hAnsi="Arial" w:cs="Arial"/>
                <w:b/>
                <w:sz w:val="16"/>
                <w:szCs w:val="16"/>
              </w:rPr>
              <w:t>31</w:t>
            </w:r>
          </w:p>
        </w:tc>
        <w:tc>
          <w:tcPr>
            <w:tcW w:w="1336" w:type="dxa"/>
          </w:tcPr>
          <w:p w14:paraId="4AB9F84C" w14:textId="77777777" w:rsidR="00766B55" w:rsidRPr="004A7B38" w:rsidRDefault="00766B55" w:rsidP="00766B55">
            <w:pPr>
              <w:spacing w:before="40" w:after="40"/>
              <w:rPr>
                <w:rFonts w:ascii="Arial" w:hAnsi="Arial" w:cs="Arial"/>
                <w:sz w:val="16"/>
                <w:szCs w:val="16"/>
              </w:rPr>
            </w:pPr>
          </w:p>
        </w:tc>
      </w:tr>
      <w:tr w:rsidR="00766B55" w:rsidRPr="004A7B38" w14:paraId="2DB81F77" w14:textId="77777777" w:rsidTr="00966303">
        <w:tc>
          <w:tcPr>
            <w:tcW w:w="2122" w:type="dxa"/>
          </w:tcPr>
          <w:p w14:paraId="229AB1B1" w14:textId="0CDBF22B" w:rsidR="00766B55" w:rsidRDefault="00766B55" w:rsidP="00766B55">
            <w:pPr>
              <w:spacing w:before="40" w:after="40"/>
              <w:rPr>
                <w:rFonts w:ascii="Arial" w:hAnsi="Arial" w:cs="Arial"/>
                <w:b/>
                <w:sz w:val="16"/>
                <w:szCs w:val="16"/>
              </w:rPr>
            </w:pPr>
            <w:r>
              <w:rPr>
                <w:rFonts w:ascii="Arial" w:hAnsi="Arial" w:cs="Arial"/>
                <w:b/>
                <w:sz w:val="16"/>
                <w:szCs w:val="16"/>
              </w:rPr>
              <w:t>Total Valid Ballots</w:t>
            </w:r>
          </w:p>
        </w:tc>
        <w:tc>
          <w:tcPr>
            <w:tcW w:w="1134" w:type="dxa"/>
          </w:tcPr>
          <w:p w14:paraId="239FA4C0" w14:textId="4BD8CE2E" w:rsidR="00766B55" w:rsidRDefault="00766B55" w:rsidP="00766B55">
            <w:pPr>
              <w:spacing w:before="40" w:after="40"/>
              <w:rPr>
                <w:rFonts w:ascii="Arial" w:hAnsi="Arial" w:cs="Arial"/>
                <w:sz w:val="16"/>
                <w:szCs w:val="16"/>
              </w:rPr>
            </w:pPr>
            <w:r>
              <w:rPr>
                <w:rFonts w:ascii="Arial" w:hAnsi="Arial" w:cs="Arial"/>
                <w:sz w:val="16"/>
                <w:szCs w:val="16"/>
              </w:rPr>
              <w:t>228</w:t>
            </w:r>
          </w:p>
        </w:tc>
        <w:tc>
          <w:tcPr>
            <w:tcW w:w="1275" w:type="dxa"/>
          </w:tcPr>
          <w:p w14:paraId="3E801E3C" w14:textId="5E98DB36" w:rsidR="00766B55" w:rsidRDefault="00766B55" w:rsidP="00766B55">
            <w:pPr>
              <w:spacing w:before="40" w:after="40"/>
              <w:rPr>
                <w:rFonts w:ascii="Arial" w:hAnsi="Arial" w:cs="Arial"/>
                <w:sz w:val="16"/>
                <w:szCs w:val="16"/>
              </w:rPr>
            </w:pPr>
            <w:r>
              <w:rPr>
                <w:rFonts w:ascii="Arial" w:hAnsi="Arial" w:cs="Arial"/>
                <w:sz w:val="16"/>
                <w:szCs w:val="16"/>
              </w:rPr>
              <w:t>317</w:t>
            </w:r>
          </w:p>
        </w:tc>
        <w:tc>
          <w:tcPr>
            <w:tcW w:w="1134" w:type="dxa"/>
          </w:tcPr>
          <w:p w14:paraId="5414BE62" w14:textId="157414F4" w:rsidR="00766B55" w:rsidRDefault="00766B55" w:rsidP="00766B55">
            <w:pPr>
              <w:spacing w:before="40" w:after="40"/>
              <w:rPr>
                <w:rFonts w:ascii="Arial" w:hAnsi="Arial" w:cs="Arial"/>
                <w:sz w:val="16"/>
                <w:szCs w:val="16"/>
              </w:rPr>
            </w:pPr>
            <w:r>
              <w:rPr>
                <w:rFonts w:ascii="Arial" w:hAnsi="Arial" w:cs="Arial"/>
                <w:sz w:val="16"/>
                <w:szCs w:val="16"/>
              </w:rPr>
              <w:t>410</w:t>
            </w:r>
          </w:p>
        </w:tc>
        <w:tc>
          <w:tcPr>
            <w:tcW w:w="1134" w:type="dxa"/>
          </w:tcPr>
          <w:p w14:paraId="3AD8A698" w14:textId="5CABFCE5" w:rsidR="00766B55" w:rsidRDefault="00766B55" w:rsidP="00766B55">
            <w:pPr>
              <w:spacing w:before="40" w:after="40"/>
              <w:rPr>
                <w:rFonts w:ascii="Arial" w:hAnsi="Arial" w:cs="Arial"/>
                <w:sz w:val="16"/>
                <w:szCs w:val="16"/>
              </w:rPr>
            </w:pPr>
            <w:r>
              <w:rPr>
                <w:rFonts w:ascii="Arial" w:hAnsi="Arial" w:cs="Arial"/>
                <w:sz w:val="16"/>
                <w:szCs w:val="16"/>
              </w:rPr>
              <w:t>272</w:t>
            </w:r>
          </w:p>
        </w:tc>
        <w:tc>
          <w:tcPr>
            <w:tcW w:w="1215" w:type="dxa"/>
          </w:tcPr>
          <w:p w14:paraId="247BEBC3" w14:textId="35F05B8A" w:rsidR="00766B55" w:rsidRDefault="00766B55" w:rsidP="00766B55">
            <w:pPr>
              <w:spacing w:before="40" w:after="40"/>
              <w:rPr>
                <w:rFonts w:ascii="Arial" w:hAnsi="Arial" w:cs="Arial"/>
                <w:b/>
                <w:sz w:val="16"/>
                <w:szCs w:val="16"/>
              </w:rPr>
            </w:pPr>
            <w:r>
              <w:rPr>
                <w:rFonts w:ascii="Arial" w:hAnsi="Arial" w:cs="Arial"/>
                <w:b/>
                <w:sz w:val="16"/>
                <w:szCs w:val="16"/>
              </w:rPr>
              <w:t>1227</w:t>
            </w:r>
          </w:p>
        </w:tc>
        <w:tc>
          <w:tcPr>
            <w:tcW w:w="1336" w:type="dxa"/>
          </w:tcPr>
          <w:p w14:paraId="411069D0" w14:textId="77777777" w:rsidR="00766B55" w:rsidRPr="004A7B38" w:rsidRDefault="00766B55" w:rsidP="00766B55">
            <w:pPr>
              <w:spacing w:before="40" w:after="40"/>
              <w:rPr>
                <w:rFonts w:ascii="Arial" w:hAnsi="Arial" w:cs="Arial"/>
                <w:sz w:val="16"/>
                <w:szCs w:val="16"/>
              </w:rPr>
            </w:pPr>
          </w:p>
        </w:tc>
      </w:tr>
    </w:tbl>
    <w:p w14:paraId="6BD0318F" w14:textId="08998CBC" w:rsidR="004D3D1E" w:rsidRDefault="00C05EBC" w:rsidP="004A7B38">
      <w:r>
        <w:t>The</w:t>
      </w:r>
      <w:r w:rsidR="008A7277" w:rsidRPr="008A7277">
        <w:t xml:space="preserve"> </w:t>
      </w:r>
      <w:r w:rsidR="008A7277">
        <w:t>Chair</w:t>
      </w:r>
      <w:r>
        <w:t xml:space="preserve">, on behalf of the Business Meeting, thanked the Site Selection tellers. </w:t>
      </w:r>
      <w:r w:rsidR="00F31B02">
        <w:t xml:space="preserve">Without objection, the </w:t>
      </w:r>
      <w:r w:rsidR="008A7277">
        <w:t xml:space="preserve">Chair </w:t>
      </w:r>
      <w:r w:rsidR="00F31B02">
        <w:t>then instructed that the site selection tellers to have the ballots destroyed.</w:t>
      </w:r>
    </w:p>
    <w:p w14:paraId="1061348F" w14:textId="77777777" w:rsidR="00C57802" w:rsidRDefault="00F31B02" w:rsidP="004A7B38">
      <w:r>
        <w:t>James Bacon, the bid chair</w:t>
      </w:r>
      <w:r w:rsidR="00C05EBC">
        <w:t>, and now chair of the 2019 Wordcon</w:t>
      </w:r>
      <w:r>
        <w:t xml:space="preserve">, </w:t>
      </w:r>
      <w:r w:rsidR="00C05EBC">
        <w:t xml:space="preserve">announced the name of the convention: </w:t>
      </w:r>
      <w:r w:rsidR="00C05EBC" w:rsidRPr="00C05EBC">
        <w:rPr>
          <w:i/>
        </w:rPr>
        <w:t xml:space="preserve">Baile </w:t>
      </w:r>
      <w:r w:rsidR="00C05EBC">
        <w:rPr>
          <w:i/>
        </w:rPr>
        <w:t>Á</w:t>
      </w:r>
      <w:r w:rsidR="00C05EBC" w:rsidRPr="00C05EBC">
        <w:rPr>
          <w:i/>
        </w:rPr>
        <w:t>tha Cliath Dh</w:t>
      </w:r>
      <w:r w:rsidR="00C05EBC">
        <w:rPr>
          <w:i/>
        </w:rPr>
        <w:t>á</w:t>
      </w:r>
      <w:r w:rsidR="00C05EBC" w:rsidRPr="00C05EBC">
        <w:rPr>
          <w:i/>
        </w:rPr>
        <w:t xml:space="preserve"> Mhile agua a Naoi D</w:t>
      </w:r>
      <w:r w:rsidR="00C05EBC">
        <w:rPr>
          <w:i/>
        </w:rPr>
        <w:t>é</w:t>
      </w:r>
      <w:r w:rsidR="00C05EBC" w:rsidRPr="00C05EBC">
        <w:rPr>
          <w:i/>
        </w:rPr>
        <w:t>ag Comhdh</w:t>
      </w:r>
      <w:r w:rsidR="00C05EBC">
        <w:rPr>
          <w:i/>
        </w:rPr>
        <w:t>á</w:t>
      </w:r>
      <w:r w:rsidR="00C05EBC" w:rsidRPr="00C05EBC">
        <w:rPr>
          <w:i/>
        </w:rPr>
        <w:t xml:space="preserve">il </w:t>
      </w:r>
      <w:r w:rsidR="00C05EBC" w:rsidRPr="00C05EBC">
        <w:rPr>
          <w:i/>
        </w:rPr>
        <w:lastRenderedPageBreak/>
        <w:t>Finsc</w:t>
      </w:r>
      <w:r w:rsidR="00C05EBC">
        <w:rPr>
          <w:i/>
        </w:rPr>
        <w:t>é</w:t>
      </w:r>
      <w:r w:rsidR="00C05EBC" w:rsidRPr="00C05EBC">
        <w:rPr>
          <w:i/>
        </w:rPr>
        <w:t>alaiocht an Domhan An Seacht</w:t>
      </w:r>
      <w:r w:rsidR="00C05EBC">
        <w:rPr>
          <w:i/>
        </w:rPr>
        <w:t>ó</w:t>
      </w:r>
      <w:r w:rsidR="00C05EBC" w:rsidRPr="00C05EBC">
        <w:rPr>
          <w:i/>
        </w:rPr>
        <w:t>-Seacht</w:t>
      </w:r>
      <w:r w:rsidR="00C05EBC">
        <w:rPr>
          <w:i/>
        </w:rPr>
        <w:t>ú</w:t>
      </w:r>
      <w:r w:rsidR="00C05EBC" w:rsidRPr="00C05EBC">
        <w:rPr>
          <w:i/>
        </w:rPr>
        <w:t xml:space="preserve"> Athinsint Domhanchon </w:t>
      </w:r>
      <w:r w:rsidR="00C05EBC">
        <w:rPr>
          <w:i/>
        </w:rPr>
        <w:t>É</w:t>
      </w:r>
      <w:r w:rsidR="00C05EBC" w:rsidRPr="00C05EBC">
        <w:rPr>
          <w:i/>
        </w:rPr>
        <w:t xml:space="preserve">ireannach, </w:t>
      </w:r>
      <w:r w:rsidR="00C05EBC">
        <w:t xml:space="preserve">which translates to </w:t>
      </w:r>
      <w:r>
        <w:t>“Dublin 2019, an Irish Worldcon” in Dublin, Ireland</w:t>
      </w:r>
      <w:r w:rsidR="00C05EBC">
        <w:t>. He hoped everyone at the meeting would also attend the Dublin Worldcon</w:t>
      </w:r>
      <w:r>
        <w:t xml:space="preserve">. The GOHs will be </w:t>
      </w:r>
      <w:r w:rsidR="00C57802">
        <w:t xml:space="preserve">Professor Dame </w:t>
      </w:r>
      <w:r>
        <w:t>Jocelyn Bell Burnell, Ginjer Buchanan, Mary and Bill Burns, Diane</w:t>
      </w:r>
      <w:r w:rsidR="00C57802">
        <w:t> </w:t>
      </w:r>
      <w:r>
        <w:t>Duane, Steve Jackson, and Ian McDonald.</w:t>
      </w:r>
    </w:p>
    <w:p w14:paraId="76A9A2DB" w14:textId="78633326" w:rsidR="00F31B02" w:rsidRDefault="00C57802" w:rsidP="004A7B38">
      <w:r>
        <w:t xml:space="preserve">Currently, Attending memberships are €160 (for those over age 26); Supporting memberships are €40. </w:t>
      </w:r>
      <w:r w:rsidR="000922A6">
        <w:t xml:space="preserve">There will </w:t>
      </w:r>
      <w:r>
        <w:t xml:space="preserve">also </w:t>
      </w:r>
      <w:r w:rsidR="000922A6">
        <w:t xml:space="preserve">be a “first Worldcon” price </w:t>
      </w:r>
      <w:r>
        <w:t>of €100, which is also the Young Adult (13-25 years) price. The price for children from 6-12 years is €60, and for infants (5 and under) it is €5. There will also be a fund to help people get to Dublin. Progress Report 0 was then handed out.</w:t>
      </w:r>
    </w:p>
    <w:p w14:paraId="18389673" w14:textId="701D4395" w:rsidR="000922A6" w:rsidRDefault="000922A6" w:rsidP="000922A6">
      <w:pPr>
        <w:pStyle w:val="Heading1"/>
      </w:pPr>
      <w:bookmarkStart w:id="131" w:name="_Toc493185248"/>
      <w:r>
        <w:t>H.</w:t>
      </w:r>
      <w:r>
        <w:tab/>
        <w:t>QUESTION TIME</w:t>
      </w:r>
      <w:bookmarkEnd w:id="131"/>
    </w:p>
    <w:p w14:paraId="361621C6" w14:textId="59855A14" w:rsidR="00C57802" w:rsidRDefault="00C57802" w:rsidP="00C57802">
      <w:r>
        <w:t>Question time was limited to 5 minutes</w:t>
      </w:r>
      <w:r w:rsidR="003D4BCB">
        <w:t xml:space="preserve"> per convention</w:t>
      </w:r>
      <w:r>
        <w:t>.</w:t>
      </w:r>
    </w:p>
    <w:p w14:paraId="5664F108" w14:textId="53DE3146" w:rsidR="000922A6" w:rsidRDefault="000922A6" w:rsidP="000922A6">
      <w:pPr>
        <w:pStyle w:val="Heading2"/>
      </w:pPr>
      <w:bookmarkStart w:id="132" w:name="_Toc493185249"/>
      <w:r>
        <w:t>H.1</w:t>
      </w:r>
      <w:r>
        <w:tab/>
      </w:r>
      <w:r w:rsidR="00C57802">
        <w:t>Worldcon 76 in 2018, San Jose, California</w:t>
      </w:r>
      <w:bookmarkEnd w:id="132"/>
    </w:p>
    <w:p w14:paraId="2DB69F6B" w14:textId="77B773A2" w:rsidR="000922A6" w:rsidRDefault="00C57802" w:rsidP="000922A6">
      <w:r>
        <w:t xml:space="preserve">Kevin Roche announced that </w:t>
      </w:r>
      <w:r w:rsidR="00320FC9">
        <w:t xml:space="preserve">artist </w:t>
      </w:r>
      <w:r w:rsidR="000922A6">
        <w:t xml:space="preserve">John Picacio and </w:t>
      </w:r>
      <w:r w:rsidR="00320FC9">
        <w:t xml:space="preserve">musician/technologist </w:t>
      </w:r>
      <w:r w:rsidR="000922A6">
        <w:t xml:space="preserve">Frank Hayes </w:t>
      </w:r>
      <w:r>
        <w:t xml:space="preserve">would be </w:t>
      </w:r>
      <w:r w:rsidR="000922A6">
        <w:t xml:space="preserve">additional guests of honor. </w:t>
      </w:r>
      <w:r w:rsidR="00320FC9">
        <w:t>Membership r</w:t>
      </w:r>
      <w:r w:rsidR="000922A6">
        <w:t>ates will be increasing on September</w:t>
      </w:r>
      <w:r w:rsidR="00320FC9">
        <w:t> </w:t>
      </w:r>
      <w:r w:rsidR="000922A6">
        <w:t xml:space="preserve">1. </w:t>
      </w:r>
      <w:r w:rsidR="00320FC9">
        <w:t>The attending membership rate will be $210; the active duty/first responder rate will be $105; the young adult rate will be $105; and the child rate will be $75. Kids-in-tow will still be free (with the purchase of an attending membership.) However, a</w:t>
      </w:r>
      <w:r w:rsidR="00BF7154">
        <w:t xml:space="preserve">nyone making </w:t>
      </w:r>
      <w:r w:rsidR="000922A6">
        <w:t xml:space="preserve">a deposit </w:t>
      </w:r>
      <w:r w:rsidR="00BF7154">
        <w:t xml:space="preserve">will </w:t>
      </w:r>
      <w:r w:rsidR="000922A6">
        <w:t xml:space="preserve">lock in the rate at </w:t>
      </w:r>
      <w:r w:rsidR="00BF7154">
        <w:t>the price in effect at the time of the deposit</w:t>
      </w:r>
      <w:r w:rsidR="000922A6">
        <w:t>. Hotel contracts with six hotels have been signed</w:t>
      </w:r>
      <w:r w:rsidR="00320FC9">
        <w:t xml:space="preserve"> with approximately 1,400 rooms in the block. Six hundred are in the Hilton and Marriott, which are attached to the convention center; another 600 are in the Fairmont, which is where parties will be located</w:t>
      </w:r>
      <w:r w:rsidR="000922A6">
        <w:t xml:space="preserve">. </w:t>
      </w:r>
      <w:r w:rsidR="00320FC9">
        <w:t>Two other hotels are across the street from the convention center, and the sixth hotel is a few blocks away. There are currently approximately 2,400 members, of which 1,700 are full attending members.</w:t>
      </w:r>
    </w:p>
    <w:p w14:paraId="3DC4AB6C" w14:textId="730071DB" w:rsidR="000922A6" w:rsidRDefault="000922A6" w:rsidP="000922A6">
      <w:pPr>
        <w:pStyle w:val="Heading2"/>
      </w:pPr>
      <w:bookmarkStart w:id="133" w:name="_Toc493185250"/>
      <w:r>
        <w:t>H.2</w:t>
      </w:r>
      <w:r>
        <w:tab/>
        <w:t>New Zealand in 2020</w:t>
      </w:r>
      <w:bookmarkEnd w:id="133"/>
    </w:p>
    <w:p w14:paraId="1F5901A2" w14:textId="5595F63B" w:rsidR="000922A6" w:rsidRPr="000922A6" w:rsidRDefault="000922A6" w:rsidP="000922A6">
      <w:r>
        <w:t>Andrew Adams</w:t>
      </w:r>
      <w:r w:rsidR="003D4BCB">
        <w:t xml:space="preserve"> represented the New Zealand in 2020 bid. He</w:t>
      </w:r>
      <w:r>
        <w:t xml:space="preserve"> announced that the convention will be held in Wellington</w:t>
      </w:r>
      <w:r w:rsidR="003D4BCB">
        <w:t>, New Zealand</w:t>
      </w:r>
      <w:r>
        <w:t xml:space="preserve">. </w:t>
      </w:r>
      <w:r w:rsidR="003D4BCB">
        <w:t>The bid has two viable sites for the convention, but they are still keeping their o</w:t>
      </w:r>
      <w:r>
        <w:t>ptions open because there may be a new conference center</w:t>
      </w:r>
      <w:r w:rsidR="003D4BCB">
        <w:t xml:space="preserve"> there, which will be a better site than the two existing ones</w:t>
      </w:r>
      <w:r>
        <w:t xml:space="preserve">. </w:t>
      </w:r>
      <w:r w:rsidR="003D4BCB">
        <w:t>The bid team is very enthusiastic but not necessarily very experienced with working on Worldcons and will be looking for assistance from overseas. (Indeed, Dr. Adams, a Brit living in Japan, was representing the bid!)</w:t>
      </w:r>
    </w:p>
    <w:p w14:paraId="0DEAE51F" w14:textId="78F4A41B" w:rsidR="00A54F80" w:rsidRDefault="00A54F80" w:rsidP="007E63C7">
      <w:pPr>
        <w:pStyle w:val="Heading1"/>
        <w:keepNext w:val="0"/>
        <w:keepLines w:val="0"/>
        <w:pageBreakBefore/>
        <w:spacing w:before="0"/>
      </w:pPr>
      <w:bookmarkStart w:id="134" w:name="_Toc489256104"/>
      <w:bookmarkStart w:id="135" w:name="_Toc493185251"/>
      <w:r>
        <w:lastRenderedPageBreak/>
        <w:t>APPENDICES</w:t>
      </w:r>
      <w:bookmarkEnd w:id="134"/>
      <w:bookmarkEnd w:id="135"/>
    </w:p>
    <w:p w14:paraId="5C48A9FA" w14:textId="2885BD5B" w:rsidR="00793691" w:rsidRDefault="00D70758" w:rsidP="00793691">
      <w:pPr>
        <w:pStyle w:val="Heading2"/>
      </w:pPr>
      <w:bookmarkStart w:id="136" w:name="_Appendix_A_–"/>
      <w:bookmarkStart w:id="137" w:name="_Toc489256105"/>
      <w:bookmarkStart w:id="138" w:name="_Toc493185252"/>
      <w:bookmarkEnd w:id="136"/>
      <w:r>
        <w:t xml:space="preserve">Appendix A – </w:t>
      </w:r>
      <w:r w:rsidR="00793691">
        <w:t>Mark</w:t>
      </w:r>
      <w:r>
        <w:t xml:space="preserve"> </w:t>
      </w:r>
      <w:r w:rsidR="00793691">
        <w:t>Protection Committee Report</w:t>
      </w:r>
      <w:bookmarkEnd w:id="137"/>
      <w:bookmarkEnd w:id="138"/>
    </w:p>
    <w:p w14:paraId="52755342" w14:textId="77777777" w:rsidR="00AB30BF" w:rsidRPr="000A7311" w:rsidRDefault="00AB30BF" w:rsidP="00AB30BF">
      <w:pPr>
        <w:jc w:val="center"/>
        <w:rPr>
          <w:b/>
        </w:rPr>
      </w:pPr>
      <w:r w:rsidRPr="000A7311">
        <w:rPr>
          <w:b/>
        </w:rPr>
        <w:t>REPORT OF MARK PROTECTION COMMITTEE</w:t>
      </w:r>
      <w:r w:rsidRPr="000A7311">
        <w:rPr>
          <w:b/>
        </w:rPr>
        <w:br/>
      </w:r>
      <w:r w:rsidRPr="000A7311">
        <w:rPr>
          <w:b/>
          <w:u w:val="single"/>
        </w:rPr>
        <w:t>August 2016 –July 2017</w:t>
      </w:r>
    </w:p>
    <w:p w14:paraId="7A07DCF2" w14:textId="42BB21EA" w:rsidR="00AB30BF" w:rsidRPr="000A7311" w:rsidRDefault="00AB30BF" w:rsidP="00AB30BF">
      <w:pPr>
        <w:rPr>
          <w:b/>
        </w:rPr>
      </w:pPr>
      <w:r w:rsidRPr="000A7311">
        <w:rPr>
          <w:b/>
        </w:rPr>
        <w:t xml:space="preserve">Membership </w:t>
      </w:r>
      <w:r>
        <w:rPr>
          <w:b/>
        </w:rPr>
        <w:t>a</w:t>
      </w:r>
      <w:r w:rsidRPr="000A7311">
        <w:rPr>
          <w:b/>
        </w:rPr>
        <w:t>nd Structure</w:t>
      </w:r>
    </w:p>
    <w:p w14:paraId="1AB4252E" w14:textId="77777777" w:rsidR="00AB30BF" w:rsidRPr="000A7311" w:rsidRDefault="00AB30BF" w:rsidP="00AB30BF">
      <w:r w:rsidRPr="000A7311">
        <w:t>The terms for Paul Dormer and Deb Geisler expired at the end of MidAmeriCon II, and we thank them for their service. Randall Shepherd rejoined the MPC as the representative of the 2017 NASFiC, and Joni Dashoff joined the committee as the representative for Worldcon 2018.</w:t>
      </w:r>
    </w:p>
    <w:p w14:paraId="7C124FF6" w14:textId="13B2A32F" w:rsidR="00345400" w:rsidRDefault="00AB30BF" w:rsidP="00AB30BF">
      <w:r w:rsidRPr="000A7311">
        <w:t xml:space="preserve">Members of the Mark Protection Committee (“MPC”) from August 2016 through July 2017 were as follows, with the expiration of membership listed in parentheses after their name: Stephen Boucher (elected until 2018), John Coxon (elected until 2017), Joni Dashoff (appointed by Worldcon 76 until 2020), Linda Deneroff (elected until 2017), Donald E. Eastlake III (elected until 2018), Bruce Farr (elected until 2018), </w:t>
      </w:r>
      <w:r w:rsidRPr="000A7311">
        <w:rPr>
          <w:szCs w:val="24"/>
        </w:rPr>
        <w:t>Glenn Glazer (appointed by Sasquan until 2017</w:t>
      </w:r>
      <w:r w:rsidRPr="000A7311">
        <w:rPr>
          <w:rStyle w:val="FootnoteReference"/>
          <w:szCs w:val="24"/>
        </w:rPr>
        <w:footnoteReference w:id="8"/>
      </w:r>
      <w:r w:rsidRPr="000A7311">
        <w:rPr>
          <w:szCs w:val="24"/>
        </w:rPr>
        <w:t xml:space="preserve">), </w:t>
      </w:r>
      <w:r w:rsidRPr="000A7311">
        <w:t>Michael Lee (appointed by Worldcon 75 until 2019), Tim Illingworth (elected until 2019), Dave McCarty (elected until 2017), Mark Olson (appointed by MidAmericon II until 2018), Randall Shepherd (appointed by NASFiC 2017 until 2019), Kevin Standlee (elected until 2019), and Ben Yalow (elected until 2019).</w:t>
      </w:r>
    </w:p>
    <w:p w14:paraId="0C031388" w14:textId="65928900" w:rsidR="00AB30BF" w:rsidRPr="000A7311" w:rsidRDefault="00AB30BF" w:rsidP="00AB30BF">
      <w:r w:rsidRPr="000A7311">
        <w:t>Kevin Standlee was re-elected Chairman; Linda Deneroff, Secretary; and Bruce Farr, Treasurer. Although the term for Scott Dennis expired at the conclusion of the 2015 Worldcon Business Meeting, he remains assistant treasurer by the MPC for the current MPC term. Our Canadian agent is Adrienne Seel.</w:t>
      </w:r>
    </w:p>
    <w:p w14:paraId="6D10F643" w14:textId="77777777" w:rsidR="00AB30BF" w:rsidRPr="000A7311" w:rsidRDefault="00AB30BF" w:rsidP="00AB30BF">
      <w:r w:rsidRPr="000A7311">
        <w:t>Worldcon Intellectual Property (“WIP”) is a California public benefit/non-profit corporation (also recognized as a 501c3 tax-exempt charity by the U.S. Internal Revenue Service) controlled by the MPC that holds the MPC’s bank account. The WIP Financial Report is appended at the end of this document. A report from the Hugo Awards Marketing Committee is included as an appendix to this report. The Worldcon Website Working Group was discharged at last year’s first MPC meeting and its tasks assigned to the Hugo Awards Marketing Committee.</w:t>
      </w:r>
    </w:p>
    <w:p w14:paraId="3EC44879" w14:textId="7CAD7E4D" w:rsidR="00AB30BF" w:rsidRPr="000A7311" w:rsidRDefault="00AB30BF" w:rsidP="00AB30BF">
      <w:pPr>
        <w:keepNext/>
        <w:rPr>
          <w:b/>
        </w:rPr>
      </w:pPr>
      <w:r w:rsidRPr="000A7311">
        <w:rPr>
          <w:b/>
        </w:rPr>
        <w:lastRenderedPageBreak/>
        <w:t>Report</w:t>
      </w:r>
    </w:p>
    <w:p w14:paraId="0B1D2599" w14:textId="77777777" w:rsidR="00AB30BF" w:rsidRPr="000A7311" w:rsidRDefault="00AB30BF" w:rsidP="00AB30BF">
      <w:r w:rsidRPr="000A7311">
        <w:t xml:space="preserve">Things slowed down for us a bit this year, but there was still a lot of activity. </w:t>
      </w:r>
    </w:p>
    <w:p w14:paraId="783817AD" w14:textId="77777777" w:rsidR="00AB30BF" w:rsidRPr="000A7311" w:rsidRDefault="00AB30BF" w:rsidP="00AB30BF">
      <w:r w:rsidRPr="000A7311">
        <w:t>During MidAmeriCon II we learned that our EU trademark for HUGO AWARD was registered. We announced it at the MidAmeriCon II business meeting, but we received notice too late to make it into last year’s report.</w:t>
      </w:r>
    </w:p>
    <w:p w14:paraId="1AF1316D" w14:textId="77777777" w:rsidR="00AB30BF" w:rsidRPr="009E7FCE" w:rsidRDefault="00AB30BF" w:rsidP="00AB30BF">
      <w:pPr>
        <w:autoSpaceDE w:val="0"/>
        <w:autoSpaceDN w:val="0"/>
        <w:adjustRightInd w:val="0"/>
      </w:pPr>
      <w:r w:rsidRPr="008B2714">
        <w:t>In light of the success of our marks registration Collette Fozard asked on behalf of Worldcon 75 if we needed to modify our boilerplate text. Kevin suggested they use the following modified notice:</w:t>
      </w:r>
    </w:p>
    <w:p w14:paraId="3201D387" w14:textId="77777777" w:rsidR="00AB30BF" w:rsidRPr="000A7311" w:rsidRDefault="00AB30BF" w:rsidP="00AB30BF">
      <w:pPr>
        <w:pStyle w:val="Moved"/>
      </w:pPr>
      <w:r w:rsidRPr="000A7311">
        <w:t>“Worldcon,” “Hugo Award,” the Hugo Award Logo, “World Science Fiction Society,” “WSFS,” “World Science Fiction Convention,” and the distinctive design of the Hugo Award Trophy Rocket are service marks of Worldcon Intellectual Property, a California non-profit, tax-exempt charitable corporation, on behalf of the World Science Fiction Society, an unincorporated literary society.</w:t>
      </w:r>
    </w:p>
    <w:p w14:paraId="0B1CACFA" w14:textId="77777777" w:rsidR="00AB30BF" w:rsidRPr="000A7311" w:rsidRDefault="00AB30BF" w:rsidP="00AB30BF">
      <w:pPr>
        <w:autoSpaceDE w:val="0"/>
        <w:autoSpaceDN w:val="0"/>
        <w:adjustRightInd w:val="0"/>
      </w:pPr>
      <w:r w:rsidRPr="000A7311">
        <w:t>This puts the three registered marks first and names WIP as the legal entity, while continuing to state that WIP is doing so on WSFS’s behalf.</w:t>
      </w:r>
    </w:p>
    <w:p w14:paraId="66249882" w14:textId="77777777" w:rsidR="00AB30BF" w:rsidRPr="000A7311" w:rsidRDefault="00AB30BF" w:rsidP="00AB30BF">
      <w:r w:rsidRPr="000A7311">
        <w:t>Later in August, we were asked exactly to whom the 1951 Retro Hugo award for Destination Moon was awarded. Kevin Standlee pointed out that The Hugo Award is presented to the work, not an individual. We do not know for certain which individual or individuals accepted or received any trophies for the 1951 Retro-Hugo Award.</w:t>
      </w:r>
    </w:p>
    <w:p w14:paraId="24FB9B14" w14:textId="77777777" w:rsidR="00AB30BF" w:rsidRPr="000A7311" w:rsidRDefault="00AB30BF" w:rsidP="00AB30BF">
      <w:r w:rsidRPr="000A7311">
        <w:t>Joni Dashoff reminded us that we were to create a spreadsheet with all the domain names we have registered, along with their renewal dates. The spreadsheet is attached as Addenda 1 to this report.</w:t>
      </w:r>
    </w:p>
    <w:p w14:paraId="63791EA9" w14:textId="16F65E65" w:rsidR="00AB30BF" w:rsidRPr="000A7311" w:rsidRDefault="00AB30BF" w:rsidP="00AB30BF">
      <w:r w:rsidRPr="000A7311">
        <w:t xml:space="preserve">The YA Committee had some questions for the MPC, specifically regarding registered the mark for such an award. Would the MPC register the award, and what would happen if we did not register the mark? Would someone from the YA committee need to be appointed to the MPC, and what would be the total cost (e.g., award/logo design and registration costs)? Kevin felt that if the name of the award incorporated an existing WSFS service mark (e.g., “The Worldcon Awards for YA SF/F,”) then the existing service mark that WSFS holds on “Worldcon” would be sufficient, and no new service mark registration would be required. He also delineated the costs of a new service mark registration ($375 in the USA) plus attorney fees. However, rather than registering the new mark immediately, Kevin felt it would be easier to register the mark a few years down the road, when we could show the US Patent &amp; Trademark Office </w:t>
      </w:r>
      <w:r w:rsidRPr="000A7311">
        <w:lastRenderedPageBreak/>
        <w:t xml:space="preserve">that we had been using the name “in commerce” for a while. We would, however, </w:t>
      </w:r>
      <w:r w:rsidRPr="000A7311">
        <w:rPr>
          <w:i/>
        </w:rPr>
        <w:t>assert</w:t>
      </w:r>
      <w:r w:rsidRPr="000A7311">
        <w:t xml:space="preserve"> it as a service mark. (The WSFS service marks were asserted for years before we registered them.) Additionally, the logo and trophy designs would be separate service marks and each would have to be registered separately, with the fee payable each time. There would also be ongoing renewal fees periodically. (All these fees would be the responsibility of the MPC, which is solely concerned with the overall management of WSFS service marks, and thus would include any new awards that WSFS presents. Therefore, there would be no reason to appoint a YA committee member to the MPC unless we (a) permanently created the YA Committee as an entity of WSFS and (b)</w:t>
      </w:r>
      <w:r w:rsidR="00B75EDD">
        <w:t> </w:t>
      </w:r>
      <w:r w:rsidRPr="000A7311">
        <w:t>authorized it to appoint a member to the MPC.) Kevin also warned that if a name is too generic, it’s likely to be rejected by the U.S. Patent &amp; Trademark Office.</w:t>
      </w:r>
    </w:p>
    <w:p w14:paraId="389A35C7" w14:textId="77777777" w:rsidR="00AB30BF" w:rsidRPr="000A7311" w:rsidRDefault="00AB30BF" w:rsidP="00AB30BF">
      <w:r w:rsidRPr="000A7311">
        <w:t>We also received a couple of requests to register domain names for the benefit of future Worldcons, e.g., Worldcon 77, Worldcon 78, etc. This raised the question as to whose responsibility is it to register these domains. John Coxon thought we should put it to a vote of the current bid chairs and ask them to register the domains, but Joni Dashoff felt that this was a job for the MPC as protectors of the WSFS identifiers, and that we can turn the mark for a given year over to the winning convention. Bruce Farr agreed that it’s within our purview, but asked how far out we should go since we do not have a large budget. We then received notice from Andrew Adams that, on behalf of the New Zealand in 2020 bid, he had gone ahead and registered “worldcon78.org” and “worldcon2020.org” and that no use would be made of these names except to retain control of their registration until the 2020 Worldcon was officially seated by the Worldcon 76 Site Selection Business Meeting, and that if another group should win the election, then control of those domains would be passed to them in a timely manner. Brian Nisbet also told us that the Dublin 2019 bid has registered “worldcon.ie” for their use should they win the 2017 Worldcon site selection vote.</w:t>
      </w:r>
    </w:p>
    <w:p w14:paraId="0F0DDADA" w14:textId="77777777" w:rsidR="00AB30BF" w:rsidRPr="000A7311" w:rsidRDefault="00AB30BF" w:rsidP="00AB30BF">
      <w:pPr>
        <w:autoSpaceDE w:val="0"/>
        <w:autoSpaceDN w:val="0"/>
        <w:adjustRightInd w:val="0"/>
      </w:pPr>
      <w:r w:rsidRPr="000A7311">
        <w:t>We received word that the Human Genome Organization was presenting HUGO Awards (HUGO in this case being an acronym of the organization’s name). This group has been around since 1988 and is headquartered in South Korea. Kevin suggested to them that they rename the award the HUGO Prize since one of the things they already present is styled a “prize” and the other two items are named “Chen Awards.” (It’s only the three together that they collectively call HUGO Awards.) We have had no response from them since then.)</w:t>
      </w:r>
    </w:p>
    <w:p w14:paraId="2191A295" w14:textId="77777777" w:rsidR="00AB30BF" w:rsidRPr="00AB30BF" w:rsidRDefault="00AB30BF" w:rsidP="00AB30BF">
      <w:pPr>
        <w:autoSpaceDE w:val="0"/>
        <w:autoSpaceDN w:val="0"/>
        <w:adjustRightInd w:val="0"/>
      </w:pPr>
      <w:r w:rsidRPr="00AB30BF">
        <w:t>We contacted the Highgate Upstairs Theatre (a small North London theatre) when we learned they were giving out “Hugo Awards.” They agreed to change the name of their award.</w:t>
      </w:r>
    </w:p>
    <w:p w14:paraId="6B16E93F" w14:textId="77777777" w:rsidR="00AB30BF" w:rsidRPr="00AB30BF" w:rsidRDefault="00AB30BF" w:rsidP="00AB30BF">
      <w:pPr>
        <w:autoSpaceDE w:val="0"/>
        <w:autoSpaceDN w:val="0"/>
        <w:adjustRightInd w:val="0"/>
      </w:pPr>
      <w:r w:rsidRPr="00AB30BF">
        <w:lastRenderedPageBreak/>
        <w:t>It was also pointed out to us that producer Michael Rosen appeared to be claiming a Hugo Award win for one of his movies. This was a mistake on the part of an intern in Mr. Rosen’s office and has been corrected.</w:t>
      </w:r>
    </w:p>
    <w:p w14:paraId="68FEFBC9" w14:textId="77ACD278" w:rsidR="00AB30BF" w:rsidRPr="00AB30BF" w:rsidRDefault="00AB30BF" w:rsidP="00AB30BF">
      <w:pPr>
        <w:autoSpaceDE w:val="0"/>
        <w:autoSpaceDN w:val="0"/>
        <w:adjustRightInd w:val="0"/>
      </w:pPr>
      <w:r w:rsidRPr="00AB30BF">
        <w:t>Additionally, there was a small security/hacker conference calling itself NolaCon. Luckily, we did not have to do anything as the MPC is not responsible for protecting individual conventions’ names.</w:t>
      </w:r>
    </w:p>
    <w:p w14:paraId="190E4F6C" w14:textId="77777777" w:rsidR="00AB30BF" w:rsidRPr="000A7311" w:rsidRDefault="00AB30BF" w:rsidP="00AB30BF">
      <w:pPr>
        <w:autoSpaceDE w:val="0"/>
        <w:autoSpaceDN w:val="0"/>
        <w:adjustRightInd w:val="0"/>
      </w:pPr>
      <w:r w:rsidRPr="000A7311">
        <w:t>A Chinese television company based in Washington, D.C., SEP, was looking for a speaker regarding the science fiction market in China. We gave them a few more appropriate names/organizations to contact.</w:t>
      </w:r>
    </w:p>
    <w:p w14:paraId="5509B04F" w14:textId="04AE871C" w:rsidR="00AB30BF" w:rsidRPr="00AB30BF" w:rsidRDefault="00AB30BF" w:rsidP="00AB30BF">
      <w:pPr>
        <w:autoSpaceDE w:val="0"/>
        <w:autoSpaceDN w:val="0"/>
        <w:adjustRightInd w:val="0"/>
      </w:pPr>
      <w:r w:rsidRPr="00AB30BF">
        <w:t>Jo Van Ekeren offered her services to the MPC. She actively help</w:t>
      </w:r>
      <w:r w:rsidR="0019016A">
        <w:t>ed</w:t>
      </w:r>
      <w:r w:rsidRPr="00AB30BF">
        <w:t xml:space="preserve"> collect the information needed to get our EU marks registered, and we look forward to her continued participation in one manner or another.</w:t>
      </w:r>
    </w:p>
    <w:p w14:paraId="6FBDAAE0" w14:textId="77777777" w:rsidR="00AB30BF" w:rsidRPr="00AB30BF" w:rsidRDefault="00AB30BF" w:rsidP="00AB30BF">
      <w:pPr>
        <w:autoSpaceDE w:val="0"/>
        <w:autoSpaceDN w:val="0"/>
        <w:adjustRightInd w:val="0"/>
      </w:pPr>
      <w:r w:rsidRPr="00AB30BF">
        <w:t>We continue to receive various enquiries not MPC related. We received one asking how to submit a work for Hugo consideration; this year we received such an enquiry from China. We also received an enquiry from a woman whose aunt and uncle live in what was Alfred Bester’s Pennsylvania home. The top floor of the house still contains his reference/research books and other related materials! Before they cleared this space, they wanted to know if any of these items would be of interest to the MPC. We recommended they contact either the Fan History Project or the Eaton Collection, depending on whether the material was fannish or professional.</w:t>
      </w:r>
    </w:p>
    <w:p w14:paraId="5A514DF5" w14:textId="77777777" w:rsidR="00AB30BF" w:rsidRPr="00AB30BF" w:rsidRDefault="00AB30BF" w:rsidP="00AB30BF">
      <w:pPr>
        <w:autoSpaceDE w:val="0"/>
        <w:autoSpaceDN w:val="0"/>
        <w:adjustRightInd w:val="0"/>
      </w:pPr>
      <w:r w:rsidRPr="00AB30BF">
        <w:t>This spring we received a request from the offices of Future Man, a new Sony television series, for permission to use a mock “dummy” of a Hugo Award as set dressing in the fictional home of a famous Hollywood director in an episode of the series. We responded that we had no objection to their using a mock-up of a Hugo Award, or even an actual Hugo Award trophy, and suggested they contact the Los Angeles Science Fantasy Society, which could probably put them in contact with someone who has an actual Hugo Award trophy.) We asked in return if they could include our mark in the closing credits of the episode and to please let us know when the episode becomes available so that we could publicize it through the Hugo Awards web site. The producers said they had no control over the issue and that they could not add the credit, but that they would send their standard release to confirm permissions.</w:t>
      </w:r>
    </w:p>
    <w:p w14:paraId="7C289022" w14:textId="77777777" w:rsidR="00AB30BF" w:rsidRPr="00AB30BF" w:rsidRDefault="00AB30BF" w:rsidP="00AB30BF">
      <w:pPr>
        <w:autoSpaceDE w:val="0"/>
        <w:autoSpaceDN w:val="0"/>
        <w:adjustRightInd w:val="0"/>
      </w:pPr>
      <w:r w:rsidRPr="00AB30BF">
        <w:t>We also received a question along the same lines from Paul Cornell, the author of the comic, Saucer State, asking if he could draw a Hugo Award (unmentioned) sitting on the desk of a fictional science fiction writer. We did not see any problem with that.</w:t>
      </w:r>
    </w:p>
    <w:p w14:paraId="3B2E6A47" w14:textId="3C9402E2" w:rsidR="00AB30BF" w:rsidRPr="00AB30BF" w:rsidRDefault="00AB30BF" w:rsidP="00BF1383">
      <w:pPr>
        <w:pageBreakBefore/>
        <w:autoSpaceDE w:val="0"/>
        <w:autoSpaceDN w:val="0"/>
        <w:adjustRightInd w:val="0"/>
        <w:spacing w:after="120"/>
        <w:rPr>
          <w:b/>
        </w:rPr>
      </w:pPr>
      <w:r w:rsidRPr="00AB30BF">
        <w:rPr>
          <w:b/>
        </w:rPr>
        <w:lastRenderedPageBreak/>
        <w:t>Domain Names</w:t>
      </w:r>
    </w:p>
    <w:tbl>
      <w:tblPr>
        <w:tblStyle w:val="TableGrid"/>
        <w:tblW w:w="10080" w:type="dxa"/>
        <w:tblLook w:val="01E0" w:firstRow="1" w:lastRow="1" w:firstColumn="1" w:lastColumn="1" w:noHBand="0" w:noVBand="0"/>
      </w:tblPr>
      <w:tblGrid>
        <w:gridCol w:w="2510"/>
        <w:gridCol w:w="2970"/>
        <w:gridCol w:w="2124"/>
        <w:gridCol w:w="2476"/>
      </w:tblGrid>
      <w:tr w:rsidR="00AB30BF" w:rsidRPr="000A7311" w14:paraId="459D8DD5" w14:textId="77777777" w:rsidTr="00BF1383">
        <w:trPr>
          <w:tblHeader/>
        </w:trPr>
        <w:tc>
          <w:tcPr>
            <w:tcW w:w="2510" w:type="dxa"/>
            <w:tcBorders>
              <w:top w:val="single" w:sz="8" w:space="0" w:color="auto"/>
              <w:left w:val="single" w:sz="8" w:space="0" w:color="auto"/>
              <w:bottom w:val="single" w:sz="12" w:space="0" w:color="auto"/>
              <w:right w:val="single" w:sz="8" w:space="0" w:color="auto"/>
            </w:tcBorders>
          </w:tcPr>
          <w:p w14:paraId="7EAFFE6E" w14:textId="77777777" w:rsidR="00AB30BF" w:rsidRPr="000A7311" w:rsidRDefault="00AB30BF" w:rsidP="00AB30BF">
            <w:pPr>
              <w:spacing w:before="40" w:after="40"/>
              <w:rPr>
                <w:rFonts w:ascii="Calibri" w:hAnsi="Calibri"/>
                <w:b/>
                <w:sz w:val="22"/>
              </w:rPr>
            </w:pPr>
            <w:r w:rsidRPr="000A7311">
              <w:rPr>
                <w:rFonts w:ascii="Calibri" w:hAnsi="Calibri"/>
                <w:b/>
                <w:sz w:val="22"/>
              </w:rPr>
              <w:t>Domain</w:t>
            </w:r>
          </w:p>
        </w:tc>
        <w:tc>
          <w:tcPr>
            <w:tcW w:w="2970" w:type="dxa"/>
            <w:tcBorders>
              <w:top w:val="single" w:sz="8" w:space="0" w:color="auto"/>
              <w:left w:val="single" w:sz="8" w:space="0" w:color="auto"/>
              <w:bottom w:val="single" w:sz="12" w:space="0" w:color="auto"/>
              <w:right w:val="single" w:sz="8" w:space="0" w:color="auto"/>
            </w:tcBorders>
          </w:tcPr>
          <w:p w14:paraId="40C0BD98" w14:textId="77777777" w:rsidR="00AB30BF" w:rsidRPr="000A7311" w:rsidRDefault="00AB30BF" w:rsidP="00AB30BF">
            <w:pPr>
              <w:spacing w:before="40" w:after="40"/>
              <w:rPr>
                <w:rFonts w:ascii="Calibri" w:hAnsi="Calibri"/>
                <w:b/>
                <w:sz w:val="22"/>
              </w:rPr>
            </w:pPr>
            <w:r w:rsidRPr="000A7311">
              <w:rPr>
                <w:rFonts w:ascii="Calibri" w:hAnsi="Calibri"/>
                <w:b/>
                <w:sz w:val="22"/>
              </w:rPr>
              <w:t>Owner</w:t>
            </w:r>
          </w:p>
        </w:tc>
        <w:tc>
          <w:tcPr>
            <w:tcW w:w="2124" w:type="dxa"/>
            <w:tcBorders>
              <w:top w:val="single" w:sz="8" w:space="0" w:color="auto"/>
              <w:left w:val="single" w:sz="8" w:space="0" w:color="auto"/>
              <w:bottom w:val="single" w:sz="12" w:space="0" w:color="auto"/>
              <w:right w:val="single" w:sz="8" w:space="0" w:color="auto"/>
            </w:tcBorders>
          </w:tcPr>
          <w:p w14:paraId="3D363EF8" w14:textId="77777777" w:rsidR="00AB30BF" w:rsidRPr="000A7311" w:rsidRDefault="00AB30BF" w:rsidP="00AB30BF">
            <w:pPr>
              <w:spacing w:before="40" w:after="40"/>
              <w:rPr>
                <w:rFonts w:ascii="Calibri" w:hAnsi="Calibri"/>
                <w:b/>
                <w:sz w:val="22"/>
              </w:rPr>
            </w:pPr>
            <w:r w:rsidRPr="000A7311">
              <w:rPr>
                <w:rFonts w:ascii="Calibri" w:hAnsi="Calibri"/>
                <w:b/>
                <w:sz w:val="22"/>
              </w:rPr>
              <w:t>Handle to Renew</w:t>
            </w:r>
          </w:p>
        </w:tc>
        <w:tc>
          <w:tcPr>
            <w:tcW w:w="2476" w:type="dxa"/>
            <w:tcBorders>
              <w:top w:val="single" w:sz="8" w:space="0" w:color="auto"/>
              <w:left w:val="single" w:sz="8" w:space="0" w:color="auto"/>
              <w:bottom w:val="single" w:sz="12" w:space="0" w:color="auto"/>
              <w:right w:val="single" w:sz="8" w:space="0" w:color="auto"/>
            </w:tcBorders>
          </w:tcPr>
          <w:p w14:paraId="651A8642" w14:textId="77777777" w:rsidR="00AB30BF" w:rsidRPr="000A7311" w:rsidRDefault="00AB30BF" w:rsidP="00AB30BF">
            <w:pPr>
              <w:spacing w:before="40" w:after="40"/>
              <w:rPr>
                <w:rFonts w:ascii="Calibri" w:hAnsi="Calibri"/>
                <w:b/>
                <w:sz w:val="22"/>
              </w:rPr>
            </w:pPr>
            <w:r w:rsidRPr="000A7311">
              <w:rPr>
                <w:rFonts w:ascii="Calibri" w:hAnsi="Calibri"/>
                <w:b/>
                <w:sz w:val="22"/>
              </w:rPr>
              <w:t>Renewal Date</w:t>
            </w:r>
          </w:p>
        </w:tc>
      </w:tr>
      <w:tr w:rsidR="00AB30BF" w:rsidRPr="000A7311" w14:paraId="29AEE905" w14:textId="77777777" w:rsidTr="00AB30BF">
        <w:tc>
          <w:tcPr>
            <w:tcW w:w="2510" w:type="dxa"/>
          </w:tcPr>
          <w:p w14:paraId="485707E2" w14:textId="77777777" w:rsidR="00AB30BF" w:rsidRPr="000A7311" w:rsidRDefault="00AB30BF" w:rsidP="00AB30BF">
            <w:pPr>
              <w:spacing w:before="40" w:after="40"/>
              <w:rPr>
                <w:rFonts w:ascii="Calibri" w:hAnsi="Calibri"/>
                <w:sz w:val="22"/>
              </w:rPr>
            </w:pPr>
            <w:r w:rsidRPr="000A7311">
              <w:rPr>
                <w:rFonts w:ascii="Calibri" w:hAnsi="Calibri"/>
                <w:sz w:val="22"/>
              </w:rPr>
              <w:t>Worldcon.org</w:t>
            </w:r>
          </w:p>
        </w:tc>
        <w:tc>
          <w:tcPr>
            <w:tcW w:w="2970" w:type="dxa"/>
          </w:tcPr>
          <w:p w14:paraId="4DD64B55" w14:textId="77777777" w:rsidR="00AB30BF" w:rsidRPr="000A7311" w:rsidRDefault="00AB30BF" w:rsidP="00AB30BF">
            <w:pPr>
              <w:spacing w:before="40" w:after="40"/>
              <w:rPr>
                <w:rFonts w:ascii="Calibri" w:hAnsi="Calibri"/>
                <w:sz w:val="22"/>
              </w:rPr>
            </w:pPr>
            <w:r w:rsidRPr="000A7311">
              <w:rPr>
                <w:rFonts w:ascii="Calibri" w:hAnsi="Calibri"/>
                <w:sz w:val="22"/>
              </w:rPr>
              <w:t>World Science Fiction Society</w:t>
            </w:r>
          </w:p>
        </w:tc>
        <w:tc>
          <w:tcPr>
            <w:tcW w:w="2124" w:type="dxa"/>
          </w:tcPr>
          <w:p w14:paraId="3114DABD" w14:textId="77777777" w:rsidR="00AB30BF" w:rsidRPr="000A7311" w:rsidRDefault="00AB30BF" w:rsidP="00AB30BF">
            <w:pPr>
              <w:spacing w:before="40" w:after="40"/>
              <w:rPr>
                <w:rFonts w:ascii="Calibri" w:hAnsi="Calibri"/>
                <w:sz w:val="22"/>
              </w:rPr>
            </w:pPr>
            <w:r w:rsidRPr="000A7311">
              <w:rPr>
                <w:rFonts w:ascii="Calibri" w:hAnsi="Calibri"/>
                <w:sz w:val="22"/>
              </w:rPr>
              <w:t>KS2182-GANDI</w:t>
            </w:r>
          </w:p>
        </w:tc>
        <w:tc>
          <w:tcPr>
            <w:tcW w:w="2476" w:type="dxa"/>
          </w:tcPr>
          <w:p w14:paraId="08185CDB" w14:textId="77777777" w:rsidR="00AB30BF" w:rsidRPr="000A7311" w:rsidRDefault="00AB30BF" w:rsidP="00AB30BF">
            <w:pPr>
              <w:spacing w:before="40" w:after="40"/>
              <w:rPr>
                <w:rFonts w:ascii="Calibri" w:hAnsi="Calibri"/>
                <w:sz w:val="22"/>
              </w:rPr>
            </w:pPr>
            <w:r w:rsidRPr="000A7311">
              <w:rPr>
                <w:rFonts w:ascii="Calibri" w:hAnsi="Calibri"/>
                <w:sz w:val="22"/>
              </w:rPr>
              <w:t>2020-08-02 – 04:00:00</w:t>
            </w:r>
          </w:p>
        </w:tc>
      </w:tr>
      <w:tr w:rsidR="00BF1383" w:rsidRPr="000A7311" w14:paraId="5EECD682" w14:textId="77777777" w:rsidTr="00BF1383">
        <w:tblPrEx>
          <w:tblLook w:val="04A0" w:firstRow="1" w:lastRow="0" w:firstColumn="1" w:lastColumn="0" w:noHBand="0" w:noVBand="1"/>
        </w:tblPrEx>
        <w:trPr>
          <w:cantSplit/>
        </w:trPr>
        <w:tc>
          <w:tcPr>
            <w:tcW w:w="2510" w:type="dxa"/>
          </w:tcPr>
          <w:p w14:paraId="1199A7E1" w14:textId="77777777" w:rsidR="00BF1383" w:rsidRPr="00BF1383" w:rsidRDefault="00BF1383" w:rsidP="00BF1383">
            <w:pPr>
              <w:keepLines/>
              <w:spacing w:before="40" w:after="40"/>
              <w:rPr>
                <w:rFonts w:ascii="Calibri" w:hAnsi="Calibri"/>
                <w:sz w:val="22"/>
              </w:rPr>
            </w:pPr>
            <w:r w:rsidRPr="00BF1383">
              <w:rPr>
                <w:rFonts w:ascii="Calibri" w:hAnsi="Calibri"/>
                <w:sz w:val="22"/>
              </w:rPr>
              <w:t>Worldcon78.org</w:t>
            </w:r>
            <w:r w:rsidRPr="00BF1383">
              <w:rPr>
                <w:rFonts w:ascii="Calibri" w:hAnsi="Calibri"/>
                <w:sz w:val="22"/>
              </w:rPr>
              <w:br/>
              <w:t>Worldcon2020.org</w:t>
            </w:r>
          </w:p>
        </w:tc>
        <w:tc>
          <w:tcPr>
            <w:tcW w:w="2970" w:type="dxa"/>
          </w:tcPr>
          <w:p w14:paraId="4ECA11B8" w14:textId="77777777" w:rsidR="00BF1383" w:rsidRPr="00BF1383" w:rsidRDefault="00BF1383" w:rsidP="00BF1383">
            <w:pPr>
              <w:spacing w:before="40" w:after="40"/>
              <w:rPr>
                <w:rFonts w:ascii="Calibri" w:hAnsi="Calibri"/>
                <w:sz w:val="22"/>
              </w:rPr>
            </w:pPr>
            <w:r w:rsidRPr="00BF1383">
              <w:rPr>
                <w:rFonts w:ascii="Calibri" w:hAnsi="Calibri"/>
                <w:sz w:val="22"/>
              </w:rPr>
              <w:t>Andrew Adams purchased both on behalf of NZ in 2020</w:t>
            </w:r>
          </w:p>
        </w:tc>
        <w:tc>
          <w:tcPr>
            <w:tcW w:w="2124" w:type="dxa"/>
          </w:tcPr>
          <w:p w14:paraId="3916956A" w14:textId="77777777" w:rsidR="00BF1383" w:rsidRPr="00BF1383" w:rsidRDefault="00BF1383" w:rsidP="00BF1383">
            <w:pPr>
              <w:spacing w:before="40" w:after="40"/>
              <w:rPr>
                <w:rFonts w:ascii="Calibri" w:hAnsi="Calibri"/>
                <w:sz w:val="22"/>
              </w:rPr>
            </w:pPr>
          </w:p>
        </w:tc>
        <w:tc>
          <w:tcPr>
            <w:tcW w:w="2476" w:type="dxa"/>
          </w:tcPr>
          <w:p w14:paraId="326EC79E" w14:textId="77777777" w:rsidR="00BF1383" w:rsidRPr="00BF1383" w:rsidRDefault="00BF1383" w:rsidP="00BF1383">
            <w:pPr>
              <w:spacing w:before="40" w:after="40"/>
              <w:rPr>
                <w:rFonts w:ascii="Calibri" w:hAnsi="Calibri"/>
                <w:sz w:val="22"/>
              </w:rPr>
            </w:pPr>
          </w:p>
        </w:tc>
      </w:tr>
      <w:tr w:rsidR="00BF1383" w:rsidRPr="000A7311" w14:paraId="2A3A4925" w14:textId="77777777" w:rsidTr="00BF1383">
        <w:tblPrEx>
          <w:tblLook w:val="04A0" w:firstRow="1" w:lastRow="0" w:firstColumn="1" w:lastColumn="0" w:noHBand="0" w:noVBand="1"/>
        </w:tblPrEx>
        <w:tc>
          <w:tcPr>
            <w:tcW w:w="2510" w:type="dxa"/>
          </w:tcPr>
          <w:p w14:paraId="3EEE1876" w14:textId="77777777" w:rsidR="00BF1383" w:rsidRPr="00BF1383" w:rsidRDefault="00BF1383" w:rsidP="00BF1383">
            <w:pPr>
              <w:spacing w:before="40" w:after="40"/>
              <w:rPr>
                <w:rFonts w:ascii="Calibri" w:hAnsi="Calibri"/>
                <w:sz w:val="22"/>
              </w:rPr>
            </w:pPr>
            <w:r w:rsidRPr="00BF1383">
              <w:rPr>
                <w:rFonts w:ascii="Calibri" w:hAnsi="Calibri"/>
                <w:sz w:val="22"/>
              </w:rPr>
              <w:t>Worldcon.ie</w:t>
            </w:r>
          </w:p>
        </w:tc>
        <w:tc>
          <w:tcPr>
            <w:tcW w:w="2970" w:type="dxa"/>
          </w:tcPr>
          <w:p w14:paraId="4F2D3B89" w14:textId="77777777" w:rsidR="00BF1383" w:rsidRPr="00BF1383" w:rsidRDefault="00BF1383" w:rsidP="00BF1383">
            <w:pPr>
              <w:spacing w:before="40" w:after="40"/>
              <w:rPr>
                <w:rFonts w:ascii="Calibri" w:hAnsi="Calibri"/>
                <w:sz w:val="22"/>
              </w:rPr>
            </w:pPr>
            <w:r w:rsidRPr="00BF1383">
              <w:rPr>
                <w:rFonts w:ascii="Calibri" w:hAnsi="Calibri"/>
                <w:sz w:val="22"/>
              </w:rPr>
              <w:t>Dublin in 2019</w:t>
            </w:r>
          </w:p>
        </w:tc>
        <w:tc>
          <w:tcPr>
            <w:tcW w:w="2124" w:type="dxa"/>
          </w:tcPr>
          <w:p w14:paraId="1551DA5A" w14:textId="77777777" w:rsidR="00BF1383" w:rsidRPr="00BF1383" w:rsidRDefault="00BF1383" w:rsidP="00BF1383">
            <w:pPr>
              <w:spacing w:before="40" w:after="40"/>
              <w:rPr>
                <w:rFonts w:ascii="Calibri" w:hAnsi="Calibri"/>
                <w:sz w:val="22"/>
              </w:rPr>
            </w:pPr>
          </w:p>
        </w:tc>
        <w:tc>
          <w:tcPr>
            <w:tcW w:w="2476" w:type="dxa"/>
          </w:tcPr>
          <w:p w14:paraId="00327189" w14:textId="77777777" w:rsidR="00BF1383" w:rsidRPr="00BF1383" w:rsidRDefault="00BF1383" w:rsidP="00BF1383">
            <w:pPr>
              <w:spacing w:before="40" w:after="40"/>
              <w:rPr>
                <w:rFonts w:ascii="Calibri" w:hAnsi="Calibri"/>
                <w:sz w:val="22"/>
              </w:rPr>
            </w:pPr>
          </w:p>
        </w:tc>
      </w:tr>
    </w:tbl>
    <w:p w14:paraId="362E25C8" w14:textId="38FF8A6C" w:rsidR="00AB30BF" w:rsidRPr="00AB30BF" w:rsidRDefault="00AB30BF" w:rsidP="00BF1383">
      <w:pPr>
        <w:spacing w:after="120"/>
        <w:rPr>
          <w:b/>
        </w:rPr>
      </w:pPr>
      <w:r w:rsidRPr="00AB30BF">
        <w:rPr>
          <w:b/>
        </w:rPr>
        <w:t>U.S. Marks</w:t>
      </w:r>
    </w:p>
    <w:tbl>
      <w:tblPr>
        <w:tblStyle w:val="TableGrid"/>
        <w:tblW w:w="10080" w:type="dxa"/>
        <w:tblInd w:w="5" w:type="dxa"/>
        <w:tblLook w:val="04A0" w:firstRow="1" w:lastRow="0" w:firstColumn="1" w:lastColumn="0" w:noHBand="0" w:noVBand="1"/>
      </w:tblPr>
      <w:tblGrid>
        <w:gridCol w:w="2983"/>
        <w:gridCol w:w="2610"/>
        <w:gridCol w:w="2032"/>
        <w:gridCol w:w="2455"/>
      </w:tblGrid>
      <w:tr w:rsidR="00AB30BF" w:rsidRPr="000A7311" w14:paraId="55C09199" w14:textId="77777777" w:rsidTr="00AB30BF">
        <w:tc>
          <w:tcPr>
            <w:tcW w:w="2983" w:type="dxa"/>
            <w:tcBorders>
              <w:bottom w:val="single" w:sz="12" w:space="0" w:color="auto"/>
            </w:tcBorders>
          </w:tcPr>
          <w:p w14:paraId="236C2FA4" w14:textId="77777777" w:rsidR="00AB30BF" w:rsidRPr="00AB30BF" w:rsidRDefault="00AB30BF" w:rsidP="00AB30BF">
            <w:pPr>
              <w:spacing w:before="40" w:after="40"/>
              <w:rPr>
                <w:rFonts w:ascii="Calibri" w:hAnsi="Calibri"/>
                <w:b/>
                <w:sz w:val="20"/>
              </w:rPr>
            </w:pPr>
            <w:r w:rsidRPr="00AB30BF">
              <w:rPr>
                <w:rFonts w:ascii="Calibri" w:hAnsi="Calibri"/>
                <w:b/>
                <w:sz w:val="20"/>
              </w:rPr>
              <w:t>Mark</w:t>
            </w:r>
          </w:p>
        </w:tc>
        <w:tc>
          <w:tcPr>
            <w:tcW w:w="2610" w:type="dxa"/>
            <w:tcBorders>
              <w:bottom w:val="single" w:sz="12" w:space="0" w:color="auto"/>
            </w:tcBorders>
          </w:tcPr>
          <w:p w14:paraId="086C7315" w14:textId="77777777" w:rsidR="00AB30BF" w:rsidRPr="00AB30BF" w:rsidRDefault="00AB30BF" w:rsidP="00AB30BF">
            <w:pPr>
              <w:spacing w:before="40" w:after="40"/>
              <w:rPr>
                <w:rFonts w:ascii="Calibri" w:hAnsi="Calibri"/>
                <w:b/>
                <w:sz w:val="20"/>
              </w:rPr>
            </w:pPr>
            <w:r w:rsidRPr="00AB30BF">
              <w:rPr>
                <w:rFonts w:ascii="Calibri" w:hAnsi="Calibri"/>
                <w:b/>
                <w:sz w:val="20"/>
              </w:rPr>
              <w:t>Owner</w:t>
            </w:r>
          </w:p>
        </w:tc>
        <w:tc>
          <w:tcPr>
            <w:tcW w:w="2032" w:type="dxa"/>
            <w:tcBorders>
              <w:bottom w:val="single" w:sz="12" w:space="0" w:color="auto"/>
            </w:tcBorders>
          </w:tcPr>
          <w:p w14:paraId="4387B190" w14:textId="77777777" w:rsidR="00AB30BF" w:rsidRPr="00AB30BF" w:rsidRDefault="00AB30BF" w:rsidP="00AB30BF">
            <w:pPr>
              <w:spacing w:before="40" w:after="40"/>
              <w:rPr>
                <w:rFonts w:ascii="Calibri" w:hAnsi="Calibri"/>
                <w:b/>
                <w:sz w:val="20"/>
              </w:rPr>
            </w:pPr>
            <w:r w:rsidRPr="00AB30BF">
              <w:rPr>
                <w:rFonts w:ascii="Calibri" w:hAnsi="Calibri"/>
                <w:b/>
                <w:sz w:val="20"/>
              </w:rPr>
              <w:t>Action</w:t>
            </w:r>
          </w:p>
        </w:tc>
        <w:tc>
          <w:tcPr>
            <w:tcW w:w="2455" w:type="dxa"/>
            <w:tcBorders>
              <w:bottom w:val="single" w:sz="12" w:space="0" w:color="auto"/>
            </w:tcBorders>
          </w:tcPr>
          <w:p w14:paraId="47B3BF59" w14:textId="77777777" w:rsidR="00AB30BF" w:rsidRPr="00AB30BF" w:rsidRDefault="00AB30BF" w:rsidP="00AB30BF">
            <w:pPr>
              <w:spacing w:before="40" w:after="40"/>
              <w:rPr>
                <w:rFonts w:ascii="Calibri" w:hAnsi="Calibri"/>
                <w:b/>
                <w:sz w:val="20"/>
              </w:rPr>
            </w:pPr>
            <w:r w:rsidRPr="00AB30BF">
              <w:rPr>
                <w:rFonts w:ascii="Calibri" w:hAnsi="Calibri"/>
                <w:b/>
                <w:sz w:val="20"/>
              </w:rPr>
              <w:t>Renewal Dates</w:t>
            </w:r>
          </w:p>
        </w:tc>
      </w:tr>
      <w:tr w:rsidR="00AB30BF" w:rsidRPr="000A7311" w14:paraId="4D29F4E8" w14:textId="77777777" w:rsidTr="00AB30BF">
        <w:tc>
          <w:tcPr>
            <w:tcW w:w="2983" w:type="dxa"/>
            <w:tcBorders>
              <w:top w:val="single" w:sz="12" w:space="0" w:color="auto"/>
            </w:tcBorders>
          </w:tcPr>
          <w:p w14:paraId="579E735F" w14:textId="77777777" w:rsidR="00AB30BF" w:rsidRPr="00AB30BF" w:rsidRDefault="00AB30BF" w:rsidP="00AB30BF">
            <w:pPr>
              <w:spacing w:before="40" w:after="40"/>
              <w:rPr>
                <w:rFonts w:ascii="Calibri" w:hAnsi="Calibri"/>
                <w:sz w:val="20"/>
              </w:rPr>
            </w:pPr>
            <w:r w:rsidRPr="00AB30BF">
              <w:rPr>
                <w:rFonts w:ascii="Calibri" w:hAnsi="Calibri"/>
                <w:sz w:val="20"/>
              </w:rPr>
              <w:t>Rocket Mark</w:t>
            </w:r>
          </w:p>
        </w:tc>
        <w:tc>
          <w:tcPr>
            <w:tcW w:w="2610" w:type="dxa"/>
            <w:tcBorders>
              <w:top w:val="single" w:sz="12" w:space="0" w:color="auto"/>
            </w:tcBorders>
          </w:tcPr>
          <w:p w14:paraId="74BCE6B7"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Borders>
              <w:top w:val="single" w:sz="12" w:space="0" w:color="auto"/>
            </w:tcBorders>
          </w:tcPr>
          <w:p w14:paraId="0DEBE734"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9</w:t>
            </w:r>
          </w:p>
          <w:p w14:paraId="2E117EF2"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15</w:t>
            </w:r>
          </w:p>
        </w:tc>
        <w:tc>
          <w:tcPr>
            <w:tcW w:w="2455" w:type="dxa"/>
            <w:tcBorders>
              <w:top w:val="single" w:sz="12" w:space="0" w:color="auto"/>
            </w:tcBorders>
          </w:tcPr>
          <w:p w14:paraId="703FE792" w14:textId="77777777" w:rsidR="00AB30BF" w:rsidRPr="00AB30BF" w:rsidRDefault="00AB30BF" w:rsidP="00AB30BF">
            <w:pPr>
              <w:spacing w:before="40" w:after="40"/>
              <w:rPr>
                <w:rFonts w:ascii="Calibri" w:hAnsi="Calibri"/>
                <w:sz w:val="20"/>
              </w:rPr>
            </w:pPr>
            <w:r w:rsidRPr="00AB30BF">
              <w:rPr>
                <w:rFonts w:ascii="Calibri" w:hAnsi="Calibri"/>
                <w:sz w:val="20"/>
              </w:rPr>
              <w:t>4/16/18-4/15/19</w:t>
            </w:r>
          </w:p>
          <w:p w14:paraId="5EA3CE30" w14:textId="77777777" w:rsidR="00AB30BF" w:rsidRPr="00AB30BF" w:rsidRDefault="00AB30BF" w:rsidP="00AB30BF">
            <w:pPr>
              <w:spacing w:before="40" w:after="40"/>
              <w:rPr>
                <w:rFonts w:ascii="Calibri" w:hAnsi="Calibri"/>
                <w:sz w:val="20"/>
              </w:rPr>
            </w:pPr>
            <w:r w:rsidRPr="00AB30BF">
              <w:rPr>
                <w:rFonts w:ascii="Calibri" w:hAnsi="Calibri"/>
                <w:sz w:val="20"/>
              </w:rPr>
              <w:t>4/16/22-4/15/23</w:t>
            </w:r>
          </w:p>
        </w:tc>
      </w:tr>
      <w:tr w:rsidR="00AB30BF" w:rsidRPr="000A7311" w14:paraId="4C7C214C" w14:textId="77777777" w:rsidTr="00AB30BF">
        <w:tc>
          <w:tcPr>
            <w:tcW w:w="2983" w:type="dxa"/>
          </w:tcPr>
          <w:p w14:paraId="5DA55094" w14:textId="77777777" w:rsidR="00AB30BF" w:rsidRPr="00AB30BF" w:rsidRDefault="00AB30BF" w:rsidP="00AB30BF">
            <w:pPr>
              <w:spacing w:before="40" w:after="40"/>
              <w:rPr>
                <w:rFonts w:ascii="Calibri" w:hAnsi="Calibri"/>
                <w:sz w:val="20"/>
              </w:rPr>
            </w:pPr>
            <w:r w:rsidRPr="00AB30BF">
              <w:rPr>
                <w:rFonts w:ascii="Calibri" w:hAnsi="Calibri"/>
                <w:sz w:val="20"/>
              </w:rPr>
              <w:t>NASFiC</w:t>
            </w:r>
          </w:p>
        </w:tc>
        <w:tc>
          <w:tcPr>
            <w:tcW w:w="2610" w:type="dxa"/>
          </w:tcPr>
          <w:p w14:paraId="2A1137FA"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Pr>
          <w:p w14:paraId="719D2F1C"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15</w:t>
            </w:r>
          </w:p>
        </w:tc>
        <w:tc>
          <w:tcPr>
            <w:tcW w:w="2455" w:type="dxa"/>
          </w:tcPr>
          <w:p w14:paraId="36253557" w14:textId="77777777" w:rsidR="00AB30BF" w:rsidRPr="00AB30BF" w:rsidRDefault="00AB30BF" w:rsidP="00AB30BF">
            <w:pPr>
              <w:spacing w:before="40" w:after="40"/>
              <w:rPr>
                <w:rFonts w:ascii="Calibri" w:hAnsi="Calibri"/>
                <w:sz w:val="20"/>
              </w:rPr>
            </w:pPr>
            <w:r w:rsidRPr="00AB30BF">
              <w:rPr>
                <w:rFonts w:ascii="Calibri" w:hAnsi="Calibri"/>
                <w:sz w:val="20"/>
              </w:rPr>
              <w:t>6/30/18-6/29/19</w:t>
            </w:r>
          </w:p>
        </w:tc>
      </w:tr>
      <w:tr w:rsidR="00AB30BF" w:rsidRPr="000A7311" w14:paraId="19CBF9FD" w14:textId="77777777" w:rsidTr="00AB30BF">
        <w:tc>
          <w:tcPr>
            <w:tcW w:w="2983" w:type="dxa"/>
          </w:tcPr>
          <w:p w14:paraId="51164084" w14:textId="77777777" w:rsidR="00AB30BF" w:rsidRPr="00AB30BF" w:rsidRDefault="00AB30BF" w:rsidP="00AB30BF">
            <w:pPr>
              <w:spacing w:before="40" w:after="40"/>
              <w:rPr>
                <w:rFonts w:ascii="Calibri" w:hAnsi="Calibri"/>
                <w:sz w:val="20"/>
              </w:rPr>
            </w:pPr>
            <w:r w:rsidRPr="00AB30BF">
              <w:rPr>
                <w:rFonts w:ascii="Calibri" w:hAnsi="Calibri"/>
                <w:sz w:val="20"/>
              </w:rPr>
              <w:t xml:space="preserve">3D Rocket </w:t>
            </w:r>
          </w:p>
        </w:tc>
        <w:tc>
          <w:tcPr>
            <w:tcW w:w="2610" w:type="dxa"/>
          </w:tcPr>
          <w:p w14:paraId="5DB5F4F9"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Pr>
          <w:p w14:paraId="2883D950"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9</w:t>
            </w:r>
          </w:p>
          <w:p w14:paraId="65349845"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15</w:t>
            </w:r>
          </w:p>
        </w:tc>
        <w:tc>
          <w:tcPr>
            <w:tcW w:w="2455" w:type="dxa"/>
          </w:tcPr>
          <w:p w14:paraId="2DC2707A" w14:textId="77777777" w:rsidR="00AB30BF" w:rsidRPr="00AB30BF" w:rsidRDefault="00AB30BF" w:rsidP="00AB30BF">
            <w:pPr>
              <w:spacing w:before="40" w:after="40"/>
              <w:rPr>
                <w:rFonts w:ascii="Calibri" w:hAnsi="Calibri"/>
                <w:sz w:val="20"/>
              </w:rPr>
            </w:pPr>
            <w:r w:rsidRPr="00AB30BF">
              <w:rPr>
                <w:rFonts w:ascii="Calibri" w:hAnsi="Calibri"/>
                <w:sz w:val="20"/>
              </w:rPr>
              <w:t>10/14/19-10/13/20</w:t>
            </w:r>
          </w:p>
          <w:p w14:paraId="1761B0E5" w14:textId="77777777" w:rsidR="00AB30BF" w:rsidRPr="00AB30BF" w:rsidRDefault="00AB30BF" w:rsidP="00AB30BF">
            <w:pPr>
              <w:spacing w:before="40" w:after="40"/>
              <w:rPr>
                <w:rFonts w:ascii="Calibri" w:hAnsi="Calibri"/>
                <w:sz w:val="20"/>
              </w:rPr>
            </w:pPr>
            <w:r w:rsidRPr="00AB30BF">
              <w:rPr>
                <w:rFonts w:ascii="Calibri" w:hAnsi="Calibri"/>
                <w:sz w:val="20"/>
              </w:rPr>
              <w:t>10/14/23-10/13/24</w:t>
            </w:r>
          </w:p>
        </w:tc>
      </w:tr>
      <w:tr w:rsidR="00AB30BF" w:rsidRPr="000A7311" w14:paraId="527199AB" w14:textId="77777777" w:rsidTr="00AB30BF">
        <w:tc>
          <w:tcPr>
            <w:tcW w:w="2983" w:type="dxa"/>
          </w:tcPr>
          <w:p w14:paraId="41422C9C"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Convention</w:t>
            </w:r>
          </w:p>
        </w:tc>
        <w:tc>
          <w:tcPr>
            <w:tcW w:w="2610" w:type="dxa"/>
          </w:tcPr>
          <w:p w14:paraId="22B64460"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Pr>
          <w:p w14:paraId="4569D956"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9</w:t>
            </w:r>
          </w:p>
        </w:tc>
        <w:tc>
          <w:tcPr>
            <w:tcW w:w="2455" w:type="dxa"/>
          </w:tcPr>
          <w:p w14:paraId="08C39681" w14:textId="77777777" w:rsidR="00AB30BF" w:rsidRPr="00AB30BF" w:rsidRDefault="00AB30BF" w:rsidP="00AB30BF">
            <w:pPr>
              <w:spacing w:before="40" w:after="40"/>
              <w:rPr>
                <w:rFonts w:ascii="Calibri" w:hAnsi="Calibri"/>
                <w:sz w:val="20"/>
              </w:rPr>
            </w:pPr>
            <w:r w:rsidRPr="00AB30BF">
              <w:rPr>
                <w:rFonts w:ascii="Calibri" w:hAnsi="Calibri"/>
                <w:sz w:val="20"/>
              </w:rPr>
              <w:t>6/26/23-6/25/24</w:t>
            </w:r>
          </w:p>
        </w:tc>
      </w:tr>
      <w:tr w:rsidR="00AB30BF" w:rsidRPr="000A7311" w14:paraId="5A97EF2B" w14:textId="77777777" w:rsidTr="00AB30BF">
        <w:tc>
          <w:tcPr>
            <w:tcW w:w="2983" w:type="dxa"/>
          </w:tcPr>
          <w:p w14:paraId="6B2127E9" w14:textId="77777777" w:rsidR="00AB30BF" w:rsidRPr="00AB30BF" w:rsidRDefault="00AB30BF" w:rsidP="00AB30BF">
            <w:pPr>
              <w:spacing w:before="40" w:after="40"/>
              <w:rPr>
                <w:rFonts w:ascii="Calibri" w:hAnsi="Calibri"/>
                <w:sz w:val="20"/>
              </w:rPr>
            </w:pPr>
            <w:r w:rsidRPr="00AB30BF">
              <w:rPr>
                <w:rFonts w:ascii="Calibri" w:hAnsi="Calibri"/>
                <w:sz w:val="20"/>
              </w:rPr>
              <w:t>Worldcon</w:t>
            </w:r>
          </w:p>
        </w:tc>
        <w:tc>
          <w:tcPr>
            <w:tcW w:w="2610" w:type="dxa"/>
          </w:tcPr>
          <w:p w14:paraId="7204F9F9"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Pr>
          <w:p w14:paraId="43F6A7B0"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9</w:t>
            </w:r>
          </w:p>
        </w:tc>
        <w:tc>
          <w:tcPr>
            <w:tcW w:w="2455" w:type="dxa"/>
          </w:tcPr>
          <w:p w14:paraId="688BE9DF" w14:textId="77777777" w:rsidR="00AB30BF" w:rsidRPr="00AB30BF" w:rsidRDefault="00AB30BF" w:rsidP="00AB30BF">
            <w:pPr>
              <w:spacing w:before="40" w:after="40"/>
              <w:rPr>
                <w:rFonts w:ascii="Calibri" w:hAnsi="Calibri"/>
                <w:sz w:val="20"/>
              </w:rPr>
            </w:pPr>
            <w:r w:rsidRPr="00AB30BF">
              <w:rPr>
                <w:rFonts w:ascii="Calibri" w:hAnsi="Calibri"/>
                <w:sz w:val="20"/>
              </w:rPr>
              <w:t>6/26/23-6/25/24</w:t>
            </w:r>
          </w:p>
        </w:tc>
      </w:tr>
      <w:tr w:rsidR="00AB30BF" w:rsidRPr="000A7311" w14:paraId="2C46FA0E" w14:textId="77777777" w:rsidTr="00AB30BF">
        <w:tc>
          <w:tcPr>
            <w:tcW w:w="2983" w:type="dxa"/>
          </w:tcPr>
          <w:p w14:paraId="11BF38B0"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610" w:type="dxa"/>
          </w:tcPr>
          <w:p w14:paraId="6FEE7946"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Pr>
          <w:p w14:paraId="2AAF5B42"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9</w:t>
            </w:r>
          </w:p>
        </w:tc>
        <w:tc>
          <w:tcPr>
            <w:tcW w:w="2455" w:type="dxa"/>
          </w:tcPr>
          <w:p w14:paraId="244CAAF3" w14:textId="77777777" w:rsidR="00AB30BF" w:rsidRPr="00AB30BF" w:rsidRDefault="00AB30BF" w:rsidP="00AB30BF">
            <w:pPr>
              <w:spacing w:before="40" w:after="40"/>
              <w:rPr>
                <w:rFonts w:ascii="Calibri" w:hAnsi="Calibri"/>
                <w:sz w:val="20"/>
              </w:rPr>
            </w:pPr>
            <w:r w:rsidRPr="00AB30BF">
              <w:rPr>
                <w:rFonts w:ascii="Calibri" w:hAnsi="Calibri"/>
                <w:sz w:val="20"/>
              </w:rPr>
              <w:t>7/3/23-7/3/24</w:t>
            </w:r>
          </w:p>
        </w:tc>
      </w:tr>
      <w:tr w:rsidR="00AB30BF" w:rsidRPr="000A7311" w14:paraId="41AE92D7" w14:textId="77777777" w:rsidTr="00AB30BF">
        <w:tc>
          <w:tcPr>
            <w:tcW w:w="2983" w:type="dxa"/>
          </w:tcPr>
          <w:p w14:paraId="39F3B364" w14:textId="77777777" w:rsidR="00AB30BF" w:rsidRPr="00AB30BF" w:rsidRDefault="00AB30BF" w:rsidP="00AB30BF">
            <w:pPr>
              <w:spacing w:before="40" w:after="40"/>
              <w:rPr>
                <w:rFonts w:ascii="Calibri" w:hAnsi="Calibri"/>
                <w:sz w:val="20"/>
              </w:rPr>
            </w:pPr>
            <w:r w:rsidRPr="00AB30BF">
              <w:rPr>
                <w:rFonts w:ascii="Calibri" w:hAnsi="Calibri"/>
                <w:sz w:val="20"/>
              </w:rPr>
              <w:t>WSFS</w:t>
            </w:r>
          </w:p>
        </w:tc>
        <w:tc>
          <w:tcPr>
            <w:tcW w:w="2610" w:type="dxa"/>
          </w:tcPr>
          <w:p w14:paraId="5535E808"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Pr>
          <w:p w14:paraId="1013598B"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9</w:t>
            </w:r>
          </w:p>
        </w:tc>
        <w:tc>
          <w:tcPr>
            <w:tcW w:w="2455" w:type="dxa"/>
          </w:tcPr>
          <w:p w14:paraId="515EECC8" w14:textId="77777777" w:rsidR="00AB30BF" w:rsidRPr="00AB30BF" w:rsidRDefault="00AB30BF" w:rsidP="00AB30BF">
            <w:pPr>
              <w:spacing w:before="40" w:after="40"/>
              <w:rPr>
                <w:rFonts w:ascii="Calibri" w:hAnsi="Calibri"/>
                <w:sz w:val="20"/>
              </w:rPr>
            </w:pPr>
            <w:r w:rsidRPr="00AB30BF">
              <w:rPr>
                <w:rFonts w:ascii="Calibri" w:hAnsi="Calibri"/>
                <w:sz w:val="20"/>
              </w:rPr>
              <w:t>7/17/23-7/16/24</w:t>
            </w:r>
          </w:p>
        </w:tc>
      </w:tr>
      <w:tr w:rsidR="00AB30BF" w:rsidRPr="000A7311" w14:paraId="5D184D27" w14:textId="77777777" w:rsidTr="00AB30BF">
        <w:tc>
          <w:tcPr>
            <w:tcW w:w="2983" w:type="dxa"/>
          </w:tcPr>
          <w:p w14:paraId="6144284E" w14:textId="77777777" w:rsidR="00AB30BF" w:rsidRPr="00AB30BF" w:rsidRDefault="00AB30BF" w:rsidP="00AB30BF">
            <w:pPr>
              <w:spacing w:before="40" w:after="40"/>
              <w:rPr>
                <w:rFonts w:ascii="Calibri" w:hAnsi="Calibri"/>
                <w:sz w:val="20"/>
              </w:rPr>
            </w:pPr>
            <w:r w:rsidRPr="00AB30BF">
              <w:rPr>
                <w:rFonts w:ascii="Calibri" w:hAnsi="Calibri"/>
                <w:sz w:val="20"/>
              </w:rPr>
              <w:t>Hugo Award</w:t>
            </w:r>
          </w:p>
        </w:tc>
        <w:tc>
          <w:tcPr>
            <w:tcW w:w="2610" w:type="dxa"/>
          </w:tcPr>
          <w:p w14:paraId="0ECB2F40" w14:textId="77777777" w:rsidR="00AB30BF" w:rsidRPr="00AB30BF" w:rsidRDefault="00AB30BF" w:rsidP="00AB30BF">
            <w:pPr>
              <w:spacing w:before="40" w:after="40"/>
              <w:rPr>
                <w:rFonts w:ascii="Calibri" w:hAnsi="Calibri"/>
                <w:sz w:val="20"/>
              </w:rPr>
            </w:pPr>
            <w:r w:rsidRPr="00AB30BF">
              <w:rPr>
                <w:rFonts w:ascii="Calibri" w:hAnsi="Calibri"/>
                <w:sz w:val="20"/>
              </w:rPr>
              <w:t>World Science Fiction Society</w:t>
            </w:r>
          </w:p>
        </w:tc>
        <w:tc>
          <w:tcPr>
            <w:tcW w:w="2032" w:type="dxa"/>
          </w:tcPr>
          <w:p w14:paraId="23E067D8" w14:textId="77777777" w:rsidR="00AB30BF" w:rsidRPr="00AB30BF" w:rsidRDefault="00AB30BF" w:rsidP="00AB30BF">
            <w:pPr>
              <w:spacing w:before="40" w:after="40"/>
              <w:rPr>
                <w:rFonts w:ascii="Calibri" w:hAnsi="Calibri"/>
                <w:sz w:val="20"/>
              </w:rPr>
            </w:pPr>
            <w:r w:rsidRPr="00AB30BF">
              <w:rPr>
                <w:rFonts w:ascii="Calibri" w:hAnsi="Calibri"/>
                <w:sz w:val="20"/>
              </w:rPr>
              <w:t>Section 8, Section 9</w:t>
            </w:r>
          </w:p>
        </w:tc>
        <w:tc>
          <w:tcPr>
            <w:tcW w:w="2455" w:type="dxa"/>
          </w:tcPr>
          <w:p w14:paraId="72FC88C8" w14:textId="77777777" w:rsidR="00AB30BF" w:rsidRPr="00AB30BF" w:rsidRDefault="00AB30BF" w:rsidP="00AB30BF">
            <w:pPr>
              <w:spacing w:before="40" w:after="40"/>
              <w:rPr>
                <w:rFonts w:ascii="Calibri" w:hAnsi="Calibri"/>
                <w:sz w:val="20"/>
              </w:rPr>
            </w:pPr>
            <w:r w:rsidRPr="00AB30BF">
              <w:rPr>
                <w:rFonts w:ascii="Calibri" w:hAnsi="Calibri"/>
                <w:sz w:val="20"/>
              </w:rPr>
              <w:t>7/24/23-7/23/24</w:t>
            </w:r>
          </w:p>
        </w:tc>
      </w:tr>
      <w:tr w:rsidR="00AB30BF" w:rsidRPr="000A7311" w14:paraId="44887448" w14:textId="77777777" w:rsidTr="00AB30BF">
        <w:tc>
          <w:tcPr>
            <w:tcW w:w="2983" w:type="dxa"/>
          </w:tcPr>
          <w:p w14:paraId="0854AB9C" w14:textId="77777777" w:rsidR="00AB30BF" w:rsidRPr="00AB30BF" w:rsidRDefault="00AB30BF" w:rsidP="00AB30BF">
            <w:pPr>
              <w:spacing w:before="40" w:after="40"/>
              <w:rPr>
                <w:rFonts w:ascii="Calibri" w:hAnsi="Calibri"/>
                <w:sz w:val="20"/>
              </w:rPr>
            </w:pPr>
            <w:r w:rsidRPr="00AB30BF">
              <w:rPr>
                <w:rFonts w:ascii="Calibri" w:hAnsi="Calibri"/>
                <w:sz w:val="20"/>
              </w:rPr>
              <w:t>Revisit 00417825.7 Potential opposition to CTM App No. 014808471 for Hugo Rocket (Logo) in classes 9, 25, 28 and 41 in the name of RDC Studios Limited - Opposition Deadline: Thursday 11 March 2016 [CW-LEGAL.FID2621780]</w:t>
            </w:r>
          </w:p>
        </w:tc>
        <w:tc>
          <w:tcPr>
            <w:tcW w:w="2610" w:type="dxa"/>
          </w:tcPr>
          <w:p w14:paraId="33483C5D" w14:textId="77777777" w:rsidR="00AB30BF" w:rsidRPr="00AB30BF" w:rsidRDefault="00AB30BF" w:rsidP="00AB30BF">
            <w:pPr>
              <w:spacing w:before="40" w:after="40"/>
              <w:rPr>
                <w:rFonts w:ascii="Calibri" w:hAnsi="Calibri"/>
                <w:sz w:val="20"/>
              </w:rPr>
            </w:pPr>
            <w:r w:rsidRPr="00AB30BF">
              <w:rPr>
                <w:rFonts w:ascii="Calibri" w:hAnsi="Calibri"/>
                <w:sz w:val="20"/>
              </w:rPr>
              <w:t>We have reserved our rights for five years (through 2021); we should review in 2019.</w:t>
            </w:r>
          </w:p>
        </w:tc>
        <w:tc>
          <w:tcPr>
            <w:tcW w:w="2032" w:type="dxa"/>
          </w:tcPr>
          <w:p w14:paraId="75409A91" w14:textId="77777777" w:rsidR="00AB30BF" w:rsidRPr="00AB30BF" w:rsidRDefault="00AB30BF" w:rsidP="00AB30BF">
            <w:pPr>
              <w:spacing w:before="40" w:after="40"/>
              <w:rPr>
                <w:rFonts w:ascii="Calibri" w:hAnsi="Calibri"/>
                <w:sz w:val="20"/>
              </w:rPr>
            </w:pPr>
            <w:r w:rsidRPr="00AB30BF">
              <w:rPr>
                <w:rFonts w:ascii="Calibri" w:hAnsi="Calibri"/>
                <w:sz w:val="20"/>
              </w:rPr>
              <w:t>Review</w:t>
            </w:r>
          </w:p>
        </w:tc>
        <w:tc>
          <w:tcPr>
            <w:tcW w:w="2455" w:type="dxa"/>
          </w:tcPr>
          <w:p w14:paraId="4A76A443" w14:textId="77777777" w:rsidR="00AB30BF" w:rsidRPr="00AB30BF" w:rsidRDefault="00AB30BF" w:rsidP="00AB30BF">
            <w:pPr>
              <w:spacing w:before="40" w:after="40"/>
              <w:rPr>
                <w:rFonts w:ascii="Calibri" w:hAnsi="Calibri"/>
                <w:sz w:val="20"/>
              </w:rPr>
            </w:pPr>
            <w:r w:rsidRPr="00AB30BF">
              <w:rPr>
                <w:rFonts w:ascii="Calibri" w:hAnsi="Calibri"/>
                <w:sz w:val="20"/>
              </w:rPr>
              <w:t>2019</w:t>
            </w:r>
          </w:p>
        </w:tc>
      </w:tr>
    </w:tbl>
    <w:p w14:paraId="41E1D51C" w14:textId="33E9E096" w:rsidR="00AB30BF" w:rsidRPr="000A7311" w:rsidRDefault="00AB30BF" w:rsidP="00AB30BF">
      <w:pPr>
        <w:spacing w:after="120"/>
        <w:rPr>
          <w:b/>
        </w:rPr>
      </w:pPr>
      <w:r w:rsidRPr="000A7311">
        <w:rPr>
          <w:b/>
        </w:rPr>
        <w:t>EU Marks</w:t>
      </w:r>
    </w:p>
    <w:tbl>
      <w:tblPr>
        <w:tblStyle w:val="TableGrid"/>
        <w:tblW w:w="10080" w:type="dxa"/>
        <w:tblInd w:w="5" w:type="dxa"/>
        <w:tblLook w:val="04A0" w:firstRow="1" w:lastRow="0" w:firstColumn="1" w:lastColumn="0" w:noHBand="0" w:noVBand="1"/>
      </w:tblPr>
      <w:tblGrid>
        <w:gridCol w:w="2443"/>
        <w:gridCol w:w="3150"/>
        <w:gridCol w:w="2032"/>
        <w:gridCol w:w="2455"/>
      </w:tblGrid>
      <w:tr w:rsidR="00AB30BF" w:rsidRPr="000A7311" w14:paraId="567B1CB4" w14:textId="77777777" w:rsidTr="00AB30BF">
        <w:tc>
          <w:tcPr>
            <w:tcW w:w="2443" w:type="dxa"/>
          </w:tcPr>
          <w:p w14:paraId="0FB95CAE" w14:textId="77777777" w:rsidR="00AB30BF" w:rsidRPr="000A7311" w:rsidRDefault="00AB30BF" w:rsidP="00AB30BF">
            <w:pPr>
              <w:spacing w:before="40" w:after="40"/>
              <w:rPr>
                <w:rFonts w:ascii="Calibri" w:hAnsi="Calibri"/>
                <w:sz w:val="22"/>
              </w:rPr>
            </w:pPr>
            <w:r w:rsidRPr="000A7311">
              <w:rPr>
                <w:rFonts w:ascii="Calibri" w:hAnsi="Calibri"/>
                <w:sz w:val="22"/>
              </w:rPr>
              <w:t>Worldcon</w:t>
            </w:r>
          </w:p>
        </w:tc>
        <w:tc>
          <w:tcPr>
            <w:tcW w:w="3150" w:type="dxa"/>
          </w:tcPr>
          <w:p w14:paraId="552539F4" w14:textId="77777777" w:rsidR="00AB30BF" w:rsidRPr="000A7311" w:rsidRDefault="00AB30BF" w:rsidP="00AB30BF">
            <w:pPr>
              <w:spacing w:before="40" w:after="40"/>
              <w:rPr>
                <w:rFonts w:ascii="Calibri" w:hAnsi="Calibri"/>
                <w:sz w:val="22"/>
              </w:rPr>
            </w:pPr>
            <w:r w:rsidRPr="000A7311">
              <w:rPr>
                <w:rFonts w:ascii="Calibri" w:hAnsi="Calibri"/>
                <w:sz w:val="22"/>
              </w:rPr>
              <w:t>Worldcon Intellectual Property</w:t>
            </w:r>
          </w:p>
        </w:tc>
        <w:tc>
          <w:tcPr>
            <w:tcW w:w="2032" w:type="dxa"/>
          </w:tcPr>
          <w:p w14:paraId="102D2F11" w14:textId="77777777" w:rsidR="00AB30BF" w:rsidRPr="000A7311" w:rsidRDefault="00AB30BF" w:rsidP="00AB30BF">
            <w:pPr>
              <w:spacing w:before="40" w:after="40"/>
              <w:rPr>
                <w:rFonts w:ascii="Calibri" w:hAnsi="Calibri"/>
                <w:sz w:val="22"/>
              </w:rPr>
            </w:pPr>
            <w:r w:rsidRPr="000A7311">
              <w:rPr>
                <w:rFonts w:ascii="Calibri" w:hAnsi="Calibri"/>
                <w:sz w:val="22"/>
              </w:rPr>
              <w:t>Class</w:t>
            </w:r>
          </w:p>
        </w:tc>
        <w:tc>
          <w:tcPr>
            <w:tcW w:w="2455" w:type="dxa"/>
          </w:tcPr>
          <w:p w14:paraId="30736875" w14:textId="77777777" w:rsidR="00AB30BF" w:rsidRPr="000A7311" w:rsidRDefault="00AB30BF" w:rsidP="00AB30BF">
            <w:pPr>
              <w:spacing w:before="40" w:after="40"/>
              <w:rPr>
                <w:rFonts w:ascii="Calibri" w:hAnsi="Calibri"/>
                <w:sz w:val="22"/>
              </w:rPr>
            </w:pPr>
          </w:p>
        </w:tc>
      </w:tr>
      <w:tr w:rsidR="00AB30BF" w:rsidRPr="000A7311" w14:paraId="07973794" w14:textId="77777777" w:rsidTr="00AB30BF">
        <w:tc>
          <w:tcPr>
            <w:tcW w:w="2443" w:type="dxa"/>
          </w:tcPr>
          <w:p w14:paraId="4C091B2D" w14:textId="77777777" w:rsidR="00AB30BF" w:rsidRPr="000A7311" w:rsidRDefault="00AB30BF" w:rsidP="00AB30BF">
            <w:pPr>
              <w:spacing w:before="40" w:after="40"/>
              <w:rPr>
                <w:rFonts w:ascii="Calibri" w:hAnsi="Calibri"/>
                <w:sz w:val="22"/>
              </w:rPr>
            </w:pPr>
            <w:r w:rsidRPr="000A7311">
              <w:rPr>
                <w:rFonts w:ascii="Calibri" w:hAnsi="Calibri"/>
                <w:sz w:val="22"/>
              </w:rPr>
              <w:t>Hugo Award</w:t>
            </w:r>
          </w:p>
        </w:tc>
        <w:tc>
          <w:tcPr>
            <w:tcW w:w="3150" w:type="dxa"/>
          </w:tcPr>
          <w:p w14:paraId="14647BDF" w14:textId="77777777" w:rsidR="00AB30BF" w:rsidRPr="000A7311" w:rsidRDefault="00AB30BF" w:rsidP="00AB30BF">
            <w:pPr>
              <w:spacing w:before="40" w:after="40"/>
              <w:rPr>
                <w:rFonts w:ascii="Calibri" w:hAnsi="Calibri"/>
                <w:sz w:val="22"/>
              </w:rPr>
            </w:pPr>
            <w:r w:rsidRPr="000A7311">
              <w:rPr>
                <w:rFonts w:ascii="Calibri" w:hAnsi="Calibri"/>
                <w:sz w:val="22"/>
              </w:rPr>
              <w:t>Worldcon Intellectual Property</w:t>
            </w:r>
          </w:p>
        </w:tc>
        <w:tc>
          <w:tcPr>
            <w:tcW w:w="2032" w:type="dxa"/>
          </w:tcPr>
          <w:p w14:paraId="6DF0CA6A" w14:textId="77777777" w:rsidR="00AB30BF" w:rsidRPr="000A7311" w:rsidRDefault="00AB30BF" w:rsidP="00AB30BF">
            <w:pPr>
              <w:spacing w:before="40" w:after="40"/>
              <w:rPr>
                <w:rFonts w:ascii="Calibri" w:hAnsi="Calibri"/>
                <w:sz w:val="22"/>
              </w:rPr>
            </w:pPr>
            <w:r w:rsidRPr="000A7311">
              <w:rPr>
                <w:rFonts w:ascii="Calibri" w:hAnsi="Calibri"/>
                <w:sz w:val="22"/>
              </w:rPr>
              <w:t>Class</w:t>
            </w:r>
          </w:p>
        </w:tc>
        <w:tc>
          <w:tcPr>
            <w:tcW w:w="2455" w:type="dxa"/>
          </w:tcPr>
          <w:p w14:paraId="49922B62" w14:textId="77777777" w:rsidR="00AB30BF" w:rsidRPr="000A7311" w:rsidRDefault="00AB30BF" w:rsidP="00AB30BF">
            <w:pPr>
              <w:spacing w:before="40" w:after="40"/>
              <w:rPr>
                <w:rFonts w:ascii="Calibri" w:hAnsi="Calibri"/>
                <w:sz w:val="22"/>
              </w:rPr>
            </w:pPr>
          </w:p>
        </w:tc>
      </w:tr>
      <w:tr w:rsidR="00AB30BF" w:rsidRPr="000A7311" w14:paraId="347E2CB8" w14:textId="77777777" w:rsidTr="00AB30BF">
        <w:tc>
          <w:tcPr>
            <w:tcW w:w="2443" w:type="dxa"/>
          </w:tcPr>
          <w:p w14:paraId="4F3BEE99" w14:textId="77777777" w:rsidR="00AB30BF" w:rsidRPr="000A7311" w:rsidRDefault="00AB30BF" w:rsidP="00AB30BF">
            <w:pPr>
              <w:spacing w:before="40" w:after="40"/>
              <w:rPr>
                <w:rFonts w:ascii="Calibri" w:hAnsi="Calibri"/>
                <w:sz w:val="22"/>
              </w:rPr>
            </w:pPr>
            <w:r w:rsidRPr="000A7311">
              <w:rPr>
                <w:rFonts w:ascii="Calibri" w:hAnsi="Calibri"/>
                <w:sz w:val="22"/>
              </w:rPr>
              <w:t>The Hugo Award Logo</w:t>
            </w:r>
          </w:p>
        </w:tc>
        <w:tc>
          <w:tcPr>
            <w:tcW w:w="3150" w:type="dxa"/>
          </w:tcPr>
          <w:p w14:paraId="493D4883" w14:textId="77777777" w:rsidR="00AB30BF" w:rsidRPr="000A7311" w:rsidRDefault="00AB30BF" w:rsidP="00AB30BF">
            <w:pPr>
              <w:spacing w:before="40" w:after="40"/>
              <w:rPr>
                <w:rFonts w:ascii="Calibri" w:hAnsi="Calibri"/>
                <w:sz w:val="22"/>
              </w:rPr>
            </w:pPr>
            <w:r w:rsidRPr="000A7311">
              <w:rPr>
                <w:rFonts w:ascii="Calibri" w:hAnsi="Calibri"/>
                <w:sz w:val="22"/>
              </w:rPr>
              <w:t>Worldcon Intellectual Property</w:t>
            </w:r>
          </w:p>
        </w:tc>
        <w:tc>
          <w:tcPr>
            <w:tcW w:w="2032" w:type="dxa"/>
          </w:tcPr>
          <w:p w14:paraId="4F1396C4" w14:textId="77777777" w:rsidR="00AB30BF" w:rsidRPr="000A7311" w:rsidRDefault="00AB30BF" w:rsidP="00AB30BF">
            <w:pPr>
              <w:spacing w:before="40" w:after="40"/>
              <w:rPr>
                <w:rFonts w:ascii="Calibri" w:hAnsi="Calibri"/>
                <w:sz w:val="22"/>
              </w:rPr>
            </w:pPr>
            <w:r w:rsidRPr="000A7311">
              <w:rPr>
                <w:rFonts w:ascii="Calibri" w:hAnsi="Calibri"/>
                <w:sz w:val="22"/>
              </w:rPr>
              <w:t>Class</w:t>
            </w:r>
          </w:p>
        </w:tc>
        <w:tc>
          <w:tcPr>
            <w:tcW w:w="2455" w:type="dxa"/>
          </w:tcPr>
          <w:p w14:paraId="3D8BBA7D" w14:textId="77777777" w:rsidR="00AB30BF" w:rsidRPr="000A7311" w:rsidRDefault="00AB30BF" w:rsidP="00AB30BF">
            <w:pPr>
              <w:spacing w:before="40" w:after="40"/>
              <w:rPr>
                <w:rFonts w:ascii="Calibri" w:hAnsi="Calibri"/>
                <w:sz w:val="22"/>
              </w:rPr>
            </w:pPr>
          </w:p>
        </w:tc>
      </w:tr>
    </w:tbl>
    <w:p w14:paraId="67866A7B" w14:textId="77777777" w:rsidR="00AB30BF" w:rsidRPr="000A7311" w:rsidRDefault="00AB30BF" w:rsidP="00AB30BF">
      <w:pPr>
        <w:autoSpaceDE w:val="0"/>
        <w:autoSpaceDN w:val="0"/>
        <w:adjustRightInd w:val="0"/>
        <w:rPr>
          <w:rFonts w:ascii="Calibri" w:hAnsi="Calibri" w:cs="Calibri"/>
        </w:rPr>
      </w:pPr>
    </w:p>
    <w:p w14:paraId="2AAFD025" w14:textId="37285A25" w:rsidR="00AB30BF" w:rsidRPr="00AB30BF" w:rsidRDefault="00AB30BF" w:rsidP="00AB30BF">
      <w:pPr>
        <w:pageBreakBefore/>
        <w:spacing w:after="240"/>
        <w:jc w:val="center"/>
        <w:rPr>
          <w:b/>
        </w:rPr>
      </w:pPr>
      <w:r w:rsidRPr="00AB30BF">
        <w:rPr>
          <w:b/>
        </w:rPr>
        <w:lastRenderedPageBreak/>
        <w:t>Mark Protection Committee/WIP Financial Report</w:t>
      </w:r>
      <w:r>
        <w:rPr>
          <w:b/>
        </w:rPr>
        <w:br/>
      </w:r>
      <w:r w:rsidRPr="00AB30BF">
        <w:rPr>
          <w:b/>
        </w:rPr>
        <w:t>July 1, 2016 through June 30, 2017</w:t>
      </w:r>
      <w:r w:rsidRPr="00AB30BF">
        <w:rPr>
          <w:b/>
        </w:rPr>
        <w:br/>
        <w:t>All U.S. Dollars</w:t>
      </w: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48"/>
        <w:gridCol w:w="1260"/>
        <w:gridCol w:w="1260"/>
        <w:gridCol w:w="1350"/>
      </w:tblGrid>
      <w:tr w:rsidR="00AB30BF" w:rsidRPr="00AB30BF" w14:paraId="5DDE750A" w14:textId="77777777" w:rsidTr="002202D9">
        <w:tc>
          <w:tcPr>
            <w:tcW w:w="5148" w:type="dxa"/>
            <w:shd w:val="clear" w:color="auto" w:fill="auto"/>
          </w:tcPr>
          <w:p w14:paraId="35D0DEA7" w14:textId="77777777" w:rsidR="00AB30BF" w:rsidRPr="00AB30BF" w:rsidRDefault="00AB30BF" w:rsidP="002202D9">
            <w:pPr>
              <w:widowControl w:val="0"/>
              <w:spacing w:before="40" w:after="40"/>
              <w:rPr>
                <w:rFonts w:ascii="Calibri" w:hAnsi="Calibri"/>
                <w:sz w:val="22"/>
              </w:rPr>
            </w:pPr>
          </w:p>
        </w:tc>
        <w:tc>
          <w:tcPr>
            <w:tcW w:w="1260" w:type="dxa"/>
          </w:tcPr>
          <w:p w14:paraId="28FA83E3" w14:textId="77777777" w:rsidR="00AB30BF" w:rsidRPr="00AB30BF" w:rsidRDefault="00AB30BF" w:rsidP="002202D9">
            <w:pPr>
              <w:widowControl w:val="0"/>
              <w:spacing w:before="40" w:after="40"/>
              <w:jc w:val="center"/>
              <w:rPr>
                <w:rFonts w:ascii="Calibri" w:hAnsi="Calibri"/>
                <w:b/>
                <w:sz w:val="22"/>
              </w:rPr>
            </w:pPr>
            <w:r w:rsidRPr="00AB30BF">
              <w:rPr>
                <w:rFonts w:ascii="Calibri" w:hAnsi="Calibri"/>
                <w:b/>
                <w:sz w:val="22"/>
              </w:rPr>
              <w:t>Income</w:t>
            </w:r>
          </w:p>
        </w:tc>
        <w:tc>
          <w:tcPr>
            <w:tcW w:w="1260" w:type="dxa"/>
            <w:shd w:val="clear" w:color="auto" w:fill="auto"/>
          </w:tcPr>
          <w:p w14:paraId="2DA25F6D" w14:textId="77777777" w:rsidR="00AB30BF" w:rsidRPr="00AB30BF" w:rsidRDefault="00AB30BF" w:rsidP="002202D9">
            <w:pPr>
              <w:widowControl w:val="0"/>
              <w:tabs>
                <w:tab w:val="decimal" w:pos="823"/>
              </w:tabs>
              <w:spacing w:before="40" w:after="40"/>
              <w:jc w:val="center"/>
              <w:rPr>
                <w:rFonts w:ascii="Calibri" w:hAnsi="Calibri"/>
                <w:b/>
                <w:sz w:val="22"/>
              </w:rPr>
            </w:pPr>
            <w:r w:rsidRPr="00AB30BF">
              <w:rPr>
                <w:rFonts w:ascii="Calibri" w:hAnsi="Calibri"/>
                <w:b/>
                <w:sz w:val="22"/>
              </w:rPr>
              <w:t>Expense Paid by MPC/WIP</w:t>
            </w:r>
          </w:p>
        </w:tc>
        <w:tc>
          <w:tcPr>
            <w:tcW w:w="1350" w:type="dxa"/>
            <w:shd w:val="clear" w:color="auto" w:fill="auto"/>
          </w:tcPr>
          <w:p w14:paraId="4933A8C5" w14:textId="77777777" w:rsidR="00AB30BF" w:rsidRPr="00AB30BF" w:rsidRDefault="00AB30BF" w:rsidP="002202D9">
            <w:pPr>
              <w:widowControl w:val="0"/>
              <w:spacing w:before="40" w:after="40"/>
              <w:jc w:val="center"/>
              <w:rPr>
                <w:rFonts w:ascii="Calibri" w:hAnsi="Calibri"/>
                <w:b/>
                <w:sz w:val="22"/>
              </w:rPr>
            </w:pPr>
            <w:r w:rsidRPr="00AB30BF">
              <w:rPr>
                <w:rFonts w:ascii="Calibri" w:hAnsi="Calibri"/>
                <w:b/>
                <w:sz w:val="22"/>
              </w:rPr>
              <w:t>Balance Checking Accounts</w:t>
            </w:r>
          </w:p>
        </w:tc>
      </w:tr>
      <w:tr w:rsidR="00AB30BF" w:rsidRPr="00AB30BF" w14:paraId="4195A142" w14:textId="77777777" w:rsidTr="002202D9">
        <w:tc>
          <w:tcPr>
            <w:tcW w:w="5148" w:type="dxa"/>
            <w:shd w:val="clear" w:color="auto" w:fill="auto"/>
          </w:tcPr>
          <w:p w14:paraId="3A3CFAEB" w14:textId="77777777" w:rsidR="00AB30BF" w:rsidRPr="00AB30BF" w:rsidRDefault="00AB30BF" w:rsidP="002202D9">
            <w:pPr>
              <w:widowControl w:val="0"/>
              <w:spacing w:before="40" w:after="40"/>
              <w:rPr>
                <w:rFonts w:ascii="Calibri" w:hAnsi="Calibri"/>
                <w:b/>
                <w:sz w:val="22"/>
              </w:rPr>
            </w:pPr>
            <w:r w:rsidRPr="00AB30BF">
              <w:rPr>
                <w:rFonts w:ascii="Calibri" w:hAnsi="Calibri" w:cs="Arial"/>
                <w:b/>
                <w:color w:val="231F20"/>
                <w:sz w:val="22"/>
                <w:szCs w:val="24"/>
              </w:rPr>
              <w:t>Cash on hand as of July 1, 2016</w:t>
            </w:r>
          </w:p>
        </w:tc>
        <w:tc>
          <w:tcPr>
            <w:tcW w:w="1260" w:type="dxa"/>
          </w:tcPr>
          <w:p w14:paraId="5072CDA1"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5F478589" w14:textId="77777777" w:rsidR="00AB30BF" w:rsidRPr="00AB30BF" w:rsidRDefault="00AB30BF" w:rsidP="002202D9">
            <w:pPr>
              <w:widowControl w:val="0"/>
              <w:tabs>
                <w:tab w:val="decimal" w:pos="852"/>
              </w:tabs>
              <w:spacing w:before="40" w:after="40"/>
              <w:rPr>
                <w:rFonts w:ascii="Calibri" w:hAnsi="Calibri"/>
                <w:sz w:val="22"/>
              </w:rPr>
            </w:pPr>
          </w:p>
        </w:tc>
        <w:tc>
          <w:tcPr>
            <w:tcW w:w="1350" w:type="dxa"/>
            <w:shd w:val="clear" w:color="auto" w:fill="auto"/>
          </w:tcPr>
          <w:p w14:paraId="55DAAFC3" w14:textId="77777777" w:rsidR="00AB30BF" w:rsidRPr="00AB30BF" w:rsidRDefault="00AB30BF" w:rsidP="002202D9">
            <w:pPr>
              <w:tabs>
                <w:tab w:val="decimal" w:pos="833"/>
              </w:tabs>
              <w:autoSpaceDE w:val="0"/>
              <w:autoSpaceDN w:val="0"/>
              <w:adjustRightInd w:val="0"/>
              <w:spacing w:before="40" w:after="40"/>
              <w:rPr>
                <w:rFonts w:ascii="Calibri" w:hAnsi="Calibri"/>
                <w:b/>
                <w:sz w:val="22"/>
              </w:rPr>
            </w:pPr>
            <w:r w:rsidRPr="00AB30BF">
              <w:rPr>
                <w:rFonts w:ascii="Calibri" w:hAnsi="Calibri"/>
                <w:b/>
                <w:sz w:val="22"/>
              </w:rPr>
              <w:t>$7,697.04</w:t>
            </w:r>
          </w:p>
        </w:tc>
      </w:tr>
      <w:tr w:rsidR="00AB30BF" w:rsidRPr="00AB30BF" w14:paraId="1544B39D" w14:textId="77777777" w:rsidTr="002202D9">
        <w:tc>
          <w:tcPr>
            <w:tcW w:w="5148" w:type="dxa"/>
            <w:shd w:val="clear" w:color="auto" w:fill="auto"/>
          </w:tcPr>
          <w:p w14:paraId="24583D84" w14:textId="77777777" w:rsidR="00AB30BF" w:rsidRPr="00AB30BF" w:rsidRDefault="00AB30BF" w:rsidP="002202D9">
            <w:pPr>
              <w:widowControl w:val="0"/>
              <w:spacing w:before="40" w:after="40"/>
              <w:rPr>
                <w:rFonts w:ascii="Calibri" w:hAnsi="Calibri"/>
                <w:sz w:val="22"/>
              </w:rPr>
            </w:pPr>
            <w:r w:rsidRPr="00AB30BF">
              <w:rPr>
                <w:rFonts w:ascii="Calibri" w:hAnsi="Calibri" w:cs="Arial"/>
                <w:color w:val="231F20"/>
                <w:sz w:val="22"/>
                <w:szCs w:val="24"/>
              </w:rPr>
              <w:t>Pair Networks 7-5-2016 Website</w:t>
            </w:r>
          </w:p>
        </w:tc>
        <w:tc>
          <w:tcPr>
            <w:tcW w:w="1260" w:type="dxa"/>
          </w:tcPr>
          <w:p w14:paraId="683CB0F1"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7B5CEC08" w14:textId="77777777" w:rsidR="00AB30BF" w:rsidRPr="00AB30BF" w:rsidRDefault="00AB30BF" w:rsidP="002202D9">
            <w:pPr>
              <w:widowControl w:val="0"/>
              <w:tabs>
                <w:tab w:val="decimal" w:pos="852"/>
              </w:tabs>
              <w:spacing w:before="40" w:after="40"/>
              <w:rPr>
                <w:rFonts w:ascii="Calibri" w:hAnsi="Calibri"/>
                <w:sz w:val="22"/>
              </w:rPr>
            </w:pPr>
            <w:r w:rsidRPr="00AB30BF">
              <w:rPr>
                <w:rFonts w:ascii="Calibri" w:hAnsi="Calibri"/>
                <w:sz w:val="22"/>
              </w:rPr>
              <w:t>$78.62</w:t>
            </w:r>
          </w:p>
        </w:tc>
        <w:tc>
          <w:tcPr>
            <w:tcW w:w="1350" w:type="dxa"/>
            <w:shd w:val="clear" w:color="auto" w:fill="auto"/>
          </w:tcPr>
          <w:p w14:paraId="36D7F0FC" w14:textId="77777777" w:rsidR="00AB30BF" w:rsidRPr="00AB30BF" w:rsidRDefault="00AB30BF" w:rsidP="002202D9">
            <w:pPr>
              <w:tabs>
                <w:tab w:val="decimal" w:pos="833"/>
              </w:tabs>
              <w:autoSpaceDE w:val="0"/>
              <w:autoSpaceDN w:val="0"/>
              <w:adjustRightInd w:val="0"/>
              <w:spacing w:before="40" w:after="40"/>
              <w:rPr>
                <w:rFonts w:ascii="Calibri" w:hAnsi="Calibri"/>
                <w:sz w:val="22"/>
              </w:rPr>
            </w:pPr>
            <w:r w:rsidRPr="00AB30BF">
              <w:rPr>
                <w:rFonts w:ascii="Calibri" w:hAnsi="Calibri"/>
                <w:sz w:val="22"/>
              </w:rPr>
              <w:t>$7,618.42</w:t>
            </w:r>
          </w:p>
        </w:tc>
      </w:tr>
      <w:tr w:rsidR="00AB30BF" w:rsidRPr="00AB30BF" w14:paraId="07C2E5EC" w14:textId="77777777" w:rsidTr="002202D9">
        <w:tc>
          <w:tcPr>
            <w:tcW w:w="5148" w:type="dxa"/>
            <w:shd w:val="clear" w:color="auto" w:fill="auto"/>
          </w:tcPr>
          <w:p w14:paraId="07AB4D21" w14:textId="77777777" w:rsidR="00AB30BF" w:rsidRPr="00AB30BF" w:rsidRDefault="00AB30BF" w:rsidP="002202D9">
            <w:pPr>
              <w:widowControl w:val="0"/>
              <w:spacing w:before="40" w:after="40"/>
              <w:rPr>
                <w:rFonts w:ascii="Calibri" w:hAnsi="Calibri" w:cs="Arial"/>
                <w:color w:val="231F20"/>
                <w:sz w:val="22"/>
                <w:szCs w:val="24"/>
              </w:rPr>
            </w:pPr>
            <w:r w:rsidRPr="00AB30BF">
              <w:rPr>
                <w:rFonts w:ascii="Calibri" w:hAnsi="Calibri" w:cs="Arial"/>
                <w:color w:val="231F20"/>
                <w:sz w:val="22"/>
                <w:szCs w:val="24"/>
              </w:rPr>
              <w:t>Wire Fee 7-15-16 (for June, 2016 wire transfer)</w:t>
            </w:r>
          </w:p>
        </w:tc>
        <w:tc>
          <w:tcPr>
            <w:tcW w:w="1260" w:type="dxa"/>
          </w:tcPr>
          <w:p w14:paraId="51BA9C37"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7F07D0C7" w14:textId="77777777" w:rsidR="00AB30BF" w:rsidRPr="00AB30BF" w:rsidRDefault="00AB30BF" w:rsidP="002202D9">
            <w:pPr>
              <w:widowControl w:val="0"/>
              <w:tabs>
                <w:tab w:val="decimal" w:pos="852"/>
              </w:tabs>
              <w:spacing w:before="40" w:after="40"/>
              <w:rPr>
                <w:rFonts w:ascii="Calibri" w:hAnsi="Calibri" w:cs="Arial"/>
                <w:sz w:val="22"/>
                <w:szCs w:val="24"/>
              </w:rPr>
            </w:pPr>
            <w:r w:rsidRPr="00AB30BF">
              <w:rPr>
                <w:rFonts w:ascii="Calibri" w:hAnsi="Calibri" w:cs="Arial"/>
                <w:sz w:val="22"/>
                <w:szCs w:val="24"/>
              </w:rPr>
              <w:t>$46.00</w:t>
            </w:r>
          </w:p>
        </w:tc>
        <w:tc>
          <w:tcPr>
            <w:tcW w:w="1350" w:type="dxa"/>
            <w:shd w:val="clear" w:color="auto" w:fill="auto"/>
          </w:tcPr>
          <w:p w14:paraId="69E16A96" w14:textId="77777777" w:rsidR="00AB30BF" w:rsidRPr="00AB30BF" w:rsidRDefault="00AB30BF" w:rsidP="002202D9">
            <w:pPr>
              <w:tabs>
                <w:tab w:val="decimal" w:pos="833"/>
              </w:tabs>
              <w:autoSpaceDE w:val="0"/>
              <w:autoSpaceDN w:val="0"/>
              <w:adjustRightInd w:val="0"/>
              <w:spacing w:before="40" w:after="40"/>
              <w:rPr>
                <w:rFonts w:ascii="Calibri" w:hAnsi="Calibri"/>
                <w:sz w:val="22"/>
              </w:rPr>
            </w:pPr>
            <w:r w:rsidRPr="00AB30BF">
              <w:rPr>
                <w:rFonts w:ascii="Calibri" w:hAnsi="Calibri"/>
                <w:sz w:val="22"/>
              </w:rPr>
              <w:t>$7,572.42</w:t>
            </w:r>
          </w:p>
        </w:tc>
      </w:tr>
      <w:tr w:rsidR="00AB30BF" w:rsidRPr="00AB30BF" w14:paraId="37FF2A3D" w14:textId="77777777" w:rsidTr="002202D9">
        <w:tc>
          <w:tcPr>
            <w:tcW w:w="5148" w:type="dxa"/>
            <w:shd w:val="clear" w:color="auto" w:fill="auto"/>
          </w:tcPr>
          <w:p w14:paraId="5AFB31A6" w14:textId="77777777" w:rsidR="00AB30BF" w:rsidRPr="00AB30BF" w:rsidRDefault="00AB30BF" w:rsidP="002202D9">
            <w:pPr>
              <w:widowControl w:val="0"/>
              <w:spacing w:before="40" w:after="40"/>
              <w:rPr>
                <w:rFonts w:ascii="Calibri" w:hAnsi="Calibri" w:cs="Arial"/>
                <w:color w:val="231F20"/>
                <w:sz w:val="22"/>
                <w:szCs w:val="24"/>
              </w:rPr>
            </w:pPr>
            <w:r w:rsidRPr="00AB30BF">
              <w:rPr>
                <w:rFonts w:ascii="Calibri" w:hAnsi="Calibri" w:cs="Arial"/>
                <w:color w:val="231F20"/>
                <w:sz w:val="22"/>
                <w:szCs w:val="24"/>
              </w:rPr>
              <w:t>Cover It Live 8-11-16 Coverage at Hugo Ceremony</w:t>
            </w:r>
          </w:p>
        </w:tc>
        <w:tc>
          <w:tcPr>
            <w:tcW w:w="1260" w:type="dxa"/>
          </w:tcPr>
          <w:p w14:paraId="71AC9FDE"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067DFD71" w14:textId="77777777" w:rsidR="00AB30BF" w:rsidRPr="00AB30BF" w:rsidRDefault="00AB30BF" w:rsidP="002202D9">
            <w:pPr>
              <w:widowControl w:val="0"/>
              <w:tabs>
                <w:tab w:val="decimal" w:pos="852"/>
              </w:tabs>
              <w:spacing w:before="40" w:after="40"/>
              <w:rPr>
                <w:rFonts w:ascii="Calibri" w:hAnsi="Calibri" w:cs="Arial"/>
                <w:sz w:val="22"/>
                <w:szCs w:val="24"/>
              </w:rPr>
            </w:pPr>
            <w:r w:rsidRPr="00AB30BF">
              <w:rPr>
                <w:rFonts w:ascii="Calibri" w:hAnsi="Calibri" w:cs="Arial"/>
                <w:sz w:val="22"/>
                <w:szCs w:val="24"/>
              </w:rPr>
              <w:t>$149.00</w:t>
            </w:r>
          </w:p>
        </w:tc>
        <w:tc>
          <w:tcPr>
            <w:tcW w:w="1350" w:type="dxa"/>
            <w:shd w:val="clear" w:color="auto" w:fill="auto"/>
          </w:tcPr>
          <w:p w14:paraId="2A7079D8" w14:textId="77777777" w:rsidR="00AB30BF" w:rsidRPr="00AB30BF" w:rsidRDefault="00AB30BF" w:rsidP="002202D9">
            <w:pPr>
              <w:tabs>
                <w:tab w:val="decimal" w:pos="833"/>
              </w:tabs>
              <w:autoSpaceDE w:val="0"/>
              <w:autoSpaceDN w:val="0"/>
              <w:adjustRightInd w:val="0"/>
              <w:spacing w:before="40" w:after="40"/>
              <w:rPr>
                <w:rFonts w:ascii="Calibri" w:hAnsi="Calibri" w:cs="Arial"/>
                <w:sz w:val="22"/>
                <w:szCs w:val="24"/>
              </w:rPr>
            </w:pPr>
            <w:r w:rsidRPr="00AB30BF">
              <w:rPr>
                <w:rFonts w:ascii="Calibri" w:hAnsi="Calibri"/>
                <w:sz w:val="22"/>
              </w:rPr>
              <w:t>$7,423.42</w:t>
            </w:r>
          </w:p>
        </w:tc>
      </w:tr>
      <w:tr w:rsidR="00AB30BF" w:rsidRPr="00AB30BF" w14:paraId="5C3033FA" w14:textId="77777777" w:rsidTr="002202D9">
        <w:tc>
          <w:tcPr>
            <w:tcW w:w="5148" w:type="dxa"/>
            <w:shd w:val="clear" w:color="auto" w:fill="auto"/>
          </w:tcPr>
          <w:p w14:paraId="530426AC" w14:textId="77777777" w:rsidR="00AB30BF" w:rsidRPr="00AB30BF" w:rsidRDefault="00AB30BF" w:rsidP="002202D9">
            <w:pPr>
              <w:widowControl w:val="0"/>
              <w:spacing w:before="40" w:after="40"/>
              <w:rPr>
                <w:rFonts w:ascii="Calibri" w:hAnsi="Calibri" w:cs="Arial"/>
                <w:color w:val="231F20"/>
                <w:spacing w:val="-5"/>
                <w:sz w:val="22"/>
                <w:szCs w:val="24"/>
              </w:rPr>
            </w:pPr>
            <w:r w:rsidRPr="00AB30BF">
              <w:rPr>
                <w:rFonts w:ascii="Calibri" w:hAnsi="Calibri" w:cs="Arial"/>
                <w:color w:val="231F20"/>
                <w:spacing w:val="-5"/>
                <w:sz w:val="22"/>
                <w:szCs w:val="24"/>
              </w:rPr>
              <w:t>Wire British Solicitors 9-6-16 for Trademark work</w:t>
            </w:r>
          </w:p>
        </w:tc>
        <w:tc>
          <w:tcPr>
            <w:tcW w:w="1260" w:type="dxa"/>
          </w:tcPr>
          <w:p w14:paraId="614C7D62"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4E72FDD4" w14:textId="77777777" w:rsidR="00AB30BF" w:rsidRPr="00AB30BF" w:rsidRDefault="00AB30BF" w:rsidP="002202D9">
            <w:pPr>
              <w:widowControl w:val="0"/>
              <w:tabs>
                <w:tab w:val="decimal" w:pos="852"/>
              </w:tabs>
              <w:spacing w:before="40" w:after="40"/>
              <w:rPr>
                <w:rFonts w:ascii="Calibri" w:hAnsi="Calibri" w:cs="Arial"/>
                <w:sz w:val="22"/>
                <w:szCs w:val="24"/>
              </w:rPr>
            </w:pPr>
            <w:r w:rsidRPr="00AB30BF">
              <w:rPr>
                <w:rFonts w:ascii="Calibri" w:hAnsi="Calibri" w:cs="Arial"/>
                <w:sz w:val="22"/>
                <w:szCs w:val="24"/>
              </w:rPr>
              <w:t>$1,038.36</w:t>
            </w:r>
          </w:p>
        </w:tc>
        <w:tc>
          <w:tcPr>
            <w:tcW w:w="1350" w:type="dxa"/>
            <w:shd w:val="clear" w:color="auto" w:fill="auto"/>
          </w:tcPr>
          <w:p w14:paraId="2C809711" w14:textId="77777777" w:rsidR="00AB30BF" w:rsidRPr="00AB30BF" w:rsidRDefault="00AB30BF" w:rsidP="002202D9">
            <w:pPr>
              <w:tabs>
                <w:tab w:val="decimal" w:pos="833"/>
              </w:tabs>
              <w:autoSpaceDE w:val="0"/>
              <w:autoSpaceDN w:val="0"/>
              <w:adjustRightInd w:val="0"/>
              <w:spacing w:before="40" w:after="40"/>
              <w:rPr>
                <w:rFonts w:ascii="Calibri" w:hAnsi="Calibri" w:cs="Arial"/>
                <w:sz w:val="22"/>
                <w:szCs w:val="24"/>
              </w:rPr>
            </w:pPr>
            <w:r w:rsidRPr="00AB30BF">
              <w:rPr>
                <w:rFonts w:ascii="Calibri" w:hAnsi="Calibri" w:cs="Arial"/>
                <w:sz w:val="22"/>
                <w:szCs w:val="24"/>
              </w:rPr>
              <w:t>$6,385.06</w:t>
            </w:r>
          </w:p>
        </w:tc>
      </w:tr>
      <w:tr w:rsidR="00AB30BF" w:rsidRPr="00AB30BF" w14:paraId="25035BBB" w14:textId="77777777" w:rsidTr="002202D9">
        <w:tc>
          <w:tcPr>
            <w:tcW w:w="5148" w:type="dxa"/>
            <w:shd w:val="clear" w:color="auto" w:fill="auto"/>
          </w:tcPr>
          <w:p w14:paraId="4046DEA1" w14:textId="77777777" w:rsidR="00AB30BF" w:rsidRPr="00AB30BF" w:rsidRDefault="00AB30BF" w:rsidP="002202D9">
            <w:pPr>
              <w:widowControl w:val="0"/>
              <w:spacing w:before="40" w:after="40"/>
              <w:rPr>
                <w:rFonts w:ascii="Calibri" w:hAnsi="Calibri" w:cs="Arial"/>
                <w:color w:val="231F20"/>
                <w:spacing w:val="-5"/>
                <w:sz w:val="22"/>
                <w:szCs w:val="24"/>
              </w:rPr>
            </w:pPr>
            <w:r w:rsidRPr="00AB30BF">
              <w:rPr>
                <w:rFonts w:ascii="Calibri" w:hAnsi="Calibri" w:cs="Arial"/>
                <w:color w:val="231F20"/>
                <w:spacing w:val="-5"/>
                <w:sz w:val="22"/>
                <w:szCs w:val="24"/>
              </w:rPr>
              <w:t>Business Systems 9-27-16 Checks</w:t>
            </w:r>
          </w:p>
        </w:tc>
        <w:tc>
          <w:tcPr>
            <w:tcW w:w="1260" w:type="dxa"/>
          </w:tcPr>
          <w:p w14:paraId="79D79409"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5E571D65" w14:textId="77777777" w:rsidR="00AB30BF" w:rsidRPr="00AB30BF" w:rsidRDefault="00AB30BF" w:rsidP="002202D9">
            <w:pPr>
              <w:widowControl w:val="0"/>
              <w:tabs>
                <w:tab w:val="decimal" w:pos="852"/>
              </w:tabs>
              <w:spacing w:before="40" w:after="40"/>
              <w:rPr>
                <w:rFonts w:ascii="Calibri" w:hAnsi="Calibri" w:cs="Arial"/>
                <w:sz w:val="22"/>
                <w:szCs w:val="24"/>
              </w:rPr>
            </w:pPr>
            <w:r w:rsidRPr="00AB30BF">
              <w:rPr>
                <w:rFonts w:ascii="Calibri" w:hAnsi="Calibri" w:cs="Arial"/>
                <w:sz w:val="22"/>
                <w:szCs w:val="24"/>
              </w:rPr>
              <w:t>$42.70</w:t>
            </w:r>
          </w:p>
        </w:tc>
        <w:tc>
          <w:tcPr>
            <w:tcW w:w="1350" w:type="dxa"/>
            <w:shd w:val="clear" w:color="auto" w:fill="auto"/>
          </w:tcPr>
          <w:p w14:paraId="4F0F9CE8" w14:textId="77777777" w:rsidR="00AB30BF" w:rsidRPr="00AB30BF" w:rsidRDefault="00AB30BF" w:rsidP="002202D9">
            <w:pPr>
              <w:tabs>
                <w:tab w:val="decimal" w:pos="833"/>
              </w:tabs>
              <w:autoSpaceDE w:val="0"/>
              <w:autoSpaceDN w:val="0"/>
              <w:adjustRightInd w:val="0"/>
              <w:spacing w:before="40" w:after="40"/>
              <w:rPr>
                <w:rFonts w:ascii="Calibri" w:hAnsi="Calibri" w:cs="Arial"/>
                <w:sz w:val="22"/>
                <w:szCs w:val="24"/>
              </w:rPr>
            </w:pPr>
            <w:r w:rsidRPr="00AB30BF">
              <w:rPr>
                <w:rFonts w:ascii="Calibri" w:hAnsi="Calibri"/>
                <w:sz w:val="22"/>
              </w:rPr>
              <w:t>$6,342.36</w:t>
            </w:r>
          </w:p>
        </w:tc>
      </w:tr>
      <w:tr w:rsidR="00AB30BF" w:rsidRPr="00AB30BF" w14:paraId="41CAA297" w14:textId="77777777" w:rsidTr="002202D9">
        <w:tc>
          <w:tcPr>
            <w:tcW w:w="5148" w:type="dxa"/>
            <w:shd w:val="clear" w:color="auto" w:fill="auto"/>
          </w:tcPr>
          <w:p w14:paraId="0CE2DA8C" w14:textId="77777777" w:rsidR="00AB30BF" w:rsidRPr="00AB30BF" w:rsidRDefault="00AB30BF" w:rsidP="002202D9">
            <w:pPr>
              <w:widowControl w:val="0"/>
              <w:spacing w:before="40" w:after="40"/>
              <w:rPr>
                <w:rFonts w:ascii="Calibri" w:hAnsi="Calibri"/>
                <w:sz w:val="22"/>
              </w:rPr>
            </w:pPr>
            <w:r w:rsidRPr="00AB30BF">
              <w:rPr>
                <w:rFonts w:ascii="Calibri" w:hAnsi="Calibri"/>
                <w:sz w:val="22"/>
              </w:rPr>
              <w:t>Wire Fee 10-17-16</w:t>
            </w:r>
          </w:p>
        </w:tc>
        <w:tc>
          <w:tcPr>
            <w:tcW w:w="1260" w:type="dxa"/>
          </w:tcPr>
          <w:p w14:paraId="75E6D684"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33C085DB" w14:textId="77777777" w:rsidR="00AB30BF" w:rsidRPr="00AB30BF" w:rsidRDefault="00AB30BF" w:rsidP="002202D9">
            <w:pPr>
              <w:widowControl w:val="0"/>
              <w:tabs>
                <w:tab w:val="decimal" w:pos="852"/>
              </w:tabs>
              <w:spacing w:before="40" w:after="40"/>
              <w:rPr>
                <w:rFonts w:ascii="Calibri" w:hAnsi="Calibri"/>
                <w:sz w:val="22"/>
              </w:rPr>
            </w:pPr>
            <w:r w:rsidRPr="00AB30BF">
              <w:rPr>
                <w:rFonts w:ascii="Calibri" w:hAnsi="Calibri"/>
                <w:sz w:val="22"/>
              </w:rPr>
              <w:t>$46.00</w:t>
            </w:r>
          </w:p>
        </w:tc>
        <w:tc>
          <w:tcPr>
            <w:tcW w:w="1350" w:type="dxa"/>
            <w:shd w:val="clear" w:color="auto" w:fill="auto"/>
          </w:tcPr>
          <w:p w14:paraId="7BDBFECB" w14:textId="77777777" w:rsidR="00AB30BF" w:rsidRPr="00AB30BF" w:rsidRDefault="00AB30BF" w:rsidP="002202D9">
            <w:pPr>
              <w:tabs>
                <w:tab w:val="decimal" w:pos="833"/>
              </w:tabs>
              <w:autoSpaceDE w:val="0"/>
              <w:autoSpaceDN w:val="0"/>
              <w:adjustRightInd w:val="0"/>
              <w:spacing w:before="40" w:after="40"/>
              <w:rPr>
                <w:rFonts w:ascii="Calibri" w:hAnsi="Calibri"/>
                <w:sz w:val="22"/>
              </w:rPr>
            </w:pPr>
            <w:r w:rsidRPr="00AB30BF">
              <w:rPr>
                <w:rFonts w:ascii="Calibri" w:hAnsi="Calibri"/>
                <w:sz w:val="22"/>
              </w:rPr>
              <w:t>$6,296.36</w:t>
            </w:r>
          </w:p>
        </w:tc>
      </w:tr>
      <w:tr w:rsidR="00AB30BF" w:rsidRPr="00AB30BF" w14:paraId="5A3941E3" w14:textId="77777777" w:rsidTr="002202D9">
        <w:tc>
          <w:tcPr>
            <w:tcW w:w="5148" w:type="dxa"/>
            <w:shd w:val="clear" w:color="auto" w:fill="auto"/>
          </w:tcPr>
          <w:p w14:paraId="15CC439D" w14:textId="77777777" w:rsidR="00AB30BF" w:rsidRPr="00AB30BF" w:rsidRDefault="00AB30BF" w:rsidP="002202D9">
            <w:pPr>
              <w:widowControl w:val="0"/>
              <w:spacing w:before="40" w:after="40"/>
              <w:rPr>
                <w:rFonts w:ascii="Calibri" w:hAnsi="Calibri" w:cs="Arial"/>
                <w:color w:val="231F20"/>
                <w:sz w:val="22"/>
                <w:szCs w:val="24"/>
              </w:rPr>
            </w:pPr>
            <w:r w:rsidRPr="00AB30BF">
              <w:rPr>
                <w:rFonts w:ascii="Calibri" w:hAnsi="Calibri" w:cs="Arial"/>
                <w:color w:val="231F20"/>
                <w:sz w:val="22"/>
                <w:szCs w:val="24"/>
              </w:rPr>
              <w:t>Debit Purchase 5-2-17 Pair Networks 1 Yr Web Hosting</w:t>
            </w:r>
          </w:p>
        </w:tc>
        <w:tc>
          <w:tcPr>
            <w:tcW w:w="1260" w:type="dxa"/>
          </w:tcPr>
          <w:p w14:paraId="584A9FD2"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41E22790" w14:textId="77777777" w:rsidR="00AB30BF" w:rsidRPr="00AB30BF" w:rsidRDefault="00AB30BF" w:rsidP="002202D9">
            <w:pPr>
              <w:widowControl w:val="0"/>
              <w:tabs>
                <w:tab w:val="decimal" w:pos="852"/>
              </w:tabs>
              <w:spacing w:before="40" w:after="40"/>
              <w:rPr>
                <w:rFonts w:ascii="Calibri" w:hAnsi="Calibri" w:cs="Arial"/>
                <w:sz w:val="22"/>
                <w:szCs w:val="24"/>
              </w:rPr>
            </w:pPr>
            <w:r w:rsidRPr="00AB30BF">
              <w:rPr>
                <w:rFonts w:ascii="Calibri" w:hAnsi="Calibri" w:cs="Arial"/>
                <w:sz w:val="22"/>
                <w:szCs w:val="24"/>
              </w:rPr>
              <w:t>65.69</w:t>
            </w:r>
          </w:p>
        </w:tc>
        <w:tc>
          <w:tcPr>
            <w:tcW w:w="1350" w:type="dxa"/>
            <w:shd w:val="clear" w:color="auto" w:fill="auto"/>
          </w:tcPr>
          <w:p w14:paraId="1C1484D9" w14:textId="77777777" w:rsidR="00AB30BF" w:rsidRPr="00AB30BF" w:rsidRDefault="00AB30BF" w:rsidP="002202D9">
            <w:pPr>
              <w:tabs>
                <w:tab w:val="decimal" w:pos="833"/>
              </w:tabs>
              <w:autoSpaceDE w:val="0"/>
              <w:autoSpaceDN w:val="0"/>
              <w:adjustRightInd w:val="0"/>
              <w:spacing w:before="40" w:after="40"/>
              <w:rPr>
                <w:rFonts w:ascii="Calibri" w:hAnsi="Calibri" w:cs="Arial"/>
                <w:sz w:val="22"/>
                <w:szCs w:val="24"/>
              </w:rPr>
            </w:pPr>
            <w:r w:rsidRPr="00AB30BF">
              <w:rPr>
                <w:rFonts w:ascii="Calibri" w:hAnsi="Calibri" w:cs="Arial"/>
                <w:sz w:val="22"/>
                <w:szCs w:val="24"/>
              </w:rPr>
              <w:t>$6,230.67</w:t>
            </w:r>
          </w:p>
        </w:tc>
      </w:tr>
      <w:tr w:rsidR="00AB30BF" w:rsidRPr="00AB30BF" w14:paraId="00914333" w14:textId="77777777" w:rsidTr="002202D9">
        <w:tc>
          <w:tcPr>
            <w:tcW w:w="5148" w:type="dxa"/>
            <w:shd w:val="clear" w:color="auto" w:fill="auto"/>
          </w:tcPr>
          <w:p w14:paraId="61A17F20" w14:textId="77777777" w:rsidR="00AB30BF" w:rsidRPr="00AB30BF" w:rsidRDefault="00AB30BF" w:rsidP="002202D9">
            <w:pPr>
              <w:widowControl w:val="0"/>
              <w:spacing w:before="40" w:after="40"/>
              <w:ind w:left="360"/>
              <w:rPr>
                <w:rFonts w:ascii="Calibri" w:hAnsi="Calibri"/>
                <w:sz w:val="22"/>
              </w:rPr>
            </w:pPr>
          </w:p>
        </w:tc>
        <w:tc>
          <w:tcPr>
            <w:tcW w:w="1260" w:type="dxa"/>
          </w:tcPr>
          <w:p w14:paraId="0B96CA6A"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32E00B8A" w14:textId="77777777" w:rsidR="00AB30BF" w:rsidRPr="00AB30BF" w:rsidRDefault="00AB30BF" w:rsidP="002202D9">
            <w:pPr>
              <w:widowControl w:val="0"/>
              <w:tabs>
                <w:tab w:val="decimal" w:pos="852"/>
              </w:tabs>
              <w:spacing w:before="40" w:after="40"/>
              <w:rPr>
                <w:rFonts w:ascii="Calibri" w:hAnsi="Calibri"/>
                <w:sz w:val="22"/>
              </w:rPr>
            </w:pPr>
          </w:p>
        </w:tc>
        <w:tc>
          <w:tcPr>
            <w:tcW w:w="1350" w:type="dxa"/>
            <w:shd w:val="clear" w:color="auto" w:fill="auto"/>
          </w:tcPr>
          <w:p w14:paraId="58278E77" w14:textId="77777777" w:rsidR="00AB30BF" w:rsidRPr="00AB30BF" w:rsidRDefault="00AB30BF" w:rsidP="002202D9">
            <w:pPr>
              <w:tabs>
                <w:tab w:val="decimal" w:pos="833"/>
              </w:tabs>
              <w:autoSpaceDE w:val="0"/>
              <w:autoSpaceDN w:val="0"/>
              <w:adjustRightInd w:val="0"/>
              <w:spacing w:before="40" w:after="40"/>
              <w:rPr>
                <w:rFonts w:ascii="Calibri" w:hAnsi="Calibri"/>
                <w:sz w:val="22"/>
              </w:rPr>
            </w:pPr>
          </w:p>
        </w:tc>
      </w:tr>
      <w:tr w:rsidR="00AB30BF" w:rsidRPr="00AB30BF" w14:paraId="6CE6DF47" w14:textId="77777777" w:rsidTr="002202D9">
        <w:tc>
          <w:tcPr>
            <w:tcW w:w="5148" w:type="dxa"/>
            <w:shd w:val="clear" w:color="auto" w:fill="auto"/>
          </w:tcPr>
          <w:p w14:paraId="5FCBB871" w14:textId="77777777" w:rsidR="00AB30BF" w:rsidRPr="00AB30BF" w:rsidRDefault="00AB30BF" w:rsidP="002202D9">
            <w:pPr>
              <w:widowControl w:val="0"/>
              <w:spacing w:before="40" w:after="40"/>
              <w:rPr>
                <w:rFonts w:ascii="Calibri" w:hAnsi="Calibri"/>
                <w:b/>
                <w:sz w:val="22"/>
              </w:rPr>
            </w:pPr>
            <w:r w:rsidRPr="00AB30BF">
              <w:rPr>
                <w:rFonts w:ascii="Calibri" w:hAnsi="Calibri" w:cs="Arial"/>
                <w:b/>
                <w:color w:val="231F20"/>
                <w:sz w:val="22"/>
                <w:szCs w:val="24"/>
              </w:rPr>
              <w:t>Bank Balance June 30, 2017 at US Bank</w:t>
            </w:r>
          </w:p>
        </w:tc>
        <w:tc>
          <w:tcPr>
            <w:tcW w:w="1260" w:type="dxa"/>
          </w:tcPr>
          <w:p w14:paraId="256FBABE" w14:textId="77777777" w:rsidR="00AB30BF" w:rsidRPr="00AB30BF" w:rsidRDefault="00AB30BF" w:rsidP="002202D9">
            <w:pPr>
              <w:widowControl w:val="0"/>
              <w:tabs>
                <w:tab w:val="decimal" w:pos="852"/>
              </w:tabs>
              <w:spacing w:before="40" w:after="40"/>
              <w:rPr>
                <w:rFonts w:ascii="Calibri" w:hAnsi="Calibri"/>
                <w:sz w:val="22"/>
              </w:rPr>
            </w:pPr>
          </w:p>
        </w:tc>
        <w:tc>
          <w:tcPr>
            <w:tcW w:w="1260" w:type="dxa"/>
            <w:shd w:val="clear" w:color="auto" w:fill="auto"/>
          </w:tcPr>
          <w:p w14:paraId="4A5BDB59" w14:textId="77777777" w:rsidR="00AB30BF" w:rsidRPr="00AB30BF" w:rsidRDefault="00AB30BF" w:rsidP="002202D9">
            <w:pPr>
              <w:widowControl w:val="0"/>
              <w:tabs>
                <w:tab w:val="decimal" w:pos="852"/>
              </w:tabs>
              <w:spacing w:before="40" w:after="40"/>
              <w:rPr>
                <w:rFonts w:ascii="Calibri" w:hAnsi="Calibri"/>
                <w:sz w:val="22"/>
              </w:rPr>
            </w:pPr>
          </w:p>
        </w:tc>
        <w:tc>
          <w:tcPr>
            <w:tcW w:w="1350" w:type="dxa"/>
            <w:shd w:val="clear" w:color="auto" w:fill="auto"/>
          </w:tcPr>
          <w:p w14:paraId="40FAB462" w14:textId="77777777" w:rsidR="00AB30BF" w:rsidRPr="00AB30BF" w:rsidRDefault="00AB30BF" w:rsidP="002202D9">
            <w:pPr>
              <w:widowControl w:val="0"/>
              <w:tabs>
                <w:tab w:val="decimal" w:pos="834"/>
              </w:tabs>
              <w:spacing w:before="40" w:after="40"/>
              <w:rPr>
                <w:rFonts w:ascii="Calibri" w:hAnsi="Calibri"/>
                <w:b/>
                <w:sz w:val="22"/>
              </w:rPr>
            </w:pPr>
            <w:r w:rsidRPr="00AB30BF">
              <w:rPr>
                <w:rFonts w:ascii="Calibri" w:hAnsi="Calibri"/>
                <w:b/>
                <w:sz w:val="22"/>
              </w:rPr>
              <w:t>$6,230.67</w:t>
            </w:r>
          </w:p>
        </w:tc>
      </w:tr>
    </w:tbl>
    <w:p w14:paraId="7010922A" w14:textId="77777777" w:rsidR="00AB30BF" w:rsidRPr="00CB6273" w:rsidRDefault="00AB30BF" w:rsidP="00CB6273">
      <w:pPr>
        <w:spacing w:before="480" w:after="120"/>
        <w:ind w:firstLine="360"/>
        <w:rPr>
          <w:rFonts w:ascii="Times New Roman Bold" w:hAnsi="Times New Roman Bold"/>
          <w:b/>
        </w:rPr>
      </w:pPr>
      <w:r w:rsidRPr="00CB6273">
        <w:rPr>
          <w:rFonts w:ascii="Times New Roman Bold" w:hAnsi="Times New Roman Bold"/>
          <w:b/>
        </w:rPr>
        <w:t>Notes:</w:t>
      </w:r>
    </w:p>
    <w:p w14:paraId="46C43A56" w14:textId="77777777" w:rsidR="00AB30BF" w:rsidRPr="00CB6273" w:rsidRDefault="00AB30BF" w:rsidP="00AA1D9B">
      <w:pPr>
        <w:numPr>
          <w:ilvl w:val="0"/>
          <w:numId w:val="6"/>
        </w:numPr>
        <w:spacing w:before="0" w:after="120"/>
      </w:pPr>
      <w:r w:rsidRPr="00CB6273">
        <w:rPr>
          <w:rFonts w:cs="Arial"/>
          <w:b/>
          <w:color w:val="231F20"/>
          <w:szCs w:val="24"/>
        </w:rPr>
        <w:t xml:space="preserve">Note 1: </w:t>
      </w:r>
      <w:r w:rsidRPr="00CB6273">
        <w:rPr>
          <w:rFonts w:cs="Arial"/>
          <w:color w:val="231F20"/>
          <w:szCs w:val="24"/>
        </w:rPr>
        <w:t>The amounts paid to the British Solicitors, Clarke Willmott LLC, were paid in British Pounds. Amounts shown are after conversion to US Dollars via wire transfers at U S Bank.</w:t>
      </w:r>
    </w:p>
    <w:p w14:paraId="70FED06D" w14:textId="77777777" w:rsidR="00AB30BF" w:rsidRPr="00CB6273" w:rsidRDefault="00AB30BF" w:rsidP="00AB30BF">
      <w:r w:rsidRPr="00CB6273">
        <w:t>—Bruce Farr</w:t>
      </w:r>
    </w:p>
    <w:p w14:paraId="7A8EE7F8" w14:textId="77777777" w:rsidR="00AB30BF" w:rsidRPr="000A7311" w:rsidRDefault="00AB30BF" w:rsidP="00AB30BF">
      <w:pPr>
        <w:autoSpaceDE w:val="0"/>
        <w:autoSpaceDN w:val="0"/>
        <w:adjustRightInd w:val="0"/>
        <w:rPr>
          <w:rFonts w:ascii="Calibri" w:hAnsi="Calibri" w:cs="Calibri"/>
        </w:rPr>
        <w:sectPr w:rsidR="00AB30BF" w:rsidRPr="000A7311" w:rsidSect="00EE1E1C">
          <w:type w:val="nextColumn"/>
          <w:pgSz w:w="12240" w:h="15840" w:code="1"/>
          <w:pgMar w:top="1440" w:right="1656" w:bottom="1080" w:left="1440" w:header="720" w:footer="720" w:gutter="0"/>
          <w:cols w:space="720"/>
          <w:docGrid w:linePitch="360"/>
        </w:sectPr>
      </w:pPr>
    </w:p>
    <w:p w14:paraId="57661765" w14:textId="60E616AD" w:rsidR="00AB30BF" w:rsidRPr="000A7311" w:rsidRDefault="00AB30BF" w:rsidP="00CB6273">
      <w:pPr>
        <w:jc w:val="center"/>
        <w:rPr>
          <w:b/>
        </w:rPr>
      </w:pPr>
      <w:r w:rsidRPr="000A7311">
        <w:rPr>
          <w:b/>
        </w:rPr>
        <w:lastRenderedPageBreak/>
        <w:t>WSFS Hugo Awards Marketing Committee</w:t>
      </w:r>
      <w:r w:rsidRPr="000A7311">
        <w:rPr>
          <w:b/>
        </w:rPr>
        <w:br/>
        <w:t>August 2016 - July 2017</w:t>
      </w:r>
    </w:p>
    <w:p w14:paraId="029C52BD" w14:textId="77777777" w:rsidR="00AB30BF" w:rsidRPr="000A7311" w:rsidRDefault="00AB30BF" w:rsidP="00AB30BF">
      <w:r w:rsidRPr="000A7311">
        <w:t>The Hugo Awards Marketing Committee (HAMC) members are Dave McCarty (Chair), Craig Miller, Cheryl Morgan, Mark Olson, and Kevin Standlee. HAMC is established by the WSFS Mark Protection Committee, and its chair and members are appointed by the MPC annually.</w:t>
      </w:r>
    </w:p>
    <w:p w14:paraId="421ED65B" w14:textId="77777777" w:rsidR="00AB30BF" w:rsidRPr="000A7311" w:rsidRDefault="00AB30BF" w:rsidP="00AB30BF">
      <w:r w:rsidRPr="000A7311">
        <w:t>The HAMC continues to work with Worldcon committees to support the marketing of the Hugo Awards, to handle inquiries from the press regarding the Awards as needed, and to maintain TheHugoAwards.org, including maintaining the list of past finalists and winners, and archiving the “Section 3.11.4” reports of nomination and voting information issued by Hugo Award administrators. The HAMC also provides the live text-based coverage via CoverItLive of the Hugo Awards Ceremony. (This is not the streaming video coverage</w:t>
      </w:r>
      <w:r>
        <w:t>;</w:t>
      </w:r>
      <w:r w:rsidRPr="000A7311">
        <w:t xml:space="preserve"> </w:t>
      </w:r>
      <w:r>
        <w:t>that</w:t>
      </w:r>
      <w:r w:rsidRPr="000A7311">
        <w:t>, when provided, is at the expense of the hosting Worldcon.) The cost of the CoverItLive coverage (around $150/year) is paid by the MPC, sometimes with grants obtained from elsewhere.</w:t>
      </w:r>
    </w:p>
    <w:p w14:paraId="341235A8" w14:textId="77777777" w:rsidR="00AB30BF" w:rsidRPr="000A7311" w:rsidRDefault="00AB30BF" w:rsidP="00AB30BF">
      <w:r w:rsidRPr="000A7311">
        <w:t>Last year, the HAMC also took on the task of managing the WSFS-owned websites Worldcon.org, NASFiC.org, and WSFS.org. All three sites are now on commercial hosting at Pair.com. We manage these sites, including the list of seated, future, and past Worldcons, and the lists of bids for future convention</w:t>
      </w:r>
      <w:r>
        <w:t>s</w:t>
      </w:r>
      <w:r w:rsidRPr="000A7311">
        <w:t xml:space="preserve"> to the best of our knowledge.</w:t>
      </w:r>
    </w:p>
    <w:p w14:paraId="39A13B48" w14:textId="77777777" w:rsidR="00AB30BF" w:rsidRPr="000A7311" w:rsidRDefault="00AB30BF" w:rsidP="00AB30BF">
      <w:pPr>
        <w:spacing w:after="240"/>
      </w:pPr>
      <w:r w:rsidRPr="000A7311">
        <w:t>2016-17 was a relatively quiet year, for which we should probably be grateful</w:t>
      </w:r>
      <w:r>
        <w:t>,</w:t>
      </w:r>
      <w:r w:rsidRPr="000A7311">
        <w:t xml:space="preserve"> given some of the issues of the previous two years. Traffic on the Hugo Awards web site returned to a new level that is higher than the pre-2015 levels but not at the bandwidth-busting peak. Total page views for the two highest months during the past three years are as follows:</w:t>
      </w:r>
    </w:p>
    <w:tbl>
      <w:tblPr>
        <w:tblStyle w:val="TableGrid"/>
        <w:tblW w:w="0" w:type="auto"/>
        <w:tblLook w:val="04A0" w:firstRow="1" w:lastRow="0" w:firstColumn="1" w:lastColumn="0" w:noHBand="0" w:noVBand="1"/>
      </w:tblPr>
      <w:tblGrid>
        <w:gridCol w:w="2337"/>
        <w:gridCol w:w="2337"/>
        <w:gridCol w:w="2338"/>
        <w:gridCol w:w="2338"/>
      </w:tblGrid>
      <w:tr w:rsidR="00AB30BF" w:rsidRPr="000A7311" w14:paraId="0C2FC411" w14:textId="77777777" w:rsidTr="00AB30BF">
        <w:tc>
          <w:tcPr>
            <w:tcW w:w="2337" w:type="dxa"/>
            <w:tcBorders>
              <w:top w:val="single" w:sz="4" w:space="0" w:color="auto"/>
              <w:left w:val="single" w:sz="4" w:space="0" w:color="auto"/>
              <w:bottom w:val="single" w:sz="4" w:space="0" w:color="auto"/>
              <w:right w:val="single" w:sz="4" w:space="0" w:color="auto"/>
            </w:tcBorders>
          </w:tcPr>
          <w:p w14:paraId="796C1D68" w14:textId="77777777" w:rsidR="00AB30BF" w:rsidRPr="000A7311" w:rsidRDefault="00AB30BF" w:rsidP="00CB6273">
            <w:pPr>
              <w:spacing w:before="40" w:after="40"/>
              <w:rPr>
                <w:rFonts w:ascii="Calibri" w:hAnsi="Calibri"/>
                <w:sz w:val="22"/>
              </w:rPr>
            </w:pPr>
          </w:p>
        </w:tc>
        <w:tc>
          <w:tcPr>
            <w:tcW w:w="2337" w:type="dxa"/>
            <w:tcBorders>
              <w:top w:val="single" w:sz="4" w:space="0" w:color="auto"/>
              <w:left w:val="single" w:sz="4" w:space="0" w:color="auto"/>
              <w:bottom w:val="single" w:sz="4" w:space="0" w:color="auto"/>
              <w:right w:val="single" w:sz="4" w:space="0" w:color="auto"/>
            </w:tcBorders>
            <w:hideMark/>
          </w:tcPr>
          <w:p w14:paraId="43B12055" w14:textId="77777777" w:rsidR="00AB30BF" w:rsidRPr="00CB6273" w:rsidRDefault="00AB30BF" w:rsidP="00CB6273">
            <w:pPr>
              <w:spacing w:before="40" w:after="40"/>
              <w:jc w:val="right"/>
              <w:rPr>
                <w:rFonts w:ascii="Calibri" w:hAnsi="Calibri"/>
                <w:b/>
                <w:sz w:val="22"/>
              </w:rPr>
            </w:pPr>
            <w:r w:rsidRPr="00CB6273">
              <w:rPr>
                <w:rFonts w:ascii="Calibri" w:hAnsi="Calibri"/>
                <w:b/>
                <w:sz w:val="22"/>
              </w:rPr>
              <w:t>2015</w:t>
            </w:r>
          </w:p>
        </w:tc>
        <w:tc>
          <w:tcPr>
            <w:tcW w:w="2338" w:type="dxa"/>
            <w:tcBorders>
              <w:top w:val="single" w:sz="4" w:space="0" w:color="auto"/>
              <w:left w:val="single" w:sz="4" w:space="0" w:color="auto"/>
              <w:bottom w:val="single" w:sz="4" w:space="0" w:color="auto"/>
              <w:right w:val="single" w:sz="4" w:space="0" w:color="auto"/>
            </w:tcBorders>
            <w:hideMark/>
          </w:tcPr>
          <w:p w14:paraId="7D3238F6" w14:textId="77777777" w:rsidR="00AB30BF" w:rsidRPr="00CB6273" w:rsidRDefault="00AB30BF" w:rsidP="00CB6273">
            <w:pPr>
              <w:spacing w:before="40" w:after="40"/>
              <w:jc w:val="right"/>
              <w:rPr>
                <w:rFonts w:ascii="Calibri" w:hAnsi="Calibri"/>
                <w:b/>
                <w:sz w:val="22"/>
              </w:rPr>
            </w:pPr>
            <w:r w:rsidRPr="00CB6273">
              <w:rPr>
                <w:rFonts w:ascii="Calibri" w:hAnsi="Calibri"/>
                <w:b/>
                <w:sz w:val="22"/>
              </w:rPr>
              <w:t>2016</w:t>
            </w:r>
          </w:p>
        </w:tc>
        <w:tc>
          <w:tcPr>
            <w:tcW w:w="2338" w:type="dxa"/>
            <w:tcBorders>
              <w:top w:val="single" w:sz="4" w:space="0" w:color="auto"/>
              <w:left w:val="single" w:sz="4" w:space="0" w:color="auto"/>
              <w:bottom w:val="single" w:sz="4" w:space="0" w:color="auto"/>
              <w:right w:val="single" w:sz="4" w:space="0" w:color="auto"/>
            </w:tcBorders>
            <w:hideMark/>
          </w:tcPr>
          <w:p w14:paraId="0AC03EA4" w14:textId="77777777" w:rsidR="00AB30BF" w:rsidRPr="00CB6273" w:rsidRDefault="00AB30BF" w:rsidP="00CB6273">
            <w:pPr>
              <w:spacing w:before="40" w:after="40"/>
              <w:jc w:val="right"/>
              <w:rPr>
                <w:rFonts w:ascii="Calibri" w:hAnsi="Calibri"/>
                <w:b/>
                <w:sz w:val="22"/>
              </w:rPr>
            </w:pPr>
            <w:r w:rsidRPr="00CB6273">
              <w:rPr>
                <w:rFonts w:ascii="Calibri" w:hAnsi="Calibri"/>
                <w:b/>
                <w:sz w:val="22"/>
              </w:rPr>
              <w:t>2017</w:t>
            </w:r>
          </w:p>
        </w:tc>
      </w:tr>
      <w:tr w:rsidR="00AB30BF" w:rsidRPr="000A7311" w14:paraId="3DC7B631" w14:textId="77777777" w:rsidTr="00AB30BF">
        <w:tc>
          <w:tcPr>
            <w:tcW w:w="2337" w:type="dxa"/>
            <w:tcBorders>
              <w:top w:val="single" w:sz="4" w:space="0" w:color="auto"/>
              <w:left w:val="single" w:sz="4" w:space="0" w:color="auto"/>
              <w:bottom w:val="single" w:sz="4" w:space="0" w:color="auto"/>
              <w:right w:val="single" w:sz="4" w:space="0" w:color="auto"/>
            </w:tcBorders>
            <w:hideMark/>
          </w:tcPr>
          <w:p w14:paraId="1F817347" w14:textId="77777777" w:rsidR="00AB30BF" w:rsidRPr="00CB6273" w:rsidRDefault="00AB30BF" w:rsidP="00CB6273">
            <w:pPr>
              <w:spacing w:before="40" w:after="40"/>
              <w:rPr>
                <w:rFonts w:ascii="Calibri" w:hAnsi="Calibri"/>
                <w:b/>
                <w:sz w:val="22"/>
              </w:rPr>
            </w:pPr>
            <w:r w:rsidRPr="00CB6273">
              <w:rPr>
                <w:rFonts w:ascii="Calibri" w:hAnsi="Calibri"/>
                <w:b/>
                <w:sz w:val="22"/>
              </w:rPr>
              <w:t>Finalists (April)</w:t>
            </w:r>
          </w:p>
        </w:tc>
        <w:tc>
          <w:tcPr>
            <w:tcW w:w="2337" w:type="dxa"/>
            <w:tcBorders>
              <w:top w:val="single" w:sz="4" w:space="0" w:color="auto"/>
              <w:left w:val="single" w:sz="4" w:space="0" w:color="auto"/>
              <w:bottom w:val="single" w:sz="4" w:space="0" w:color="auto"/>
              <w:right w:val="single" w:sz="4" w:space="0" w:color="auto"/>
            </w:tcBorders>
            <w:hideMark/>
          </w:tcPr>
          <w:p w14:paraId="44303FFD" w14:textId="77777777" w:rsidR="00AB30BF" w:rsidRPr="000A7311" w:rsidRDefault="00AB30BF" w:rsidP="00CB6273">
            <w:pPr>
              <w:spacing w:before="40" w:after="40"/>
              <w:jc w:val="right"/>
              <w:rPr>
                <w:rFonts w:ascii="Calibri" w:hAnsi="Calibri"/>
                <w:sz w:val="22"/>
              </w:rPr>
            </w:pPr>
            <w:r w:rsidRPr="000A7311">
              <w:rPr>
                <w:rFonts w:ascii="Calibri" w:hAnsi="Calibri"/>
                <w:sz w:val="22"/>
              </w:rPr>
              <w:t>228,184</w:t>
            </w:r>
          </w:p>
        </w:tc>
        <w:tc>
          <w:tcPr>
            <w:tcW w:w="2338" w:type="dxa"/>
            <w:tcBorders>
              <w:top w:val="single" w:sz="4" w:space="0" w:color="auto"/>
              <w:left w:val="single" w:sz="4" w:space="0" w:color="auto"/>
              <w:bottom w:val="single" w:sz="4" w:space="0" w:color="auto"/>
              <w:right w:val="single" w:sz="4" w:space="0" w:color="auto"/>
            </w:tcBorders>
            <w:hideMark/>
          </w:tcPr>
          <w:p w14:paraId="0A13948C" w14:textId="77777777" w:rsidR="00AB30BF" w:rsidRPr="000A7311" w:rsidRDefault="00AB30BF" w:rsidP="00CB6273">
            <w:pPr>
              <w:spacing w:before="40" w:after="40"/>
              <w:jc w:val="right"/>
              <w:rPr>
                <w:rFonts w:ascii="Calibri" w:hAnsi="Calibri"/>
                <w:sz w:val="22"/>
              </w:rPr>
            </w:pPr>
            <w:r w:rsidRPr="000A7311">
              <w:rPr>
                <w:rFonts w:ascii="Calibri" w:hAnsi="Calibri"/>
                <w:sz w:val="22"/>
              </w:rPr>
              <w:t>96.420</w:t>
            </w:r>
          </w:p>
        </w:tc>
        <w:tc>
          <w:tcPr>
            <w:tcW w:w="2338" w:type="dxa"/>
            <w:tcBorders>
              <w:top w:val="single" w:sz="4" w:space="0" w:color="auto"/>
              <w:left w:val="single" w:sz="4" w:space="0" w:color="auto"/>
              <w:bottom w:val="single" w:sz="4" w:space="0" w:color="auto"/>
              <w:right w:val="single" w:sz="4" w:space="0" w:color="auto"/>
            </w:tcBorders>
            <w:hideMark/>
          </w:tcPr>
          <w:p w14:paraId="2C3664D9" w14:textId="77777777" w:rsidR="00AB30BF" w:rsidRPr="000A7311" w:rsidRDefault="00AB30BF" w:rsidP="00CB6273">
            <w:pPr>
              <w:spacing w:before="40" w:after="40"/>
              <w:jc w:val="right"/>
              <w:rPr>
                <w:rFonts w:ascii="Calibri" w:hAnsi="Calibri"/>
                <w:sz w:val="22"/>
              </w:rPr>
            </w:pPr>
            <w:r w:rsidRPr="000A7311">
              <w:rPr>
                <w:rFonts w:ascii="Calibri" w:hAnsi="Calibri"/>
                <w:sz w:val="22"/>
              </w:rPr>
              <w:t>92,720</w:t>
            </w:r>
          </w:p>
        </w:tc>
      </w:tr>
      <w:tr w:rsidR="00AB30BF" w:rsidRPr="000A7311" w14:paraId="1E20F6FE" w14:textId="77777777" w:rsidTr="00AB30BF">
        <w:tc>
          <w:tcPr>
            <w:tcW w:w="2337" w:type="dxa"/>
            <w:tcBorders>
              <w:top w:val="single" w:sz="4" w:space="0" w:color="auto"/>
              <w:left w:val="single" w:sz="4" w:space="0" w:color="auto"/>
              <w:bottom w:val="single" w:sz="4" w:space="0" w:color="auto"/>
              <w:right w:val="single" w:sz="4" w:space="0" w:color="auto"/>
            </w:tcBorders>
            <w:hideMark/>
          </w:tcPr>
          <w:p w14:paraId="31A55C14" w14:textId="77777777" w:rsidR="00AB30BF" w:rsidRPr="00CB6273" w:rsidRDefault="00AB30BF" w:rsidP="00CB6273">
            <w:pPr>
              <w:spacing w:before="40" w:after="40"/>
              <w:rPr>
                <w:rFonts w:ascii="Calibri" w:hAnsi="Calibri"/>
                <w:b/>
                <w:sz w:val="22"/>
              </w:rPr>
            </w:pPr>
            <w:r w:rsidRPr="00CB6273">
              <w:rPr>
                <w:rFonts w:ascii="Calibri" w:hAnsi="Calibri"/>
                <w:b/>
                <w:sz w:val="22"/>
              </w:rPr>
              <w:t>Awards (August)</w:t>
            </w:r>
          </w:p>
        </w:tc>
        <w:tc>
          <w:tcPr>
            <w:tcW w:w="2337" w:type="dxa"/>
            <w:tcBorders>
              <w:top w:val="single" w:sz="4" w:space="0" w:color="auto"/>
              <w:left w:val="single" w:sz="4" w:space="0" w:color="auto"/>
              <w:bottom w:val="single" w:sz="4" w:space="0" w:color="auto"/>
              <w:right w:val="single" w:sz="4" w:space="0" w:color="auto"/>
            </w:tcBorders>
            <w:hideMark/>
          </w:tcPr>
          <w:p w14:paraId="2FCA42C8" w14:textId="77777777" w:rsidR="00AB30BF" w:rsidRPr="000A7311" w:rsidRDefault="00AB30BF" w:rsidP="00CB6273">
            <w:pPr>
              <w:spacing w:before="40" w:after="40"/>
              <w:jc w:val="right"/>
              <w:rPr>
                <w:rFonts w:ascii="Calibri" w:hAnsi="Calibri"/>
                <w:sz w:val="22"/>
              </w:rPr>
            </w:pPr>
            <w:r w:rsidRPr="000A7311">
              <w:rPr>
                <w:rFonts w:ascii="Calibri" w:hAnsi="Calibri"/>
                <w:sz w:val="22"/>
              </w:rPr>
              <w:t>308,078</w:t>
            </w:r>
          </w:p>
        </w:tc>
        <w:tc>
          <w:tcPr>
            <w:tcW w:w="2338" w:type="dxa"/>
            <w:tcBorders>
              <w:top w:val="single" w:sz="4" w:space="0" w:color="auto"/>
              <w:left w:val="single" w:sz="4" w:space="0" w:color="auto"/>
              <w:bottom w:val="single" w:sz="4" w:space="0" w:color="auto"/>
              <w:right w:val="single" w:sz="4" w:space="0" w:color="auto"/>
            </w:tcBorders>
            <w:hideMark/>
          </w:tcPr>
          <w:p w14:paraId="7D70D27C" w14:textId="77777777" w:rsidR="00AB30BF" w:rsidRPr="000A7311" w:rsidRDefault="00AB30BF" w:rsidP="00CB6273">
            <w:pPr>
              <w:spacing w:before="40" w:after="40"/>
              <w:jc w:val="right"/>
              <w:rPr>
                <w:rFonts w:ascii="Calibri" w:hAnsi="Calibri"/>
                <w:sz w:val="22"/>
              </w:rPr>
            </w:pPr>
            <w:r w:rsidRPr="000A7311">
              <w:rPr>
                <w:rFonts w:ascii="Calibri" w:hAnsi="Calibri"/>
                <w:sz w:val="22"/>
              </w:rPr>
              <w:t>121,537</w:t>
            </w:r>
          </w:p>
        </w:tc>
        <w:tc>
          <w:tcPr>
            <w:tcW w:w="2338" w:type="dxa"/>
            <w:tcBorders>
              <w:top w:val="single" w:sz="4" w:space="0" w:color="auto"/>
              <w:left w:val="single" w:sz="4" w:space="0" w:color="auto"/>
              <w:bottom w:val="single" w:sz="4" w:space="0" w:color="auto"/>
              <w:right w:val="single" w:sz="4" w:space="0" w:color="auto"/>
            </w:tcBorders>
          </w:tcPr>
          <w:p w14:paraId="6C47EB76" w14:textId="77777777" w:rsidR="00AB30BF" w:rsidRPr="000A7311" w:rsidRDefault="00AB30BF" w:rsidP="00CB6273">
            <w:pPr>
              <w:spacing w:before="40" w:after="40"/>
              <w:jc w:val="right"/>
              <w:rPr>
                <w:rFonts w:ascii="Calibri" w:hAnsi="Calibri"/>
                <w:sz w:val="22"/>
              </w:rPr>
            </w:pPr>
          </w:p>
        </w:tc>
      </w:tr>
    </w:tbl>
    <w:p w14:paraId="71B0421E" w14:textId="77777777" w:rsidR="00AB30BF" w:rsidRPr="00CB6273" w:rsidRDefault="00AB30BF" w:rsidP="00AB30BF">
      <w:r w:rsidRPr="00CB6273">
        <w:t>Bandwidth and disk space usage are well within the allowances for our account.</w:t>
      </w:r>
    </w:p>
    <w:p w14:paraId="1D132698" w14:textId="77777777" w:rsidR="001662E2" w:rsidRDefault="001662E2" w:rsidP="00AB30BF">
      <w:pPr>
        <w:sectPr w:rsidR="001662E2" w:rsidSect="00EE1E1C">
          <w:footerReference w:type="default" r:id="rId62"/>
          <w:type w:val="nextColumn"/>
          <w:pgSz w:w="12240" w:h="15840" w:code="1"/>
          <w:pgMar w:top="1440" w:right="1656" w:bottom="1080" w:left="1440" w:header="720" w:footer="720" w:gutter="0"/>
          <w:cols w:space="720"/>
          <w:titlePg/>
          <w:docGrid w:linePitch="360"/>
        </w:sectPr>
      </w:pPr>
    </w:p>
    <w:p w14:paraId="5A4B4FD8" w14:textId="1ED09798" w:rsidR="001662E2" w:rsidRDefault="001662E2" w:rsidP="001662E2">
      <w:pPr>
        <w:pStyle w:val="Heading2"/>
      </w:pPr>
      <w:bookmarkStart w:id="139" w:name="_Toc493185253"/>
      <w:r>
        <w:lastRenderedPageBreak/>
        <w:t>Appendix B – Hugo Awards Study Committee</w:t>
      </w:r>
      <w:bookmarkEnd w:id="139"/>
    </w:p>
    <w:p w14:paraId="1642F49A" w14:textId="6D56AF65" w:rsidR="001662E2" w:rsidRPr="000A7311" w:rsidRDefault="001662E2" w:rsidP="001662E2">
      <w:pPr>
        <w:jc w:val="center"/>
        <w:rPr>
          <w:b/>
        </w:rPr>
      </w:pPr>
      <w:bookmarkStart w:id="140" w:name="StudyCommittee"/>
      <w:r>
        <w:rPr>
          <w:b/>
        </w:rPr>
        <w:t>HUGO AWARDS STUDY COMMITEE</w:t>
      </w:r>
    </w:p>
    <w:bookmarkEnd w:id="140"/>
    <w:p w14:paraId="06871439" w14:textId="77777777" w:rsidR="00AB1F5B" w:rsidRPr="004458D1" w:rsidRDefault="00AB1F5B" w:rsidP="00AB1F5B">
      <w:pPr>
        <w:suppressLineNumbers/>
        <w:rPr>
          <w:szCs w:val="26"/>
        </w:rPr>
      </w:pPr>
      <w:r w:rsidRPr="004458D1">
        <w:rPr>
          <w:szCs w:val="26"/>
        </w:rPr>
        <w:t>At Thursday’s WSFS Business meeting, the creation of the proposed Hugo Awards Study committee was supported, and I was asked to chair it. I appreciate the honour and trust implied. – Vincent Docherty</w:t>
      </w:r>
    </w:p>
    <w:p w14:paraId="6B3F3A4A" w14:textId="77777777" w:rsidR="001662E2" w:rsidRPr="004458D1" w:rsidRDefault="001662E2" w:rsidP="001662E2">
      <w:pPr>
        <w:rPr>
          <w:szCs w:val="26"/>
        </w:rPr>
      </w:pPr>
      <w:r w:rsidRPr="004458D1">
        <w:rPr>
          <w:szCs w:val="26"/>
        </w:rPr>
        <w:t>The text of the proposal was:</w:t>
      </w:r>
    </w:p>
    <w:p w14:paraId="73AC1227" w14:textId="77777777" w:rsidR="001662E2" w:rsidRPr="00AD55C5" w:rsidRDefault="001662E2" w:rsidP="001662E2">
      <w:pPr>
        <w:pStyle w:val="Indent"/>
        <w:ind w:left="720"/>
      </w:pPr>
      <w:r w:rsidRPr="00AD55C5">
        <w:t>B.2.1</w:t>
      </w:r>
      <w:r w:rsidRPr="00AD55C5">
        <w:tab/>
        <w:t>Short Title: Hugo Awards Study Committee</w:t>
      </w:r>
      <w:r w:rsidRPr="00AD55C5">
        <w:br/>
      </w:r>
      <w:r w:rsidRPr="00AD55C5">
        <w:rPr>
          <w:i/>
        </w:rPr>
        <w:t>(amendment by substitution)</w:t>
      </w:r>
    </w:p>
    <w:p w14:paraId="2B416A50" w14:textId="77777777" w:rsidR="001662E2" w:rsidRPr="004458D1" w:rsidRDefault="001662E2" w:rsidP="001662E2">
      <w:pPr>
        <w:pStyle w:val="Moved"/>
      </w:pPr>
      <w:r w:rsidRPr="004458D1">
        <w:rPr>
          <w:i/>
        </w:rPr>
        <w:t>Moved</w:t>
      </w:r>
      <w:r w:rsidRPr="004458D1">
        <w:t>: to substitute for B.2 the following:</w:t>
      </w:r>
    </w:p>
    <w:p w14:paraId="07985A8E" w14:textId="77777777" w:rsidR="001662E2" w:rsidRPr="007E04CF" w:rsidRDefault="001662E2" w:rsidP="001662E2">
      <w:pPr>
        <w:pStyle w:val="Indent"/>
        <w:rPr>
          <w:color w:val="0000FF"/>
          <w:u w:val="single"/>
          <w:lang w:val="en-US"/>
        </w:rPr>
      </w:pPr>
      <w:r w:rsidRPr="007E04CF">
        <w:rPr>
          <w:color w:val="0000FF"/>
          <w:u w:val="single"/>
          <w:lang w:val="en-US"/>
        </w:rPr>
        <w:t>T</w:t>
      </w:r>
      <w:r w:rsidRPr="007E04CF">
        <w:rPr>
          <w:color w:val="0000FF"/>
          <w:u w:val="single"/>
        </w:rPr>
        <w:t xml:space="preserve">o create a </w:t>
      </w:r>
      <w:r w:rsidRPr="007E04CF">
        <w:rPr>
          <w:color w:val="0000FF"/>
          <w:u w:val="single"/>
          <w:lang w:val="en-US"/>
        </w:rPr>
        <w:t>Hugo Awards Study Committee,</w:t>
      </w:r>
      <w:r w:rsidRPr="007E04CF">
        <w:rPr>
          <w:color w:val="0000FF"/>
          <w:u w:val="single"/>
        </w:rPr>
        <w:t xml:space="preserve"> appointed by the </w:t>
      </w:r>
      <w:r w:rsidRPr="007E04CF">
        <w:rPr>
          <w:color w:val="0000FF"/>
          <w:u w:val="single"/>
          <w:lang w:val="en-US"/>
        </w:rPr>
        <w:t>C</w:t>
      </w:r>
      <w:r w:rsidRPr="007E04CF">
        <w:rPr>
          <w:color w:val="0000FF"/>
          <w:u w:val="single"/>
        </w:rPr>
        <w:t>hair, to</w:t>
      </w:r>
    </w:p>
    <w:p w14:paraId="7AD6A4BE" w14:textId="77777777" w:rsidR="001662E2" w:rsidRPr="007E04CF" w:rsidRDefault="001662E2" w:rsidP="001662E2">
      <w:pPr>
        <w:pStyle w:val="Indent"/>
        <w:rPr>
          <w:color w:val="0000FF"/>
          <w:u w:val="single"/>
          <w:lang w:val="en-US"/>
        </w:rPr>
      </w:pPr>
      <w:r w:rsidRPr="007E04CF">
        <w:rPr>
          <w:color w:val="0000FF"/>
          <w:u w:val="single"/>
          <w:lang w:val="en-US"/>
        </w:rPr>
        <w:t xml:space="preserve">(1) Study revisions to Article 3 (Hugo Awards) of the WSFS Constitution, including any such proposals for amending </w:t>
      </w:r>
      <w:bookmarkStart w:id="141" w:name="there"/>
      <w:bookmarkEnd w:id="141"/>
      <w:r w:rsidRPr="007E04CF">
        <w:rPr>
          <w:color w:val="0000FF"/>
          <w:u w:val="single"/>
        </w:rPr>
        <w:t>Sections 3.2 and 3.3</w:t>
      </w:r>
      <w:r w:rsidRPr="007E04CF">
        <w:rPr>
          <w:color w:val="0000FF"/>
          <w:u w:val="single"/>
          <w:lang w:val="en-US"/>
        </w:rPr>
        <w:t xml:space="preserve"> as may be referred to it by the Business Meeting or suggested by others;</w:t>
      </w:r>
    </w:p>
    <w:p w14:paraId="177AFED8" w14:textId="77777777" w:rsidR="001662E2" w:rsidRPr="007E04CF" w:rsidRDefault="001662E2" w:rsidP="001662E2">
      <w:pPr>
        <w:pStyle w:val="Indent"/>
        <w:rPr>
          <w:color w:val="0000FF"/>
          <w:u w:val="single"/>
          <w:lang w:val="en-US"/>
        </w:rPr>
      </w:pPr>
      <w:r w:rsidRPr="007E04CF">
        <w:rPr>
          <w:color w:val="0000FF"/>
          <w:u w:val="single"/>
          <w:lang w:val="en-US"/>
        </w:rPr>
        <w:t>(2) Make</w:t>
      </w:r>
      <w:r w:rsidRPr="007E04CF">
        <w:rPr>
          <w:color w:val="0000FF"/>
          <w:u w:val="single"/>
        </w:rPr>
        <w:t xml:space="preserve"> recommendations, which may include proposing constitutional amendments, to the 2018 Business Meetin</w:t>
      </w:r>
      <w:r w:rsidRPr="007E04CF">
        <w:rPr>
          <w:color w:val="0000FF"/>
          <w:u w:val="single"/>
          <w:lang w:val="en-US"/>
        </w:rPr>
        <w:t>g; and</w:t>
      </w:r>
    </w:p>
    <w:p w14:paraId="648F54A5" w14:textId="77777777" w:rsidR="001662E2" w:rsidRPr="007E04CF" w:rsidRDefault="001662E2" w:rsidP="001662E2">
      <w:pPr>
        <w:pStyle w:val="Indent"/>
        <w:rPr>
          <w:color w:val="0000FF"/>
          <w:u w:val="single"/>
          <w:lang w:val="en-US"/>
        </w:rPr>
      </w:pPr>
      <w:r w:rsidRPr="007E04CF">
        <w:rPr>
          <w:color w:val="0000FF"/>
          <w:u w:val="single"/>
          <w:lang w:val="en-US"/>
        </w:rPr>
        <w:t>(3) Authorize the Chair of the Committee to appoint other persons to serve on the committee at the Chair’s discretion.</w:t>
      </w:r>
    </w:p>
    <w:p w14:paraId="69AF3646" w14:textId="77777777" w:rsidR="001662E2" w:rsidRPr="004458D1" w:rsidRDefault="001662E2" w:rsidP="001662E2">
      <w:pPr>
        <w:suppressLineNumbers/>
        <w:rPr>
          <w:szCs w:val="26"/>
        </w:rPr>
      </w:pPr>
      <w:r w:rsidRPr="004458D1">
        <w:rPr>
          <w:szCs w:val="26"/>
        </w:rPr>
        <w:t>Note: The scope of the committee therefore includes various definitions, such as what professional means (section 3.2) and ALL of the current Hugo Categories. The committee scope does not include the administration and tallying of nominations and votes, and it also does NOT include the separate proposals relating to the YA award, which are on the Business Meeting agenda.</w:t>
      </w:r>
    </w:p>
    <w:p w14:paraId="01C210B2" w14:textId="77777777" w:rsidR="001662E2" w:rsidRPr="004458D1" w:rsidRDefault="001662E2" w:rsidP="001662E2">
      <w:pPr>
        <w:rPr>
          <w:szCs w:val="26"/>
        </w:rPr>
      </w:pPr>
      <w:r w:rsidRPr="004458D1">
        <w:rPr>
          <w:szCs w:val="26"/>
        </w:rPr>
        <w:t>The committee chair was asked to report back to Friday’s main Business Meeting, following creation of the committee, including any initial recommendations. Key points:</w:t>
      </w:r>
    </w:p>
    <w:p w14:paraId="0D073A69" w14:textId="77777777" w:rsidR="001662E2" w:rsidRPr="004458D1" w:rsidRDefault="001662E2" w:rsidP="001662E2">
      <w:pPr>
        <w:ind w:left="360" w:hanging="360"/>
        <w:rPr>
          <w:szCs w:val="26"/>
        </w:rPr>
      </w:pPr>
      <w:r w:rsidRPr="004458D1">
        <w:rPr>
          <w:szCs w:val="26"/>
        </w:rPr>
        <w:t>1.</w:t>
      </w:r>
      <w:r w:rsidRPr="004458D1">
        <w:rPr>
          <w:szCs w:val="26"/>
        </w:rPr>
        <w:tab/>
        <w:t>Several people volunteered to join the committee. Their names are listed at the bottom of this report, along with the proposers of the Artist Hugo Eligibility and the Novel, Related and BDP Hugo changes, who have also been invited by the committee chair to join. The list will be cross-checked with the WSFS Business Meeting Chair and Secretary.</w:t>
      </w:r>
    </w:p>
    <w:p w14:paraId="69587508" w14:textId="77777777" w:rsidR="001662E2" w:rsidRPr="004458D1" w:rsidRDefault="001662E2" w:rsidP="001662E2">
      <w:pPr>
        <w:ind w:left="360" w:hanging="360"/>
        <w:rPr>
          <w:szCs w:val="26"/>
        </w:rPr>
      </w:pPr>
      <w:r w:rsidRPr="004458D1">
        <w:rPr>
          <w:szCs w:val="26"/>
        </w:rPr>
        <w:t>2.</w:t>
      </w:r>
      <w:r w:rsidRPr="004458D1">
        <w:rPr>
          <w:szCs w:val="26"/>
        </w:rPr>
        <w:tab/>
        <w:t>An email kicking-off the committee was sent to this initial group. Given the lack of availability of many members on Thursday, due to Worldcon75 responsibilities, the committee chair’s email included the following, which those who replied supported:</w:t>
      </w:r>
    </w:p>
    <w:p w14:paraId="018EAF28" w14:textId="77777777" w:rsidR="001662E2" w:rsidRPr="004458D1" w:rsidRDefault="001662E2" w:rsidP="001662E2">
      <w:pPr>
        <w:ind w:left="720" w:hanging="360"/>
        <w:rPr>
          <w:szCs w:val="26"/>
        </w:rPr>
      </w:pPr>
      <w:r w:rsidRPr="004458D1">
        <w:rPr>
          <w:szCs w:val="26"/>
        </w:rPr>
        <w:lastRenderedPageBreak/>
        <w:t>•</w:t>
      </w:r>
      <w:r w:rsidRPr="004458D1">
        <w:rPr>
          <w:szCs w:val="26"/>
        </w:rPr>
        <w:tab/>
        <w:t>We recommend the three proposals about Novel, Related and BDP be referred to the Hugo Study committee, to report back at the 2018 Worldcon.</w:t>
      </w:r>
    </w:p>
    <w:p w14:paraId="59E2545E" w14:textId="77777777" w:rsidR="001662E2" w:rsidRPr="004458D1" w:rsidRDefault="001662E2" w:rsidP="001662E2">
      <w:pPr>
        <w:ind w:left="360" w:hanging="360"/>
        <w:rPr>
          <w:szCs w:val="26"/>
        </w:rPr>
      </w:pPr>
      <w:r w:rsidRPr="004458D1">
        <w:rPr>
          <w:szCs w:val="26"/>
        </w:rPr>
        <w:t>3.</w:t>
      </w:r>
      <w:r w:rsidRPr="004458D1">
        <w:rPr>
          <w:szCs w:val="26"/>
        </w:rPr>
        <w:tab/>
        <w:t>An in-person meeting of those interested was scheduled just before the Friday, WSFS Business Meeting, but after this report was drafted. Any significant conclusions will be reported verbally.</w:t>
      </w:r>
    </w:p>
    <w:p w14:paraId="5ACB74E3" w14:textId="77777777" w:rsidR="001662E2" w:rsidRPr="004458D1" w:rsidRDefault="001662E2" w:rsidP="001662E2">
      <w:pPr>
        <w:keepNext/>
        <w:rPr>
          <w:szCs w:val="26"/>
        </w:rPr>
      </w:pPr>
      <w:r w:rsidRPr="004458D1">
        <w:rPr>
          <w:szCs w:val="26"/>
        </w:rPr>
        <w:t>Next steps:</w:t>
      </w:r>
    </w:p>
    <w:p w14:paraId="4A500C7E" w14:textId="77777777" w:rsidR="001662E2" w:rsidRPr="004458D1" w:rsidRDefault="001662E2" w:rsidP="001662E2">
      <w:pPr>
        <w:ind w:left="720" w:hanging="360"/>
        <w:rPr>
          <w:szCs w:val="26"/>
        </w:rPr>
      </w:pPr>
      <w:r w:rsidRPr="004458D1">
        <w:rPr>
          <w:szCs w:val="26"/>
        </w:rPr>
        <w:t>•</w:t>
      </w:r>
      <w:r w:rsidRPr="004458D1">
        <w:rPr>
          <w:szCs w:val="26"/>
        </w:rPr>
        <w:tab/>
        <w:t>After Helsinki we will agree the committee structure, logistics and comms channels, including any additional names, and any sub-committees, along with house-rules and expected behaviours. (I assume the Helsinki/San Jose codes of conduct apply, since this is an appointed group.) Time commitments expected will be flexible depending on interests and availability.</w:t>
      </w:r>
    </w:p>
    <w:p w14:paraId="7BFC2A6B" w14:textId="77777777" w:rsidR="001662E2" w:rsidRPr="004458D1" w:rsidRDefault="001662E2" w:rsidP="001662E2">
      <w:pPr>
        <w:ind w:left="720" w:hanging="360"/>
        <w:rPr>
          <w:szCs w:val="26"/>
        </w:rPr>
      </w:pPr>
      <w:r w:rsidRPr="004458D1">
        <w:rPr>
          <w:szCs w:val="26"/>
        </w:rPr>
        <w:t>•</w:t>
      </w:r>
      <w:r w:rsidRPr="004458D1">
        <w:rPr>
          <w:szCs w:val="26"/>
        </w:rPr>
        <w:tab/>
        <w:t>I expect that our initial discussions and actions should include:</w:t>
      </w:r>
    </w:p>
    <w:p w14:paraId="13F43340" w14:textId="77777777" w:rsidR="001662E2" w:rsidRPr="00631758" w:rsidRDefault="001662E2" w:rsidP="001662E2">
      <w:pPr>
        <w:pStyle w:val="ListParagraph"/>
        <w:numPr>
          <w:ilvl w:val="0"/>
          <w:numId w:val="14"/>
        </w:numPr>
        <w:ind w:left="1080"/>
        <w:rPr>
          <w:szCs w:val="26"/>
        </w:rPr>
      </w:pPr>
      <w:r w:rsidRPr="00631758">
        <w:rPr>
          <w:szCs w:val="26"/>
        </w:rPr>
        <w:t xml:space="preserve">Identifying the important principles underlying the Hugos that will guide us, such as the values (the 'why') important to Worldcon fandom, as well as the more practical aspects such as the viability, credibility, scale and ease of understanding of the category definitions.  </w:t>
      </w:r>
    </w:p>
    <w:p w14:paraId="1A5ED2C7" w14:textId="77777777" w:rsidR="001662E2" w:rsidRPr="00631758" w:rsidRDefault="001662E2" w:rsidP="001662E2">
      <w:pPr>
        <w:pStyle w:val="ListParagraph"/>
        <w:numPr>
          <w:ilvl w:val="0"/>
          <w:numId w:val="14"/>
        </w:numPr>
        <w:spacing w:before="40"/>
        <w:ind w:left="1080"/>
        <w:contextualSpacing w:val="0"/>
        <w:rPr>
          <w:szCs w:val="26"/>
        </w:rPr>
      </w:pPr>
      <w:r w:rsidRPr="00631758">
        <w:rPr>
          <w:szCs w:val="26"/>
        </w:rPr>
        <w:t>Identifying trends affecting the Hugos now and expected in the future (say, 5-10 years?).</w:t>
      </w:r>
    </w:p>
    <w:p w14:paraId="42C8DC6F" w14:textId="77777777" w:rsidR="001662E2" w:rsidRPr="00631758" w:rsidRDefault="001662E2" w:rsidP="001662E2">
      <w:pPr>
        <w:pStyle w:val="ListParagraph"/>
        <w:numPr>
          <w:ilvl w:val="0"/>
          <w:numId w:val="14"/>
        </w:numPr>
        <w:spacing w:before="40"/>
        <w:ind w:left="1080"/>
        <w:contextualSpacing w:val="0"/>
        <w:rPr>
          <w:szCs w:val="26"/>
        </w:rPr>
      </w:pPr>
      <w:r w:rsidRPr="00631758">
        <w:rPr>
          <w:szCs w:val="26"/>
        </w:rPr>
        <w:t>Assessing the strengths and weaknesses of the current categories and definitions (what problems we are trying to solve) and consideration of additional categories that are needed.</w:t>
      </w:r>
    </w:p>
    <w:p w14:paraId="2EBD5462" w14:textId="77777777" w:rsidR="001662E2" w:rsidRPr="00631758" w:rsidRDefault="001662E2" w:rsidP="001662E2">
      <w:pPr>
        <w:pStyle w:val="ListParagraph"/>
        <w:numPr>
          <w:ilvl w:val="0"/>
          <w:numId w:val="14"/>
        </w:numPr>
        <w:spacing w:before="40"/>
        <w:ind w:left="1080"/>
        <w:contextualSpacing w:val="0"/>
        <w:rPr>
          <w:szCs w:val="26"/>
        </w:rPr>
      </w:pPr>
      <w:r w:rsidRPr="00631758">
        <w:rPr>
          <w:szCs w:val="26"/>
        </w:rPr>
        <w:t>Reaching out to wider fandom and to groups such as SFWA, ASFA and others, for guidance and data.</w:t>
      </w:r>
    </w:p>
    <w:p w14:paraId="305B0713" w14:textId="77777777" w:rsidR="001662E2" w:rsidRPr="004458D1" w:rsidRDefault="001662E2" w:rsidP="001662E2">
      <w:pPr>
        <w:rPr>
          <w:szCs w:val="26"/>
        </w:rPr>
      </w:pPr>
      <w:r w:rsidRPr="004458D1">
        <w:rPr>
          <w:szCs w:val="26"/>
        </w:rPr>
        <w:t>Based on the above, proposals about the Hugo categories and related definitions will be built and tested, leading to a report with any recommended actions for consideration at the Worldcon 76 WSFS Business Meeting in San Jose.</w:t>
      </w:r>
    </w:p>
    <w:p w14:paraId="2F2B24B7" w14:textId="77777777" w:rsidR="001662E2" w:rsidRPr="004458D1" w:rsidRDefault="001662E2" w:rsidP="001662E2">
      <w:pPr>
        <w:rPr>
          <w:szCs w:val="26"/>
        </w:rPr>
      </w:pPr>
      <w:r w:rsidRPr="004458D1">
        <w:rPr>
          <w:szCs w:val="26"/>
        </w:rPr>
        <w:t xml:space="preserve">Committee Chair, Vincent Docherty </w:t>
      </w:r>
      <w:r>
        <w:rPr>
          <w:szCs w:val="26"/>
        </w:rPr>
        <w:br/>
        <w:t>(</w:t>
      </w:r>
      <w:r w:rsidRPr="004458D1">
        <w:rPr>
          <w:szCs w:val="26"/>
        </w:rPr>
        <w:t>Vincent.Docherty@gmail.com)</w:t>
      </w:r>
    </w:p>
    <w:p w14:paraId="252C5EE4" w14:textId="77777777" w:rsidR="001662E2" w:rsidRPr="004458D1" w:rsidRDefault="001662E2" w:rsidP="001662E2">
      <w:pPr>
        <w:pageBreakBefore/>
        <w:spacing w:after="240"/>
        <w:rPr>
          <w:szCs w:val="26"/>
        </w:rPr>
      </w:pPr>
      <w:r w:rsidRPr="004458D1">
        <w:rPr>
          <w:szCs w:val="26"/>
        </w:rPr>
        <w:lastRenderedPageBreak/>
        <w:t>Initial Membership: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004"/>
      </w:tblGrid>
      <w:tr w:rsidR="001662E2" w14:paraId="1E31815F" w14:textId="77777777" w:rsidTr="00AB1F5B">
        <w:tc>
          <w:tcPr>
            <w:tcW w:w="5130" w:type="dxa"/>
          </w:tcPr>
          <w:p w14:paraId="084B3C97" w14:textId="77777777" w:rsidR="001662E2" w:rsidRPr="004458D1" w:rsidRDefault="001662E2" w:rsidP="00D2498D">
            <w:pPr>
              <w:spacing w:before="0"/>
              <w:rPr>
                <w:szCs w:val="26"/>
              </w:rPr>
            </w:pPr>
            <w:r w:rsidRPr="004458D1">
              <w:rPr>
                <w:szCs w:val="26"/>
              </w:rPr>
              <w:t>From Artist Eligibility proposal:</w:t>
            </w:r>
          </w:p>
          <w:p w14:paraId="49602B92" w14:textId="77777777" w:rsidR="001662E2" w:rsidRPr="004458D1" w:rsidRDefault="001662E2" w:rsidP="00D2498D">
            <w:pPr>
              <w:spacing w:before="0"/>
              <w:ind w:left="720" w:hanging="360"/>
              <w:rPr>
                <w:szCs w:val="26"/>
              </w:rPr>
            </w:pPr>
            <w:r w:rsidRPr="004458D1">
              <w:rPr>
                <w:szCs w:val="26"/>
              </w:rPr>
              <w:t>•</w:t>
            </w:r>
            <w:r w:rsidRPr="004458D1">
              <w:rPr>
                <w:szCs w:val="26"/>
              </w:rPr>
              <w:tab/>
              <w:t>Nicholas Whyte</w:t>
            </w:r>
          </w:p>
          <w:p w14:paraId="09745B28" w14:textId="77777777" w:rsidR="001662E2" w:rsidRPr="004458D1" w:rsidRDefault="001662E2" w:rsidP="00D2498D">
            <w:pPr>
              <w:spacing w:before="0"/>
              <w:ind w:left="720" w:hanging="360"/>
              <w:rPr>
                <w:szCs w:val="26"/>
              </w:rPr>
            </w:pPr>
            <w:r w:rsidRPr="004458D1">
              <w:rPr>
                <w:szCs w:val="26"/>
              </w:rPr>
              <w:t>•</w:t>
            </w:r>
            <w:r w:rsidRPr="004458D1">
              <w:rPr>
                <w:szCs w:val="26"/>
              </w:rPr>
              <w:tab/>
              <w:t>Kathryn Duval</w:t>
            </w:r>
          </w:p>
          <w:p w14:paraId="4FD9BC36" w14:textId="77777777" w:rsidR="001662E2" w:rsidRPr="004458D1" w:rsidRDefault="001662E2" w:rsidP="00D2498D">
            <w:pPr>
              <w:spacing w:before="0"/>
              <w:ind w:left="720" w:hanging="360"/>
              <w:rPr>
                <w:szCs w:val="26"/>
              </w:rPr>
            </w:pPr>
            <w:r w:rsidRPr="004458D1">
              <w:rPr>
                <w:szCs w:val="26"/>
              </w:rPr>
              <w:t>•</w:t>
            </w:r>
            <w:r w:rsidRPr="004458D1">
              <w:rPr>
                <w:szCs w:val="26"/>
              </w:rPr>
              <w:tab/>
              <w:t>Michael Lee</w:t>
            </w:r>
          </w:p>
          <w:p w14:paraId="6F1643AC" w14:textId="77777777" w:rsidR="001662E2" w:rsidRPr="004458D1" w:rsidRDefault="001662E2" w:rsidP="00D2498D">
            <w:pPr>
              <w:spacing w:before="0"/>
              <w:ind w:left="720" w:hanging="360"/>
              <w:rPr>
                <w:szCs w:val="26"/>
              </w:rPr>
            </w:pPr>
            <w:r w:rsidRPr="004458D1">
              <w:rPr>
                <w:szCs w:val="26"/>
              </w:rPr>
              <w:t>•</w:t>
            </w:r>
            <w:r w:rsidRPr="004458D1">
              <w:rPr>
                <w:szCs w:val="26"/>
              </w:rPr>
              <w:tab/>
              <w:t>Kate Secor</w:t>
            </w:r>
          </w:p>
          <w:p w14:paraId="442F1871" w14:textId="77777777" w:rsidR="001662E2" w:rsidRPr="004458D1" w:rsidRDefault="001662E2" w:rsidP="00D2498D">
            <w:pPr>
              <w:rPr>
                <w:szCs w:val="26"/>
              </w:rPr>
            </w:pPr>
            <w:r w:rsidRPr="004458D1">
              <w:rPr>
                <w:szCs w:val="26"/>
              </w:rPr>
              <w:t>From proposed Novel, Related, BDP changes:</w:t>
            </w:r>
          </w:p>
          <w:p w14:paraId="5DC983BC" w14:textId="77777777" w:rsidR="001662E2" w:rsidRPr="004458D1" w:rsidRDefault="001662E2" w:rsidP="00D2498D">
            <w:pPr>
              <w:spacing w:before="0"/>
              <w:ind w:left="720" w:hanging="360"/>
              <w:rPr>
                <w:szCs w:val="26"/>
              </w:rPr>
            </w:pPr>
            <w:r w:rsidRPr="004458D1">
              <w:rPr>
                <w:szCs w:val="26"/>
              </w:rPr>
              <w:t>•</w:t>
            </w:r>
            <w:r w:rsidRPr="004458D1">
              <w:rPr>
                <w:szCs w:val="26"/>
              </w:rPr>
              <w:tab/>
              <w:t>Vincent Docherty</w:t>
            </w:r>
          </w:p>
          <w:p w14:paraId="16CFB797" w14:textId="77777777" w:rsidR="001662E2" w:rsidRPr="004458D1" w:rsidRDefault="001662E2" w:rsidP="00D2498D">
            <w:pPr>
              <w:spacing w:before="0"/>
              <w:ind w:left="720" w:hanging="360"/>
              <w:rPr>
                <w:szCs w:val="26"/>
              </w:rPr>
            </w:pPr>
            <w:r w:rsidRPr="004458D1">
              <w:rPr>
                <w:szCs w:val="26"/>
              </w:rPr>
              <w:t>•</w:t>
            </w:r>
            <w:r w:rsidRPr="004458D1">
              <w:rPr>
                <w:szCs w:val="26"/>
              </w:rPr>
              <w:tab/>
              <w:t>Chris Barkley</w:t>
            </w:r>
          </w:p>
          <w:p w14:paraId="39C2CBBC" w14:textId="77777777" w:rsidR="001662E2" w:rsidRDefault="001662E2" w:rsidP="00D2498D">
            <w:pPr>
              <w:spacing w:before="0"/>
              <w:ind w:left="720" w:hanging="360"/>
              <w:rPr>
                <w:szCs w:val="26"/>
              </w:rPr>
            </w:pPr>
            <w:r w:rsidRPr="004458D1">
              <w:rPr>
                <w:szCs w:val="26"/>
              </w:rPr>
              <w:t>•</w:t>
            </w:r>
            <w:r w:rsidRPr="004458D1">
              <w:rPr>
                <w:szCs w:val="26"/>
              </w:rPr>
              <w:tab/>
              <w:t>Robert J. Sawyer</w:t>
            </w:r>
          </w:p>
        </w:tc>
        <w:tc>
          <w:tcPr>
            <w:tcW w:w="4004" w:type="dxa"/>
          </w:tcPr>
          <w:p w14:paraId="010EC7C3" w14:textId="77777777" w:rsidR="001662E2" w:rsidRPr="004458D1" w:rsidRDefault="001662E2" w:rsidP="00D2498D">
            <w:pPr>
              <w:spacing w:before="0"/>
              <w:rPr>
                <w:szCs w:val="26"/>
              </w:rPr>
            </w:pPr>
            <w:r w:rsidRPr="004458D1">
              <w:rPr>
                <w:szCs w:val="26"/>
              </w:rPr>
              <w:t>Other names received to date :</w:t>
            </w:r>
          </w:p>
          <w:p w14:paraId="2F123CDD" w14:textId="77777777" w:rsidR="001662E2" w:rsidRPr="004458D1" w:rsidRDefault="001662E2" w:rsidP="00D2498D">
            <w:pPr>
              <w:spacing w:before="0"/>
              <w:ind w:left="720" w:hanging="360"/>
              <w:rPr>
                <w:szCs w:val="26"/>
              </w:rPr>
            </w:pPr>
            <w:r w:rsidRPr="004458D1">
              <w:rPr>
                <w:szCs w:val="26"/>
              </w:rPr>
              <w:t>•</w:t>
            </w:r>
            <w:r w:rsidRPr="004458D1">
              <w:rPr>
                <w:szCs w:val="26"/>
              </w:rPr>
              <w:tab/>
              <w:t>Andrew A. Adams</w:t>
            </w:r>
          </w:p>
          <w:p w14:paraId="69B5A687" w14:textId="77777777" w:rsidR="001662E2" w:rsidRPr="004458D1" w:rsidRDefault="001662E2" w:rsidP="00D2498D">
            <w:pPr>
              <w:spacing w:before="0"/>
              <w:ind w:left="720" w:hanging="360"/>
              <w:rPr>
                <w:szCs w:val="26"/>
              </w:rPr>
            </w:pPr>
            <w:r w:rsidRPr="004458D1">
              <w:rPr>
                <w:szCs w:val="26"/>
              </w:rPr>
              <w:t>•</w:t>
            </w:r>
            <w:r w:rsidRPr="004458D1">
              <w:rPr>
                <w:szCs w:val="26"/>
              </w:rPr>
              <w:tab/>
              <w:t>Bobson</w:t>
            </w:r>
          </w:p>
          <w:p w14:paraId="78C26FE1" w14:textId="77777777" w:rsidR="001662E2" w:rsidRPr="004458D1" w:rsidRDefault="001662E2" w:rsidP="00D2498D">
            <w:pPr>
              <w:spacing w:before="0"/>
              <w:ind w:left="720" w:hanging="360"/>
              <w:rPr>
                <w:szCs w:val="26"/>
              </w:rPr>
            </w:pPr>
            <w:r w:rsidRPr="004458D1">
              <w:rPr>
                <w:szCs w:val="26"/>
              </w:rPr>
              <w:t>•</w:t>
            </w:r>
            <w:r w:rsidRPr="004458D1">
              <w:rPr>
                <w:szCs w:val="26"/>
              </w:rPr>
              <w:tab/>
              <w:t>Joni Brill Dashoff</w:t>
            </w:r>
          </w:p>
          <w:p w14:paraId="564B035F" w14:textId="77777777" w:rsidR="001662E2" w:rsidRPr="004458D1" w:rsidRDefault="001662E2" w:rsidP="00D2498D">
            <w:pPr>
              <w:spacing w:before="0"/>
              <w:ind w:left="720" w:hanging="360"/>
              <w:rPr>
                <w:szCs w:val="26"/>
              </w:rPr>
            </w:pPr>
            <w:r w:rsidRPr="004458D1">
              <w:rPr>
                <w:szCs w:val="26"/>
              </w:rPr>
              <w:t>•</w:t>
            </w:r>
            <w:r w:rsidRPr="004458D1">
              <w:rPr>
                <w:szCs w:val="26"/>
              </w:rPr>
              <w:tab/>
              <w:t>Todd Dashoff</w:t>
            </w:r>
          </w:p>
          <w:p w14:paraId="16CD3E70" w14:textId="77777777" w:rsidR="001662E2" w:rsidRPr="004458D1" w:rsidRDefault="001662E2" w:rsidP="00D2498D">
            <w:pPr>
              <w:spacing w:before="0"/>
              <w:ind w:left="720" w:hanging="360"/>
              <w:rPr>
                <w:szCs w:val="26"/>
              </w:rPr>
            </w:pPr>
            <w:r w:rsidRPr="004458D1">
              <w:rPr>
                <w:szCs w:val="26"/>
              </w:rPr>
              <w:t>•</w:t>
            </w:r>
            <w:r w:rsidRPr="004458D1">
              <w:rPr>
                <w:szCs w:val="26"/>
              </w:rPr>
              <w:tab/>
              <w:t>Cliff Dunn</w:t>
            </w:r>
          </w:p>
          <w:p w14:paraId="5AE109E1" w14:textId="77777777" w:rsidR="001662E2" w:rsidRPr="004458D1" w:rsidRDefault="001662E2" w:rsidP="00D2498D">
            <w:pPr>
              <w:spacing w:before="0"/>
              <w:ind w:left="720" w:hanging="360"/>
              <w:rPr>
                <w:szCs w:val="26"/>
              </w:rPr>
            </w:pPr>
            <w:r w:rsidRPr="004458D1">
              <w:rPr>
                <w:szCs w:val="26"/>
              </w:rPr>
              <w:t>•</w:t>
            </w:r>
            <w:r w:rsidRPr="004458D1">
              <w:rPr>
                <w:szCs w:val="26"/>
              </w:rPr>
              <w:tab/>
              <w:t>Colin Harris</w:t>
            </w:r>
          </w:p>
          <w:p w14:paraId="0644E99D" w14:textId="77777777" w:rsidR="001662E2" w:rsidRPr="004458D1" w:rsidRDefault="001662E2" w:rsidP="00D2498D">
            <w:pPr>
              <w:spacing w:before="0"/>
              <w:ind w:left="720" w:hanging="360"/>
              <w:rPr>
                <w:szCs w:val="26"/>
              </w:rPr>
            </w:pPr>
            <w:r w:rsidRPr="004458D1">
              <w:rPr>
                <w:szCs w:val="26"/>
              </w:rPr>
              <w:t>•</w:t>
            </w:r>
            <w:r w:rsidRPr="004458D1">
              <w:rPr>
                <w:szCs w:val="26"/>
              </w:rPr>
              <w:tab/>
              <w:t>Kevin Hewett</w:t>
            </w:r>
          </w:p>
          <w:p w14:paraId="1CC2DC97" w14:textId="77777777" w:rsidR="001662E2" w:rsidRPr="004458D1" w:rsidRDefault="001662E2" w:rsidP="00D2498D">
            <w:pPr>
              <w:spacing w:before="0"/>
              <w:ind w:left="720" w:hanging="360"/>
              <w:rPr>
                <w:szCs w:val="26"/>
              </w:rPr>
            </w:pPr>
            <w:r w:rsidRPr="004458D1">
              <w:rPr>
                <w:szCs w:val="26"/>
              </w:rPr>
              <w:t>•</w:t>
            </w:r>
            <w:r w:rsidRPr="004458D1">
              <w:rPr>
                <w:szCs w:val="26"/>
              </w:rPr>
              <w:tab/>
              <w:t>Joshua Kronengold</w:t>
            </w:r>
          </w:p>
          <w:p w14:paraId="7A955B4D" w14:textId="77777777" w:rsidR="001662E2" w:rsidRPr="004458D1" w:rsidRDefault="001662E2" w:rsidP="00D2498D">
            <w:pPr>
              <w:spacing w:before="0"/>
              <w:ind w:left="720" w:hanging="360"/>
              <w:rPr>
                <w:szCs w:val="26"/>
              </w:rPr>
            </w:pPr>
            <w:r w:rsidRPr="004458D1">
              <w:rPr>
                <w:szCs w:val="26"/>
              </w:rPr>
              <w:t>•</w:t>
            </w:r>
            <w:r w:rsidRPr="004458D1">
              <w:rPr>
                <w:szCs w:val="26"/>
              </w:rPr>
              <w:tab/>
              <w:t>Dave McCarty</w:t>
            </w:r>
          </w:p>
          <w:p w14:paraId="4EDC9FFE" w14:textId="77777777" w:rsidR="001662E2" w:rsidRPr="007E04CF" w:rsidRDefault="001662E2" w:rsidP="00D2498D">
            <w:pPr>
              <w:spacing w:before="0"/>
              <w:ind w:left="720" w:hanging="360"/>
              <w:rPr>
                <w:szCs w:val="26"/>
                <w:lang w:val="fi-FI"/>
              </w:rPr>
            </w:pPr>
            <w:r w:rsidRPr="007E04CF">
              <w:rPr>
                <w:szCs w:val="26"/>
                <w:lang w:val="fi-FI"/>
              </w:rPr>
              <w:t>•</w:t>
            </w:r>
            <w:r w:rsidRPr="007E04CF">
              <w:rPr>
                <w:szCs w:val="26"/>
                <w:lang w:val="fi-FI"/>
              </w:rPr>
              <w:tab/>
              <w:t>Lisa Padol</w:t>
            </w:r>
          </w:p>
          <w:p w14:paraId="00F2B968" w14:textId="77777777" w:rsidR="001662E2" w:rsidRPr="007E04CF" w:rsidRDefault="001662E2" w:rsidP="00D2498D">
            <w:pPr>
              <w:spacing w:before="0"/>
              <w:ind w:left="720" w:hanging="360"/>
              <w:rPr>
                <w:szCs w:val="26"/>
                <w:lang w:val="fi-FI"/>
              </w:rPr>
            </w:pPr>
            <w:r w:rsidRPr="007E04CF">
              <w:rPr>
                <w:szCs w:val="26"/>
                <w:lang w:val="fi-FI"/>
              </w:rPr>
              <w:t>•</w:t>
            </w:r>
            <w:r w:rsidRPr="007E04CF">
              <w:rPr>
                <w:szCs w:val="26"/>
                <w:lang w:val="fi-FI"/>
              </w:rPr>
              <w:tab/>
              <w:t>Hanne Paine</w:t>
            </w:r>
          </w:p>
          <w:p w14:paraId="7ABF6DFF" w14:textId="77777777" w:rsidR="001662E2" w:rsidRPr="007E04CF" w:rsidRDefault="001662E2" w:rsidP="00D2498D">
            <w:pPr>
              <w:spacing w:before="0"/>
              <w:ind w:left="720" w:hanging="360"/>
              <w:rPr>
                <w:szCs w:val="26"/>
                <w:lang w:val="fi-FI"/>
              </w:rPr>
            </w:pPr>
            <w:r w:rsidRPr="007E04CF">
              <w:rPr>
                <w:szCs w:val="26"/>
                <w:lang w:val="fi-FI"/>
              </w:rPr>
              <w:t>•</w:t>
            </w:r>
            <w:r w:rsidRPr="007E04CF">
              <w:rPr>
                <w:szCs w:val="26"/>
                <w:lang w:val="fi-FI"/>
              </w:rPr>
              <w:tab/>
              <w:t>Ann Marie Rudolph</w:t>
            </w:r>
          </w:p>
          <w:p w14:paraId="1CEBB7B7" w14:textId="77777777" w:rsidR="001662E2" w:rsidRPr="007E04CF" w:rsidRDefault="001662E2" w:rsidP="00D2498D">
            <w:pPr>
              <w:spacing w:before="0"/>
              <w:ind w:left="720" w:hanging="360"/>
              <w:rPr>
                <w:szCs w:val="26"/>
                <w:lang w:val="fi-FI"/>
              </w:rPr>
            </w:pPr>
            <w:r w:rsidRPr="007E04CF">
              <w:rPr>
                <w:szCs w:val="26"/>
                <w:lang w:val="fi-FI"/>
              </w:rPr>
              <w:t>•</w:t>
            </w:r>
            <w:r w:rsidRPr="007E04CF">
              <w:rPr>
                <w:szCs w:val="26"/>
                <w:lang w:val="fi-FI"/>
              </w:rPr>
              <w:tab/>
              <w:t>Kevin Standlee</w:t>
            </w:r>
          </w:p>
          <w:p w14:paraId="19F3B209" w14:textId="77777777" w:rsidR="001662E2" w:rsidRPr="007E04CF" w:rsidRDefault="001662E2" w:rsidP="00D2498D">
            <w:pPr>
              <w:spacing w:before="0"/>
              <w:ind w:left="720" w:hanging="360"/>
              <w:rPr>
                <w:szCs w:val="26"/>
                <w:lang w:val="fi-FI"/>
              </w:rPr>
            </w:pPr>
            <w:r>
              <w:rPr>
                <w:szCs w:val="26"/>
                <w:lang w:val="fi-FI"/>
              </w:rPr>
              <w:t>•</w:t>
            </w:r>
            <w:r>
              <w:rPr>
                <w:szCs w:val="26"/>
                <w:lang w:val="fi-FI"/>
              </w:rPr>
              <w:tab/>
              <w:t>Kári Tulinius</w:t>
            </w:r>
          </w:p>
          <w:p w14:paraId="3501D2D8" w14:textId="77777777" w:rsidR="001662E2" w:rsidRPr="007E04CF" w:rsidRDefault="001662E2" w:rsidP="00D2498D">
            <w:pPr>
              <w:spacing w:before="0"/>
              <w:ind w:left="720" w:hanging="360"/>
              <w:rPr>
                <w:szCs w:val="26"/>
                <w:lang w:val="fi-FI"/>
              </w:rPr>
            </w:pPr>
            <w:r w:rsidRPr="007E04CF">
              <w:rPr>
                <w:szCs w:val="26"/>
                <w:lang w:val="fi-FI"/>
              </w:rPr>
              <w:t>•</w:t>
            </w:r>
            <w:r w:rsidRPr="007E04CF">
              <w:rPr>
                <w:szCs w:val="26"/>
                <w:lang w:val="fi-FI"/>
              </w:rPr>
              <w:tab/>
              <w:t>Jo Van Ekeren</w:t>
            </w:r>
          </w:p>
          <w:p w14:paraId="22027E90" w14:textId="77777777" w:rsidR="001662E2" w:rsidRPr="004458D1" w:rsidRDefault="001662E2" w:rsidP="00D2498D">
            <w:pPr>
              <w:spacing w:before="0"/>
              <w:ind w:left="720" w:hanging="360"/>
              <w:rPr>
                <w:szCs w:val="26"/>
              </w:rPr>
            </w:pPr>
            <w:r w:rsidRPr="004458D1">
              <w:rPr>
                <w:szCs w:val="26"/>
              </w:rPr>
              <w:t>•</w:t>
            </w:r>
            <w:r w:rsidRPr="004458D1">
              <w:rPr>
                <w:szCs w:val="26"/>
              </w:rPr>
              <w:tab/>
              <w:t>Juhani Vuorio</w:t>
            </w:r>
          </w:p>
          <w:p w14:paraId="54BE28D6" w14:textId="77777777" w:rsidR="001662E2" w:rsidRDefault="001662E2" w:rsidP="00D2498D">
            <w:pPr>
              <w:spacing w:before="0"/>
              <w:ind w:left="720" w:hanging="360"/>
              <w:rPr>
                <w:szCs w:val="26"/>
              </w:rPr>
            </w:pPr>
            <w:r w:rsidRPr="004458D1">
              <w:rPr>
                <w:szCs w:val="26"/>
              </w:rPr>
              <w:t>•</w:t>
            </w:r>
            <w:r w:rsidRPr="004458D1">
              <w:rPr>
                <w:szCs w:val="26"/>
              </w:rPr>
              <w:tab/>
              <w:t>Ben Yalow</w:t>
            </w:r>
          </w:p>
        </w:tc>
      </w:tr>
    </w:tbl>
    <w:p w14:paraId="734BDF75" w14:textId="77777777" w:rsidR="00F3242F" w:rsidRDefault="00F3242F" w:rsidP="00AB30BF">
      <w:pPr>
        <w:sectPr w:rsidR="00F3242F" w:rsidSect="00EE1E1C">
          <w:type w:val="nextColumn"/>
          <w:pgSz w:w="12240" w:h="15840" w:code="1"/>
          <w:pgMar w:top="1440" w:right="1656" w:bottom="1080" w:left="1440" w:header="720" w:footer="720" w:gutter="0"/>
          <w:cols w:space="720"/>
          <w:titlePg/>
          <w:docGrid w:linePitch="360"/>
        </w:sectPr>
      </w:pPr>
    </w:p>
    <w:p w14:paraId="2A79DC8C" w14:textId="48FD69E7" w:rsidR="00F3242F" w:rsidRDefault="00F3242F" w:rsidP="00F3242F">
      <w:pPr>
        <w:pStyle w:val="Heading2"/>
      </w:pPr>
      <w:bookmarkStart w:id="142" w:name="_Appendix_C_–"/>
      <w:bookmarkStart w:id="143" w:name="_Toc493185254"/>
      <w:bookmarkEnd w:id="142"/>
      <w:r>
        <w:lastRenderedPageBreak/>
        <w:t>Appendix C – Analysis of EPH’s Effect on Hugo Voting</w:t>
      </w:r>
      <w:bookmarkEnd w:id="143"/>
    </w:p>
    <w:p w14:paraId="200EB83C" w14:textId="5D45B8FB" w:rsidR="00F3242F" w:rsidRPr="000A7311" w:rsidRDefault="00F3242F" w:rsidP="00F3242F">
      <w:pPr>
        <w:jc w:val="center"/>
        <w:rPr>
          <w:b/>
        </w:rPr>
      </w:pPr>
      <w:r>
        <w:rPr>
          <w:b/>
        </w:rPr>
        <w:t>HUGO AWARDS VOTING ANALYSIS</w:t>
      </w:r>
    </w:p>
    <w:p w14:paraId="5F0AC707" w14:textId="66F74A48" w:rsidR="00F3242F" w:rsidRDefault="00F3242F" w:rsidP="00F3242F">
      <w:r>
        <w:t>Nicholas Whyte provided a detailed hard-copy report on this year’s Hugo administration in order to provide needed information for making our decisions on EPH and EPH+. Those papers can be found on the Worldcon 75 site. The first two reports consist of the traditional material provided to members.</w:t>
      </w:r>
    </w:p>
    <w:p w14:paraId="6D4DF453" w14:textId="5D1ED066" w:rsidR="00F3242F" w:rsidRDefault="00F3242F" w:rsidP="00F3242F">
      <w:r>
        <w:t>The first report was the traditional analysis of the final ballot voting statistics.</w:t>
      </w:r>
    </w:p>
    <w:p w14:paraId="08142549" w14:textId="1215E70F" w:rsidR="00F3242F" w:rsidRDefault="00F3242F" w:rsidP="00F3242F">
      <w:r>
        <w:t>The second report was the nominations tally, which included the number of ballots cast for each of the finalists and the near-finalists at nomination stage, and the final points tally on the round at which they stopped being considered. The top seven were set off in a shaded box in this report because they are the ones that survived through the final count. The top six made the final ballot, and the seventh was the runner-up. The remaining nine were the ones that were eliminated on the previous nine rounds, and the Constitution requires the figures for the last ten rounds of the count.</w:t>
      </w:r>
    </w:p>
    <w:p w14:paraId="64CFF560" w14:textId="77777777" w:rsidR="00F3242F" w:rsidRDefault="00F3242F" w:rsidP="00F3242F">
      <w:r>
        <w:t>However, because a new system was used this year, Mr. Whyte provided the following additional reports:</w:t>
      </w:r>
    </w:p>
    <w:p w14:paraId="3A5EF52C" w14:textId="77777777" w:rsidR="00F3242F" w:rsidRDefault="00F3242F" w:rsidP="00F3242F">
      <w:r>
        <w:t>The third report gave the point tally at each of the last ten rounds for each of the top sixteen nominees (not finalists). The number at the top was the ordinal number of the round of counting, and in many cases there were multiple exclusions. In no case was that in the top sixteen rounds. In the online version of this report, the red numbers indicate the two surviving nominees with the lowest point total on each round, and the one with the lower number was excluded.</w:t>
      </w:r>
    </w:p>
    <w:p w14:paraId="071EA386" w14:textId="77777777" w:rsidR="00F3242F" w:rsidRDefault="00F3242F" w:rsidP="00F3242F">
      <w:r>
        <w:t>The fourth report consisted of the analysis of EPH on the final ballot, which was requested at last year’s business meeting. This report went further and also analyzed what the ballots would have looked like under EPH+, the traditional voting system and 5 and 6. In each case, the report also shows what the five finalists would have been.</w:t>
      </w:r>
    </w:p>
    <w:p w14:paraId="5BDEBD98" w14:textId="77777777" w:rsidR="00F3242F" w:rsidRDefault="00F3242F" w:rsidP="00F3242F">
      <w:r>
        <w:t>Mr. Whyte’s conclusion was that EPH made it relatively easier in 2017 for a nominee with a large number of bullet votes to get on the ballot; it made it much more difficult for a slate to get more than one candidate on the ballot.</w:t>
      </w:r>
    </w:p>
    <w:p w14:paraId="7FDE49CB" w14:textId="61B44598" w:rsidR="00F3242F" w:rsidRDefault="00F3242F" w:rsidP="00F3242F">
      <w:r>
        <w:t>The final report consisted of a log of the decisions that the Hugo committee (consisting of Mr. Whyte, Catherine Duvall, Collette Fozard) took. This was provided in the interest of transparency so members could see the thinking process behind some of the more controversial decisions, including the appeals of eligibility). While he did not recommend that future Hugo administrators provide this level of detail, he felt that this was a special year and required a vigorous response.</w:t>
      </w:r>
    </w:p>
    <w:sectPr w:rsidR="00F3242F" w:rsidSect="00EE1E1C">
      <w:type w:val="nextColumn"/>
      <w:pgSz w:w="12240" w:h="15840" w:code="1"/>
      <w:pgMar w:top="1440" w:right="1656"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74B9" w14:textId="77777777" w:rsidR="00757D16" w:rsidRPr="002E20DC" w:rsidRDefault="00757D16" w:rsidP="00AE5A8A">
      <w:r w:rsidRPr="002E20DC">
        <w:separator/>
      </w:r>
    </w:p>
  </w:endnote>
  <w:endnote w:type="continuationSeparator" w:id="0">
    <w:p w14:paraId="138C753A" w14:textId="77777777" w:rsidR="00757D16" w:rsidRPr="002E20DC" w:rsidRDefault="00757D16" w:rsidP="00AE5A8A">
      <w:r w:rsidRPr="002E20DC">
        <w:continuationSeparator/>
      </w:r>
    </w:p>
  </w:endnote>
  <w:endnote w:type="continuationNotice" w:id="1">
    <w:p w14:paraId="77BDE2A1" w14:textId="77777777" w:rsidR="00757D16" w:rsidRDefault="00757D1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
    <w:altName w:val="Times New Roman"/>
    <w:panose1 w:val="00000000000000000000"/>
    <w:charset w:val="00"/>
    <w:family w:val="roman"/>
    <w:notTrueType/>
    <w:pitch w:val="default"/>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EAAC" w14:textId="1207A57A" w:rsidR="008B2714" w:rsidRPr="00635BAF" w:rsidRDefault="008B2714">
    <w:pPr>
      <w:pStyle w:val="Footer"/>
      <w:jc w:val="center"/>
      <w:rPr>
        <w:sz w:val="16"/>
      </w:rPr>
    </w:pPr>
    <w:r>
      <w:rPr>
        <w:sz w:val="16"/>
        <w:szCs w:val="16"/>
      </w:rPr>
      <w:t>WSFS Business Meeting Minutes Worldcon 75, 2017</w:t>
    </w:r>
    <w:r>
      <w:rPr>
        <w:sz w:val="16"/>
        <w:szCs w:val="16"/>
      </w:rPr>
      <w:br/>
      <w:t xml:space="preserve">Page </w:t>
    </w:r>
    <w:r>
      <w:rPr>
        <w:sz w:val="16"/>
        <w:szCs w:val="16"/>
      </w:rPr>
      <w:fldChar w:fldCharType="begin"/>
    </w:r>
    <w:r>
      <w:rPr>
        <w:sz w:val="16"/>
        <w:szCs w:val="16"/>
      </w:rPr>
      <w:instrText xml:space="preserve"> PAGE \*roman </w:instrText>
    </w:r>
    <w:r>
      <w:rPr>
        <w:sz w:val="16"/>
        <w:szCs w:val="16"/>
      </w:rPr>
      <w:fldChar w:fldCharType="separate"/>
    </w:r>
    <w:r w:rsidR="00554BB3">
      <w:rPr>
        <w:noProof/>
        <w:sz w:val="16"/>
        <w:szCs w:val="16"/>
      </w:rPr>
      <w:t>i</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554BB3">
      <w:rPr>
        <w:noProof/>
        <w:sz w:val="16"/>
        <w:szCs w:val="16"/>
      </w:rPr>
      <w:t>123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348B" w14:textId="369FF992" w:rsidR="008B2714" w:rsidRPr="00635BAF" w:rsidRDefault="008B2714" w:rsidP="009C08B9">
    <w:pPr>
      <w:pStyle w:val="Footer"/>
      <w:jc w:val="center"/>
      <w:rPr>
        <w:sz w:val="16"/>
      </w:rPr>
    </w:pPr>
    <w:r>
      <w:rPr>
        <w:sz w:val="16"/>
        <w:szCs w:val="16"/>
      </w:rPr>
      <w:t>WSFS Business Meeting Minutes Worldcon 75, 2017</w:t>
    </w:r>
    <w:r>
      <w:rPr>
        <w:sz w:val="16"/>
        <w:szCs w:val="16"/>
      </w:rPr>
      <w:br/>
      <w:t xml:space="preserve">Page </w:t>
    </w:r>
    <w:r>
      <w:rPr>
        <w:sz w:val="16"/>
        <w:szCs w:val="16"/>
      </w:rPr>
      <w:fldChar w:fldCharType="begin"/>
    </w:r>
    <w:r>
      <w:rPr>
        <w:sz w:val="16"/>
        <w:szCs w:val="16"/>
      </w:rPr>
      <w:instrText xml:space="preserve"> PAGE \*ARABIC </w:instrText>
    </w:r>
    <w:r>
      <w:rPr>
        <w:sz w:val="16"/>
        <w:szCs w:val="16"/>
      </w:rPr>
      <w:fldChar w:fldCharType="separate"/>
    </w:r>
    <w:r w:rsidR="00554BB3">
      <w:rPr>
        <w:noProof/>
        <w:sz w:val="16"/>
        <w:szCs w:val="16"/>
      </w:rPr>
      <w:t>120</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554BB3">
      <w:rPr>
        <w:noProof/>
        <w:sz w:val="16"/>
        <w:szCs w:val="16"/>
      </w:rPr>
      <w:t>123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5420" w14:textId="670EBB58" w:rsidR="008B2714" w:rsidRPr="00635BAF" w:rsidRDefault="008B2714">
    <w:pPr>
      <w:pStyle w:val="Footer"/>
      <w:jc w:val="center"/>
      <w:rPr>
        <w:sz w:val="16"/>
      </w:rPr>
    </w:pPr>
    <w:r>
      <w:rPr>
        <w:sz w:val="16"/>
        <w:szCs w:val="16"/>
      </w:rPr>
      <w:t>WSFS Business Meeting Minutes Worldcon 75, 2017</w:t>
    </w:r>
    <w:r>
      <w:rPr>
        <w:sz w:val="16"/>
        <w:szCs w:val="16"/>
      </w:rPr>
      <w:br/>
      <w:t xml:space="preserve">Page </w:t>
    </w:r>
    <w:r>
      <w:rPr>
        <w:sz w:val="16"/>
        <w:szCs w:val="16"/>
      </w:rPr>
      <w:fldChar w:fldCharType="begin"/>
    </w:r>
    <w:r>
      <w:rPr>
        <w:sz w:val="16"/>
        <w:szCs w:val="16"/>
      </w:rPr>
      <w:instrText xml:space="preserve"> PAGE \*ARABIC </w:instrText>
    </w:r>
    <w:r>
      <w:rPr>
        <w:sz w:val="16"/>
        <w:szCs w:val="16"/>
      </w:rPr>
      <w:fldChar w:fldCharType="separate"/>
    </w:r>
    <w:r w:rsidR="00554BB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554BB3">
      <w:rPr>
        <w:noProof/>
        <w:sz w:val="16"/>
        <w:szCs w:val="16"/>
      </w:rPr>
      <w:t>123</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072462"/>
      <w:docPartObj>
        <w:docPartGallery w:val="Page Numbers (Bottom of Page)"/>
        <w:docPartUnique/>
      </w:docPartObj>
    </w:sdtPr>
    <w:sdtEndPr>
      <w:rPr>
        <w:noProof/>
        <w:sz w:val="16"/>
      </w:rPr>
    </w:sdtEndPr>
    <w:sdtContent>
      <w:p w14:paraId="634D2E99" w14:textId="63447D57" w:rsidR="008B2714" w:rsidRPr="00635BAF" w:rsidRDefault="008B2714" w:rsidP="00635BAF">
        <w:pPr>
          <w:pStyle w:val="Footer"/>
          <w:jc w:val="center"/>
          <w:rPr>
            <w:sz w:val="16"/>
          </w:rPr>
        </w:pPr>
        <w:r>
          <w:rPr>
            <w:sz w:val="16"/>
            <w:szCs w:val="16"/>
          </w:rPr>
          <w:t>WSFS Business Meeting Minutes Worldcon 75, 2017</w:t>
        </w:r>
        <w:r>
          <w:rPr>
            <w:sz w:val="16"/>
            <w:szCs w:val="16"/>
          </w:rPr>
          <w:br/>
          <w:t xml:space="preserve">Page </w:t>
        </w:r>
        <w:r>
          <w:rPr>
            <w:sz w:val="16"/>
            <w:szCs w:val="16"/>
          </w:rPr>
          <w:fldChar w:fldCharType="begin"/>
        </w:r>
        <w:r>
          <w:rPr>
            <w:sz w:val="16"/>
            <w:szCs w:val="16"/>
          </w:rPr>
          <w:instrText xml:space="preserve"> PAGE \*ARABIC </w:instrText>
        </w:r>
        <w:r>
          <w:rPr>
            <w:sz w:val="16"/>
            <w:szCs w:val="16"/>
          </w:rPr>
          <w:fldChar w:fldCharType="separate"/>
        </w:r>
        <w:r w:rsidR="00554BB3">
          <w:rPr>
            <w:noProof/>
            <w:sz w:val="16"/>
            <w:szCs w:val="16"/>
          </w:rPr>
          <w:t>70</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554BB3">
          <w:rPr>
            <w:noProof/>
            <w:sz w:val="16"/>
            <w:szCs w:val="16"/>
          </w:rPr>
          <w:t>123</w:t>
        </w:r>
        <w:r>
          <w:rPr>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AD56" w14:textId="726C0026" w:rsidR="008B2714" w:rsidRDefault="008B2714">
    <w:pPr>
      <w:tabs>
        <w:tab w:val="center" w:pos="4680"/>
        <w:tab w:val="right" w:pos="9360"/>
      </w:tabs>
      <w:spacing w:after="720"/>
      <w:jc w:val="center"/>
      <w:rPr>
        <w:sz w:val="16"/>
        <w:szCs w:val="16"/>
      </w:rPr>
    </w:pPr>
    <w:r>
      <w:rPr>
        <w:rFonts w:eastAsia="Times New Roman"/>
        <w:color w:val="000000"/>
        <w:sz w:val="16"/>
        <w:szCs w:val="16"/>
      </w:rPr>
      <w:t>WSFS Business Meeting Minutes Worldcon 75, 2017</w:t>
    </w:r>
    <w:r>
      <w:rPr>
        <w:rFonts w:eastAsia="Times New Roman"/>
        <w:color w:val="000000"/>
        <w:sz w:val="16"/>
        <w:szCs w:val="16"/>
      </w:rPr>
      <w:br/>
      <w:t xml:space="preserve">Page </w:t>
    </w:r>
    <w:r>
      <w:rPr>
        <w:sz w:val="16"/>
        <w:szCs w:val="16"/>
      </w:rPr>
      <w:fldChar w:fldCharType="begin"/>
    </w:r>
    <w:r>
      <w:rPr>
        <w:rFonts w:eastAsia="Times New Roman"/>
        <w:color w:val="000000"/>
        <w:sz w:val="16"/>
        <w:szCs w:val="16"/>
      </w:rPr>
      <w:instrText>PAGE</w:instrText>
    </w:r>
    <w:r>
      <w:rPr>
        <w:sz w:val="16"/>
        <w:szCs w:val="16"/>
      </w:rPr>
      <w:fldChar w:fldCharType="separate"/>
    </w:r>
    <w:r w:rsidR="00554BB3">
      <w:rPr>
        <w:rFonts w:eastAsia="Times New Roman"/>
        <w:noProof/>
        <w:color w:val="000000"/>
        <w:sz w:val="16"/>
        <w:szCs w:val="16"/>
      </w:rPr>
      <w:t>115</w:t>
    </w:r>
    <w:r>
      <w:rPr>
        <w:sz w:val="16"/>
        <w:szCs w:val="16"/>
      </w:rPr>
      <w:fldChar w:fldCharType="end"/>
    </w:r>
    <w:r>
      <w:rPr>
        <w:rFonts w:eastAsia="Times New Roman"/>
        <w:color w:val="000000"/>
        <w:sz w:val="16"/>
        <w:szCs w:val="16"/>
      </w:rPr>
      <w:t xml:space="preserve"> of </w:t>
    </w:r>
    <w:r>
      <w:rPr>
        <w:sz w:val="16"/>
        <w:szCs w:val="16"/>
      </w:rPr>
      <w:fldChar w:fldCharType="begin"/>
    </w:r>
    <w:r>
      <w:rPr>
        <w:rFonts w:eastAsia="Times New Roman"/>
        <w:color w:val="000000"/>
        <w:sz w:val="16"/>
        <w:szCs w:val="16"/>
      </w:rPr>
      <w:instrText>NUMPAGES</w:instrText>
    </w:r>
    <w:r>
      <w:rPr>
        <w:sz w:val="16"/>
        <w:szCs w:val="16"/>
      </w:rPr>
      <w:fldChar w:fldCharType="separate"/>
    </w:r>
    <w:r w:rsidR="00554BB3">
      <w:rPr>
        <w:rFonts w:eastAsia="Times New Roman"/>
        <w:noProof/>
        <w:color w:val="000000"/>
        <w:sz w:val="16"/>
        <w:szCs w:val="16"/>
      </w:rPr>
      <w:t>123</w:t>
    </w:r>
    <w:r>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30060"/>
      <w:docPartObj>
        <w:docPartGallery w:val="Page Numbers (Bottom of Page)"/>
        <w:docPartUnique/>
      </w:docPartObj>
    </w:sdtPr>
    <w:sdtEndPr>
      <w:rPr>
        <w:noProof/>
        <w:sz w:val="16"/>
      </w:rPr>
    </w:sdtEndPr>
    <w:sdtContent>
      <w:p w14:paraId="598BE606" w14:textId="5FD4B298" w:rsidR="008B2714" w:rsidRPr="00635BAF" w:rsidRDefault="008B2714" w:rsidP="00635BAF">
        <w:pPr>
          <w:pStyle w:val="Footer"/>
          <w:jc w:val="center"/>
          <w:rPr>
            <w:sz w:val="16"/>
          </w:rPr>
        </w:pPr>
        <w:r>
          <w:rPr>
            <w:sz w:val="16"/>
            <w:szCs w:val="16"/>
          </w:rPr>
          <w:t>WSFS Business Meeting Minutes Worldcon 75, 2017</w:t>
        </w:r>
        <w:r>
          <w:rPr>
            <w:sz w:val="16"/>
            <w:szCs w:val="16"/>
          </w:rPr>
          <w:br/>
          <w:t xml:space="preserve">Page </w:t>
        </w:r>
        <w:r>
          <w:rPr>
            <w:sz w:val="16"/>
            <w:szCs w:val="16"/>
          </w:rPr>
          <w:fldChar w:fldCharType="begin"/>
        </w:r>
        <w:r>
          <w:rPr>
            <w:sz w:val="16"/>
            <w:szCs w:val="16"/>
          </w:rPr>
          <w:instrText xml:space="preserve"> PAGE \*ARABIC </w:instrText>
        </w:r>
        <w:r>
          <w:rPr>
            <w:sz w:val="16"/>
            <w:szCs w:val="16"/>
          </w:rPr>
          <w:fldChar w:fldCharType="separate"/>
        </w:r>
        <w:r w:rsidR="00554BB3">
          <w:rPr>
            <w:noProof/>
            <w:sz w:val="16"/>
            <w:szCs w:val="16"/>
          </w:rPr>
          <w:t>119</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554BB3">
          <w:rPr>
            <w:noProof/>
            <w:sz w:val="16"/>
            <w:szCs w:val="16"/>
          </w:rPr>
          <w:t>123</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B94D" w14:textId="77777777" w:rsidR="00757D16" w:rsidRPr="002E20DC" w:rsidRDefault="00757D16" w:rsidP="00AE5A8A">
      <w:r w:rsidRPr="002E20DC">
        <w:separator/>
      </w:r>
    </w:p>
  </w:footnote>
  <w:footnote w:type="continuationSeparator" w:id="0">
    <w:p w14:paraId="682E766A" w14:textId="77777777" w:rsidR="00757D16" w:rsidRPr="002E20DC" w:rsidRDefault="00757D16" w:rsidP="00AE5A8A">
      <w:r w:rsidRPr="002E20DC">
        <w:continuationSeparator/>
      </w:r>
    </w:p>
  </w:footnote>
  <w:footnote w:type="continuationNotice" w:id="1">
    <w:p w14:paraId="5CC8D178" w14:textId="77777777" w:rsidR="00757D16" w:rsidRDefault="00757D16">
      <w:pPr>
        <w:spacing w:before="0"/>
      </w:pPr>
    </w:p>
  </w:footnote>
  <w:footnote w:id="2">
    <w:p w14:paraId="2B5EC7A3" w14:textId="1400D48A" w:rsidR="008B2714" w:rsidRPr="008B2714" w:rsidRDefault="008B2714" w:rsidP="00824A67">
      <w:pPr>
        <w:pStyle w:val="FootnoteText"/>
        <w:rPr>
          <w:sz w:val="22"/>
        </w:rPr>
      </w:pPr>
      <w:r>
        <w:rPr>
          <w:rStyle w:val="FootnoteReference"/>
        </w:rPr>
        <w:footnoteRef/>
      </w:r>
      <w:r>
        <w:t xml:space="preserve"> </w:t>
      </w:r>
      <w:r w:rsidRPr="008B2714">
        <w:rPr>
          <w:sz w:val="22"/>
        </w:rPr>
        <w:t>Since this wasn’t a ruling but an opinion, it was unclear how it could be appealed.</w:t>
      </w:r>
    </w:p>
  </w:footnote>
  <w:footnote w:id="3">
    <w:p w14:paraId="48F1AAC3" w14:textId="5DD83E5F" w:rsidR="008B2714" w:rsidRPr="008B2714" w:rsidRDefault="008B2714" w:rsidP="008B2714">
      <w:pPr>
        <w:rPr>
          <w:sz w:val="22"/>
        </w:rPr>
      </w:pPr>
      <w:r>
        <w:rPr>
          <w:rStyle w:val="FootnoteReference"/>
        </w:rPr>
        <w:footnoteRef/>
      </w:r>
      <w:r>
        <w:t xml:space="preserve"> </w:t>
      </w:r>
      <w:r w:rsidRPr="008B2714">
        <w:rPr>
          <w:sz w:val="22"/>
        </w:rPr>
        <w:t xml:space="preserve">Chair’s note: After the meeting, the Chair realized that a motion to suspend the rules and adopt by acclamation like this requires a </w:t>
      </w:r>
      <w:r w:rsidRPr="008B2714">
        <w:rPr>
          <w:i/>
          <w:sz w:val="22"/>
        </w:rPr>
        <w:t>unanimous</w:t>
      </w:r>
      <w:r w:rsidRPr="008B2714">
        <w:rPr>
          <w:sz w:val="22"/>
        </w:rPr>
        <w:t xml:space="preserve"> vote, not a two-thirds vote. This is because of the Standing Rule that requires that at least one speaker from each side of the debate be given an opportunity to speak in debate. Suspending this rule infringes upon the rights of every member present, and therefore it requires the unanimous consent of all meeting attendees to suspend it.</w:t>
      </w:r>
    </w:p>
  </w:footnote>
  <w:footnote w:id="4">
    <w:p w14:paraId="702804FE" w14:textId="5E432F1A" w:rsidR="008B2714" w:rsidRPr="008B2714" w:rsidRDefault="008B2714">
      <w:pPr>
        <w:pStyle w:val="FootnoteText"/>
        <w:rPr>
          <w:sz w:val="22"/>
        </w:rPr>
      </w:pPr>
      <w:r w:rsidRPr="00BA2A53">
        <w:rPr>
          <w:rStyle w:val="FootnoteReference"/>
          <w:sz w:val="22"/>
        </w:rPr>
        <w:footnoteRef/>
      </w:r>
      <w:r w:rsidRPr="00BA2A53">
        <w:rPr>
          <w:sz w:val="22"/>
        </w:rPr>
        <w:t xml:space="preserve"> </w:t>
      </w:r>
      <w:r w:rsidRPr="008B2714">
        <w:rPr>
          <w:sz w:val="22"/>
        </w:rPr>
        <w:t>The numbers have been corrected in the report attached as part of these minutes.</w:t>
      </w:r>
    </w:p>
  </w:footnote>
  <w:footnote w:id="5">
    <w:p w14:paraId="47B79E3C" w14:textId="4E54E184" w:rsidR="008B2714" w:rsidRPr="00BA2A53" w:rsidRDefault="008B2714">
      <w:pPr>
        <w:pStyle w:val="FootnoteText"/>
        <w:rPr>
          <w:sz w:val="22"/>
          <w:szCs w:val="22"/>
        </w:rPr>
      </w:pPr>
      <w:r w:rsidRPr="00BA2A53">
        <w:rPr>
          <w:rStyle w:val="FootnoteReference"/>
          <w:sz w:val="22"/>
          <w:szCs w:val="22"/>
        </w:rPr>
        <w:footnoteRef/>
      </w:r>
      <w:r w:rsidRPr="00BA2A53">
        <w:rPr>
          <w:sz w:val="22"/>
          <w:szCs w:val="22"/>
        </w:rPr>
        <w:t xml:space="preserve"> </w:t>
      </w:r>
      <w:r w:rsidRPr="00BA2A53">
        <w:rPr>
          <w:rFonts w:eastAsiaTheme="minorHAnsi"/>
          <w:bCs/>
          <w:color w:val="000000"/>
          <w:sz w:val="22"/>
          <w:szCs w:val="22"/>
        </w:rPr>
        <w:t>The Chair notes in retrospect that he should not have allowed the Appeal, because this was an opinion, not a ruling. Only rulings (not opinions) can be appealed. Had someone tried to move such an amendment and the Chair ruled the amendment out of order for the stated reasons, that ruling could have been appealed.</w:t>
      </w:r>
    </w:p>
  </w:footnote>
  <w:footnote w:id="6">
    <w:p w14:paraId="3B1ACD6D" w14:textId="48975DD5" w:rsidR="008B2714" w:rsidRPr="00BA2A53" w:rsidRDefault="008B2714" w:rsidP="008C022D">
      <w:pPr>
        <w:pStyle w:val="FootnoteText"/>
        <w:rPr>
          <w:sz w:val="22"/>
          <w:szCs w:val="22"/>
        </w:rPr>
      </w:pPr>
      <w:r w:rsidRPr="00BA2A53">
        <w:rPr>
          <w:rStyle w:val="FootnoteReference"/>
          <w:sz w:val="22"/>
          <w:szCs w:val="22"/>
        </w:rPr>
        <w:footnoteRef/>
      </w:r>
      <w:r w:rsidRPr="00BA2A53">
        <w:rPr>
          <w:sz w:val="22"/>
          <w:szCs w:val="22"/>
        </w:rPr>
        <w:t xml:space="preserve"> The Cascade Writers Program is a registered non-profit in the State of Washington who provide educational seminars and workshops for the general public interested in writing and publishing. Teachers have included Jay Lake, Ken Scholes, Mark Teppo, Randy Henderson, John Pitts, etc. More information can be found at </w:t>
      </w:r>
      <w:hyperlink r:id="rId1" w:history="1">
        <w:r w:rsidRPr="00BA2A53">
          <w:rPr>
            <w:rStyle w:val="Hyperlink"/>
            <w:sz w:val="22"/>
            <w:szCs w:val="22"/>
          </w:rPr>
          <w:t>http://www.cascadewriters.com</w:t>
        </w:r>
      </w:hyperlink>
      <w:r w:rsidRPr="00BA2A53">
        <w:rPr>
          <w:sz w:val="22"/>
          <w:szCs w:val="22"/>
        </w:rPr>
        <w:t>.</w:t>
      </w:r>
    </w:p>
  </w:footnote>
  <w:footnote w:id="7">
    <w:p w14:paraId="3DC272B1" w14:textId="71F7800E" w:rsidR="008B2714" w:rsidRPr="00BA2A53" w:rsidRDefault="008B2714">
      <w:pPr>
        <w:pStyle w:val="FootnoteText"/>
        <w:rPr>
          <w:sz w:val="22"/>
          <w:szCs w:val="22"/>
        </w:rPr>
      </w:pPr>
      <w:r w:rsidRPr="00BA2A53">
        <w:rPr>
          <w:rStyle w:val="FootnoteReference"/>
          <w:sz w:val="22"/>
          <w:szCs w:val="22"/>
        </w:rPr>
        <w:footnoteRef/>
      </w:r>
      <w:r w:rsidRPr="00BA2A53">
        <w:rPr>
          <w:sz w:val="22"/>
          <w:szCs w:val="22"/>
        </w:rPr>
        <w:t xml:space="preserve"> The Science Fiction Outreach Project is a 501(c)(3) organization who go to Comic Cons to attract book readers to Worldcon and other conventions, gatherings, and clubs. More information can be found at </w:t>
      </w:r>
      <w:hyperlink r:id="rId2" w:history="1">
        <w:r w:rsidRPr="00BA2A53">
          <w:rPr>
            <w:rStyle w:val="Hyperlink"/>
            <w:rFonts w:eastAsiaTheme="majorEastAsia"/>
            <w:sz w:val="22"/>
            <w:szCs w:val="22"/>
          </w:rPr>
          <w:t>http://www.science-fiction-outreach.org</w:t>
        </w:r>
      </w:hyperlink>
      <w:r w:rsidRPr="00BA2A53">
        <w:rPr>
          <w:rStyle w:val="Hyperlink"/>
          <w:rFonts w:eastAsiaTheme="majorEastAsia"/>
          <w:sz w:val="22"/>
          <w:szCs w:val="22"/>
        </w:rPr>
        <w:t>.</w:t>
      </w:r>
    </w:p>
  </w:footnote>
  <w:footnote w:id="8">
    <w:p w14:paraId="11E55C8E" w14:textId="77777777" w:rsidR="008B2714" w:rsidRDefault="008B2714" w:rsidP="00AB30BF">
      <w:pPr>
        <w:pStyle w:val="FootnoteText"/>
      </w:pPr>
      <w:r w:rsidRPr="00BA2A53">
        <w:rPr>
          <w:rStyle w:val="FootnoteReference"/>
          <w:sz w:val="22"/>
          <w:szCs w:val="22"/>
        </w:rPr>
        <w:footnoteRef/>
      </w:r>
      <w:r w:rsidRPr="00BA2A53">
        <w:rPr>
          <w:sz w:val="22"/>
          <w:szCs w:val="22"/>
        </w:rPr>
        <w:t xml:space="preserve"> Glenn Glazer resigned at the end of 2015 and Mike Willmoth was appointed in Glenn’s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244B"/>
    <w:multiLevelType w:val="multilevel"/>
    <w:tmpl w:val="36BA029C"/>
    <w:lvl w:ilvl="0">
      <w:start w:val="1"/>
      <w:numFmt w:val="bullet"/>
      <w:lvlText w:val="-"/>
      <w:lvlJc w:val="left"/>
      <w:pPr>
        <w:ind w:left="720" w:firstLine="1080"/>
      </w:pPr>
      <w:rPr>
        <w:rFonts w:ascii="Arial" w:eastAsia="Arial" w:hAnsi="Arial" w:cs="Arial"/>
        <w:strike w:val="0"/>
        <w:u w:val="none"/>
      </w:rPr>
    </w:lvl>
    <w:lvl w:ilvl="1">
      <w:start w:val="1"/>
      <w:numFmt w:val="bullet"/>
      <w:lvlText w:val="o"/>
      <w:lvlJc w:val="left"/>
      <w:pPr>
        <w:ind w:left="1440" w:firstLine="2520"/>
      </w:pPr>
      <w:rPr>
        <w:rFonts w:ascii="Arial" w:eastAsia="Arial" w:hAnsi="Arial" w:cs="Arial"/>
        <w:strike w:val="0"/>
        <w:u w:val="none"/>
      </w:rPr>
    </w:lvl>
    <w:lvl w:ilvl="2">
      <w:start w:val="1"/>
      <w:numFmt w:val="bullet"/>
      <w:lvlText w:val="▪"/>
      <w:lvlJc w:val="left"/>
      <w:pPr>
        <w:ind w:left="2160" w:firstLine="3960"/>
      </w:pPr>
      <w:rPr>
        <w:rFonts w:ascii="Arial" w:eastAsia="Arial" w:hAnsi="Arial" w:cs="Arial"/>
        <w:strike w:val="0"/>
        <w:u w:val="none"/>
      </w:rPr>
    </w:lvl>
    <w:lvl w:ilvl="3">
      <w:start w:val="1"/>
      <w:numFmt w:val="bullet"/>
      <w:lvlText w:val="●"/>
      <w:lvlJc w:val="left"/>
      <w:pPr>
        <w:ind w:left="2880" w:firstLine="5400"/>
      </w:pPr>
      <w:rPr>
        <w:rFonts w:ascii="Arial" w:eastAsia="Arial" w:hAnsi="Arial" w:cs="Arial"/>
        <w:strike w:val="0"/>
        <w:u w:val="none"/>
      </w:rPr>
    </w:lvl>
    <w:lvl w:ilvl="4">
      <w:start w:val="1"/>
      <w:numFmt w:val="bullet"/>
      <w:lvlText w:val="o"/>
      <w:lvlJc w:val="left"/>
      <w:pPr>
        <w:ind w:left="3600" w:firstLine="6840"/>
      </w:pPr>
      <w:rPr>
        <w:rFonts w:ascii="Arial" w:eastAsia="Arial" w:hAnsi="Arial" w:cs="Arial"/>
        <w:strike w:val="0"/>
        <w:u w:val="none"/>
      </w:rPr>
    </w:lvl>
    <w:lvl w:ilvl="5">
      <w:start w:val="1"/>
      <w:numFmt w:val="bullet"/>
      <w:lvlText w:val="▪"/>
      <w:lvlJc w:val="left"/>
      <w:pPr>
        <w:ind w:left="4320" w:firstLine="8280"/>
      </w:pPr>
      <w:rPr>
        <w:rFonts w:ascii="Arial" w:eastAsia="Arial" w:hAnsi="Arial" w:cs="Arial"/>
        <w:strike w:val="0"/>
        <w:u w:val="none"/>
      </w:rPr>
    </w:lvl>
    <w:lvl w:ilvl="6">
      <w:start w:val="1"/>
      <w:numFmt w:val="bullet"/>
      <w:lvlText w:val="●"/>
      <w:lvlJc w:val="left"/>
      <w:pPr>
        <w:ind w:left="5040" w:firstLine="9720"/>
      </w:pPr>
      <w:rPr>
        <w:rFonts w:ascii="Arial" w:eastAsia="Arial" w:hAnsi="Arial" w:cs="Arial"/>
        <w:strike w:val="0"/>
        <w:u w:val="none"/>
      </w:rPr>
    </w:lvl>
    <w:lvl w:ilvl="7">
      <w:start w:val="1"/>
      <w:numFmt w:val="bullet"/>
      <w:lvlText w:val="o"/>
      <w:lvlJc w:val="left"/>
      <w:pPr>
        <w:ind w:left="5760" w:firstLine="11160"/>
      </w:pPr>
      <w:rPr>
        <w:rFonts w:ascii="Arial" w:eastAsia="Arial" w:hAnsi="Arial" w:cs="Arial"/>
        <w:strike w:val="0"/>
        <w:u w:val="none"/>
      </w:rPr>
    </w:lvl>
    <w:lvl w:ilvl="8">
      <w:start w:val="1"/>
      <w:numFmt w:val="bullet"/>
      <w:lvlText w:val="▪"/>
      <w:lvlJc w:val="left"/>
      <w:pPr>
        <w:ind w:left="6480" w:firstLine="12600"/>
      </w:pPr>
      <w:rPr>
        <w:rFonts w:ascii="Arial" w:eastAsia="Arial" w:hAnsi="Arial" w:cs="Arial"/>
        <w:strike w:val="0"/>
        <w:u w:val="none"/>
      </w:rPr>
    </w:lvl>
  </w:abstractNum>
  <w:abstractNum w:abstractNumId="1" w15:restartNumberingAfterBreak="0">
    <w:nsid w:val="0D2A486F"/>
    <w:multiLevelType w:val="multilevel"/>
    <w:tmpl w:val="19484A62"/>
    <w:lvl w:ilvl="0">
      <w:start w:val="1"/>
      <w:numFmt w:val="decimal"/>
      <w:lvlText w:val="%1)"/>
      <w:lvlJc w:val="left"/>
      <w:pPr>
        <w:ind w:left="720" w:firstLine="1080"/>
      </w:pPr>
      <w:rPr>
        <w:strike w:val="0"/>
        <w:u w:val="none"/>
      </w:rPr>
    </w:lvl>
    <w:lvl w:ilvl="1">
      <w:start w:val="1"/>
      <w:numFmt w:val="lowerLetter"/>
      <w:lvlText w:val="%2)"/>
      <w:lvlJc w:val="left"/>
      <w:pPr>
        <w:ind w:left="1440" w:firstLine="2520"/>
      </w:pPr>
      <w:rPr>
        <w:strike w:val="0"/>
        <w:u w:val="none"/>
      </w:rPr>
    </w:lvl>
    <w:lvl w:ilvl="2">
      <w:start w:val="1"/>
      <w:numFmt w:val="lowerRoman"/>
      <w:lvlText w:val="%3)"/>
      <w:lvlJc w:val="right"/>
      <w:pPr>
        <w:ind w:left="2160" w:firstLine="3960"/>
      </w:pPr>
      <w:rPr>
        <w:strike w:val="0"/>
        <w:u w:val="none"/>
      </w:rPr>
    </w:lvl>
    <w:lvl w:ilvl="3">
      <w:start w:val="1"/>
      <w:numFmt w:val="decimal"/>
      <w:lvlText w:val="(%4)"/>
      <w:lvlJc w:val="left"/>
      <w:pPr>
        <w:ind w:left="2880" w:firstLine="5400"/>
      </w:pPr>
      <w:rPr>
        <w:strike w:val="0"/>
        <w:u w:val="none"/>
      </w:rPr>
    </w:lvl>
    <w:lvl w:ilvl="4">
      <w:start w:val="1"/>
      <w:numFmt w:val="lowerLetter"/>
      <w:lvlText w:val="(%5)"/>
      <w:lvlJc w:val="left"/>
      <w:pPr>
        <w:ind w:left="3600" w:firstLine="6840"/>
      </w:pPr>
      <w:rPr>
        <w:strike w:val="0"/>
        <w:u w:val="none"/>
      </w:rPr>
    </w:lvl>
    <w:lvl w:ilvl="5">
      <w:start w:val="1"/>
      <w:numFmt w:val="lowerRoman"/>
      <w:lvlText w:val="(%6)"/>
      <w:lvlJc w:val="right"/>
      <w:pPr>
        <w:ind w:left="4320" w:firstLine="8280"/>
      </w:pPr>
      <w:rPr>
        <w:strike w:val="0"/>
        <w:u w:val="none"/>
      </w:rPr>
    </w:lvl>
    <w:lvl w:ilvl="6">
      <w:start w:val="1"/>
      <w:numFmt w:val="decimal"/>
      <w:lvlText w:val="%7."/>
      <w:lvlJc w:val="left"/>
      <w:pPr>
        <w:ind w:left="5040" w:firstLine="9720"/>
      </w:pPr>
      <w:rPr>
        <w:strike w:val="0"/>
        <w:u w:val="none"/>
      </w:rPr>
    </w:lvl>
    <w:lvl w:ilvl="7">
      <w:start w:val="1"/>
      <w:numFmt w:val="lowerLetter"/>
      <w:lvlText w:val="%8."/>
      <w:lvlJc w:val="left"/>
      <w:pPr>
        <w:ind w:left="5760" w:firstLine="11160"/>
      </w:pPr>
      <w:rPr>
        <w:strike w:val="0"/>
        <w:u w:val="none"/>
      </w:rPr>
    </w:lvl>
    <w:lvl w:ilvl="8">
      <w:start w:val="1"/>
      <w:numFmt w:val="lowerRoman"/>
      <w:lvlText w:val="%9."/>
      <w:lvlJc w:val="right"/>
      <w:pPr>
        <w:ind w:left="6480" w:firstLine="12600"/>
      </w:pPr>
      <w:rPr>
        <w:strike w:val="0"/>
        <w:u w:val="none"/>
      </w:rPr>
    </w:lvl>
  </w:abstractNum>
  <w:abstractNum w:abstractNumId="2" w15:restartNumberingAfterBreak="0">
    <w:nsid w:val="103F710A"/>
    <w:multiLevelType w:val="hybridMultilevel"/>
    <w:tmpl w:val="D228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2683E"/>
    <w:multiLevelType w:val="hybridMultilevel"/>
    <w:tmpl w:val="D4287B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D113E0"/>
    <w:multiLevelType w:val="multilevel"/>
    <w:tmpl w:val="7C540D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F175ACF"/>
    <w:multiLevelType w:val="hybridMultilevel"/>
    <w:tmpl w:val="637C1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B6646F"/>
    <w:multiLevelType w:val="hybridMultilevel"/>
    <w:tmpl w:val="6C1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62E7"/>
    <w:multiLevelType w:val="multilevel"/>
    <w:tmpl w:val="1CBE2750"/>
    <w:lvl w:ilvl="0">
      <w:start w:val="1"/>
      <w:numFmt w:val="bullet"/>
      <w:lvlText w:val="●"/>
      <w:lvlJc w:val="left"/>
      <w:pPr>
        <w:ind w:left="720" w:firstLine="1080"/>
      </w:pPr>
      <w:rPr>
        <w:rFonts w:ascii="Arial" w:eastAsia="Arial" w:hAnsi="Arial" w:cs="Arial"/>
        <w:strike w:val="0"/>
        <w:u w:val="none"/>
      </w:rPr>
    </w:lvl>
    <w:lvl w:ilvl="1">
      <w:start w:val="1"/>
      <w:numFmt w:val="bullet"/>
      <w:lvlText w:val="○"/>
      <w:lvlJc w:val="left"/>
      <w:pPr>
        <w:ind w:left="1440" w:firstLine="2520"/>
      </w:pPr>
      <w:rPr>
        <w:rFonts w:ascii="Arial" w:eastAsia="Arial" w:hAnsi="Arial" w:cs="Arial"/>
        <w:strike w:val="0"/>
        <w:u w:val="none"/>
      </w:rPr>
    </w:lvl>
    <w:lvl w:ilvl="2">
      <w:start w:val="1"/>
      <w:numFmt w:val="bullet"/>
      <w:lvlText w:val="■"/>
      <w:lvlJc w:val="left"/>
      <w:pPr>
        <w:ind w:left="2160" w:firstLine="3960"/>
      </w:pPr>
      <w:rPr>
        <w:rFonts w:ascii="Arial" w:eastAsia="Arial" w:hAnsi="Arial" w:cs="Arial"/>
        <w:strike w:val="0"/>
        <w:u w:val="none"/>
      </w:rPr>
    </w:lvl>
    <w:lvl w:ilvl="3">
      <w:start w:val="1"/>
      <w:numFmt w:val="bullet"/>
      <w:lvlText w:val="●"/>
      <w:lvlJc w:val="left"/>
      <w:pPr>
        <w:ind w:left="2880" w:firstLine="5400"/>
      </w:pPr>
      <w:rPr>
        <w:rFonts w:ascii="Arial" w:eastAsia="Arial" w:hAnsi="Arial" w:cs="Arial"/>
        <w:strike w:val="0"/>
        <w:u w:val="none"/>
      </w:rPr>
    </w:lvl>
    <w:lvl w:ilvl="4">
      <w:start w:val="1"/>
      <w:numFmt w:val="bullet"/>
      <w:lvlText w:val="○"/>
      <w:lvlJc w:val="left"/>
      <w:pPr>
        <w:ind w:left="3600" w:firstLine="6840"/>
      </w:pPr>
      <w:rPr>
        <w:rFonts w:ascii="Arial" w:eastAsia="Arial" w:hAnsi="Arial" w:cs="Arial"/>
        <w:strike w:val="0"/>
        <w:u w:val="none"/>
      </w:rPr>
    </w:lvl>
    <w:lvl w:ilvl="5">
      <w:start w:val="1"/>
      <w:numFmt w:val="bullet"/>
      <w:lvlText w:val="■"/>
      <w:lvlJc w:val="left"/>
      <w:pPr>
        <w:ind w:left="4320" w:firstLine="8280"/>
      </w:pPr>
      <w:rPr>
        <w:rFonts w:ascii="Arial" w:eastAsia="Arial" w:hAnsi="Arial" w:cs="Arial"/>
        <w:strike w:val="0"/>
        <w:u w:val="none"/>
      </w:rPr>
    </w:lvl>
    <w:lvl w:ilvl="6">
      <w:start w:val="1"/>
      <w:numFmt w:val="bullet"/>
      <w:lvlText w:val="●"/>
      <w:lvlJc w:val="left"/>
      <w:pPr>
        <w:ind w:left="5040" w:firstLine="9720"/>
      </w:pPr>
      <w:rPr>
        <w:rFonts w:ascii="Arial" w:eastAsia="Arial" w:hAnsi="Arial" w:cs="Arial"/>
        <w:strike w:val="0"/>
        <w:u w:val="none"/>
      </w:rPr>
    </w:lvl>
    <w:lvl w:ilvl="7">
      <w:start w:val="1"/>
      <w:numFmt w:val="bullet"/>
      <w:lvlText w:val="○"/>
      <w:lvlJc w:val="left"/>
      <w:pPr>
        <w:ind w:left="5760" w:firstLine="11160"/>
      </w:pPr>
      <w:rPr>
        <w:rFonts w:ascii="Arial" w:eastAsia="Arial" w:hAnsi="Arial" w:cs="Arial"/>
        <w:strike w:val="0"/>
        <w:u w:val="none"/>
      </w:rPr>
    </w:lvl>
    <w:lvl w:ilvl="8">
      <w:start w:val="1"/>
      <w:numFmt w:val="bullet"/>
      <w:lvlText w:val="■"/>
      <w:lvlJc w:val="left"/>
      <w:pPr>
        <w:ind w:left="6480" w:firstLine="12600"/>
      </w:pPr>
      <w:rPr>
        <w:rFonts w:ascii="Arial" w:eastAsia="Arial" w:hAnsi="Arial" w:cs="Arial"/>
        <w:strike w:val="0"/>
        <w:u w:val="none"/>
      </w:rPr>
    </w:lvl>
  </w:abstractNum>
  <w:abstractNum w:abstractNumId="8" w15:restartNumberingAfterBreak="0">
    <w:nsid w:val="5EB1714F"/>
    <w:multiLevelType w:val="hybridMultilevel"/>
    <w:tmpl w:val="73D4F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DE0263"/>
    <w:multiLevelType w:val="hybridMultilevel"/>
    <w:tmpl w:val="496E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4305D"/>
    <w:multiLevelType w:val="hybridMultilevel"/>
    <w:tmpl w:val="5F3A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80FFD"/>
    <w:multiLevelType w:val="hybridMultilevel"/>
    <w:tmpl w:val="3E0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71B9B"/>
    <w:multiLevelType w:val="multilevel"/>
    <w:tmpl w:val="60E6C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83309A6"/>
    <w:multiLevelType w:val="hybridMultilevel"/>
    <w:tmpl w:val="B20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7"/>
  </w:num>
  <w:num w:numId="6">
    <w:abstractNumId w:val="9"/>
  </w:num>
  <w:num w:numId="7">
    <w:abstractNumId w:val="5"/>
  </w:num>
  <w:num w:numId="8">
    <w:abstractNumId w:val="2"/>
  </w:num>
  <w:num w:numId="9">
    <w:abstractNumId w:val="11"/>
  </w:num>
  <w:num w:numId="10">
    <w:abstractNumId w:val="10"/>
  </w:num>
  <w:num w:numId="11">
    <w:abstractNumId w:val="6"/>
  </w:num>
  <w:num w:numId="12">
    <w:abstractNumId w:val="13"/>
  </w:num>
  <w:num w:numId="13">
    <w:abstractNumId w:val="8"/>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moveDateAndTime/>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_MacPacVersion" w:val="9.0"/>
  </w:docVars>
  <w:rsids>
    <w:rsidRoot w:val="00C22921"/>
    <w:rsid w:val="000009CA"/>
    <w:rsid w:val="00000B9B"/>
    <w:rsid w:val="000010C6"/>
    <w:rsid w:val="000012E4"/>
    <w:rsid w:val="00004F02"/>
    <w:rsid w:val="00025449"/>
    <w:rsid w:val="00025862"/>
    <w:rsid w:val="00027772"/>
    <w:rsid w:val="00030E7A"/>
    <w:rsid w:val="0003287A"/>
    <w:rsid w:val="00032AE4"/>
    <w:rsid w:val="00032D5E"/>
    <w:rsid w:val="0003758C"/>
    <w:rsid w:val="00042119"/>
    <w:rsid w:val="000468C9"/>
    <w:rsid w:val="00047BA3"/>
    <w:rsid w:val="0005030B"/>
    <w:rsid w:val="00051C48"/>
    <w:rsid w:val="00053CEB"/>
    <w:rsid w:val="0005610A"/>
    <w:rsid w:val="00065AE4"/>
    <w:rsid w:val="00067BCD"/>
    <w:rsid w:val="00074A0E"/>
    <w:rsid w:val="00077BFD"/>
    <w:rsid w:val="0008194A"/>
    <w:rsid w:val="00081FB0"/>
    <w:rsid w:val="00082C41"/>
    <w:rsid w:val="0008301E"/>
    <w:rsid w:val="0008496F"/>
    <w:rsid w:val="00086AA1"/>
    <w:rsid w:val="0009169A"/>
    <w:rsid w:val="000922A6"/>
    <w:rsid w:val="00097DE0"/>
    <w:rsid w:val="000A41E2"/>
    <w:rsid w:val="000B1E24"/>
    <w:rsid w:val="000B714E"/>
    <w:rsid w:val="000B72BE"/>
    <w:rsid w:val="000B758C"/>
    <w:rsid w:val="000C321A"/>
    <w:rsid w:val="000D0393"/>
    <w:rsid w:val="000D07E1"/>
    <w:rsid w:val="000D6479"/>
    <w:rsid w:val="000E0FE4"/>
    <w:rsid w:val="000E244A"/>
    <w:rsid w:val="000E450B"/>
    <w:rsid w:val="000E7660"/>
    <w:rsid w:val="000F00B4"/>
    <w:rsid w:val="000F2C92"/>
    <w:rsid w:val="0010048D"/>
    <w:rsid w:val="00104227"/>
    <w:rsid w:val="00104C6A"/>
    <w:rsid w:val="0012237F"/>
    <w:rsid w:val="0012391E"/>
    <w:rsid w:val="0012407A"/>
    <w:rsid w:val="00125534"/>
    <w:rsid w:val="001361B1"/>
    <w:rsid w:val="00137747"/>
    <w:rsid w:val="00142691"/>
    <w:rsid w:val="00147A0E"/>
    <w:rsid w:val="001516FD"/>
    <w:rsid w:val="001662E2"/>
    <w:rsid w:val="00167415"/>
    <w:rsid w:val="00170CDD"/>
    <w:rsid w:val="00171B56"/>
    <w:rsid w:val="00173AAC"/>
    <w:rsid w:val="00173C20"/>
    <w:rsid w:val="00174968"/>
    <w:rsid w:val="00174EC5"/>
    <w:rsid w:val="00175CBF"/>
    <w:rsid w:val="0017690A"/>
    <w:rsid w:val="00184F94"/>
    <w:rsid w:val="0019016A"/>
    <w:rsid w:val="0019580B"/>
    <w:rsid w:val="00195F62"/>
    <w:rsid w:val="001A037D"/>
    <w:rsid w:val="001A5C02"/>
    <w:rsid w:val="001B2D97"/>
    <w:rsid w:val="001B6469"/>
    <w:rsid w:val="001D2752"/>
    <w:rsid w:val="001D6FB3"/>
    <w:rsid w:val="001E0456"/>
    <w:rsid w:val="001E582F"/>
    <w:rsid w:val="001F48DF"/>
    <w:rsid w:val="00200660"/>
    <w:rsid w:val="002010BE"/>
    <w:rsid w:val="00204512"/>
    <w:rsid w:val="00204A20"/>
    <w:rsid w:val="00207DFC"/>
    <w:rsid w:val="00214D99"/>
    <w:rsid w:val="002202D9"/>
    <w:rsid w:val="00220C26"/>
    <w:rsid w:val="00221DCB"/>
    <w:rsid w:val="00223004"/>
    <w:rsid w:val="00224C7B"/>
    <w:rsid w:val="00225F59"/>
    <w:rsid w:val="00226975"/>
    <w:rsid w:val="00233E00"/>
    <w:rsid w:val="00236E4C"/>
    <w:rsid w:val="00243490"/>
    <w:rsid w:val="00244283"/>
    <w:rsid w:val="00252924"/>
    <w:rsid w:val="0025328C"/>
    <w:rsid w:val="0025338A"/>
    <w:rsid w:val="00253666"/>
    <w:rsid w:val="00255D62"/>
    <w:rsid w:val="002611E4"/>
    <w:rsid w:val="0026185F"/>
    <w:rsid w:val="002652A8"/>
    <w:rsid w:val="002750CD"/>
    <w:rsid w:val="00281E13"/>
    <w:rsid w:val="0028205A"/>
    <w:rsid w:val="002833C6"/>
    <w:rsid w:val="0028695C"/>
    <w:rsid w:val="00287227"/>
    <w:rsid w:val="002979D9"/>
    <w:rsid w:val="00297F4C"/>
    <w:rsid w:val="002A276A"/>
    <w:rsid w:val="002B001A"/>
    <w:rsid w:val="002B1BE9"/>
    <w:rsid w:val="002D4589"/>
    <w:rsid w:val="002E1477"/>
    <w:rsid w:val="002E20DC"/>
    <w:rsid w:val="002E601B"/>
    <w:rsid w:val="002F56C2"/>
    <w:rsid w:val="002F5A16"/>
    <w:rsid w:val="002F713E"/>
    <w:rsid w:val="002F7279"/>
    <w:rsid w:val="0030445F"/>
    <w:rsid w:val="0030736C"/>
    <w:rsid w:val="003148DE"/>
    <w:rsid w:val="00314B54"/>
    <w:rsid w:val="00317DDA"/>
    <w:rsid w:val="00317FE4"/>
    <w:rsid w:val="00320FC9"/>
    <w:rsid w:val="003310ED"/>
    <w:rsid w:val="00331A6F"/>
    <w:rsid w:val="00336866"/>
    <w:rsid w:val="00345400"/>
    <w:rsid w:val="00345DFB"/>
    <w:rsid w:val="00347A24"/>
    <w:rsid w:val="0035249E"/>
    <w:rsid w:val="003524C5"/>
    <w:rsid w:val="00355B96"/>
    <w:rsid w:val="00362BE5"/>
    <w:rsid w:val="003647F6"/>
    <w:rsid w:val="003700C5"/>
    <w:rsid w:val="00370136"/>
    <w:rsid w:val="003814F2"/>
    <w:rsid w:val="00383F2B"/>
    <w:rsid w:val="00386033"/>
    <w:rsid w:val="00386FEA"/>
    <w:rsid w:val="00387136"/>
    <w:rsid w:val="0039167A"/>
    <w:rsid w:val="0039273B"/>
    <w:rsid w:val="003967B0"/>
    <w:rsid w:val="003B2281"/>
    <w:rsid w:val="003B37D6"/>
    <w:rsid w:val="003B3E63"/>
    <w:rsid w:val="003B710B"/>
    <w:rsid w:val="003C0229"/>
    <w:rsid w:val="003C5EB8"/>
    <w:rsid w:val="003C7021"/>
    <w:rsid w:val="003D4BCB"/>
    <w:rsid w:val="003D529A"/>
    <w:rsid w:val="003D62D3"/>
    <w:rsid w:val="003D63C8"/>
    <w:rsid w:val="003E0DF3"/>
    <w:rsid w:val="003E2CB7"/>
    <w:rsid w:val="003E6729"/>
    <w:rsid w:val="003F004B"/>
    <w:rsid w:val="003F4075"/>
    <w:rsid w:val="003F4140"/>
    <w:rsid w:val="003F567F"/>
    <w:rsid w:val="003F6134"/>
    <w:rsid w:val="00401F0D"/>
    <w:rsid w:val="00402EB5"/>
    <w:rsid w:val="004031E4"/>
    <w:rsid w:val="00403A3E"/>
    <w:rsid w:val="00412E1B"/>
    <w:rsid w:val="00414254"/>
    <w:rsid w:val="00414FDC"/>
    <w:rsid w:val="0041510C"/>
    <w:rsid w:val="004151D1"/>
    <w:rsid w:val="0042339E"/>
    <w:rsid w:val="00426540"/>
    <w:rsid w:val="00430164"/>
    <w:rsid w:val="004458D1"/>
    <w:rsid w:val="00456590"/>
    <w:rsid w:val="00462C4F"/>
    <w:rsid w:val="004761C1"/>
    <w:rsid w:val="00480EAA"/>
    <w:rsid w:val="004835CD"/>
    <w:rsid w:val="00484814"/>
    <w:rsid w:val="00484BF3"/>
    <w:rsid w:val="00485D03"/>
    <w:rsid w:val="004A3062"/>
    <w:rsid w:val="004A3ECF"/>
    <w:rsid w:val="004A6B77"/>
    <w:rsid w:val="004A7229"/>
    <w:rsid w:val="004A79D6"/>
    <w:rsid w:val="004A7B38"/>
    <w:rsid w:val="004B4D51"/>
    <w:rsid w:val="004B6DFA"/>
    <w:rsid w:val="004B7348"/>
    <w:rsid w:val="004B7479"/>
    <w:rsid w:val="004C2E8F"/>
    <w:rsid w:val="004C46D7"/>
    <w:rsid w:val="004D2F24"/>
    <w:rsid w:val="004D3C3C"/>
    <w:rsid w:val="004D3D1E"/>
    <w:rsid w:val="004D5883"/>
    <w:rsid w:val="004E037A"/>
    <w:rsid w:val="004E08B5"/>
    <w:rsid w:val="004E2710"/>
    <w:rsid w:val="004E3502"/>
    <w:rsid w:val="004E4681"/>
    <w:rsid w:val="004E6C53"/>
    <w:rsid w:val="004E73B6"/>
    <w:rsid w:val="004E73CA"/>
    <w:rsid w:val="004F0544"/>
    <w:rsid w:val="004F4BB2"/>
    <w:rsid w:val="004F7DAC"/>
    <w:rsid w:val="00516FB0"/>
    <w:rsid w:val="005170B6"/>
    <w:rsid w:val="0052307F"/>
    <w:rsid w:val="005327A5"/>
    <w:rsid w:val="00533054"/>
    <w:rsid w:val="0054099D"/>
    <w:rsid w:val="00546EF7"/>
    <w:rsid w:val="00554BB3"/>
    <w:rsid w:val="0055573F"/>
    <w:rsid w:val="005607FD"/>
    <w:rsid w:val="00563A00"/>
    <w:rsid w:val="005675A3"/>
    <w:rsid w:val="00570D37"/>
    <w:rsid w:val="00577971"/>
    <w:rsid w:val="00584129"/>
    <w:rsid w:val="00586D43"/>
    <w:rsid w:val="00586FCA"/>
    <w:rsid w:val="00590A47"/>
    <w:rsid w:val="0059422B"/>
    <w:rsid w:val="005959D4"/>
    <w:rsid w:val="005964F9"/>
    <w:rsid w:val="005A179C"/>
    <w:rsid w:val="005A4B61"/>
    <w:rsid w:val="005B008C"/>
    <w:rsid w:val="005B6425"/>
    <w:rsid w:val="005B6621"/>
    <w:rsid w:val="005C1618"/>
    <w:rsid w:val="005C4046"/>
    <w:rsid w:val="005D233E"/>
    <w:rsid w:val="005D2BEF"/>
    <w:rsid w:val="005D367A"/>
    <w:rsid w:val="005D4117"/>
    <w:rsid w:val="005E0A99"/>
    <w:rsid w:val="005E1056"/>
    <w:rsid w:val="005E172C"/>
    <w:rsid w:val="005E614B"/>
    <w:rsid w:val="005E6E13"/>
    <w:rsid w:val="005E7E55"/>
    <w:rsid w:val="005F390C"/>
    <w:rsid w:val="005F7BC1"/>
    <w:rsid w:val="0060061E"/>
    <w:rsid w:val="00600A03"/>
    <w:rsid w:val="00604243"/>
    <w:rsid w:val="0060508B"/>
    <w:rsid w:val="00605350"/>
    <w:rsid w:val="00606501"/>
    <w:rsid w:val="00611D40"/>
    <w:rsid w:val="006135E0"/>
    <w:rsid w:val="0062505E"/>
    <w:rsid w:val="00625711"/>
    <w:rsid w:val="00625FD5"/>
    <w:rsid w:val="00626F48"/>
    <w:rsid w:val="00631758"/>
    <w:rsid w:val="00635678"/>
    <w:rsid w:val="00635BAF"/>
    <w:rsid w:val="006377EE"/>
    <w:rsid w:val="00644221"/>
    <w:rsid w:val="00644BAB"/>
    <w:rsid w:val="0064702B"/>
    <w:rsid w:val="00664820"/>
    <w:rsid w:val="00664853"/>
    <w:rsid w:val="00667872"/>
    <w:rsid w:val="00667F8E"/>
    <w:rsid w:val="0067345F"/>
    <w:rsid w:val="006760BF"/>
    <w:rsid w:val="00677510"/>
    <w:rsid w:val="00680DF2"/>
    <w:rsid w:val="00681785"/>
    <w:rsid w:val="00681A8F"/>
    <w:rsid w:val="006830B0"/>
    <w:rsid w:val="006873B0"/>
    <w:rsid w:val="0069010A"/>
    <w:rsid w:val="00690E42"/>
    <w:rsid w:val="00697357"/>
    <w:rsid w:val="006A3700"/>
    <w:rsid w:val="006A439A"/>
    <w:rsid w:val="006A68DE"/>
    <w:rsid w:val="006B642D"/>
    <w:rsid w:val="006C406B"/>
    <w:rsid w:val="006C4DA3"/>
    <w:rsid w:val="006C6EFD"/>
    <w:rsid w:val="006D1D04"/>
    <w:rsid w:val="006D48DD"/>
    <w:rsid w:val="006E5E7C"/>
    <w:rsid w:val="006F10B1"/>
    <w:rsid w:val="006F3DDD"/>
    <w:rsid w:val="006F41FC"/>
    <w:rsid w:val="006F43CF"/>
    <w:rsid w:val="006F4F74"/>
    <w:rsid w:val="006F55AC"/>
    <w:rsid w:val="006F60BE"/>
    <w:rsid w:val="00706516"/>
    <w:rsid w:val="00710B81"/>
    <w:rsid w:val="00711B02"/>
    <w:rsid w:val="0071307E"/>
    <w:rsid w:val="00714D4C"/>
    <w:rsid w:val="0072039E"/>
    <w:rsid w:val="00721ECF"/>
    <w:rsid w:val="00722760"/>
    <w:rsid w:val="007256E7"/>
    <w:rsid w:val="00735A70"/>
    <w:rsid w:val="00741572"/>
    <w:rsid w:val="007446C0"/>
    <w:rsid w:val="00751011"/>
    <w:rsid w:val="0075204A"/>
    <w:rsid w:val="00755C61"/>
    <w:rsid w:val="00757D16"/>
    <w:rsid w:val="007616C3"/>
    <w:rsid w:val="00766B55"/>
    <w:rsid w:val="00772A2C"/>
    <w:rsid w:val="007863FC"/>
    <w:rsid w:val="00786AEB"/>
    <w:rsid w:val="007877F3"/>
    <w:rsid w:val="00790A0D"/>
    <w:rsid w:val="00793691"/>
    <w:rsid w:val="00793A9C"/>
    <w:rsid w:val="00793E89"/>
    <w:rsid w:val="007949DA"/>
    <w:rsid w:val="007968E6"/>
    <w:rsid w:val="007973D3"/>
    <w:rsid w:val="007A5B07"/>
    <w:rsid w:val="007B1AD4"/>
    <w:rsid w:val="007C7562"/>
    <w:rsid w:val="007D02FE"/>
    <w:rsid w:val="007D0E33"/>
    <w:rsid w:val="007D3C01"/>
    <w:rsid w:val="007D5063"/>
    <w:rsid w:val="007E04CF"/>
    <w:rsid w:val="007E3569"/>
    <w:rsid w:val="007E63C7"/>
    <w:rsid w:val="007F26AA"/>
    <w:rsid w:val="007F42E0"/>
    <w:rsid w:val="007F725D"/>
    <w:rsid w:val="008007F8"/>
    <w:rsid w:val="00801A05"/>
    <w:rsid w:val="008039C8"/>
    <w:rsid w:val="00805471"/>
    <w:rsid w:val="00807362"/>
    <w:rsid w:val="00812AFA"/>
    <w:rsid w:val="00812EE7"/>
    <w:rsid w:val="008147F1"/>
    <w:rsid w:val="00823C44"/>
    <w:rsid w:val="00824A67"/>
    <w:rsid w:val="00825921"/>
    <w:rsid w:val="00830387"/>
    <w:rsid w:val="0083042B"/>
    <w:rsid w:val="00831C05"/>
    <w:rsid w:val="008343E1"/>
    <w:rsid w:val="008360E7"/>
    <w:rsid w:val="00836FBC"/>
    <w:rsid w:val="008372F6"/>
    <w:rsid w:val="00846D9A"/>
    <w:rsid w:val="00847A3F"/>
    <w:rsid w:val="00851343"/>
    <w:rsid w:val="0085709A"/>
    <w:rsid w:val="008625FB"/>
    <w:rsid w:val="00867335"/>
    <w:rsid w:val="00874F5C"/>
    <w:rsid w:val="00881547"/>
    <w:rsid w:val="0088522D"/>
    <w:rsid w:val="00886888"/>
    <w:rsid w:val="00890C99"/>
    <w:rsid w:val="00897864"/>
    <w:rsid w:val="008A17EE"/>
    <w:rsid w:val="008A7026"/>
    <w:rsid w:val="008A7277"/>
    <w:rsid w:val="008B066F"/>
    <w:rsid w:val="008B2714"/>
    <w:rsid w:val="008B758F"/>
    <w:rsid w:val="008C022D"/>
    <w:rsid w:val="008C0FFC"/>
    <w:rsid w:val="008C45FE"/>
    <w:rsid w:val="008C5980"/>
    <w:rsid w:val="008C6963"/>
    <w:rsid w:val="008D3551"/>
    <w:rsid w:val="008D398B"/>
    <w:rsid w:val="008D4065"/>
    <w:rsid w:val="008D42BE"/>
    <w:rsid w:val="008E4F3B"/>
    <w:rsid w:val="008F32CA"/>
    <w:rsid w:val="008F447C"/>
    <w:rsid w:val="008F5B89"/>
    <w:rsid w:val="008F6CF9"/>
    <w:rsid w:val="00911DD4"/>
    <w:rsid w:val="00926A95"/>
    <w:rsid w:val="00927147"/>
    <w:rsid w:val="00927FEB"/>
    <w:rsid w:val="00930C8A"/>
    <w:rsid w:val="00941F82"/>
    <w:rsid w:val="00945170"/>
    <w:rsid w:val="009473F0"/>
    <w:rsid w:val="00947F77"/>
    <w:rsid w:val="0095228A"/>
    <w:rsid w:val="0095654E"/>
    <w:rsid w:val="009610E5"/>
    <w:rsid w:val="009613FB"/>
    <w:rsid w:val="00966303"/>
    <w:rsid w:val="00966E92"/>
    <w:rsid w:val="00967CB4"/>
    <w:rsid w:val="00971807"/>
    <w:rsid w:val="00983332"/>
    <w:rsid w:val="00984CB6"/>
    <w:rsid w:val="00985846"/>
    <w:rsid w:val="0098763D"/>
    <w:rsid w:val="00991C5E"/>
    <w:rsid w:val="009939C5"/>
    <w:rsid w:val="0099606A"/>
    <w:rsid w:val="0099648D"/>
    <w:rsid w:val="009965A2"/>
    <w:rsid w:val="00997259"/>
    <w:rsid w:val="009977F3"/>
    <w:rsid w:val="009978D2"/>
    <w:rsid w:val="00997D5B"/>
    <w:rsid w:val="009A471C"/>
    <w:rsid w:val="009A53B9"/>
    <w:rsid w:val="009A68CC"/>
    <w:rsid w:val="009B0688"/>
    <w:rsid w:val="009B0D46"/>
    <w:rsid w:val="009B50E6"/>
    <w:rsid w:val="009C08B9"/>
    <w:rsid w:val="009C3F26"/>
    <w:rsid w:val="009C4A61"/>
    <w:rsid w:val="009D0146"/>
    <w:rsid w:val="009D0359"/>
    <w:rsid w:val="009D1766"/>
    <w:rsid w:val="009D4AB1"/>
    <w:rsid w:val="009D7769"/>
    <w:rsid w:val="009E20DF"/>
    <w:rsid w:val="009E7FCE"/>
    <w:rsid w:val="009F1866"/>
    <w:rsid w:val="00A03C03"/>
    <w:rsid w:val="00A0643C"/>
    <w:rsid w:val="00A064FE"/>
    <w:rsid w:val="00A06C24"/>
    <w:rsid w:val="00A14EBF"/>
    <w:rsid w:val="00A210E0"/>
    <w:rsid w:val="00A2336F"/>
    <w:rsid w:val="00A259EA"/>
    <w:rsid w:val="00A30B19"/>
    <w:rsid w:val="00A322C0"/>
    <w:rsid w:val="00A33874"/>
    <w:rsid w:val="00A34FCC"/>
    <w:rsid w:val="00A41A2E"/>
    <w:rsid w:val="00A4352D"/>
    <w:rsid w:val="00A44645"/>
    <w:rsid w:val="00A50298"/>
    <w:rsid w:val="00A53F8A"/>
    <w:rsid w:val="00A54F80"/>
    <w:rsid w:val="00A55D49"/>
    <w:rsid w:val="00A57D1C"/>
    <w:rsid w:val="00A70303"/>
    <w:rsid w:val="00A71FF0"/>
    <w:rsid w:val="00A7204B"/>
    <w:rsid w:val="00A75D2F"/>
    <w:rsid w:val="00A816AB"/>
    <w:rsid w:val="00A84FBF"/>
    <w:rsid w:val="00A870DD"/>
    <w:rsid w:val="00A91C6E"/>
    <w:rsid w:val="00A932F6"/>
    <w:rsid w:val="00A93BA4"/>
    <w:rsid w:val="00A9688F"/>
    <w:rsid w:val="00AA1D9B"/>
    <w:rsid w:val="00AA25B2"/>
    <w:rsid w:val="00AA3384"/>
    <w:rsid w:val="00AB01CD"/>
    <w:rsid w:val="00AB1C81"/>
    <w:rsid w:val="00AB1F5B"/>
    <w:rsid w:val="00AB21E9"/>
    <w:rsid w:val="00AB2230"/>
    <w:rsid w:val="00AB30BF"/>
    <w:rsid w:val="00AC6126"/>
    <w:rsid w:val="00AD55C5"/>
    <w:rsid w:val="00AD7CF4"/>
    <w:rsid w:val="00AE043E"/>
    <w:rsid w:val="00AE090B"/>
    <w:rsid w:val="00AE10E5"/>
    <w:rsid w:val="00AE2358"/>
    <w:rsid w:val="00AE52F4"/>
    <w:rsid w:val="00AE5A8A"/>
    <w:rsid w:val="00AE699A"/>
    <w:rsid w:val="00AE69D4"/>
    <w:rsid w:val="00AE6E23"/>
    <w:rsid w:val="00AF06DA"/>
    <w:rsid w:val="00AF2E5C"/>
    <w:rsid w:val="00AF5030"/>
    <w:rsid w:val="00B0708E"/>
    <w:rsid w:val="00B161FC"/>
    <w:rsid w:val="00B245F7"/>
    <w:rsid w:val="00B2647A"/>
    <w:rsid w:val="00B2710E"/>
    <w:rsid w:val="00B3479C"/>
    <w:rsid w:val="00B407FB"/>
    <w:rsid w:val="00B409DC"/>
    <w:rsid w:val="00B40F69"/>
    <w:rsid w:val="00B41514"/>
    <w:rsid w:val="00B42FC0"/>
    <w:rsid w:val="00B449E0"/>
    <w:rsid w:val="00B44E32"/>
    <w:rsid w:val="00B45E8D"/>
    <w:rsid w:val="00B46F2B"/>
    <w:rsid w:val="00B554B8"/>
    <w:rsid w:val="00B63281"/>
    <w:rsid w:val="00B672F8"/>
    <w:rsid w:val="00B67DA5"/>
    <w:rsid w:val="00B700BD"/>
    <w:rsid w:val="00B73AFE"/>
    <w:rsid w:val="00B75EDD"/>
    <w:rsid w:val="00B8498F"/>
    <w:rsid w:val="00B8625D"/>
    <w:rsid w:val="00B87C82"/>
    <w:rsid w:val="00B91EFF"/>
    <w:rsid w:val="00B974F4"/>
    <w:rsid w:val="00BA0BB4"/>
    <w:rsid w:val="00BA2A53"/>
    <w:rsid w:val="00BA415C"/>
    <w:rsid w:val="00BA69CD"/>
    <w:rsid w:val="00BB1C23"/>
    <w:rsid w:val="00BB2392"/>
    <w:rsid w:val="00BB2491"/>
    <w:rsid w:val="00BB32BB"/>
    <w:rsid w:val="00BB574B"/>
    <w:rsid w:val="00BB6BB4"/>
    <w:rsid w:val="00BC2168"/>
    <w:rsid w:val="00BC25C8"/>
    <w:rsid w:val="00BC317E"/>
    <w:rsid w:val="00BC5FA0"/>
    <w:rsid w:val="00BC64B6"/>
    <w:rsid w:val="00BD1577"/>
    <w:rsid w:val="00BD271B"/>
    <w:rsid w:val="00BD2E2F"/>
    <w:rsid w:val="00BD5830"/>
    <w:rsid w:val="00BE54F2"/>
    <w:rsid w:val="00BE7C54"/>
    <w:rsid w:val="00BF1383"/>
    <w:rsid w:val="00BF4160"/>
    <w:rsid w:val="00BF7154"/>
    <w:rsid w:val="00C00CB4"/>
    <w:rsid w:val="00C05564"/>
    <w:rsid w:val="00C05EBC"/>
    <w:rsid w:val="00C077F5"/>
    <w:rsid w:val="00C07D0C"/>
    <w:rsid w:val="00C125AE"/>
    <w:rsid w:val="00C15061"/>
    <w:rsid w:val="00C1659F"/>
    <w:rsid w:val="00C17578"/>
    <w:rsid w:val="00C22921"/>
    <w:rsid w:val="00C232DE"/>
    <w:rsid w:val="00C35440"/>
    <w:rsid w:val="00C42D39"/>
    <w:rsid w:val="00C52D6A"/>
    <w:rsid w:val="00C56718"/>
    <w:rsid w:val="00C57802"/>
    <w:rsid w:val="00C60095"/>
    <w:rsid w:val="00C64B80"/>
    <w:rsid w:val="00C66F9E"/>
    <w:rsid w:val="00C67C08"/>
    <w:rsid w:val="00C763B9"/>
    <w:rsid w:val="00C81E2B"/>
    <w:rsid w:val="00C862BE"/>
    <w:rsid w:val="00C90BDE"/>
    <w:rsid w:val="00C96A9F"/>
    <w:rsid w:val="00C96F8F"/>
    <w:rsid w:val="00CA1240"/>
    <w:rsid w:val="00CB0739"/>
    <w:rsid w:val="00CB2723"/>
    <w:rsid w:val="00CB3320"/>
    <w:rsid w:val="00CB4790"/>
    <w:rsid w:val="00CB5952"/>
    <w:rsid w:val="00CB6273"/>
    <w:rsid w:val="00CC1994"/>
    <w:rsid w:val="00CC2A89"/>
    <w:rsid w:val="00CC3A30"/>
    <w:rsid w:val="00CC4485"/>
    <w:rsid w:val="00CC4A4A"/>
    <w:rsid w:val="00CC4A5B"/>
    <w:rsid w:val="00CC4D98"/>
    <w:rsid w:val="00CD0FAE"/>
    <w:rsid w:val="00CD327F"/>
    <w:rsid w:val="00CD385B"/>
    <w:rsid w:val="00CD4A0F"/>
    <w:rsid w:val="00CE582C"/>
    <w:rsid w:val="00CF7945"/>
    <w:rsid w:val="00D00530"/>
    <w:rsid w:val="00D067E8"/>
    <w:rsid w:val="00D1656E"/>
    <w:rsid w:val="00D172FF"/>
    <w:rsid w:val="00D2498D"/>
    <w:rsid w:val="00D260BD"/>
    <w:rsid w:val="00D2636A"/>
    <w:rsid w:val="00D3281A"/>
    <w:rsid w:val="00D33DB7"/>
    <w:rsid w:val="00D44DD7"/>
    <w:rsid w:val="00D45E2F"/>
    <w:rsid w:val="00D54B6A"/>
    <w:rsid w:val="00D617AA"/>
    <w:rsid w:val="00D66BCC"/>
    <w:rsid w:val="00D70758"/>
    <w:rsid w:val="00D76F8D"/>
    <w:rsid w:val="00D844B4"/>
    <w:rsid w:val="00D87936"/>
    <w:rsid w:val="00D964E2"/>
    <w:rsid w:val="00DA5305"/>
    <w:rsid w:val="00DB0843"/>
    <w:rsid w:val="00DB696D"/>
    <w:rsid w:val="00DB75A8"/>
    <w:rsid w:val="00DC02FF"/>
    <w:rsid w:val="00DC1837"/>
    <w:rsid w:val="00DC35D2"/>
    <w:rsid w:val="00DD585C"/>
    <w:rsid w:val="00DD758C"/>
    <w:rsid w:val="00DE3C23"/>
    <w:rsid w:val="00DE494B"/>
    <w:rsid w:val="00DE76B3"/>
    <w:rsid w:val="00DF5992"/>
    <w:rsid w:val="00DF5EBC"/>
    <w:rsid w:val="00E011E1"/>
    <w:rsid w:val="00E02180"/>
    <w:rsid w:val="00E1597A"/>
    <w:rsid w:val="00E1728A"/>
    <w:rsid w:val="00E20469"/>
    <w:rsid w:val="00E20ACA"/>
    <w:rsid w:val="00E236D3"/>
    <w:rsid w:val="00E24C7F"/>
    <w:rsid w:val="00E26064"/>
    <w:rsid w:val="00E27ABE"/>
    <w:rsid w:val="00E347F0"/>
    <w:rsid w:val="00E36F99"/>
    <w:rsid w:val="00E41297"/>
    <w:rsid w:val="00E47CBD"/>
    <w:rsid w:val="00E5385B"/>
    <w:rsid w:val="00E55F2C"/>
    <w:rsid w:val="00E63CC2"/>
    <w:rsid w:val="00E640DA"/>
    <w:rsid w:val="00E734F6"/>
    <w:rsid w:val="00E74388"/>
    <w:rsid w:val="00E751A8"/>
    <w:rsid w:val="00E76664"/>
    <w:rsid w:val="00E8388B"/>
    <w:rsid w:val="00E846EA"/>
    <w:rsid w:val="00E84C4E"/>
    <w:rsid w:val="00E85209"/>
    <w:rsid w:val="00E85359"/>
    <w:rsid w:val="00E877A1"/>
    <w:rsid w:val="00E94D80"/>
    <w:rsid w:val="00E96141"/>
    <w:rsid w:val="00EA241F"/>
    <w:rsid w:val="00EA3529"/>
    <w:rsid w:val="00EA475B"/>
    <w:rsid w:val="00EA67DE"/>
    <w:rsid w:val="00EA7C03"/>
    <w:rsid w:val="00EB0139"/>
    <w:rsid w:val="00EB5B86"/>
    <w:rsid w:val="00EC21D5"/>
    <w:rsid w:val="00EC39AF"/>
    <w:rsid w:val="00EC5D42"/>
    <w:rsid w:val="00EC68FC"/>
    <w:rsid w:val="00EC6C06"/>
    <w:rsid w:val="00ED214E"/>
    <w:rsid w:val="00ED34CE"/>
    <w:rsid w:val="00ED3A6B"/>
    <w:rsid w:val="00ED4020"/>
    <w:rsid w:val="00ED7913"/>
    <w:rsid w:val="00EE1E1C"/>
    <w:rsid w:val="00EE479B"/>
    <w:rsid w:val="00F03ECF"/>
    <w:rsid w:val="00F06395"/>
    <w:rsid w:val="00F07306"/>
    <w:rsid w:val="00F116E3"/>
    <w:rsid w:val="00F172C9"/>
    <w:rsid w:val="00F269CF"/>
    <w:rsid w:val="00F31B02"/>
    <w:rsid w:val="00F31C48"/>
    <w:rsid w:val="00F3242F"/>
    <w:rsid w:val="00F3287C"/>
    <w:rsid w:val="00F34B03"/>
    <w:rsid w:val="00F34D0D"/>
    <w:rsid w:val="00F357AA"/>
    <w:rsid w:val="00F40898"/>
    <w:rsid w:val="00F44510"/>
    <w:rsid w:val="00F44F7F"/>
    <w:rsid w:val="00F56AFA"/>
    <w:rsid w:val="00F63D28"/>
    <w:rsid w:val="00F64CDC"/>
    <w:rsid w:val="00F7331C"/>
    <w:rsid w:val="00F73CC5"/>
    <w:rsid w:val="00F763A7"/>
    <w:rsid w:val="00F764A0"/>
    <w:rsid w:val="00F77D2A"/>
    <w:rsid w:val="00F80135"/>
    <w:rsid w:val="00F839C4"/>
    <w:rsid w:val="00F97497"/>
    <w:rsid w:val="00F97C83"/>
    <w:rsid w:val="00FA64C6"/>
    <w:rsid w:val="00FB26ED"/>
    <w:rsid w:val="00FB4442"/>
    <w:rsid w:val="00FC40CD"/>
    <w:rsid w:val="00FC793A"/>
    <w:rsid w:val="00FC7FA6"/>
    <w:rsid w:val="00FD0CFE"/>
    <w:rsid w:val="00FD617F"/>
    <w:rsid w:val="00FE0919"/>
    <w:rsid w:val="00FE0BC3"/>
    <w:rsid w:val="00FE384B"/>
    <w:rsid w:val="00FE4B1D"/>
    <w:rsid w:val="00FE5DEC"/>
    <w:rsid w:val="00FF1AA9"/>
    <w:rsid w:val="00FF2CDE"/>
    <w:rsid w:val="00FF3C9C"/>
    <w:rsid w:val="00FF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5C609"/>
  <w15:docId w15:val="{6F13D553-7051-48C1-B270-6E88F66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uiPriority="14"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B9"/>
    <w:pPr>
      <w:spacing w:before="240"/>
    </w:pPr>
    <w:rPr>
      <w:rFonts w:eastAsiaTheme="minorEastAsia" w:cs="Times New Roman"/>
      <w:sz w:val="26"/>
      <w:szCs w:val="22"/>
    </w:rPr>
  </w:style>
  <w:style w:type="paragraph" w:styleId="Heading1">
    <w:name w:val="heading 1"/>
    <w:basedOn w:val="Normal"/>
    <w:next w:val="Normal"/>
    <w:link w:val="Heading1Char"/>
    <w:qFormat/>
    <w:rsid w:val="009C08B9"/>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3310ED"/>
    <w:pPr>
      <w:keepNext/>
      <w:keepLines/>
      <w:spacing w:before="200"/>
      <w:ind w:left="720"/>
      <w:outlineLvl w:val="1"/>
    </w:pPr>
    <w:rPr>
      <w:rFonts w:eastAsia="Times New Roman"/>
      <w:b/>
      <w:bCs/>
      <w:szCs w:val="26"/>
    </w:rPr>
  </w:style>
  <w:style w:type="paragraph" w:styleId="Heading3">
    <w:name w:val="heading 3"/>
    <w:basedOn w:val="Normal"/>
    <w:next w:val="Normal"/>
    <w:link w:val="Heading3Char"/>
    <w:qFormat/>
    <w:rsid w:val="005959D4"/>
    <w:pPr>
      <w:keepNext/>
      <w:keepLines/>
      <w:spacing w:after="240"/>
      <w:ind w:left="1440"/>
      <w:outlineLvl w:val="2"/>
    </w:pPr>
    <w:rPr>
      <w:rFonts w:eastAsia="Times New Roman"/>
      <w:b/>
      <w:bCs/>
    </w:rPr>
  </w:style>
  <w:style w:type="paragraph" w:styleId="Heading4">
    <w:name w:val="heading 4"/>
    <w:basedOn w:val="Normal"/>
    <w:next w:val="Normal"/>
    <w:link w:val="Heading4Char"/>
    <w:qFormat/>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B9"/>
    <w:rPr>
      <w:rFonts w:eastAsiaTheme="majorEastAsia" w:cstheme="majorBidi"/>
      <w:b/>
      <w:bCs/>
      <w:sz w:val="26"/>
      <w:szCs w:val="28"/>
    </w:rPr>
  </w:style>
  <w:style w:type="character" w:customStyle="1" w:styleId="Heading2Char">
    <w:name w:val="Heading 2 Char"/>
    <w:basedOn w:val="DefaultParagraphFont"/>
    <w:link w:val="Heading2"/>
    <w:rsid w:val="003310ED"/>
    <w:rPr>
      <w:rFonts w:eastAsia="Times New Roman" w:cs="Times New Roman"/>
      <w:b/>
      <w:bCs/>
      <w:sz w:val="26"/>
      <w:szCs w:val="26"/>
    </w:rPr>
  </w:style>
  <w:style w:type="character" w:customStyle="1" w:styleId="Heading3Char">
    <w:name w:val="Heading 3 Char"/>
    <w:basedOn w:val="DefaultParagraphFont"/>
    <w:link w:val="Heading3"/>
    <w:rsid w:val="005959D4"/>
    <w:rPr>
      <w:rFonts w:eastAsia="Times New Roman" w:cs="Times New Roman"/>
      <w:b/>
      <w:bCs/>
      <w:sz w:val="26"/>
      <w:szCs w:val="22"/>
    </w:rPr>
  </w:style>
  <w:style w:type="character" w:customStyle="1" w:styleId="Heading4Char">
    <w:name w:val="Heading 4 Char"/>
    <w:basedOn w:val="DefaultParagraphFont"/>
    <w:link w:val="Heading4"/>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4"/>
    <w:qFormat/>
    <w:rsid w:val="00AF5030"/>
    <w:pPr>
      <w:spacing w:after="240"/>
    </w:pPr>
    <w:rPr>
      <w:rFonts w:eastAsia="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right="720" w:hanging="720"/>
    </w:pPr>
    <w:rPr>
      <w:bCs w:val="0"/>
      <w:i/>
      <w:caps/>
      <w:szCs w:val="20"/>
      <w:lang w:eastAsia="zh-CN"/>
    </w:rPr>
  </w:style>
  <w:style w:type="paragraph" w:customStyle="1" w:styleId="ResH2">
    <w:name w:val="Res H2"/>
    <w:basedOn w:val="Heading3"/>
    <w:uiPriority w:val="34"/>
    <w:rsid w:val="00AF5030"/>
    <w:pPr>
      <w:spacing w:before="0" w:line="240" w:lineRule="atLeast"/>
      <w:ind w:right="720" w:hanging="720"/>
    </w:pPr>
    <w:rPr>
      <w:bCs w:val="0"/>
      <w:szCs w:val="20"/>
      <w:u w:val="single"/>
      <w:lang w:eastAsia="zh-CN"/>
    </w:rPr>
  </w:style>
  <w:style w:type="paragraph" w:customStyle="1" w:styleId="Resolution">
    <w:name w:val="Resolution"/>
    <w:basedOn w:val="NormalIndent"/>
    <w:uiPriority w:val="29"/>
    <w:rsid w:val="00AF5030"/>
    <w:pPr>
      <w:spacing w:line="240" w:lineRule="atLeast"/>
      <w:ind w:right="720"/>
    </w:pPr>
    <w:rPr>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qFormat/>
    <w:rsid w:val="00383F2B"/>
    <w:pPr>
      <w:jc w:val="center"/>
      <w:outlineLvl w:val="0"/>
    </w:pPr>
    <w:rPr>
      <w:rFonts w:cs="Arial"/>
      <w:b/>
      <w:bCs/>
      <w:szCs w:val="32"/>
    </w:rPr>
  </w:style>
  <w:style w:type="character" w:customStyle="1" w:styleId="TitleChar">
    <w:name w:val="Title Char"/>
    <w:basedOn w:val="DefaultParagraphFont"/>
    <w:link w:val="Title"/>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22"/>
    <w:unhideWhenUsed/>
    <w:qFormat/>
    <w:rsid w:val="004B4D51"/>
    <w:rPr>
      <w:b/>
      <w:bCs/>
    </w:rPr>
  </w:style>
  <w:style w:type="paragraph" w:styleId="Subtitle">
    <w:name w:val="Subtitle"/>
    <w:basedOn w:val="Normal"/>
    <w:next w:val="Normal"/>
    <w:link w:val="SubtitleChar"/>
    <w:unhideWhenUsed/>
    <w:qFormat/>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4"/>
    <w:unhideWhenUsed/>
    <w:qFormat/>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1"/>
    <w:unhideWhenUsed/>
    <w:qFormat/>
    <w:rsid w:val="004B4D51"/>
  </w:style>
  <w:style w:type="paragraph" w:customStyle="1" w:styleId="Standard">
    <w:name w:val="Standard"/>
    <w:basedOn w:val="Normal"/>
    <w:uiPriority w:val="24"/>
    <w:qFormat/>
    <w:rsid w:val="00F764A0"/>
    <w:pPr>
      <w:spacing w:after="360"/>
    </w:pPr>
    <w:rPr>
      <w:rFonts w:ascii="Palatino" w:hAnsi="Palatino"/>
      <w:color w:val="4C4C4C"/>
      <w:szCs w:val="26"/>
    </w:rPr>
  </w:style>
  <w:style w:type="paragraph" w:customStyle="1" w:styleId="Moved">
    <w:name w:val="Moved"/>
    <w:basedOn w:val="Normal"/>
    <w:qFormat/>
    <w:rsid w:val="00C22921"/>
    <w:pPr>
      <w:autoSpaceDE w:val="0"/>
      <w:autoSpaceDN w:val="0"/>
      <w:adjustRightInd w:val="0"/>
      <w:ind w:left="720"/>
    </w:pPr>
    <w:rPr>
      <w:rFonts w:eastAsiaTheme="minorHAnsi"/>
      <w:color w:val="000000"/>
      <w:szCs w:val="26"/>
    </w:rPr>
  </w:style>
  <w:style w:type="paragraph" w:customStyle="1" w:styleId="Indent">
    <w:name w:val="Indent"/>
    <w:basedOn w:val="Normal"/>
    <w:link w:val="IndentChar"/>
    <w:rsid w:val="00C22921"/>
    <w:pPr>
      <w:spacing w:before="120" w:after="120"/>
      <w:ind w:left="1440"/>
    </w:pPr>
    <w:rPr>
      <w:rFonts w:eastAsia="Times New Roman"/>
      <w:szCs w:val="20"/>
      <w:lang w:val="x-none" w:eastAsia="x-none"/>
    </w:rPr>
  </w:style>
  <w:style w:type="character" w:customStyle="1" w:styleId="IndentChar">
    <w:name w:val="Indent Char"/>
    <w:link w:val="Indent"/>
    <w:rsid w:val="00C22921"/>
    <w:rPr>
      <w:rFonts w:eastAsia="Times New Roman" w:cs="Times New Roman"/>
      <w:sz w:val="26"/>
      <w:szCs w:val="20"/>
      <w:lang w:val="x-none" w:eastAsia="x-none"/>
    </w:rPr>
  </w:style>
  <w:style w:type="paragraph" w:customStyle="1" w:styleId="Block">
    <w:name w:val="Block"/>
    <w:basedOn w:val="Normal"/>
    <w:qFormat/>
    <w:rsid w:val="00C22921"/>
    <w:pPr>
      <w:autoSpaceDE w:val="0"/>
      <w:autoSpaceDN w:val="0"/>
      <w:adjustRightInd w:val="0"/>
      <w:spacing w:after="240"/>
    </w:pPr>
    <w:rPr>
      <w:rFonts w:eastAsiaTheme="minorHAnsi"/>
      <w:bCs/>
      <w:color w:val="000000"/>
      <w:szCs w:val="26"/>
    </w:rPr>
  </w:style>
  <w:style w:type="paragraph" w:customStyle="1" w:styleId="normaltnr">
    <w:name w:val="normaltnr"/>
    <w:basedOn w:val="Normal"/>
    <w:rsid w:val="005959D4"/>
    <w:pPr>
      <w:spacing w:before="100" w:beforeAutospacing="1" w:after="100" w:afterAutospacing="1"/>
    </w:pPr>
    <w:rPr>
      <w:rFonts w:eastAsia="Times New Roman"/>
      <w:sz w:val="36"/>
      <w:szCs w:val="36"/>
    </w:rPr>
  </w:style>
  <w:style w:type="paragraph" w:styleId="HTMLPreformatted">
    <w:name w:val="HTML Preformatted"/>
    <w:basedOn w:val="Normal"/>
    <w:link w:val="HTMLPreformattedChar"/>
    <w:uiPriority w:val="99"/>
    <w:unhideWhenUsed/>
    <w:rsid w:val="006F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41FC"/>
    <w:rPr>
      <w:rFonts w:ascii="Courier New" w:eastAsia="Times New Roman" w:hAnsi="Courier New" w:cs="Courier New"/>
      <w:sz w:val="20"/>
      <w:szCs w:val="20"/>
    </w:rPr>
  </w:style>
  <w:style w:type="paragraph" w:customStyle="1" w:styleId="Hangingindent">
    <w:name w:val="Hanging indent"/>
    <w:basedOn w:val="Moved"/>
    <w:qFormat/>
    <w:rsid w:val="00711B02"/>
    <w:pPr>
      <w:suppressAutoHyphens/>
      <w:autoSpaceDE/>
      <w:autoSpaceDN/>
      <w:adjustRightInd/>
      <w:spacing w:before="120" w:after="120"/>
      <w:ind w:left="1080" w:hanging="360"/>
    </w:pPr>
    <w:rPr>
      <w:rFonts w:eastAsia="Georgia"/>
      <w:color w:val="auto"/>
    </w:rPr>
  </w:style>
  <w:style w:type="character" w:styleId="Hyperlink">
    <w:name w:val="Hyperlink"/>
    <w:uiPriority w:val="99"/>
    <w:rsid w:val="000B758C"/>
    <w:rPr>
      <w:color w:val="0000FF"/>
      <w:u w:val="single"/>
    </w:rPr>
  </w:style>
  <w:style w:type="paragraph" w:styleId="BalloonText">
    <w:name w:val="Balloon Text"/>
    <w:basedOn w:val="Normal"/>
    <w:link w:val="BalloonTextChar"/>
    <w:uiPriority w:val="99"/>
    <w:semiHidden/>
    <w:unhideWhenUsed/>
    <w:rsid w:val="000B758C"/>
    <w:rPr>
      <w:rFonts w:ascii="Tahoma" w:hAnsi="Tahoma" w:cs="Tahoma"/>
      <w:sz w:val="16"/>
      <w:szCs w:val="16"/>
    </w:rPr>
  </w:style>
  <w:style w:type="character" w:customStyle="1" w:styleId="BalloonTextChar">
    <w:name w:val="Balloon Text Char"/>
    <w:basedOn w:val="DefaultParagraphFont"/>
    <w:link w:val="BalloonText"/>
    <w:uiPriority w:val="99"/>
    <w:semiHidden/>
    <w:rsid w:val="000B758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D62D3"/>
    <w:rPr>
      <w:sz w:val="16"/>
      <w:szCs w:val="16"/>
    </w:rPr>
  </w:style>
  <w:style w:type="paragraph" w:styleId="CommentText">
    <w:name w:val="annotation text"/>
    <w:basedOn w:val="Normal"/>
    <w:link w:val="CommentTextChar"/>
    <w:uiPriority w:val="99"/>
    <w:semiHidden/>
    <w:unhideWhenUsed/>
    <w:rsid w:val="003D62D3"/>
    <w:rPr>
      <w:sz w:val="20"/>
      <w:szCs w:val="20"/>
    </w:rPr>
  </w:style>
  <w:style w:type="character" w:customStyle="1" w:styleId="CommentTextChar">
    <w:name w:val="Comment Text Char"/>
    <w:basedOn w:val="DefaultParagraphFont"/>
    <w:link w:val="CommentText"/>
    <w:uiPriority w:val="99"/>
    <w:semiHidden/>
    <w:rsid w:val="003D62D3"/>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3D62D3"/>
    <w:rPr>
      <w:b/>
      <w:bCs/>
    </w:rPr>
  </w:style>
  <w:style w:type="character" w:customStyle="1" w:styleId="CommentSubjectChar">
    <w:name w:val="Comment Subject Char"/>
    <w:basedOn w:val="CommentTextChar"/>
    <w:link w:val="CommentSubject"/>
    <w:uiPriority w:val="99"/>
    <w:semiHidden/>
    <w:rsid w:val="003D62D3"/>
    <w:rPr>
      <w:rFonts w:asciiTheme="minorHAnsi" w:eastAsiaTheme="minorEastAsia" w:hAnsiTheme="minorHAnsi" w:cs="Times New Roman"/>
      <w:b/>
      <w:bCs/>
      <w:sz w:val="20"/>
      <w:szCs w:val="20"/>
    </w:rPr>
  </w:style>
  <w:style w:type="paragraph" w:styleId="Revision">
    <w:name w:val="Revision"/>
    <w:hidden/>
    <w:uiPriority w:val="99"/>
    <w:semiHidden/>
    <w:rsid w:val="00AE090B"/>
    <w:rPr>
      <w:rFonts w:asciiTheme="minorHAnsi" w:eastAsiaTheme="minorEastAsia" w:hAnsiTheme="minorHAnsi" w:cs="Times New Roman"/>
      <w:sz w:val="22"/>
      <w:szCs w:val="22"/>
    </w:rPr>
  </w:style>
  <w:style w:type="character" w:styleId="FollowedHyperlink">
    <w:name w:val="FollowedHyperlink"/>
    <w:basedOn w:val="DefaultParagraphFont"/>
    <w:uiPriority w:val="99"/>
    <w:semiHidden/>
    <w:unhideWhenUsed/>
    <w:rsid w:val="00E877A1"/>
    <w:rPr>
      <w:color w:val="800080" w:themeColor="followedHyperlink"/>
      <w:u w:val="single"/>
    </w:rPr>
  </w:style>
  <w:style w:type="paragraph" w:customStyle="1" w:styleId="MainTitle">
    <w:name w:val="Main Title"/>
    <w:basedOn w:val="Normal"/>
    <w:rsid w:val="009C08B9"/>
    <w:pPr>
      <w:suppressAutoHyphens/>
      <w:spacing w:after="120"/>
      <w:jc w:val="center"/>
    </w:pPr>
    <w:rPr>
      <w:rFonts w:eastAsia="Times New Roman"/>
      <w:b/>
      <w:szCs w:val="26"/>
    </w:rPr>
  </w:style>
  <w:style w:type="paragraph" w:customStyle="1" w:styleId="officer">
    <w:name w:val="officer"/>
    <w:basedOn w:val="Normal"/>
    <w:rsid w:val="009C08B9"/>
    <w:pPr>
      <w:tabs>
        <w:tab w:val="left" w:pos="3600"/>
      </w:tabs>
      <w:suppressAutoHyphens/>
      <w:ind w:left="720"/>
    </w:pPr>
    <w:rPr>
      <w:rFonts w:eastAsia="Times New Roman"/>
      <w:szCs w:val="26"/>
      <w:lang w:val="en-GB"/>
    </w:rPr>
  </w:style>
  <w:style w:type="paragraph" w:styleId="TOCHeading">
    <w:name w:val="TOC Heading"/>
    <w:basedOn w:val="Heading1"/>
    <w:next w:val="Normal"/>
    <w:uiPriority w:val="39"/>
    <w:qFormat/>
    <w:rsid w:val="009C08B9"/>
    <w:pPr>
      <w:shd w:val="clear" w:color="auto" w:fill="FFFFFF"/>
      <w:outlineLvl w:val="9"/>
    </w:pPr>
    <w:rPr>
      <w:rFonts w:ascii="Cambria" w:eastAsia="MS Gothic" w:hAnsi="Cambria" w:cs="Times New Roman"/>
      <w:color w:val="365F91"/>
      <w:lang w:eastAsia="ja-JP"/>
    </w:rPr>
  </w:style>
  <w:style w:type="paragraph" w:styleId="TOC1">
    <w:name w:val="toc 1"/>
    <w:basedOn w:val="Normal"/>
    <w:next w:val="Normal"/>
    <w:autoRedefine/>
    <w:uiPriority w:val="39"/>
    <w:rsid w:val="00BA2A53"/>
    <w:pPr>
      <w:keepNext/>
      <w:tabs>
        <w:tab w:val="left" w:pos="540"/>
        <w:tab w:val="right" w:leader="dot" w:pos="9180"/>
      </w:tabs>
      <w:suppressAutoHyphens/>
      <w:spacing w:after="120"/>
    </w:pPr>
    <w:rPr>
      <w:rFonts w:eastAsia="Times New Roman"/>
      <w:noProof/>
      <w:szCs w:val="20"/>
    </w:rPr>
  </w:style>
  <w:style w:type="paragraph" w:styleId="TOC2">
    <w:name w:val="toc 2"/>
    <w:basedOn w:val="Normal"/>
    <w:next w:val="Normal"/>
    <w:autoRedefine/>
    <w:uiPriority w:val="39"/>
    <w:rsid w:val="00BA2A53"/>
    <w:pPr>
      <w:tabs>
        <w:tab w:val="left" w:pos="1080"/>
        <w:tab w:val="right" w:leader="dot" w:pos="9180"/>
      </w:tabs>
      <w:suppressAutoHyphens/>
      <w:spacing w:before="60" w:after="60"/>
      <w:ind w:left="1080" w:hanging="533"/>
    </w:pPr>
    <w:rPr>
      <w:rFonts w:eastAsia="Times New Roman"/>
      <w:szCs w:val="20"/>
    </w:rPr>
  </w:style>
  <w:style w:type="paragraph" w:styleId="TOC3">
    <w:name w:val="toc 3"/>
    <w:basedOn w:val="TOC2"/>
    <w:next w:val="Normal"/>
    <w:autoRedefine/>
    <w:uiPriority w:val="39"/>
    <w:rsid w:val="00830387"/>
    <w:pPr>
      <w:tabs>
        <w:tab w:val="left" w:pos="1890"/>
      </w:tabs>
      <w:ind w:left="1886" w:right="44" w:hanging="806"/>
    </w:pPr>
    <w:rPr>
      <w:noProof/>
    </w:rPr>
  </w:style>
  <w:style w:type="paragraph" w:styleId="TOC4">
    <w:name w:val="toc 4"/>
    <w:basedOn w:val="Normal"/>
    <w:next w:val="Normal"/>
    <w:autoRedefine/>
    <w:uiPriority w:val="39"/>
    <w:unhideWhenUsed/>
    <w:rsid w:val="009C08B9"/>
    <w:pPr>
      <w:tabs>
        <w:tab w:val="right" w:leader="dot" w:pos="9360"/>
      </w:tabs>
      <w:spacing w:before="60" w:after="60"/>
      <w:ind w:left="2880" w:right="1008" w:hanging="994"/>
    </w:pPr>
    <w:rPr>
      <w:rFonts w:eastAsia="Times New Roman"/>
      <w:noProof/>
    </w:rPr>
  </w:style>
  <w:style w:type="paragraph" w:customStyle="1" w:styleId="msonormal0">
    <w:name w:val="msonormal"/>
    <w:basedOn w:val="Normal"/>
    <w:rsid w:val="00E640DA"/>
    <w:pPr>
      <w:spacing w:before="100" w:beforeAutospacing="1" w:after="100" w:afterAutospacing="1"/>
    </w:pPr>
    <w:rPr>
      <w:rFonts w:eastAsia="Times New Roman"/>
      <w:sz w:val="24"/>
      <w:szCs w:val="24"/>
    </w:rPr>
  </w:style>
  <w:style w:type="table" w:styleId="TableGrid">
    <w:name w:val="Table Grid"/>
    <w:basedOn w:val="TableNormal"/>
    <w:uiPriority w:val="39"/>
    <w:rsid w:val="0062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25328C"/>
    <w:rPr>
      <w:color w:val="000080"/>
      <w:u w:val="single"/>
    </w:rPr>
  </w:style>
  <w:style w:type="character" w:customStyle="1" w:styleId="uficommentbody">
    <w:name w:val="uficommentbody"/>
    <w:basedOn w:val="DefaultParagraphFont"/>
    <w:rsid w:val="006D1D04"/>
  </w:style>
  <w:style w:type="paragraph" w:styleId="FootnoteText">
    <w:name w:val="footnote text"/>
    <w:basedOn w:val="Normal"/>
    <w:link w:val="FootnoteTextChar"/>
    <w:semiHidden/>
    <w:rsid w:val="00AB30BF"/>
    <w:rPr>
      <w:rFonts w:eastAsia="Times New Roman"/>
      <w:sz w:val="20"/>
      <w:szCs w:val="20"/>
    </w:rPr>
  </w:style>
  <w:style w:type="character" w:customStyle="1" w:styleId="FootnoteTextChar">
    <w:name w:val="Footnote Text Char"/>
    <w:basedOn w:val="DefaultParagraphFont"/>
    <w:link w:val="FootnoteText"/>
    <w:semiHidden/>
    <w:rsid w:val="00AB30BF"/>
    <w:rPr>
      <w:rFonts w:eastAsia="Times New Roman" w:cs="Times New Roman"/>
      <w:sz w:val="20"/>
      <w:szCs w:val="20"/>
    </w:rPr>
  </w:style>
  <w:style w:type="character" w:styleId="FootnoteReference">
    <w:name w:val="footnote reference"/>
    <w:semiHidden/>
    <w:rsid w:val="00AB30BF"/>
    <w:rPr>
      <w:vertAlign w:val="superscript"/>
    </w:rPr>
  </w:style>
  <w:style w:type="paragraph" w:customStyle="1" w:styleId="Head3">
    <w:name w:val="Head 3"/>
    <w:basedOn w:val="Normal"/>
    <w:next w:val="Normal"/>
    <w:rsid w:val="00CB5952"/>
    <w:pPr>
      <w:suppressAutoHyphens/>
      <w:spacing w:after="120"/>
      <w:ind w:left="1440"/>
    </w:pPr>
    <w:rPr>
      <w:rFonts w:eastAsia="Times New Roman"/>
      <w:b/>
      <w:szCs w:val="26"/>
    </w:rPr>
  </w:style>
  <w:style w:type="paragraph" w:customStyle="1" w:styleId="xl63">
    <w:name w:val="xl63"/>
    <w:basedOn w:val="Normal"/>
    <w:rsid w:val="00FE0919"/>
    <w:pPr>
      <w:spacing w:before="100" w:beforeAutospacing="1" w:after="100" w:afterAutospacing="1"/>
    </w:pPr>
    <w:rPr>
      <w:rFonts w:eastAsia="Times New Roman"/>
      <w:i/>
      <w:iCs/>
      <w:sz w:val="24"/>
      <w:szCs w:val="24"/>
    </w:rPr>
  </w:style>
  <w:style w:type="paragraph" w:customStyle="1" w:styleId="xl64">
    <w:name w:val="xl64"/>
    <w:basedOn w:val="Normal"/>
    <w:rsid w:val="00FE0919"/>
    <w:pPr>
      <w:spacing w:before="100" w:beforeAutospacing="1" w:after="100" w:afterAutospacing="1"/>
    </w:pPr>
    <w:rPr>
      <w:rFonts w:eastAsia="Times New Roman"/>
      <w:b/>
      <w:bCs/>
      <w:sz w:val="24"/>
      <w:szCs w:val="24"/>
    </w:rPr>
  </w:style>
  <w:style w:type="paragraph" w:customStyle="1" w:styleId="xl66">
    <w:name w:val="xl66"/>
    <w:basedOn w:val="Normal"/>
    <w:rsid w:val="00FE0919"/>
    <w:pPr>
      <w:spacing w:before="100" w:beforeAutospacing="1" w:after="100" w:afterAutospacing="1"/>
    </w:pPr>
    <w:rPr>
      <w:rFonts w:eastAsia="Times New Roman"/>
      <w:b/>
      <w:bCs/>
      <w:sz w:val="24"/>
      <w:szCs w:val="24"/>
    </w:rPr>
  </w:style>
  <w:style w:type="paragraph" w:customStyle="1" w:styleId="xl67">
    <w:name w:val="xl67"/>
    <w:basedOn w:val="Normal"/>
    <w:rsid w:val="00FE0919"/>
    <w:pPr>
      <w:spacing w:before="100" w:beforeAutospacing="1" w:after="100" w:afterAutospacing="1"/>
    </w:pPr>
    <w:rPr>
      <w:rFonts w:eastAsia="Times New Roman"/>
      <w:i/>
      <w:iCs/>
      <w:sz w:val="24"/>
      <w:szCs w:val="24"/>
    </w:rPr>
  </w:style>
  <w:style w:type="paragraph" w:customStyle="1" w:styleId="xl68">
    <w:name w:val="xl68"/>
    <w:basedOn w:val="Normal"/>
    <w:rsid w:val="00FE0919"/>
    <w:pPr>
      <w:spacing w:before="100" w:beforeAutospacing="1" w:after="100" w:afterAutospacing="1"/>
    </w:pPr>
    <w:rPr>
      <w:rFonts w:eastAsia="Times New Roman"/>
      <w:b/>
      <w:bCs/>
      <w:sz w:val="24"/>
      <w:szCs w:val="24"/>
    </w:rPr>
  </w:style>
  <w:style w:type="paragraph" w:customStyle="1" w:styleId="xl69">
    <w:name w:val="xl69"/>
    <w:basedOn w:val="Normal"/>
    <w:rsid w:val="00FE0919"/>
    <w:pPr>
      <w:shd w:val="clear" w:color="000000" w:fill="D9D9D9"/>
      <w:spacing w:before="100" w:beforeAutospacing="1" w:after="100" w:afterAutospacing="1"/>
    </w:pPr>
    <w:rPr>
      <w:rFonts w:eastAsia="Times New Roman"/>
      <w:sz w:val="24"/>
      <w:szCs w:val="24"/>
    </w:rPr>
  </w:style>
  <w:style w:type="paragraph" w:customStyle="1" w:styleId="xl70">
    <w:name w:val="xl70"/>
    <w:basedOn w:val="Normal"/>
    <w:rsid w:val="00FE0919"/>
    <w:pPr>
      <w:spacing w:before="100" w:beforeAutospacing="1" w:after="100" w:afterAutospacing="1"/>
    </w:pPr>
    <w:rPr>
      <w:rFonts w:eastAsia="Times New Roman"/>
      <w:sz w:val="24"/>
      <w:szCs w:val="24"/>
    </w:rPr>
  </w:style>
  <w:style w:type="paragraph" w:customStyle="1" w:styleId="xl71">
    <w:name w:val="xl71"/>
    <w:basedOn w:val="Normal"/>
    <w:rsid w:val="00FE0919"/>
    <w:pPr>
      <w:shd w:val="clear" w:color="000000" w:fill="D9D9D9"/>
      <w:spacing w:before="100" w:beforeAutospacing="1" w:after="100" w:afterAutospacing="1"/>
    </w:pPr>
    <w:rPr>
      <w:rFonts w:eastAsia="Times New Roman"/>
      <w:sz w:val="24"/>
      <w:szCs w:val="24"/>
    </w:rPr>
  </w:style>
  <w:style w:type="paragraph" w:customStyle="1" w:styleId="xl72">
    <w:name w:val="xl72"/>
    <w:basedOn w:val="Normal"/>
    <w:rsid w:val="00FE0919"/>
    <w:pPr>
      <w:spacing w:before="100" w:beforeAutospacing="1" w:after="100" w:afterAutospacing="1"/>
    </w:pPr>
    <w:rPr>
      <w:rFonts w:eastAsia="Times New Roman"/>
      <w:i/>
      <w:iCs/>
      <w:sz w:val="24"/>
      <w:szCs w:val="24"/>
    </w:rPr>
  </w:style>
  <w:style w:type="paragraph" w:customStyle="1" w:styleId="xl73">
    <w:name w:val="xl73"/>
    <w:basedOn w:val="Normal"/>
    <w:rsid w:val="00FE0919"/>
    <w:pPr>
      <w:spacing w:before="100" w:beforeAutospacing="1" w:after="100" w:afterAutospacing="1"/>
    </w:pPr>
    <w:rPr>
      <w:rFonts w:eastAsia="Times New Roman"/>
      <w:i/>
      <w:iCs/>
      <w:sz w:val="24"/>
      <w:szCs w:val="24"/>
    </w:rPr>
  </w:style>
  <w:style w:type="paragraph" w:customStyle="1" w:styleId="xl74">
    <w:name w:val="xl74"/>
    <w:basedOn w:val="Normal"/>
    <w:rsid w:val="00FE0919"/>
    <w:pPr>
      <w:shd w:val="clear" w:color="000000" w:fill="D9D9D9"/>
      <w:spacing w:before="100" w:beforeAutospacing="1" w:after="100" w:afterAutospacing="1"/>
    </w:pPr>
    <w:rPr>
      <w:rFonts w:eastAsia="Times New Roman"/>
      <w:sz w:val="24"/>
      <w:szCs w:val="24"/>
    </w:rPr>
  </w:style>
  <w:style w:type="paragraph" w:customStyle="1" w:styleId="xl75">
    <w:name w:val="xl75"/>
    <w:basedOn w:val="Normal"/>
    <w:rsid w:val="00FE0919"/>
    <w:pPr>
      <w:spacing w:before="100" w:beforeAutospacing="1" w:after="100" w:afterAutospacing="1"/>
    </w:pPr>
    <w:rPr>
      <w:rFonts w:eastAsia="Times New Roman"/>
      <w:i/>
      <w:iCs/>
      <w:sz w:val="24"/>
      <w:szCs w:val="24"/>
    </w:rPr>
  </w:style>
  <w:style w:type="paragraph" w:customStyle="1" w:styleId="xl76">
    <w:name w:val="xl76"/>
    <w:basedOn w:val="Normal"/>
    <w:rsid w:val="00FE0919"/>
    <w:pPr>
      <w:spacing w:before="100" w:beforeAutospacing="1" w:after="100" w:afterAutospacing="1"/>
    </w:pPr>
    <w:rPr>
      <w:rFonts w:eastAsia="Times New Roman"/>
      <w:color w:val="000000"/>
      <w:sz w:val="24"/>
      <w:szCs w:val="24"/>
    </w:rPr>
  </w:style>
  <w:style w:type="paragraph" w:customStyle="1" w:styleId="xl77">
    <w:name w:val="xl77"/>
    <w:basedOn w:val="Normal"/>
    <w:rsid w:val="00FE0919"/>
    <w:pPr>
      <w:spacing w:before="100" w:beforeAutospacing="1" w:after="100" w:afterAutospacing="1"/>
    </w:pPr>
    <w:rPr>
      <w:rFonts w:eastAsia="Times New Roman"/>
      <w:i/>
      <w:iCs/>
      <w:color w:val="000000"/>
      <w:sz w:val="24"/>
      <w:szCs w:val="24"/>
    </w:rPr>
  </w:style>
  <w:style w:type="paragraph" w:customStyle="1" w:styleId="xl78">
    <w:name w:val="xl78"/>
    <w:basedOn w:val="Normal"/>
    <w:rsid w:val="00FE0919"/>
    <w:pPr>
      <w:shd w:val="clear" w:color="000000" w:fill="D9D9D9"/>
      <w:spacing w:before="100" w:beforeAutospacing="1" w:after="100" w:afterAutospacing="1"/>
    </w:pPr>
    <w:rPr>
      <w:rFonts w:eastAsia="Times New Roman"/>
      <w:color w:val="000000"/>
      <w:sz w:val="24"/>
      <w:szCs w:val="24"/>
    </w:rPr>
  </w:style>
  <w:style w:type="paragraph" w:customStyle="1" w:styleId="xl80">
    <w:name w:val="xl80"/>
    <w:basedOn w:val="Normal"/>
    <w:rsid w:val="00FE0919"/>
    <w:pPr>
      <w:spacing w:before="100" w:beforeAutospacing="1" w:after="100" w:afterAutospacing="1"/>
    </w:pPr>
    <w:rPr>
      <w:rFonts w:eastAsia="Times New Roman"/>
      <w:i/>
      <w:iCs/>
      <w:sz w:val="24"/>
      <w:szCs w:val="24"/>
    </w:rPr>
  </w:style>
  <w:style w:type="paragraph" w:customStyle="1" w:styleId="xl81">
    <w:name w:val="xl81"/>
    <w:basedOn w:val="Normal"/>
    <w:rsid w:val="00FE0919"/>
    <w:pPr>
      <w:spacing w:before="100" w:beforeAutospacing="1" w:after="100" w:afterAutospacing="1"/>
    </w:pPr>
    <w:rPr>
      <w:rFonts w:eastAsia="Times New Roman"/>
      <w:b/>
      <w:bCs/>
      <w:i/>
      <w:iCs/>
      <w:sz w:val="24"/>
      <w:szCs w:val="24"/>
    </w:rPr>
  </w:style>
  <w:style w:type="paragraph" w:customStyle="1" w:styleId="xl82">
    <w:name w:val="xl82"/>
    <w:basedOn w:val="Normal"/>
    <w:rsid w:val="00FE0919"/>
    <w:pPr>
      <w:spacing w:before="100" w:beforeAutospacing="1" w:after="100" w:afterAutospacing="1"/>
      <w:jc w:val="right"/>
    </w:pPr>
    <w:rPr>
      <w:rFonts w:eastAsia="Times New Roman"/>
      <w:b/>
      <w:bCs/>
      <w:sz w:val="24"/>
      <w:szCs w:val="24"/>
    </w:rPr>
  </w:style>
  <w:style w:type="paragraph" w:customStyle="1" w:styleId="xl83">
    <w:name w:val="xl83"/>
    <w:basedOn w:val="Normal"/>
    <w:rsid w:val="00FE0919"/>
    <w:pPr>
      <w:spacing w:before="100" w:beforeAutospacing="1" w:after="100" w:afterAutospacing="1"/>
    </w:pPr>
    <w:rPr>
      <w:rFonts w:eastAsia="Times New Roman"/>
      <w:i/>
      <w:iCs/>
      <w:color w:val="000000"/>
      <w:sz w:val="24"/>
      <w:szCs w:val="24"/>
    </w:rPr>
  </w:style>
  <w:style w:type="paragraph" w:styleId="TOC5">
    <w:name w:val="toc 5"/>
    <w:basedOn w:val="Normal"/>
    <w:next w:val="Normal"/>
    <w:autoRedefine/>
    <w:uiPriority w:val="39"/>
    <w:unhideWhenUsed/>
    <w:rsid w:val="00AD55C5"/>
    <w:pPr>
      <w:spacing w:before="0" w:after="100" w:line="259" w:lineRule="auto"/>
      <w:ind w:left="880"/>
    </w:pPr>
    <w:rPr>
      <w:rFonts w:asciiTheme="minorHAnsi" w:hAnsiTheme="minorHAnsi" w:cstheme="minorBidi"/>
      <w:sz w:val="22"/>
    </w:rPr>
  </w:style>
  <w:style w:type="paragraph" w:styleId="TOC6">
    <w:name w:val="toc 6"/>
    <w:basedOn w:val="Normal"/>
    <w:next w:val="Normal"/>
    <w:autoRedefine/>
    <w:uiPriority w:val="39"/>
    <w:unhideWhenUsed/>
    <w:rsid w:val="00AD55C5"/>
    <w:pPr>
      <w:spacing w:before="0" w:after="100" w:line="259" w:lineRule="auto"/>
      <w:ind w:left="1100"/>
    </w:pPr>
    <w:rPr>
      <w:rFonts w:asciiTheme="minorHAnsi" w:hAnsiTheme="minorHAnsi" w:cstheme="minorBidi"/>
      <w:sz w:val="22"/>
    </w:rPr>
  </w:style>
  <w:style w:type="paragraph" w:styleId="TOC7">
    <w:name w:val="toc 7"/>
    <w:basedOn w:val="Normal"/>
    <w:next w:val="Normal"/>
    <w:autoRedefine/>
    <w:uiPriority w:val="39"/>
    <w:unhideWhenUsed/>
    <w:rsid w:val="00AD55C5"/>
    <w:pPr>
      <w:spacing w:before="0" w:after="100" w:line="259" w:lineRule="auto"/>
      <w:ind w:left="1320"/>
    </w:pPr>
    <w:rPr>
      <w:rFonts w:asciiTheme="minorHAnsi" w:hAnsiTheme="minorHAnsi" w:cstheme="minorBidi"/>
      <w:sz w:val="22"/>
    </w:rPr>
  </w:style>
  <w:style w:type="paragraph" w:styleId="TOC8">
    <w:name w:val="toc 8"/>
    <w:basedOn w:val="Normal"/>
    <w:next w:val="Normal"/>
    <w:autoRedefine/>
    <w:uiPriority w:val="39"/>
    <w:unhideWhenUsed/>
    <w:rsid w:val="00AD55C5"/>
    <w:pPr>
      <w:spacing w:before="0" w:after="100" w:line="259" w:lineRule="auto"/>
      <w:ind w:left="1540"/>
    </w:pPr>
    <w:rPr>
      <w:rFonts w:asciiTheme="minorHAnsi" w:hAnsiTheme="minorHAnsi" w:cstheme="minorBidi"/>
      <w:sz w:val="22"/>
    </w:rPr>
  </w:style>
  <w:style w:type="paragraph" w:styleId="TOC9">
    <w:name w:val="toc 9"/>
    <w:basedOn w:val="Normal"/>
    <w:next w:val="Normal"/>
    <w:autoRedefine/>
    <w:uiPriority w:val="39"/>
    <w:unhideWhenUsed/>
    <w:rsid w:val="00AD55C5"/>
    <w:pPr>
      <w:spacing w:before="0" w:after="100" w:line="259" w:lineRule="auto"/>
      <w:ind w:left="1760"/>
    </w:pPr>
    <w:rPr>
      <w:rFonts w:asciiTheme="minorHAnsi" w:hAnsiTheme="minorHAnsi" w:cstheme="minorBidi"/>
      <w:sz w:val="22"/>
    </w:rPr>
  </w:style>
  <w:style w:type="paragraph" w:styleId="EndnoteText">
    <w:name w:val="endnote text"/>
    <w:basedOn w:val="Normal"/>
    <w:link w:val="EndnoteTextChar"/>
    <w:uiPriority w:val="99"/>
    <w:semiHidden/>
    <w:unhideWhenUsed/>
    <w:rsid w:val="00BA2A53"/>
    <w:pPr>
      <w:spacing w:before="0"/>
    </w:pPr>
    <w:rPr>
      <w:sz w:val="20"/>
      <w:szCs w:val="20"/>
    </w:rPr>
  </w:style>
  <w:style w:type="character" w:customStyle="1" w:styleId="EndnoteTextChar">
    <w:name w:val="Endnote Text Char"/>
    <w:basedOn w:val="DefaultParagraphFont"/>
    <w:link w:val="EndnoteText"/>
    <w:uiPriority w:val="99"/>
    <w:semiHidden/>
    <w:rsid w:val="00BA2A53"/>
    <w:rPr>
      <w:rFonts w:eastAsiaTheme="minorEastAsia" w:cs="Times New Roman"/>
      <w:sz w:val="20"/>
      <w:szCs w:val="20"/>
    </w:rPr>
  </w:style>
  <w:style w:type="character" w:styleId="EndnoteReference">
    <w:name w:val="endnote reference"/>
    <w:basedOn w:val="DefaultParagraphFont"/>
    <w:uiPriority w:val="99"/>
    <w:semiHidden/>
    <w:unhideWhenUsed/>
    <w:rsid w:val="00BA2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449">
      <w:bodyDiv w:val="1"/>
      <w:marLeft w:val="0"/>
      <w:marRight w:val="0"/>
      <w:marTop w:val="0"/>
      <w:marBottom w:val="0"/>
      <w:divBdr>
        <w:top w:val="none" w:sz="0" w:space="0" w:color="auto"/>
        <w:left w:val="none" w:sz="0" w:space="0" w:color="auto"/>
        <w:bottom w:val="none" w:sz="0" w:space="0" w:color="auto"/>
        <w:right w:val="none" w:sz="0" w:space="0" w:color="auto"/>
      </w:divBdr>
    </w:div>
    <w:div w:id="232350436">
      <w:bodyDiv w:val="1"/>
      <w:marLeft w:val="0"/>
      <w:marRight w:val="0"/>
      <w:marTop w:val="0"/>
      <w:marBottom w:val="0"/>
      <w:divBdr>
        <w:top w:val="none" w:sz="0" w:space="0" w:color="auto"/>
        <w:left w:val="none" w:sz="0" w:space="0" w:color="auto"/>
        <w:bottom w:val="none" w:sz="0" w:space="0" w:color="auto"/>
        <w:right w:val="none" w:sz="0" w:space="0" w:color="auto"/>
      </w:divBdr>
      <w:divsChild>
        <w:div w:id="477189443">
          <w:marLeft w:val="0"/>
          <w:marRight w:val="0"/>
          <w:marTop w:val="0"/>
          <w:marBottom w:val="0"/>
          <w:divBdr>
            <w:top w:val="none" w:sz="0" w:space="0" w:color="auto"/>
            <w:left w:val="none" w:sz="0" w:space="0" w:color="auto"/>
            <w:bottom w:val="none" w:sz="0" w:space="0" w:color="auto"/>
            <w:right w:val="none" w:sz="0" w:space="0" w:color="auto"/>
          </w:divBdr>
          <w:divsChild>
            <w:div w:id="1592935022">
              <w:marLeft w:val="0"/>
              <w:marRight w:val="0"/>
              <w:marTop w:val="0"/>
              <w:marBottom w:val="0"/>
              <w:divBdr>
                <w:top w:val="none" w:sz="0" w:space="0" w:color="auto"/>
                <w:left w:val="none" w:sz="0" w:space="0" w:color="auto"/>
                <w:bottom w:val="none" w:sz="0" w:space="0" w:color="auto"/>
                <w:right w:val="none" w:sz="0" w:space="0" w:color="auto"/>
              </w:divBdr>
              <w:divsChild>
                <w:div w:id="2084863444">
                  <w:marLeft w:val="0"/>
                  <w:marRight w:val="0"/>
                  <w:marTop w:val="0"/>
                  <w:marBottom w:val="0"/>
                  <w:divBdr>
                    <w:top w:val="none" w:sz="0" w:space="0" w:color="auto"/>
                    <w:left w:val="none" w:sz="0" w:space="0" w:color="auto"/>
                    <w:bottom w:val="none" w:sz="0" w:space="0" w:color="auto"/>
                    <w:right w:val="none" w:sz="0" w:space="0" w:color="auto"/>
                  </w:divBdr>
                  <w:divsChild>
                    <w:div w:id="664359118">
                      <w:marLeft w:val="0"/>
                      <w:marRight w:val="0"/>
                      <w:marTop w:val="0"/>
                      <w:marBottom w:val="0"/>
                      <w:divBdr>
                        <w:top w:val="none" w:sz="0" w:space="0" w:color="auto"/>
                        <w:left w:val="none" w:sz="0" w:space="0" w:color="auto"/>
                        <w:bottom w:val="none" w:sz="0" w:space="0" w:color="auto"/>
                        <w:right w:val="none" w:sz="0" w:space="0" w:color="auto"/>
                      </w:divBdr>
                      <w:divsChild>
                        <w:div w:id="53891939">
                          <w:marLeft w:val="0"/>
                          <w:marRight w:val="0"/>
                          <w:marTop w:val="0"/>
                          <w:marBottom w:val="0"/>
                          <w:divBdr>
                            <w:top w:val="none" w:sz="0" w:space="0" w:color="auto"/>
                            <w:left w:val="none" w:sz="0" w:space="0" w:color="auto"/>
                            <w:bottom w:val="none" w:sz="0" w:space="0" w:color="auto"/>
                            <w:right w:val="none" w:sz="0" w:space="0" w:color="auto"/>
                          </w:divBdr>
                          <w:divsChild>
                            <w:div w:id="2036804194">
                              <w:marLeft w:val="0"/>
                              <w:marRight w:val="0"/>
                              <w:marTop w:val="0"/>
                              <w:marBottom w:val="0"/>
                              <w:divBdr>
                                <w:top w:val="none" w:sz="0" w:space="0" w:color="auto"/>
                                <w:left w:val="none" w:sz="0" w:space="0" w:color="auto"/>
                                <w:bottom w:val="none" w:sz="0" w:space="0" w:color="auto"/>
                                <w:right w:val="none" w:sz="0" w:space="0" w:color="auto"/>
                              </w:divBdr>
                              <w:divsChild>
                                <w:div w:id="1870755578">
                                  <w:marLeft w:val="0"/>
                                  <w:marRight w:val="0"/>
                                  <w:marTop w:val="0"/>
                                  <w:marBottom w:val="0"/>
                                  <w:divBdr>
                                    <w:top w:val="none" w:sz="0" w:space="0" w:color="auto"/>
                                    <w:left w:val="none" w:sz="0" w:space="0" w:color="auto"/>
                                    <w:bottom w:val="none" w:sz="0" w:space="0" w:color="auto"/>
                                    <w:right w:val="none" w:sz="0" w:space="0" w:color="auto"/>
                                  </w:divBdr>
                                  <w:divsChild>
                                    <w:div w:id="1029797796">
                                      <w:marLeft w:val="0"/>
                                      <w:marRight w:val="0"/>
                                      <w:marTop w:val="0"/>
                                      <w:marBottom w:val="0"/>
                                      <w:divBdr>
                                        <w:top w:val="none" w:sz="0" w:space="0" w:color="auto"/>
                                        <w:left w:val="none" w:sz="0" w:space="0" w:color="auto"/>
                                        <w:bottom w:val="none" w:sz="0" w:space="0" w:color="auto"/>
                                        <w:right w:val="none" w:sz="0" w:space="0" w:color="auto"/>
                                      </w:divBdr>
                                      <w:divsChild>
                                        <w:div w:id="4216936">
                                          <w:marLeft w:val="0"/>
                                          <w:marRight w:val="0"/>
                                          <w:marTop w:val="0"/>
                                          <w:marBottom w:val="0"/>
                                          <w:divBdr>
                                            <w:top w:val="none" w:sz="0" w:space="0" w:color="auto"/>
                                            <w:left w:val="none" w:sz="0" w:space="0" w:color="auto"/>
                                            <w:bottom w:val="none" w:sz="0" w:space="0" w:color="auto"/>
                                            <w:right w:val="none" w:sz="0" w:space="0" w:color="auto"/>
                                          </w:divBdr>
                                          <w:divsChild>
                                            <w:div w:id="1339456304">
                                              <w:marLeft w:val="0"/>
                                              <w:marRight w:val="0"/>
                                              <w:marTop w:val="0"/>
                                              <w:marBottom w:val="0"/>
                                              <w:divBdr>
                                                <w:top w:val="none" w:sz="0" w:space="0" w:color="auto"/>
                                                <w:left w:val="none" w:sz="0" w:space="0" w:color="auto"/>
                                                <w:bottom w:val="none" w:sz="0" w:space="0" w:color="auto"/>
                                                <w:right w:val="none" w:sz="0" w:space="0" w:color="auto"/>
                                              </w:divBdr>
                                              <w:divsChild>
                                                <w:div w:id="19144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03644">
          <w:marLeft w:val="0"/>
          <w:marRight w:val="0"/>
          <w:marTop w:val="0"/>
          <w:marBottom w:val="0"/>
          <w:divBdr>
            <w:top w:val="none" w:sz="0" w:space="0" w:color="auto"/>
            <w:left w:val="none" w:sz="0" w:space="0" w:color="auto"/>
            <w:bottom w:val="none" w:sz="0" w:space="0" w:color="auto"/>
            <w:right w:val="none" w:sz="0" w:space="0" w:color="auto"/>
          </w:divBdr>
        </w:div>
        <w:div w:id="1452550060">
          <w:marLeft w:val="0"/>
          <w:marRight w:val="0"/>
          <w:marTop w:val="0"/>
          <w:marBottom w:val="0"/>
          <w:divBdr>
            <w:top w:val="none" w:sz="0" w:space="0" w:color="auto"/>
            <w:left w:val="none" w:sz="0" w:space="0" w:color="auto"/>
            <w:bottom w:val="none" w:sz="0" w:space="0" w:color="auto"/>
            <w:right w:val="none" w:sz="0" w:space="0" w:color="auto"/>
          </w:divBdr>
        </w:div>
        <w:div w:id="2141147445">
          <w:marLeft w:val="0"/>
          <w:marRight w:val="0"/>
          <w:marTop w:val="0"/>
          <w:marBottom w:val="0"/>
          <w:divBdr>
            <w:top w:val="none" w:sz="0" w:space="0" w:color="auto"/>
            <w:left w:val="none" w:sz="0" w:space="0" w:color="auto"/>
            <w:bottom w:val="none" w:sz="0" w:space="0" w:color="auto"/>
            <w:right w:val="none" w:sz="0" w:space="0" w:color="auto"/>
          </w:divBdr>
        </w:div>
      </w:divsChild>
    </w:div>
    <w:div w:id="278296087">
      <w:bodyDiv w:val="1"/>
      <w:marLeft w:val="0"/>
      <w:marRight w:val="0"/>
      <w:marTop w:val="0"/>
      <w:marBottom w:val="0"/>
      <w:divBdr>
        <w:top w:val="none" w:sz="0" w:space="0" w:color="auto"/>
        <w:left w:val="none" w:sz="0" w:space="0" w:color="auto"/>
        <w:bottom w:val="none" w:sz="0" w:space="0" w:color="auto"/>
        <w:right w:val="none" w:sz="0" w:space="0" w:color="auto"/>
      </w:divBdr>
    </w:div>
    <w:div w:id="344552740">
      <w:bodyDiv w:val="1"/>
      <w:marLeft w:val="0"/>
      <w:marRight w:val="0"/>
      <w:marTop w:val="0"/>
      <w:marBottom w:val="0"/>
      <w:divBdr>
        <w:top w:val="none" w:sz="0" w:space="0" w:color="auto"/>
        <w:left w:val="none" w:sz="0" w:space="0" w:color="auto"/>
        <w:bottom w:val="none" w:sz="0" w:space="0" w:color="auto"/>
        <w:right w:val="none" w:sz="0" w:space="0" w:color="auto"/>
      </w:divBdr>
    </w:div>
    <w:div w:id="453409699">
      <w:bodyDiv w:val="1"/>
      <w:marLeft w:val="0"/>
      <w:marRight w:val="0"/>
      <w:marTop w:val="0"/>
      <w:marBottom w:val="0"/>
      <w:divBdr>
        <w:top w:val="none" w:sz="0" w:space="0" w:color="auto"/>
        <w:left w:val="none" w:sz="0" w:space="0" w:color="auto"/>
        <w:bottom w:val="none" w:sz="0" w:space="0" w:color="auto"/>
        <w:right w:val="none" w:sz="0" w:space="0" w:color="auto"/>
      </w:divBdr>
      <w:divsChild>
        <w:div w:id="1860730304">
          <w:marLeft w:val="0"/>
          <w:marRight w:val="0"/>
          <w:marTop w:val="0"/>
          <w:marBottom w:val="0"/>
          <w:divBdr>
            <w:top w:val="none" w:sz="0" w:space="0" w:color="auto"/>
            <w:left w:val="none" w:sz="0" w:space="0" w:color="auto"/>
            <w:bottom w:val="none" w:sz="0" w:space="0" w:color="auto"/>
            <w:right w:val="none" w:sz="0" w:space="0" w:color="auto"/>
          </w:divBdr>
          <w:divsChild>
            <w:div w:id="1528367217">
              <w:marLeft w:val="0"/>
              <w:marRight w:val="0"/>
              <w:marTop w:val="0"/>
              <w:marBottom w:val="0"/>
              <w:divBdr>
                <w:top w:val="none" w:sz="0" w:space="0" w:color="auto"/>
                <w:left w:val="none" w:sz="0" w:space="0" w:color="auto"/>
                <w:bottom w:val="none" w:sz="0" w:space="0" w:color="auto"/>
                <w:right w:val="none" w:sz="0" w:space="0" w:color="auto"/>
              </w:divBdr>
              <w:divsChild>
                <w:div w:id="789128357">
                  <w:marLeft w:val="0"/>
                  <w:marRight w:val="0"/>
                  <w:marTop w:val="0"/>
                  <w:marBottom w:val="0"/>
                  <w:divBdr>
                    <w:top w:val="none" w:sz="0" w:space="0" w:color="auto"/>
                    <w:left w:val="none" w:sz="0" w:space="0" w:color="auto"/>
                    <w:bottom w:val="none" w:sz="0" w:space="0" w:color="auto"/>
                    <w:right w:val="none" w:sz="0" w:space="0" w:color="auto"/>
                  </w:divBdr>
                  <w:divsChild>
                    <w:div w:id="1791239205">
                      <w:marLeft w:val="0"/>
                      <w:marRight w:val="0"/>
                      <w:marTop w:val="0"/>
                      <w:marBottom w:val="0"/>
                      <w:divBdr>
                        <w:top w:val="none" w:sz="0" w:space="0" w:color="auto"/>
                        <w:left w:val="none" w:sz="0" w:space="0" w:color="auto"/>
                        <w:bottom w:val="none" w:sz="0" w:space="0" w:color="auto"/>
                        <w:right w:val="none" w:sz="0" w:space="0" w:color="auto"/>
                      </w:divBdr>
                      <w:divsChild>
                        <w:div w:id="16244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759">
              <w:marLeft w:val="0"/>
              <w:marRight w:val="0"/>
              <w:marTop w:val="0"/>
              <w:marBottom w:val="0"/>
              <w:divBdr>
                <w:top w:val="none" w:sz="0" w:space="0" w:color="auto"/>
                <w:left w:val="none" w:sz="0" w:space="0" w:color="auto"/>
                <w:bottom w:val="none" w:sz="0" w:space="0" w:color="auto"/>
                <w:right w:val="none" w:sz="0" w:space="0" w:color="auto"/>
              </w:divBdr>
              <w:divsChild>
                <w:div w:id="2053267984">
                  <w:marLeft w:val="0"/>
                  <w:marRight w:val="0"/>
                  <w:marTop w:val="0"/>
                  <w:marBottom w:val="0"/>
                  <w:divBdr>
                    <w:top w:val="none" w:sz="0" w:space="0" w:color="auto"/>
                    <w:left w:val="none" w:sz="0" w:space="0" w:color="auto"/>
                    <w:bottom w:val="none" w:sz="0" w:space="0" w:color="auto"/>
                    <w:right w:val="none" w:sz="0" w:space="0" w:color="auto"/>
                  </w:divBdr>
                  <w:divsChild>
                    <w:div w:id="1398672755">
                      <w:marLeft w:val="0"/>
                      <w:marRight w:val="0"/>
                      <w:marTop w:val="0"/>
                      <w:marBottom w:val="0"/>
                      <w:divBdr>
                        <w:top w:val="none" w:sz="0" w:space="0" w:color="auto"/>
                        <w:left w:val="none" w:sz="0" w:space="0" w:color="auto"/>
                        <w:bottom w:val="none" w:sz="0" w:space="0" w:color="auto"/>
                        <w:right w:val="none" w:sz="0" w:space="0" w:color="auto"/>
                      </w:divBdr>
                      <w:divsChild>
                        <w:div w:id="1793599378">
                          <w:marLeft w:val="0"/>
                          <w:marRight w:val="0"/>
                          <w:marTop w:val="0"/>
                          <w:marBottom w:val="0"/>
                          <w:divBdr>
                            <w:top w:val="none" w:sz="0" w:space="0" w:color="auto"/>
                            <w:left w:val="none" w:sz="0" w:space="0" w:color="auto"/>
                            <w:bottom w:val="none" w:sz="0" w:space="0" w:color="auto"/>
                            <w:right w:val="none" w:sz="0" w:space="0" w:color="auto"/>
                          </w:divBdr>
                          <w:divsChild>
                            <w:div w:id="1766534717">
                              <w:marLeft w:val="0"/>
                              <w:marRight w:val="0"/>
                              <w:marTop w:val="0"/>
                              <w:marBottom w:val="0"/>
                              <w:divBdr>
                                <w:top w:val="none" w:sz="0" w:space="0" w:color="auto"/>
                                <w:left w:val="none" w:sz="0" w:space="0" w:color="auto"/>
                                <w:bottom w:val="none" w:sz="0" w:space="0" w:color="auto"/>
                                <w:right w:val="none" w:sz="0" w:space="0" w:color="auto"/>
                              </w:divBdr>
                              <w:divsChild>
                                <w:div w:id="956183528">
                                  <w:marLeft w:val="0"/>
                                  <w:marRight w:val="0"/>
                                  <w:marTop w:val="0"/>
                                  <w:marBottom w:val="0"/>
                                  <w:divBdr>
                                    <w:top w:val="none" w:sz="0" w:space="0" w:color="auto"/>
                                    <w:left w:val="none" w:sz="0" w:space="0" w:color="auto"/>
                                    <w:bottom w:val="none" w:sz="0" w:space="0" w:color="auto"/>
                                    <w:right w:val="none" w:sz="0" w:space="0" w:color="auto"/>
                                  </w:divBdr>
                                  <w:divsChild>
                                    <w:div w:id="1228614577">
                                      <w:marLeft w:val="0"/>
                                      <w:marRight w:val="0"/>
                                      <w:marTop w:val="0"/>
                                      <w:marBottom w:val="0"/>
                                      <w:divBdr>
                                        <w:top w:val="none" w:sz="0" w:space="0" w:color="auto"/>
                                        <w:left w:val="none" w:sz="0" w:space="0" w:color="auto"/>
                                        <w:bottom w:val="none" w:sz="0" w:space="0" w:color="auto"/>
                                        <w:right w:val="none" w:sz="0" w:space="0" w:color="auto"/>
                                      </w:divBdr>
                                      <w:divsChild>
                                        <w:div w:id="754279162">
                                          <w:marLeft w:val="0"/>
                                          <w:marRight w:val="0"/>
                                          <w:marTop w:val="0"/>
                                          <w:marBottom w:val="0"/>
                                          <w:divBdr>
                                            <w:top w:val="none" w:sz="0" w:space="0" w:color="auto"/>
                                            <w:left w:val="none" w:sz="0" w:space="0" w:color="auto"/>
                                            <w:bottom w:val="none" w:sz="0" w:space="0" w:color="auto"/>
                                            <w:right w:val="none" w:sz="0" w:space="0" w:color="auto"/>
                                          </w:divBdr>
                                          <w:divsChild>
                                            <w:div w:id="665128385">
                                              <w:marLeft w:val="0"/>
                                              <w:marRight w:val="0"/>
                                              <w:marTop w:val="0"/>
                                              <w:marBottom w:val="0"/>
                                              <w:divBdr>
                                                <w:top w:val="none" w:sz="0" w:space="0" w:color="auto"/>
                                                <w:left w:val="none" w:sz="0" w:space="0" w:color="auto"/>
                                                <w:bottom w:val="none" w:sz="0" w:space="0" w:color="auto"/>
                                                <w:right w:val="none" w:sz="0" w:space="0" w:color="auto"/>
                                              </w:divBdr>
                                              <w:divsChild>
                                                <w:div w:id="140540834">
                                                  <w:marLeft w:val="0"/>
                                                  <w:marRight w:val="0"/>
                                                  <w:marTop w:val="0"/>
                                                  <w:marBottom w:val="0"/>
                                                  <w:divBdr>
                                                    <w:top w:val="none" w:sz="0" w:space="0" w:color="auto"/>
                                                    <w:left w:val="none" w:sz="0" w:space="0" w:color="auto"/>
                                                    <w:bottom w:val="none" w:sz="0" w:space="0" w:color="auto"/>
                                                    <w:right w:val="none" w:sz="0" w:space="0" w:color="auto"/>
                                                  </w:divBdr>
                                                  <w:divsChild>
                                                    <w:div w:id="1092893578">
                                                      <w:marLeft w:val="0"/>
                                                      <w:marRight w:val="0"/>
                                                      <w:marTop w:val="0"/>
                                                      <w:marBottom w:val="0"/>
                                                      <w:divBdr>
                                                        <w:top w:val="none" w:sz="0" w:space="0" w:color="auto"/>
                                                        <w:left w:val="none" w:sz="0" w:space="0" w:color="auto"/>
                                                        <w:bottom w:val="none" w:sz="0" w:space="0" w:color="auto"/>
                                                        <w:right w:val="none" w:sz="0" w:space="0" w:color="auto"/>
                                                      </w:divBdr>
                                                      <w:divsChild>
                                                        <w:div w:id="1476412746">
                                                          <w:marLeft w:val="0"/>
                                                          <w:marRight w:val="0"/>
                                                          <w:marTop w:val="0"/>
                                                          <w:marBottom w:val="0"/>
                                                          <w:divBdr>
                                                            <w:top w:val="none" w:sz="0" w:space="0" w:color="auto"/>
                                                            <w:left w:val="none" w:sz="0" w:space="0" w:color="auto"/>
                                                            <w:bottom w:val="none" w:sz="0" w:space="0" w:color="auto"/>
                                                            <w:right w:val="none" w:sz="0" w:space="0" w:color="auto"/>
                                                          </w:divBdr>
                                                        </w:div>
                                                      </w:divsChild>
                                                    </w:div>
                                                    <w:div w:id="1896427623">
                                                      <w:marLeft w:val="0"/>
                                                      <w:marRight w:val="0"/>
                                                      <w:marTop w:val="0"/>
                                                      <w:marBottom w:val="0"/>
                                                      <w:divBdr>
                                                        <w:top w:val="none" w:sz="0" w:space="0" w:color="auto"/>
                                                        <w:left w:val="none" w:sz="0" w:space="0" w:color="auto"/>
                                                        <w:bottom w:val="none" w:sz="0" w:space="0" w:color="auto"/>
                                                        <w:right w:val="none" w:sz="0" w:space="0" w:color="auto"/>
                                                      </w:divBdr>
                                                      <w:divsChild>
                                                        <w:div w:id="38405072">
                                                          <w:marLeft w:val="0"/>
                                                          <w:marRight w:val="0"/>
                                                          <w:marTop w:val="0"/>
                                                          <w:marBottom w:val="0"/>
                                                          <w:divBdr>
                                                            <w:top w:val="none" w:sz="0" w:space="0" w:color="auto"/>
                                                            <w:left w:val="none" w:sz="0" w:space="0" w:color="auto"/>
                                                            <w:bottom w:val="none" w:sz="0" w:space="0" w:color="auto"/>
                                                            <w:right w:val="none" w:sz="0" w:space="0" w:color="auto"/>
                                                          </w:divBdr>
                                                          <w:divsChild>
                                                            <w:div w:id="604310549">
                                                              <w:marLeft w:val="0"/>
                                                              <w:marRight w:val="0"/>
                                                              <w:marTop w:val="0"/>
                                                              <w:marBottom w:val="0"/>
                                                              <w:divBdr>
                                                                <w:top w:val="none" w:sz="0" w:space="0" w:color="auto"/>
                                                                <w:left w:val="none" w:sz="0" w:space="0" w:color="auto"/>
                                                                <w:bottom w:val="none" w:sz="0" w:space="0" w:color="auto"/>
                                                                <w:right w:val="none" w:sz="0" w:space="0" w:color="auto"/>
                                                              </w:divBdr>
                                                            </w:div>
                                                            <w:div w:id="308294248">
                                                              <w:marLeft w:val="0"/>
                                                              <w:marRight w:val="0"/>
                                                              <w:marTop w:val="0"/>
                                                              <w:marBottom w:val="0"/>
                                                              <w:divBdr>
                                                                <w:top w:val="none" w:sz="0" w:space="0" w:color="auto"/>
                                                                <w:left w:val="none" w:sz="0" w:space="0" w:color="auto"/>
                                                                <w:bottom w:val="none" w:sz="0" w:space="0" w:color="auto"/>
                                                                <w:right w:val="none" w:sz="0" w:space="0" w:color="auto"/>
                                                              </w:divBdr>
                                                            </w:div>
                                                            <w:div w:id="1686207649">
                                                              <w:marLeft w:val="0"/>
                                                              <w:marRight w:val="0"/>
                                                              <w:marTop w:val="0"/>
                                                              <w:marBottom w:val="0"/>
                                                              <w:divBdr>
                                                                <w:top w:val="none" w:sz="0" w:space="0" w:color="auto"/>
                                                                <w:left w:val="none" w:sz="0" w:space="0" w:color="auto"/>
                                                                <w:bottom w:val="none" w:sz="0" w:space="0" w:color="auto"/>
                                                                <w:right w:val="none" w:sz="0" w:space="0" w:color="auto"/>
                                                              </w:divBdr>
                                                            </w:div>
                                                          </w:divsChild>
                                                        </w:div>
                                                        <w:div w:id="810484909">
                                                          <w:marLeft w:val="0"/>
                                                          <w:marRight w:val="0"/>
                                                          <w:marTop w:val="0"/>
                                                          <w:marBottom w:val="0"/>
                                                          <w:divBdr>
                                                            <w:top w:val="none" w:sz="0" w:space="0" w:color="auto"/>
                                                            <w:left w:val="none" w:sz="0" w:space="0" w:color="auto"/>
                                                            <w:bottom w:val="none" w:sz="0" w:space="0" w:color="auto"/>
                                                            <w:right w:val="none" w:sz="0" w:space="0" w:color="auto"/>
                                                          </w:divBdr>
                                                          <w:divsChild>
                                                            <w:div w:id="341205414">
                                                              <w:marLeft w:val="0"/>
                                                              <w:marRight w:val="0"/>
                                                              <w:marTop w:val="0"/>
                                                              <w:marBottom w:val="0"/>
                                                              <w:divBdr>
                                                                <w:top w:val="none" w:sz="0" w:space="0" w:color="auto"/>
                                                                <w:left w:val="none" w:sz="0" w:space="0" w:color="auto"/>
                                                                <w:bottom w:val="none" w:sz="0" w:space="0" w:color="auto"/>
                                                                <w:right w:val="none" w:sz="0" w:space="0" w:color="auto"/>
                                                              </w:divBdr>
                                                              <w:divsChild>
                                                                <w:div w:id="11902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565237">
                          <w:marLeft w:val="0"/>
                          <w:marRight w:val="0"/>
                          <w:marTop w:val="0"/>
                          <w:marBottom w:val="0"/>
                          <w:divBdr>
                            <w:top w:val="none" w:sz="0" w:space="0" w:color="auto"/>
                            <w:left w:val="none" w:sz="0" w:space="0" w:color="auto"/>
                            <w:bottom w:val="none" w:sz="0" w:space="0" w:color="auto"/>
                            <w:right w:val="none" w:sz="0" w:space="0" w:color="auto"/>
                          </w:divBdr>
                          <w:divsChild>
                            <w:div w:id="1646660049">
                              <w:marLeft w:val="0"/>
                              <w:marRight w:val="0"/>
                              <w:marTop w:val="0"/>
                              <w:marBottom w:val="0"/>
                              <w:divBdr>
                                <w:top w:val="none" w:sz="0" w:space="0" w:color="auto"/>
                                <w:left w:val="none" w:sz="0" w:space="0" w:color="auto"/>
                                <w:bottom w:val="none" w:sz="0" w:space="0" w:color="auto"/>
                                <w:right w:val="none" w:sz="0" w:space="0" w:color="auto"/>
                              </w:divBdr>
                              <w:divsChild>
                                <w:div w:id="1440831600">
                                  <w:marLeft w:val="0"/>
                                  <w:marRight w:val="0"/>
                                  <w:marTop w:val="0"/>
                                  <w:marBottom w:val="0"/>
                                  <w:divBdr>
                                    <w:top w:val="none" w:sz="0" w:space="0" w:color="auto"/>
                                    <w:left w:val="none" w:sz="0" w:space="0" w:color="auto"/>
                                    <w:bottom w:val="none" w:sz="0" w:space="0" w:color="auto"/>
                                    <w:right w:val="none" w:sz="0" w:space="0" w:color="auto"/>
                                  </w:divBdr>
                                  <w:divsChild>
                                    <w:div w:id="1443063647">
                                      <w:marLeft w:val="0"/>
                                      <w:marRight w:val="0"/>
                                      <w:marTop w:val="0"/>
                                      <w:marBottom w:val="0"/>
                                      <w:divBdr>
                                        <w:top w:val="none" w:sz="0" w:space="0" w:color="auto"/>
                                        <w:left w:val="none" w:sz="0" w:space="0" w:color="auto"/>
                                        <w:bottom w:val="none" w:sz="0" w:space="0" w:color="auto"/>
                                        <w:right w:val="none" w:sz="0" w:space="0" w:color="auto"/>
                                      </w:divBdr>
                                      <w:divsChild>
                                        <w:div w:id="1943949747">
                                          <w:marLeft w:val="0"/>
                                          <w:marRight w:val="0"/>
                                          <w:marTop w:val="0"/>
                                          <w:marBottom w:val="0"/>
                                          <w:divBdr>
                                            <w:top w:val="none" w:sz="0" w:space="0" w:color="auto"/>
                                            <w:left w:val="none" w:sz="0" w:space="0" w:color="auto"/>
                                            <w:bottom w:val="none" w:sz="0" w:space="0" w:color="auto"/>
                                            <w:right w:val="none" w:sz="0" w:space="0" w:color="auto"/>
                                          </w:divBdr>
                                          <w:divsChild>
                                            <w:div w:id="513540108">
                                              <w:marLeft w:val="0"/>
                                              <w:marRight w:val="0"/>
                                              <w:marTop w:val="0"/>
                                              <w:marBottom w:val="0"/>
                                              <w:divBdr>
                                                <w:top w:val="none" w:sz="0" w:space="0" w:color="auto"/>
                                                <w:left w:val="none" w:sz="0" w:space="0" w:color="auto"/>
                                                <w:bottom w:val="none" w:sz="0" w:space="0" w:color="auto"/>
                                                <w:right w:val="none" w:sz="0" w:space="0" w:color="auto"/>
                                              </w:divBdr>
                                              <w:divsChild>
                                                <w:div w:id="1305547134">
                                                  <w:marLeft w:val="0"/>
                                                  <w:marRight w:val="0"/>
                                                  <w:marTop w:val="0"/>
                                                  <w:marBottom w:val="0"/>
                                                  <w:divBdr>
                                                    <w:top w:val="none" w:sz="0" w:space="0" w:color="auto"/>
                                                    <w:left w:val="none" w:sz="0" w:space="0" w:color="auto"/>
                                                    <w:bottom w:val="none" w:sz="0" w:space="0" w:color="auto"/>
                                                    <w:right w:val="none" w:sz="0" w:space="0" w:color="auto"/>
                                                  </w:divBdr>
                                                  <w:divsChild>
                                                    <w:div w:id="658001971">
                                                      <w:marLeft w:val="0"/>
                                                      <w:marRight w:val="0"/>
                                                      <w:marTop w:val="0"/>
                                                      <w:marBottom w:val="0"/>
                                                      <w:divBdr>
                                                        <w:top w:val="none" w:sz="0" w:space="0" w:color="auto"/>
                                                        <w:left w:val="none" w:sz="0" w:space="0" w:color="auto"/>
                                                        <w:bottom w:val="none" w:sz="0" w:space="0" w:color="auto"/>
                                                        <w:right w:val="none" w:sz="0" w:space="0" w:color="auto"/>
                                                      </w:divBdr>
                                                    </w:div>
                                                  </w:divsChild>
                                                </w:div>
                                                <w:div w:id="2008248045">
                                                  <w:marLeft w:val="0"/>
                                                  <w:marRight w:val="0"/>
                                                  <w:marTop w:val="0"/>
                                                  <w:marBottom w:val="0"/>
                                                  <w:divBdr>
                                                    <w:top w:val="none" w:sz="0" w:space="0" w:color="auto"/>
                                                    <w:left w:val="none" w:sz="0" w:space="0" w:color="auto"/>
                                                    <w:bottom w:val="none" w:sz="0" w:space="0" w:color="auto"/>
                                                    <w:right w:val="none" w:sz="0" w:space="0" w:color="auto"/>
                                                  </w:divBdr>
                                                  <w:divsChild>
                                                    <w:div w:id="2007198899">
                                                      <w:marLeft w:val="0"/>
                                                      <w:marRight w:val="0"/>
                                                      <w:marTop w:val="0"/>
                                                      <w:marBottom w:val="0"/>
                                                      <w:divBdr>
                                                        <w:top w:val="none" w:sz="0" w:space="0" w:color="auto"/>
                                                        <w:left w:val="none" w:sz="0" w:space="0" w:color="auto"/>
                                                        <w:bottom w:val="none" w:sz="0" w:space="0" w:color="auto"/>
                                                        <w:right w:val="none" w:sz="0" w:space="0" w:color="auto"/>
                                                      </w:divBdr>
                                                      <w:divsChild>
                                                        <w:div w:id="1997417459">
                                                          <w:marLeft w:val="0"/>
                                                          <w:marRight w:val="0"/>
                                                          <w:marTop w:val="0"/>
                                                          <w:marBottom w:val="0"/>
                                                          <w:divBdr>
                                                            <w:top w:val="none" w:sz="0" w:space="0" w:color="auto"/>
                                                            <w:left w:val="none" w:sz="0" w:space="0" w:color="auto"/>
                                                            <w:bottom w:val="none" w:sz="0" w:space="0" w:color="auto"/>
                                                            <w:right w:val="none" w:sz="0" w:space="0" w:color="auto"/>
                                                          </w:divBdr>
                                                        </w:div>
                                                        <w:div w:id="196239528">
                                                          <w:marLeft w:val="0"/>
                                                          <w:marRight w:val="0"/>
                                                          <w:marTop w:val="0"/>
                                                          <w:marBottom w:val="0"/>
                                                          <w:divBdr>
                                                            <w:top w:val="none" w:sz="0" w:space="0" w:color="auto"/>
                                                            <w:left w:val="none" w:sz="0" w:space="0" w:color="auto"/>
                                                            <w:bottom w:val="none" w:sz="0" w:space="0" w:color="auto"/>
                                                            <w:right w:val="none" w:sz="0" w:space="0" w:color="auto"/>
                                                          </w:divBdr>
                                                        </w:div>
                                                        <w:div w:id="879784402">
                                                          <w:marLeft w:val="0"/>
                                                          <w:marRight w:val="0"/>
                                                          <w:marTop w:val="0"/>
                                                          <w:marBottom w:val="0"/>
                                                          <w:divBdr>
                                                            <w:top w:val="none" w:sz="0" w:space="0" w:color="auto"/>
                                                            <w:left w:val="none" w:sz="0" w:space="0" w:color="auto"/>
                                                            <w:bottom w:val="none" w:sz="0" w:space="0" w:color="auto"/>
                                                            <w:right w:val="none" w:sz="0" w:space="0" w:color="auto"/>
                                                          </w:divBdr>
                                                        </w:div>
                                                      </w:divsChild>
                                                    </w:div>
                                                    <w:div w:id="613832093">
                                                      <w:marLeft w:val="0"/>
                                                      <w:marRight w:val="0"/>
                                                      <w:marTop w:val="0"/>
                                                      <w:marBottom w:val="0"/>
                                                      <w:divBdr>
                                                        <w:top w:val="none" w:sz="0" w:space="0" w:color="auto"/>
                                                        <w:left w:val="none" w:sz="0" w:space="0" w:color="auto"/>
                                                        <w:bottom w:val="none" w:sz="0" w:space="0" w:color="auto"/>
                                                        <w:right w:val="none" w:sz="0" w:space="0" w:color="auto"/>
                                                      </w:divBdr>
                                                      <w:divsChild>
                                                        <w:div w:id="1510607356">
                                                          <w:marLeft w:val="0"/>
                                                          <w:marRight w:val="0"/>
                                                          <w:marTop w:val="0"/>
                                                          <w:marBottom w:val="0"/>
                                                          <w:divBdr>
                                                            <w:top w:val="none" w:sz="0" w:space="0" w:color="auto"/>
                                                            <w:left w:val="none" w:sz="0" w:space="0" w:color="auto"/>
                                                            <w:bottom w:val="none" w:sz="0" w:space="0" w:color="auto"/>
                                                            <w:right w:val="none" w:sz="0" w:space="0" w:color="auto"/>
                                                          </w:divBdr>
                                                          <w:divsChild>
                                                            <w:div w:id="1990088732">
                                                              <w:marLeft w:val="0"/>
                                                              <w:marRight w:val="0"/>
                                                              <w:marTop w:val="0"/>
                                                              <w:marBottom w:val="0"/>
                                                              <w:divBdr>
                                                                <w:top w:val="none" w:sz="0" w:space="0" w:color="auto"/>
                                                                <w:left w:val="none" w:sz="0" w:space="0" w:color="auto"/>
                                                                <w:bottom w:val="none" w:sz="0" w:space="0" w:color="auto"/>
                                                                <w:right w:val="none" w:sz="0" w:space="0" w:color="auto"/>
                                                              </w:divBdr>
                                                              <w:divsChild>
                                                                <w:div w:id="1685354881">
                                                                  <w:marLeft w:val="0"/>
                                                                  <w:marRight w:val="0"/>
                                                                  <w:marTop w:val="0"/>
                                                                  <w:marBottom w:val="0"/>
                                                                  <w:divBdr>
                                                                    <w:top w:val="none" w:sz="0" w:space="0" w:color="auto"/>
                                                                    <w:left w:val="none" w:sz="0" w:space="0" w:color="auto"/>
                                                                    <w:bottom w:val="none" w:sz="0" w:space="0" w:color="auto"/>
                                                                    <w:right w:val="none" w:sz="0" w:space="0" w:color="auto"/>
                                                                  </w:divBdr>
                                                                  <w:divsChild>
                                                                    <w:div w:id="324742874">
                                                                      <w:marLeft w:val="0"/>
                                                                      <w:marRight w:val="0"/>
                                                                      <w:marTop w:val="0"/>
                                                                      <w:marBottom w:val="0"/>
                                                                      <w:divBdr>
                                                                        <w:top w:val="none" w:sz="0" w:space="0" w:color="auto"/>
                                                                        <w:left w:val="none" w:sz="0" w:space="0" w:color="auto"/>
                                                                        <w:bottom w:val="none" w:sz="0" w:space="0" w:color="auto"/>
                                                                        <w:right w:val="none" w:sz="0" w:space="0" w:color="auto"/>
                                                                      </w:divBdr>
                                                                      <w:divsChild>
                                                                        <w:div w:id="11114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66247">
                                              <w:marLeft w:val="0"/>
                                              <w:marRight w:val="0"/>
                                              <w:marTop w:val="0"/>
                                              <w:marBottom w:val="0"/>
                                              <w:divBdr>
                                                <w:top w:val="none" w:sz="0" w:space="0" w:color="auto"/>
                                                <w:left w:val="none" w:sz="0" w:space="0" w:color="auto"/>
                                                <w:bottom w:val="none" w:sz="0" w:space="0" w:color="auto"/>
                                                <w:right w:val="none" w:sz="0" w:space="0" w:color="auto"/>
                                              </w:divBdr>
                                              <w:divsChild>
                                                <w:div w:id="1976720052">
                                                  <w:marLeft w:val="0"/>
                                                  <w:marRight w:val="0"/>
                                                  <w:marTop w:val="0"/>
                                                  <w:marBottom w:val="0"/>
                                                  <w:divBdr>
                                                    <w:top w:val="none" w:sz="0" w:space="0" w:color="auto"/>
                                                    <w:left w:val="none" w:sz="0" w:space="0" w:color="auto"/>
                                                    <w:bottom w:val="none" w:sz="0" w:space="0" w:color="auto"/>
                                                    <w:right w:val="none" w:sz="0" w:space="0" w:color="auto"/>
                                                  </w:divBdr>
                                                  <w:divsChild>
                                                    <w:div w:id="204522">
                                                      <w:marLeft w:val="0"/>
                                                      <w:marRight w:val="0"/>
                                                      <w:marTop w:val="0"/>
                                                      <w:marBottom w:val="0"/>
                                                      <w:divBdr>
                                                        <w:top w:val="none" w:sz="0" w:space="0" w:color="auto"/>
                                                        <w:left w:val="none" w:sz="0" w:space="0" w:color="auto"/>
                                                        <w:bottom w:val="none" w:sz="0" w:space="0" w:color="auto"/>
                                                        <w:right w:val="none" w:sz="0" w:space="0" w:color="auto"/>
                                                      </w:divBdr>
                                                      <w:divsChild>
                                                        <w:div w:id="414325688">
                                                          <w:marLeft w:val="0"/>
                                                          <w:marRight w:val="0"/>
                                                          <w:marTop w:val="0"/>
                                                          <w:marBottom w:val="0"/>
                                                          <w:divBdr>
                                                            <w:top w:val="none" w:sz="0" w:space="0" w:color="auto"/>
                                                            <w:left w:val="none" w:sz="0" w:space="0" w:color="auto"/>
                                                            <w:bottom w:val="none" w:sz="0" w:space="0" w:color="auto"/>
                                                            <w:right w:val="none" w:sz="0" w:space="0" w:color="auto"/>
                                                          </w:divBdr>
                                                          <w:divsChild>
                                                            <w:div w:id="1644191793">
                                                              <w:marLeft w:val="0"/>
                                                              <w:marRight w:val="0"/>
                                                              <w:marTop w:val="0"/>
                                                              <w:marBottom w:val="0"/>
                                                              <w:divBdr>
                                                                <w:top w:val="none" w:sz="0" w:space="0" w:color="auto"/>
                                                                <w:left w:val="none" w:sz="0" w:space="0" w:color="auto"/>
                                                                <w:bottom w:val="none" w:sz="0" w:space="0" w:color="auto"/>
                                                                <w:right w:val="none" w:sz="0" w:space="0" w:color="auto"/>
                                                              </w:divBdr>
                                                              <w:divsChild>
                                                                <w:div w:id="16629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378481">
              <w:marLeft w:val="0"/>
              <w:marRight w:val="0"/>
              <w:marTop w:val="0"/>
              <w:marBottom w:val="0"/>
              <w:divBdr>
                <w:top w:val="none" w:sz="0" w:space="0" w:color="auto"/>
                <w:left w:val="none" w:sz="0" w:space="0" w:color="auto"/>
                <w:bottom w:val="none" w:sz="0" w:space="0" w:color="auto"/>
                <w:right w:val="none" w:sz="0" w:space="0" w:color="auto"/>
              </w:divBdr>
              <w:divsChild>
                <w:div w:id="1625959082">
                  <w:marLeft w:val="0"/>
                  <w:marRight w:val="0"/>
                  <w:marTop w:val="0"/>
                  <w:marBottom w:val="0"/>
                  <w:divBdr>
                    <w:top w:val="none" w:sz="0" w:space="0" w:color="auto"/>
                    <w:left w:val="none" w:sz="0" w:space="0" w:color="auto"/>
                    <w:bottom w:val="none" w:sz="0" w:space="0" w:color="auto"/>
                    <w:right w:val="none" w:sz="0" w:space="0" w:color="auto"/>
                  </w:divBdr>
                  <w:divsChild>
                    <w:div w:id="726605411">
                      <w:marLeft w:val="0"/>
                      <w:marRight w:val="0"/>
                      <w:marTop w:val="0"/>
                      <w:marBottom w:val="0"/>
                      <w:divBdr>
                        <w:top w:val="none" w:sz="0" w:space="0" w:color="auto"/>
                        <w:left w:val="none" w:sz="0" w:space="0" w:color="auto"/>
                        <w:bottom w:val="none" w:sz="0" w:space="0" w:color="auto"/>
                        <w:right w:val="none" w:sz="0" w:space="0" w:color="auto"/>
                      </w:divBdr>
                      <w:divsChild>
                        <w:div w:id="1856264656">
                          <w:marLeft w:val="0"/>
                          <w:marRight w:val="0"/>
                          <w:marTop w:val="0"/>
                          <w:marBottom w:val="0"/>
                          <w:divBdr>
                            <w:top w:val="none" w:sz="0" w:space="0" w:color="auto"/>
                            <w:left w:val="none" w:sz="0" w:space="0" w:color="auto"/>
                            <w:bottom w:val="none" w:sz="0" w:space="0" w:color="auto"/>
                            <w:right w:val="none" w:sz="0" w:space="0" w:color="auto"/>
                          </w:divBdr>
                          <w:divsChild>
                            <w:div w:id="1299990639">
                              <w:marLeft w:val="0"/>
                              <w:marRight w:val="0"/>
                              <w:marTop w:val="0"/>
                              <w:marBottom w:val="0"/>
                              <w:divBdr>
                                <w:top w:val="none" w:sz="0" w:space="0" w:color="auto"/>
                                <w:left w:val="none" w:sz="0" w:space="0" w:color="auto"/>
                                <w:bottom w:val="none" w:sz="0" w:space="0" w:color="auto"/>
                                <w:right w:val="none" w:sz="0" w:space="0" w:color="auto"/>
                              </w:divBdr>
                              <w:divsChild>
                                <w:div w:id="1349333997">
                                  <w:marLeft w:val="0"/>
                                  <w:marRight w:val="0"/>
                                  <w:marTop w:val="0"/>
                                  <w:marBottom w:val="0"/>
                                  <w:divBdr>
                                    <w:top w:val="none" w:sz="0" w:space="0" w:color="auto"/>
                                    <w:left w:val="none" w:sz="0" w:space="0" w:color="auto"/>
                                    <w:bottom w:val="none" w:sz="0" w:space="0" w:color="auto"/>
                                    <w:right w:val="none" w:sz="0" w:space="0" w:color="auto"/>
                                  </w:divBdr>
                                </w:div>
                                <w:div w:id="2882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3994">
                      <w:marLeft w:val="0"/>
                      <w:marRight w:val="0"/>
                      <w:marTop w:val="0"/>
                      <w:marBottom w:val="0"/>
                      <w:divBdr>
                        <w:top w:val="none" w:sz="0" w:space="0" w:color="auto"/>
                        <w:left w:val="none" w:sz="0" w:space="0" w:color="auto"/>
                        <w:bottom w:val="none" w:sz="0" w:space="0" w:color="auto"/>
                        <w:right w:val="none" w:sz="0" w:space="0" w:color="auto"/>
                      </w:divBdr>
                      <w:divsChild>
                        <w:div w:id="404843406">
                          <w:marLeft w:val="0"/>
                          <w:marRight w:val="0"/>
                          <w:marTop w:val="0"/>
                          <w:marBottom w:val="0"/>
                          <w:divBdr>
                            <w:top w:val="none" w:sz="0" w:space="0" w:color="auto"/>
                            <w:left w:val="none" w:sz="0" w:space="0" w:color="auto"/>
                            <w:bottom w:val="none" w:sz="0" w:space="0" w:color="auto"/>
                            <w:right w:val="none" w:sz="0" w:space="0" w:color="auto"/>
                          </w:divBdr>
                          <w:divsChild>
                            <w:div w:id="270936758">
                              <w:marLeft w:val="0"/>
                              <w:marRight w:val="0"/>
                              <w:marTop w:val="0"/>
                              <w:marBottom w:val="0"/>
                              <w:divBdr>
                                <w:top w:val="none" w:sz="0" w:space="0" w:color="auto"/>
                                <w:left w:val="none" w:sz="0" w:space="0" w:color="auto"/>
                                <w:bottom w:val="none" w:sz="0" w:space="0" w:color="auto"/>
                                <w:right w:val="none" w:sz="0" w:space="0" w:color="auto"/>
                              </w:divBdr>
                              <w:divsChild>
                                <w:div w:id="1886486350">
                                  <w:marLeft w:val="0"/>
                                  <w:marRight w:val="0"/>
                                  <w:marTop w:val="0"/>
                                  <w:marBottom w:val="0"/>
                                  <w:divBdr>
                                    <w:top w:val="none" w:sz="0" w:space="0" w:color="auto"/>
                                    <w:left w:val="none" w:sz="0" w:space="0" w:color="auto"/>
                                    <w:bottom w:val="none" w:sz="0" w:space="0" w:color="auto"/>
                                    <w:right w:val="none" w:sz="0" w:space="0" w:color="auto"/>
                                  </w:divBdr>
                                  <w:divsChild>
                                    <w:div w:id="648097831">
                                      <w:marLeft w:val="0"/>
                                      <w:marRight w:val="0"/>
                                      <w:marTop w:val="0"/>
                                      <w:marBottom w:val="0"/>
                                      <w:divBdr>
                                        <w:top w:val="none" w:sz="0" w:space="0" w:color="auto"/>
                                        <w:left w:val="none" w:sz="0" w:space="0" w:color="auto"/>
                                        <w:bottom w:val="none" w:sz="0" w:space="0" w:color="auto"/>
                                        <w:right w:val="none" w:sz="0" w:space="0" w:color="auto"/>
                                      </w:divBdr>
                                      <w:divsChild>
                                        <w:div w:id="1251157015">
                                          <w:marLeft w:val="0"/>
                                          <w:marRight w:val="0"/>
                                          <w:marTop w:val="0"/>
                                          <w:marBottom w:val="0"/>
                                          <w:divBdr>
                                            <w:top w:val="none" w:sz="0" w:space="0" w:color="auto"/>
                                            <w:left w:val="none" w:sz="0" w:space="0" w:color="auto"/>
                                            <w:bottom w:val="none" w:sz="0" w:space="0" w:color="auto"/>
                                            <w:right w:val="none" w:sz="0" w:space="0" w:color="auto"/>
                                          </w:divBdr>
                                          <w:divsChild>
                                            <w:div w:id="20745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142161">
                      <w:marLeft w:val="0"/>
                      <w:marRight w:val="0"/>
                      <w:marTop w:val="0"/>
                      <w:marBottom w:val="0"/>
                      <w:divBdr>
                        <w:top w:val="none" w:sz="0" w:space="0" w:color="auto"/>
                        <w:left w:val="none" w:sz="0" w:space="0" w:color="auto"/>
                        <w:bottom w:val="none" w:sz="0" w:space="0" w:color="auto"/>
                        <w:right w:val="none" w:sz="0" w:space="0" w:color="auto"/>
                      </w:divBdr>
                      <w:divsChild>
                        <w:div w:id="1675759819">
                          <w:marLeft w:val="0"/>
                          <w:marRight w:val="0"/>
                          <w:marTop w:val="0"/>
                          <w:marBottom w:val="0"/>
                          <w:divBdr>
                            <w:top w:val="none" w:sz="0" w:space="0" w:color="auto"/>
                            <w:left w:val="none" w:sz="0" w:space="0" w:color="auto"/>
                            <w:bottom w:val="none" w:sz="0" w:space="0" w:color="auto"/>
                            <w:right w:val="none" w:sz="0" w:space="0" w:color="auto"/>
                          </w:divBdr>
                          <w:divsChild>
                            <w:div w:id="1710104821">
                              <w:marLeft w:val="0"/>
                              <w:marRight w:val="0"/>
                              <w:marTop w:val="0"/>
                              <w:marBottom w:val="0"/>
                              <w:divBdr>
                                <w:top w:val="none" w:sz="0" w:space="0" w:color="auto"/>
                                <w:left w:val="none" w:sz="0" w:space="0" w:color="auto"/>
                                <w:bottom w:val="none" w:sz="0" w:space="0" w:color="auto"/>
                                <w:right w:val="none" w:sz="0" w:space="0" w:color="auto"/>
                              </w:divBdr>
                              <w:divsChild>
                                <w:div w:id="53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44759">
      <w:bodyDiv w:val="1"/>
      <w:marLeft w:val="0"/>
      <w:marRight w:val="0"/>
      <w:marTop w:val="0"/>
      <w:marBottom w:val="0"/>
      <w:divBdr>
        <w:top w:val="none" w:sz="0" w:space="0" w:color="auto"/>
        <w:left w:val="none" w:sz="0" w:space="0" w:color="auto"/>
        <w:bottom w:val="none" w:sz="0" w:space="0" w:color="auto"/>
        <w:right w:val="none" w:sz="0" w:space="0" w:color="auto"/>
      </w:divBdr>
    </w:div>
    <w:div w:id="584456066">
      <w:bodyDiv w:val="1"/>
      <w:marLeft w:val="0"/>
      <w:marRight w:val="0"/>
      <w:marTop w:val="0"/>
      <w:marBottom w:val="0"/>
      <w:divBdr>
        <w:top w:val="none" w:sz="0" w:space="0" w:color="auto"/>
        <w:left w:val="none" w:sz="0" w:space="0" w:color="auto"/>
        <w:bottom w:val="none" w:sz="0" w:space="0" w:color="auto"/>
        <w:right w:val="none" w:sz="0" w:space="0" w:color="auto"/>
      </w:divBdr>
    </w:div>
    <w:div w:id="750202933">
      <w:bodyDiv w:val="1"/>
      <w:marLeft w:val="0"/>
      <w:marRight w:val="0"/>
      <w:marTop w:val="0"/>
      <w:marBottom w:val="0"/>
      <w:divBdr>
        <w:top w:val="none" w:sz="0" w:space="0" w:color="auto"/>
        <w:left w:val="none" w:sz="0" w:space="0" w:color="auto"/>
        <w:bottom w:val="none" w:sz="0" w:space="0" w:color="auto"/>
        <w:right w:val="none" w:sz="0" w:space="0" w:color="auto"/>
      </w:divBdr>
    </w:div>
    <w:div w:id="1100874011">
      <w:bodyDiv w:val="1"/>
      <w:marLeft w:val="0"/>
      <w:marRight w:val="0"/>
      <w:marTop w:val="0"/>
      <w:marBottom w:val="0"/>
      <w:divBdr>
        <w:top w:val="none" w:sz="0" w:space="0" w:color="auto"/>
        <w:left w:val="none" w:sz="0" w:space="0" w:color="auto"/>
        <w:bottom w:val="none" w:sz="0" w:space="0" w:color="auto"/>
        <w:right w:val="none" w:sz="0" w:space="0" w:color="auto"/>
      </w:divBdr>
    </w:div>
    <w:div w:id="1299071590">
      <w:bodyDiv w:val="1"/>
      <w:marLeft w:val="0"/>
      <w:marRight w:val="0"/>
      <w:marTop w:val="0"/>
      <w:marBottom w:val="0"/>
      <w:divBdr>
        <w:top w:val="none" w:sz="0" w:space="0" w:color="auto"/>
        <w:left w:val="none" w:sz="0" w:space="0" w:color="auto"/>
        <w:bottom w:val="none" w:sz="0" w:space="0" w:color="auto"/>
        <w:right w:val="none" w:sz="0" w:space="0" w:color="auto"/>
      </w:divBdr>
    </w:div>
    <w:div w:id="1328902010">
      <w:bodyDiv w:val="1"/>
      <w:marLeft w:val="0"/>
      <w:marRight w:val="0"/>
      <w:marTop w:val="0"/>
      <w:marBottom w:val="0"/>
      <w:divBdr>
        <w:top w:val="none" w:sz="0" w:space="0" w:color="auto"/>
        <w:left w:val="none" w:sz="0" w:space="0" w:color="auto"/>
        <w:bottom w:val="none" w:sz="0" w:space="0" w:color="auto"/>
        <w:right w:val="none" w:sz="0" w:space="0" w:color="auto"/>
      </w:divBdr>
    </w:div>
    <w:div w:id="1458907785">
      <w:bodyDiv w:val="1"/>
      <w:marLeft w:val="0"/>
      <w:marRight w:val="0"/>
      <w:marTop w:val="0"/>
      <w:marBottom w:val="0"/>
      <w:divBdr>
        <w:top w:val="none" w:sz="0" w:space="0" w:color="auto"/>
        <w:left w:val="none" w:sz="0" w:space="0" w:color="auto"/>
        <w:bottom w:val="none" w:sz="0" w:space="0" w:color="auto"/>
        <w:right w:val="none" w:sz="0" w:space="0" w:color="auto"/>
      </w:divBdr>
    </w:div>
    <w:div w:id="1465781203">
      <w:bodyDiv w:val="1"/>
      <w:marLeft w:val="0"/>
      <w:marRight w:val="0"/>
      <w:marTop w:val="0"/>
      <w:marBottom w:val="0"/>
      <w:divBdr>
        <w:top w:val="none" w:sz="0" w:space="0" w:color="auto"/>
        <w:left w:val="none" w:sz="0" w:space="0" w:color="auto"/>
        <w:bottom w:val="none" w:sz="0" w:space="0" w:color="auto"/>
        <w:right w:val="none" w:sz="0" w:space="0" w:color="auto"/>
      </w:divBdr>
    </w:div>
    <w:div w:id="1489663601">
      <w:bodyDiv w:val="1"/>
      <w:marLeft w:val="0"/>
      <w:marRight w:val="0"/>
      <w:marTop w:val="0"/>
      <w:marBottom w:val="0"/>
      <w:divBdr>
        <w:top w:val="none" w:sz="0" w:space="0" w:color="auto"/>
        <w:left w:val="none" w:sz="0" w:space="0" w:color="auto"/>
        <w:bottom w:val="none" w:sz="0" w:space="0" w:color="auto"/>
        <w:right w:val="none" w:sz="0" w:space="0" w:color="auto"/>
      </w:divBdr>
    </w:div>
    <w:div w:id="1673991910">
      <w:bodyDiv w:val="1"/>
      <w:marLeft w:val="0"/>
      <w:marRight w:val="0"/>
      <w:marTop w:val="0"/>
      <w:marBottom w:val="0"/>
      <w:divBdr>
        <w:top w:val="none" w:sz="0" w:space="0" w:color="auto"/>
        <w:left w:val="none" w:sz="0" w:space="0" w:color="auto"/>
        <w:bottom w:val="none" w:sz="0" w:space="0" w:color="auto"/>
        <w:right w:val="none" w:sz="0" w:space="0" w:color="auto"/>
      </w:divBdr>
    </w:div>
    <w:div w:id="1675647962">
      <w:bodyDiv w:val="1"/>
      <w:marLeft w:val="0"/>
      <w:marRight w:val="0"/>
      <w:marTop w:val="0"/>
      <w:marBottom w:val="0"/>
      <w:divBdr>
        <w:top w:val="none" w:sz="0" w:space="0" w:color="auto"/>
        <w:left w:val="none" w:sz="0" w:space="0" w:color="auto"/>
        <w:bottom w:val="none" w:sz="0" w:space="0" w:color="auto"/>
        <w:right w:val="none" w:sz="0" w:space="0" w:color="auto"/>
      </w:divBdr>
    </w:div>
    <w:div w:id="1793086055">
      <w:bodyDiv w:val="1"/>
      <w:marLeft w:val="0"/>
      <w:marRight w:val="0"/>
      <w:marTop w:val="0"/>
      <w:marBottom w:val="0"/>
      <w:divBdr>
        <w:top w:val="none" w:sz="0" w:space="0" w:color="auto"/>
        <w:left w:val="none" w:sz="0" w:space="0" w:color="auto"/>
        <w:bottom w:val="none" w:sz="0" w:space="0" w:color="auto"/>
        <w:right w:val="none" w:sz="0" w:space="0" w:color="auto"/>
      </w:divBdr>
    </w:div>
    <w:div w:id="2051877990">
      <w:bodyDiv w:val="1"/>
      <w:marLeft w:val="0"/>
      <w:marRight w:val="0"/>
      <w:marTop w:val="0"/>
      <w:marBottom w:val="0"/>
      <w:divBdr>
        <w:top w:val="none" w:sz="0" w:space="0" w:color="auto"/>
        <w:left w:val="none" w:sz="0" w:space="0" w:color="auto"/>
        <w:bottom w:val="none" w:sz="0" w:space="0" w:color="auto"/>
        <w:right w:val="none" w:sz="0" w:space="0" w:color="auto"/>
      </w:divBdr>
    </w:div>
    <w:div w:id="2067098647">
      <w:bodyDiv w:val="1"/>
      <w:marLeft w:val="0"/>
      <w:marRight w:val="0"/>
      <w:marTop w:val="0"/>
      <w:marBottom w:val="0"/>
      <w:divBdr>
        <w:top w:val="none" w:sz="0" w:space="0" w:color="auto"/>
        <w:left w:val="none" w:sz="0" w:space="0" w:color="auto"/>
        <w:bottom w:val="none" w:sz="0" w:space="0" w:color="auto"/>
        <w:right w:val="none" w:sz="0" w:space="0" w:color="auto"/>
      </w:divBdr>
    </w:div>
    <w:div w:id="2067562241">
      <w:bodyDiv w:val="1"/>
      <w:marLeft w:val="0"/>
      <w:marRight w:val="0"/>
      <w:marTop w:val="0"/>
      <w:marBottom w:val="0"/>
      <w:divBdr>
        <w:top w:val="none" w:sz="0" w:space="0" w:color="auto"/>
        <w:left w:val="none" w:sz="0" w:space="0" w:color="auto"/>
        <w:bottom w:val="none" w:sz="0" w:space="0" w:color="auto"/>
        <w:right w:val="none" w:sz="0" w:space="0" w:color="auto"/>
      </w:divBdr>
    </w:div>
    <w:div w:id="2118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sfs.org/wp-content/uploads/2016/10/2016-WSFS-Minutes-Final.pdf" TargetMode="External"/><Relationship Id="rId18" Type="http://schemas.openxmlformats.org/officeDocument/2006/relationships/hyperlink" Target="http://www.wsfs.org/wp-content/uploads/2016/10/2016-WSFS-Minutes-Final.pdf" TargetMode="External"/><Relationship Id="rId26" Type="http://schemas.openxmlformats.org/officeDocument/2006/relationships/hyperlink" Target="http://www.smofinfo.com/LL/TheLongList.html" TargetMode="External"/><Relationship Id="rId39" Type="http://schemas.openxmlformats.org/officeDocument/2006/relationships/hyperlink" Target="mailto:it@alamosf.org" TargetMode="External"/><Relationship Id="rId21" Type="http://schemas.openxmlformats.org/officeDocument/2006/relationships/hyperlink" Target="http://www.wsfs.org/wp-content/uploads/2016/10/2016-WSFS-Minutes-Final.pdf" TargetMode="External"/><Relationship Id="rId34" Type="http://schemas.openxmlformats.org/officeDocument/2006/relationships/hyperlink" Target="mailto:president@alamo-sf.org" TargetMode="External"/><Relationship Id="rId42" Type="http://schemas.openxmlformats.org/officeDocument/2006/relationships/hyperlink" Target="mailto:chair@detcon1.org" TargetMode="External"/><Relationship Id="rId47" Type="http://schemas.openxmlformats.org/officeDocument/2006/relationships/image" Target="media/image4.jpeg"/><Relationship Id="rId50" Type="http://schemas.openxmlformats.org/officeDocument/2006/relationships/image" Target="media/image7.png"/><Relationship Id="rId55" Type="http://schemas.openxmlformats.org/officeDocument/2006/relationships/hyperlink" Target="mailto:jukka@worldcon.f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sfs.org/wp-content/uploads/2016/05/minutes-2015.pdf" TargetMode="External"/><Relationship Id="rId29" Type="http://schemas.openxmlformats.org/officeDocument/2006/relationships/hyperlink" Target="http://www.worldcon.fi/files/YA_Award_Full_Report.pdf" TargetMode="External"/><Relationship Id="rId11" Type="http://schemas.openxmlformats.org/officeDocument/2006/relationships/hyperlink" Target="mailto:Vincent.Docherty@gmail.com" TargetMode="External"/><Relationship Id="rId24" Type="http://schemas.openxmlformats.org/officeDocument/2006/relationships/footer" Target="footer4.xml"/><Relationship Id="rId32" Type="http://schemas.openxmlformats.org/officeDocument/2006/relationships/image" Target="media/image1.jpeg"/><Relationship Id="rId37" Type="http://schemas.openxmlformats.org/officeDocument/2006/relationships/hyperlink" Target="mailto:treasurer2016@alamosf.org" TargetMode="External"/><Relationship Id="rId40" Type="http://schemas.openxmlformats.org/officeDocument/2006/relationships/hyperlink" Target="mailto:webmaster@alamo-sf.org" TargetMode="External"/><Relationship Id="rId45" Type="http://schemas.openxmlformats.org/officeDocument/2006/relationships/hyperlink" Target="mailto:katharinebond@gmail.com" TargetMode="External"/><Relationship Id="rId53" Type="http://schemas.openxmlformats.org/officeDocument/2006/relationships/hyperlink" Target="mailto:pasi.vihinen@worldcon.fi" TargetMode="External"/><Relationship Id="rId58" Type="http://schemas.openxmlformats.org/officeDocument/2006/relationships/hyperlink" Target="http://www.worldcon.fi/" TargetMode="External"/><Relationship Id="rId5" Type="http://schemas.openxmlformats.org/officeDocument/2006/relationships/webSettings" Target="webSettings.xml"/><Relationship Id="rId61" Type="http://schemas.openxmlformats.org/officeDocument/2006/relationships/hyperlink" Target="mailto:info@worldcon76.org" TargetMode="External"/><Relationship Id="rId19" Type="http://schemas.openxmlformats.org/officeDocument/2006/relationships/hyperlink" Target="http://www.wsfs.org/wp-content/uploads/2016/10/2016-WSFS-Minutes-Final.pdf" TargetMode="External"/><Relationship Id="rId14" Type="http://schemas.openxmlformats.org/officeDocument/2006/relationships/hyperlink" Target="http://www.wsfs.org/wp-content/uploads/2016/10/2016-WSFS-Minutes-Final.pdf" TargetMode="External"/><Relationship Id="rId22" Type="http://schemas.openxmlformats.org/officeDocument/2006/relationships/hyperlink" Target="http://www.wsfs.org/wp-content/uploads/2016/05/minutes-2015.pdf" TargetMode="External"/><Relationship Id="rId27" Type="http://schemas.openxmlformats.org/officeDocument/2006/relationships/hyperlink" Target="http://www.worldcon.fi/files/YA_Award_Full_Report.pdf" TargetMode="External"/><Relationship Id="rId30" Type="http://schemas.openxmlformats.org/officeDocument/2006/relationships/footer" Target="footer5.xml"/><Relationship Id="rId35" Type="http://schemas.openxmlformats.org/officeDocument/2006/relationships/hyperlink" Target="file:///C:\Users\lindadee\AppData\Roaming\Microsoft\Word\vicepresident@alamo-sf.org" TargetMode="External"/><Relationship Id="rId43" Type="http://schemas.openxmlformats.org/officeDocument/2006/relationships/image" Target="media/image3.png"/><Relationship Id="rId48" Type="http://schemas.openxmlformats.org/officeDocument/2006/relationships/image" Target="media/image5.png"/><Relationship Id="rId56" Type="http://schemas.openxmlformats.org/officeDocument/2006/relationships/hyperlink" Target="mailto:info@worldcon.fi"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www.wsfs.org/wp-content/uploads/2016/10/2016-WSFS-Minutes-Final.pdf" TargetMode="External"/><Relationship Id="rId17" Type="http://schemas.openxmlformats.org/officeDocument/2006/relationships/hyperlink" Target="http://www.wsfs.org/wp-content/uploads/2016/10/2016-WSFS-Minutes-Final.pdf" TargetMode="External"/><Relationship Id="rId25" Type="http://schemas.openxmlformats.org/officeDocument/2006/relationships/hyperlink" Target="http://www.wsfs.org/wp-content/uploads/2016/10/2016-Rulings-of-Continuing-Effect-for-2017.pdf" TargetMode="External"/><Relationship Id="rId33" Type="http://schemas.openxmlformats.org/officeDocument/2006/relationships/hyperlink" Target="http://alamo-sf.org" TargetMode="External"/><Relationship Id="rId38" Type="http://schemas.openxmlformats.org/officeDocument/2006/relationships/hyperlink" Target="mailto:communications@alamo-sf.org" TargetMode="External"/><Relationship Id="rId46" Type="http://schemas.openxmlformats.org/officeDocument/2006/relationships/hyperlink" Target="http://www.swoc.org" TargetMode="External"/><Relationship Id="rId59" Type="http://schemas.openxmlformats.org/officeDocument/2006/relationships/hyperlink" Target="mailto:hallitus@worldcon.fi" TargetMode="External"/><Relationship Id="rId20" Type="http://schemas.openxmlformats.org/officeDocument/2006/relationships/hyperlink" Target="http://www.wsfs.org/wp-content/uploads/2016/10/2016-WSFS-Minutes-Final.pdf" TargetMode="External"/><Relationship Id="rId41" Type="http://schemas.openxmlformats.org/officeDocument/2006/relationships/image" Target="media/image2.png"/><Relationship Id="rId54" Type="http://schemas.openxmlformats.org/officeDocument/2006/relationships/hyperlink" Target="mailto:crystal@worldcon.fi"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sfs.org/wp-content/uploads/2016/10/2016-WSFS-Minutes-Final.pdf" TargetMode="External"/><Relationship Id="rId23" Type="http://schemas.openxmlformats.org/officeDocument/2006/relationships/hyperlink" Target="https://www.uspto.gov/trademark" TargetMode="External"/><Relationship Id="rId28" Type="http://schemas.openxmlformats.org/officeDocument/2006/relationships/hyperlink" Target="http://tmsearch.uspto.gov/" TargetMode="External"/><Relationship Id="rId36" Type="http://schemas.openxmlformats.org/officeDocument/2006/relationships/hyperlink" Target="mailto:secretary@alamo-sf.org" TargetMode="External"/><Relationship Id="rId49" Type="http://schemas.openxmlformats.org/officeDocument/2006/relationships/image" Target="media/image6.png"/><Relationship Id="rId57" Type="http://schemas.openxmlformats.org/officeDocument/2006/relationships/hyperlink" Target="mailto:jukka.halme@worldcon.fi" TargetMode="External"/><Relationship Id="rId10" Type="http://schemas.openxmlformats.org/officeDocument/2006/relationships/footer" Target="footer3.xml"/><Relationship Id="rId31" Type="http://schemas.openxmlformats.org/officeDocument/2006/relationships/hyperlink" Target="mailto:cansmof@gmail.com" TargetMode="External"/><Relationship Id="rId44" Type="http://schemas.openxmlformats.org/officeDocument/2006/relationships/hyperlink" Target="http://www.swoc.org" TargetMode="External"/><Relationship Id="rId52" Type="http://schemas.openxmlformats.org/officeDocument/2006/relationships/image" Target="media/image9.png"/><Relationship Id="rId6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cience-fiction-outreach.org" TargetMode="External"/><Relationship Id="rId1" Type="http://schemas.openxmlformats.org/officeDocument/2006/relationships/hyperlink" Target="http://www.cascadewrit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6D95-6478-46A1-AD72-3241A7C4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PerkinsBlank.dotx</Template>
  <TotalTime>8</TotalTime>
  <Pages>123</Pages>
  <Words>42556</Words>
  <Characters>217036</Characters>
  <Application>Microsoft Office Word</Application>
  <DocSecurity>0</DocSecurity>
  <Lines>6201</Lines>
  <Paragraphs>3461</Paragraphs>
  <ScaleCrop>false</ScaleCrop>
  <HeadingPairs>
    <vt:vector size="2" baseType="variant">
      <vt:variant>
        <vt:lpstr>Title</vt:lpstr>
      </vt:variant>
      <vt:variant>
        <vt:i4>1</vt:i4>
      </vt:variant>
    </vt:vector>
  </HeadingPairs>
  <TitlesOfParts>
    <vt:vector size="1" baseType="lpstr">
      <vt:lpstr>2017 WSFS Minutes</vt:lpstr>
    </vt:vector>
  </TitlesOfParts>
  <Company/>
  <LinksUpToDate>false</LinksUpToDate>
  <CharactersWithSpaces>256131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WSFS Minutes</dc:title>
  <dc:subject/>
  <dc:creator>No Name</dc:creator>
  <cp:keywords/>
  <dc:description/>
  <cp:lastModifiedBy>Linda Deneroff</cp:lastModifiedBy>
  <cp:revision>5</cp:revision>
  <cp:lastPrinted>2017-11-12T02:21:00Z</cp:lastPrinted>
  <dcterms:created xsi:type="dcterms:W3CDTF">2017-11-03T02:24:00Z</dcterms:created>
  <dcterms:modified xsi:type="dcterms:W3CDTF">2017-11-12T02:24:00Z</dcterms:modified>
</cp:coreProperties>
</file>