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E8A" w:rsidRPr="00B30B33" w:rsidRDefault="0029573B" w:rsidP="005A6ED0">
      <w:pPr>
        <w:pStyle w:val="MainTitle"/>
        <w:rPr>
          <w:rFonts w:ascii="Times New Roman Bold" w:hAnsi="Times New Roman Bold"/>
          <w:b w:val="0"/>
          <w:color w:val="auto"/>
        </w:rPr>
      </w:pPr>
      <w:r>
        <w:t>20</w:t>
      </w:r>
      <w:r w:rsidR="00C76F92">
        <w:t>20</w:t>
      </w:r>
      <w:r>
        <w:t xml:space="preserve"> WSFS BUSINESS MEETING </w:t>
      </w:r>
      <w:r w:rsidR="0082608A">
        <w:t>AGENDA</w:t>
      </w:r>
      <w:r>
        <w:br/>
        <w:t>THE 7</w:t>
      </w:r>
      <w:r w:rsidR="00C76F92">
        <w:t>8</w:t>
      </w:r>
      <w:r>
        <w:t>TH WORLD SCIENCE FICTION CONVENTION</w:t>
      </w:r>
      <w:r>
        <w:br/>
      </w:r>
      <w:r w:rsidR="00C76F92">
        <w:t>WELLINGTON, NEW ZEALAND</w:t>
      </w:r>
      <w:r w:rsidR="00C76F92">
        <w:br/>
      </w:r>
      <w:r w:rsidR="00B30B33" w:rsidRPr="00B30B33">
        <w:rPr>
          <w:rFonts w:ascii="Times New Roman Bold" w:hAnsi="Times New Roman Bold"/>
          <w:color w:val="auto"/>
          <w:u w:val="single"/>
        </w:rPr>
        <w:t>SATURDAY, 1 AUGUST</w:t>
      </w:r>
      <w:r w:rsidR="00B30B33">
        <w:rPr>
          <w:rFonts w:ascii="Times New Roman Bold" w:hAnsi="Times New Roman Bold"/>
          <w:b w:val="0"/>
          <w:color w:val="auto"/>
          <w:u w:val="single"/>
        </w:rPr>
        <w:t xml:space="preserve"> 2020</w:t>
      </w:r>
    </w:p>
    <w:p w:rsidR="001C2F39" w:rsidRPr="001064FC" w:rsidRDefault="00364D71">
      <w:pPr>
        <w:pStyle w:val="TOCHeading"/>
        <w:spacing w:before="240" w:after="240"/>
        <w:jc w:val="center"/>
        <w:rPr>
          <w:rFonts w:ascii="Times New Roman" w:hAnsi="Times New Roman"/>
          <w:color w:val="auto"/>
          <w:sz w:val="26"/>
        </w:rPr>
      </w:pPr>
      <w:bookmarkStart w:id="0" w:name="_Toc14249545"/>
      <w:bookmarkStart w:id="1" w:name="_Toc47691547"/>
      <w:r w:rsidRPr="001064FC">
        <w:rPr>
          <w:rFonts w:ascii="Times New Roman" w:hAnsi="Times New Roman"/>
          <w:color w:val="00000A"/>
          <w:sz w:val="26"/>
        </w:rPr>
        <w:t>Table of Contents</w:t>
      </w:r>
      <w:bookmarkEnd w:id="0"/>
      <w:bookmarkEnd w:id="1"/>
    </w:p>
    <w:p w:rsidR="006705A8" w:rsidRDefault="00B108A3">
      <w:pPr>
        <w:pStyle w:val="TOC1"/>
        <w:rPr>
          <w:rFonts w:asciiTheme="minorHAnsi" w:eastAsiaTheme="minorEastAsia" w:hAnsiTheme="minorHAnsi" w:cstheme="minorBidi"/>
          <w:color w:val="auto"/>
          <w:sz w:val="22"/>
          <w:szCs w:val="22"/>
        </w:rPr>
      </w:pPr>
      <w:r>
        <w:fldChar w:fldCharType="begin"/>
      </w:r>
      <w:r w:rsidR="00364D71">
        <w:instrText>TOC \z \o "1-</w:instrText>
      </w:r>
      <w:r w:rsidR="00A84489">
        <w:instrText>3</w:instrText>
      </w:r>
      <w:r w:rsidR="00364D71">
        <w:instrText>" \u \h</w:instrText>
      </w:r>
      <w:r>
        <w:fldChar w:fldCharType="separate"/>
      </w:r>
      <w:hyperlink w:anchor="_Toc47691547" w:history="1">
        <w:r w:rsidR="006705A8" w:rsidRPr="00BF2E79">
          <w:rPr>
            <w:rStyle w:val="Hyperlink"/>
          </w:rPr>
          <w:t>Table of Contents</w:t>
        </w:r>
        <w:r w:rsidR="006705A8">
          <w:rPr>
            <w:webHidden/>
          </w:rPr>
          <w:tab/>
        </w:r>
        <w:r w:rsidR="006705A8">
          <w:rPr>
            <w:webHidden/>
          </w:rPr>
          <w:fldChar w:fldCharType="begin"/>
        </w:r>
        <w:r w:rsidR="006705A8">
          <w:rPr>
            <w:webHidden/>
          </w:rPr>
          <w:instrText xml:space="preserve"> PAGEREF _Toc47691547 \h </w:instrText>
        </w:r>
        <w:r w:rsidR="006705A8">
          <w:rPr>
            <w:webHidden/>
          </w:rPr>
        </w:r>
        <w:r w:rsidR="006705A8">
          <w:rPr>
            <w:webHidden/>
          </w:rPr>
          <w:fldChar w:fldCharType="separate"/>
        </w:r>
        <w:r w:rsidR="006705A8">
          <w:rPr>
            <w:webHidden/>
          </w:rPr>
          <w:t>i</w:t>
        </w:r>
        <w:r w:rsidR="006705A8">
          <w:rPr>
            <w:webHidden/>
          </w:rPr>
          <w:fldChar w:fldCharType="end"/>
        </w:r>
      </w:hyperlink>
    </w:p>
    <w:p w:rsidR="006705A8" w:rsidRDefault="00EB7FAD">
      <w:pPr>
        <w:pStyle w:val="TOC1"/>
        <w:rPr>
          <w:rFonts w:asciiTheme="minorHAnsi" w:eastAsiaTheme="minorEastAsia" w:hAnsiTheme="minorHAnsi" w:cstheme="minorBidi"/>
          <w:color w:val="auto"/>
          <w:sz w:val="22"/>
          <w:szCs w:val="22"/>
        </w:rPr>
      </w:pPr>
      <w:hyperlink w:anchor="_Toc47691548" w:history="1">
        <w:r w:rsidR="006705A8" w:rsidRPr="00BF2E79">
          <w:rPr>
            <w:rStyle w:val="Hyperlink"/>
          </w:rPr>
          <w:t>INTRODUCTION</w:t>
        </w:r>
        <w:r w:rsidR="006705A8">
          <w:rPr>
            <w:webHidden/>
          </w:rPr>
          <w:tab/>
        </w:r>
        <w:r w:rsidR="006705A8">
          <w:rPr>
            <w:webHidden/>
          </w:rPr>
          <w:fldChar w:fldCharType="begin"/>
        </w:r>
        <w:r w:rsidR="006705A8">
          <w:rPr>
            <w:webHidden/>
          </w:rPr>
          <w:instrText xml:space="preserve"> PAGEREF _Toc47691548 \h </w:instrText>
        </w:r>
        <w:r w:rsidR="006705A8">
          <w:rPr>
            <w:webHidden/>
          </w:rPr>
        </w:r>
        <w:r w:rsidR="006705A8">
          <w:rPr>
            <w:webHidden/>
          </w:rPr>
          <w:fldChar w:fldCharType="separate"/>
        </w:r>
        <w:r w:rsidR="006705A8">
          <w:rPr>
            <w:webHidden/>
          </w:rPr>
          <w:t>1</w:t>
        </w:r>
        <w:r w:rsidR="006705A8">
          <w:rPr>
            <w:webHidden/>
          </w:rPr>
          <w:fldChar w:fldCharType="end"/>
        </w:r>
      </w:hyperlink>
    </w:p>
    <w:p w:rsidR="006705A8" w:rsidRDefault="00EB7FAD">
      <w:pPr>
        <w:pStyle w:val="TOC1"/>
        <w:rPr>
          <w:rFonts w:asciiTheme="minorHAnsi" w:eastAsiaTheme="minorEastAsia" w:hAnsiTheme="minorHAnsi" w:cstheme="minorBidi"/>
          <w:color w:val="auto"/>
          <w:sz w:val="22"/>
          <w:szCs w:val="22"/>
        </w:rPr>
      </w:pPr>
      <w:hyperlink w:anchor="_Toc47691549" w:history="1">
        <w:r w:rsidR="006705A8" w:rsidRPr="00BF2E79">
          <w:rPr>
            <w:rStyle w:val="Hyperlink"/>
            <w:lang w:val="en-GB" w:eastAsia="en-GB"/>
          </w:rPr>
          <w:t>MINUTES</w:t>
        </w:r>
        <w:r w:rsidR="006705A8">
          <w:rPr>
            <w:webHidden/>
          </w:rPr>
          <w:tab/>
        </w:r>
        <w:r w:rsidR="006705A8">
          <w:rPr>
            <w:webHidden/>
          </w:rPr>
          <w:fldChar w:fldCharType="begin"/>
        </w:r>
        <w:r w:rsidR="006705A8">
          <w:rPr>
            <w:webHidden/>
          </w:rPr>
          <w:instrText xml:space="preserve"> PAGEREF _Toc47691549 \h </w:instrText>
        </w:r>
        <w:r w:rsidR="006705A8">
          <w:rPr>
            <w:webHidden/>
          </w:rPr>
        </w:r>
        <w:r w:rsidR="006705A8">
          <w:rPr>
            <w:webHidden/>
          </w:rPr>
          <w:fldChar w:fldCharType="separate"/>
        </w:r>
        <w:r w:rsidR="006705A8">
          <w:rPr>
            <w:webHidden/>
          </w:rPr>
          <w:t>1</w:t>
        </w:r>
        <w:r w:rsidR="006705A8">
          <w:rPr>
            <w:webHidden/>
          </w:rPr>
          <w:fldChar w:fldCharType="end"/>
        </w:r>
      </w:hyperlink>
    </w:p>
    <w:p w:rsidR="006705A8" w:rsidRDefault="00EB7FAD">
      <w:pPr>
        <w:pStyle w:val="TOC2"/>
        <w:rPr>
          <w:rFonts w:asciiTheme="minorHAnsi" w:eastAsiaTheme="minorEastAsia" w:hAnsiTheme="minorHAnsi" w:cstheme="minorBidi"/>
          <w:noProof/>
          <w:color w:val="auto"/>
          <w:sz w:val="22"/>
          <w:szCs w:val="22"/>
        </w:rPr>
      </w:pPr>
      <w:hyperlink w:anchor="_Toc47691550" w:history="1">
        <w:r w:rsidR="006705A8" w:rsidRPr="00BF2E79">
          <w:rPr>
            <w:rStyle w:val="Hyperlink"/>
            <w:noProof/>
            <w:lang w:val="en-GB" w:eastAsia="en-GB"/>
          </w:rPr>
          <w:t>PRELIMINARY BUSINESS MEETING:</w:t>
        </w:r>
        <w:r w:rsidR="006705A8">
          <w:rPr>
            <w:noProof/>
            <w:webHidden/>
          </w:rPr>
          <w:tab/>
        </w:r>
        <w:r w:rsidR="006705A8">
          <w:rPr>
            <w:noProof/>
            <w:webHidden/>
          </w:rPr>
          <w:fldChar w:fldCharType="begin"/>
        </w:r>
        <w:r w:rsidR="006705A8">
          <w:rPr>
            <w:noProof/>
            <w:webHidden/>
          </w:rPr>
          <w:instrText xml:space="preserve"> PAGEREF _Toc47691550 \h </w:instrText>
        </w:r>
        <w:r w:rsidR="006705A8">
          <w:rPr>
            <w:noProof/>
            <w:webHidden/>
          </w:rPr>
        </w:r>
        <w:r w:rsidR="006705A8">
          <w:rPr>
            <w:noProof/>
            <w:webHidden/>
          </w:rPr>
          <w:fldChar w:fldCharType="separate"/>
        </w:r>
        <w:r w:rsidR="006705A8">
          <w:rPr>
            <w:noProof/>
            <w:webHidden/>
          </w:rPr>
          <w:t>1</w:t>
        </w:r>
        <w:r w:rsidR="006705A8">
          <w:rPr>
            <w:noProof/>
            <w:webHidden/>
          </w:rPr>
          <w:fldChar w:fldCharType="end"/>
        </w:r>
      </w:hyperlink>
    </w:p>
    <w:p w:rsidR="006705A8" w:rsidRDefault="00EB7FAD">
      <w:pPr>
        <w:pStyle w:val="TOC2"/>
        <w:rPr>
          <w:rFonts w:asciiTheme="minorHAnsi" w:eastAsiaTheme="minorEastAsia" w:hAnsiTheme="minorHAnsi" w:cstheme="minorBidi"/>
          <w:noProof/>
          <w:color w:val="auto"/>
          <w:sz w:val="22"/>
          <w:szCs w:val="22"/>
        </w:rPr>
      </w:pPr>
      <w:hyperlink w:anchor="_Toc47691551" w:history="1">
        <w:r w:rsidR="006705A8" w:rsidRPr="00BF2E79">
          <w:rPr>
            <w:rStyle w:val="Hyperlink"/>
            <w:noProof/>
            <w:lang w:val="en-GB" w:eastAsia="en-GB"/>
          </w:rPr>
          <w:t>MAIN BUSINESS MEETING:</w:t>
        </w:r>
        <w:r w:rsidR="006705A8">
          <w:rPr>
            <w:noProof/>
            <w:webHidden/>
          </w:rPr>
          <w:tab/>
        </w:r>
        <w:r w:rsidR="006705A8">
          <w:rPr>
            <w:noProof/>
            <w:webHidden/>
          </w:rPr>
          <w:fldChar w:fldCharType="begin"/>
        </w:r>
        <w:r w:rsidR="006705A8">
          <w:rPr>
            <w:noProof/>
            <w:webHidden/>
          </w:rPr>
          <w:instrText xml:space="preserve"> PAGEREF _Toc47691551 \h </w:instrText>
        </w:r>
        <w:r w:rsidR="006705A8">
          <w:rPr>
            <w:noProof/>
            <w:webHidden/>
          </w:rPr>
        </w:r>
        <w:r w:rsidR="006705A8">
          <w:rPr>
            <w:noProof/>
            <w:webHidden/>
          </w:rPr>
          <w:fldChar w:fldCharType="separate"/>
        </w:r>
        <w:r w:rsidR="006705A8">
          <w:rPr>
            <w:noProof/>
            <w:webHidden/>
          </w:rPr>
          <w:t>2</w:t>
        </w:r>
        <w:r w:rsidR="006705A8">
          <w:rPr>
            <w:noProof/>
            <w:webHidden/>
          </w:rPr>
          <w:fldChar w:fldCharType="end"/>
        </w:r>
      </w:hyperlink>
    </w:p>
    <w:p w:rsidR="006705A8" w:rsidRDefault="00EB7FAD">
      <w:pPr>
        <w:pStyle w:val="TOC1"/>
        <w:rPr>
          <w:rFonts w:asciiTheme="minorHAnsi" w:eastAsiaTheme="minorEastAsia" w:hAnsiTheme="minorHAnsi" w:cstheme="minorBidi"/>
          <w:color w:val="auto"/>
          <w:sz w:val="22"/>
          <w:szCs w:val="22"/>
        </w:rPr>
      </w:pPr>
      <w:hyperlink w:anchor="_Toc47691552" w:history="1">
        <w:r w:rsidR="006705A8" w:rsidRPr="00BF2E79">
          <w:rPr>
            <w:rStyle w:val="Hyperlink"/>
          </w:rPr>
          <w:t>AGENDA</w:t>
        </w:r>
        <w:r w:rsidR="006705A8">
          <w:rPr>
            <w:webHidden/>
          </w:rPr>
          <w:tab/>
        </w:r>
        <w:r w:rsidR="006705A8">
          <w:rPr>
            <w:webHidden/>
          </w:rPr>
          <w:fldChar w:fldCharType="begin"/>
        </w:r>
        <w:r w:rsidR="006705A8">
          <w:rPr>
            <w:webHidden/>
          </w:rPr>
          <w:instrText xml:space="preserve"> PAGEREF _Toc47691552 \h </w:instrText>
        </w:r>
        <w:r w:rsidR="006705A8">
          <w:rPr>
            <w:webHidden/>
          </w:rPr>
        </w:r>
        <w:r w:rsidR="006705A8">
          <w:rPr>
            <w:webHidden/>
          </w:rPr>
          <w:fldChar w:fldCharType="separate"/>
        </w:r>
        <w:r w:rsidR="006705A8">
          <w:rPr>
            <w:webHidden/>
          </w:rPr>
          <w:t>2</w:t>
        </w:r>
        <w:r w:rsidR="006705A8">
          <w:rPr>
            <w:webHidden/>
          </w:rPr>
          <w:fldChar w:fldCharType="end"/>
        </w:r>
      </w:hyperlink>
    </w:p>
    <w:p w:rsidR="006705A8" w:rsidRDefault="00EB7FAD">
      <w:pPr>
        <w:pStyle w:val="TOC1"/>
        <w:rPr>
          <w:rFonts w:asciiTheme="minorHAnsi" w:eastAsiaTheme="minorEastAsia" w:hAnsiTheme="minorHAnsi" w:cstheme="minorBidi"/>
          <w:color w:val="auto"/>
          <w:sz w:val="22"/>
          <w:szCs w:val="22"/>
        </w:rPr>
      </w:pPr>
      <w:hyperlink w:anchor="_Toc47691553" w:history="1">
        <w:r w:rsidR="006705A8" w:rsidRPr="00BF2E79">
          <w:rPr>
            <w:rStyle w:val="Hyperlink"/>
          </w:rPr>
          <w:t>A.</w:t>
        </w:r>
        <w:r w:rsidR="006705A8">
          <w:rPr>
            <w:rFonts w:asciiTheme="minorHAnsi" w:eastAsiaTheme="minorEastAsia" w:hAnsiTheme="minorHAnsi" w:cstheme="minorBidi"/>
            <w:color w:val="auto"/>
            <w:sz w:val="22"/>
            <w:szCs w:val="22"/>
          </w:rPr>
          <w:tab/>
        </w:r>
        <w:r w:rsidR="006705A8" w:rsidRPr="00BF2E79">
          <w:rPr>
            <w:rStyle w:val="Hyperlink"/>
          </w:rPr>
          <w:t>COMMITTEE REPORTS AND MOTIONS</w:t>
        </w:r>
        <w:r w:rsidR="006705A8">
          <w:rPr>
            <w:webHidden/>
          </w:rPr>
          <w:tab/>
        </w:r>
        <w:r w:rsidR="006705A8">
          <w:rPr>
            <w:webHidden/>
          </w:rPr>
          <w:fldChar w:fldCharType="begin"/>
        </w:r>
        <w:r w:rsidR="006705A8">
          <w:rPr>
            <w:webHidden/>
          </w:rPr>
          <w:instrText xml:space="preserve"> PAGEREF _Toc47691553 \h </w:instrText>
        </w:r>
        <w:r w:rsidR="006705A8">
          <w:rPr>
            <w:webHidden/>
          </w:rPr>
        </w:r>
        <w:r w:rsidR="006705A8">
          <w:rPr>
            <w:webHidden/>
          </w:rPr>
          <w:fldChar w:fldCharType="separate"/>
        </w:r>
        <w:r w:rsidR="006705A8">
          <w:rPr>
            <w:webHidden/>
          </w:rPr>
          <w:t>2</w:t>
        </w:r>
        <w:r w:rsidR="006705A8">
          <w:rPr>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54" w:history="1">
        <w:r w:rsidR="006705A8" w:rsidRPr="00BF2E79">
          <w:rPr>
            <w:rStyle w:val="Hyperlink"/>
            <w:noProof/>
          </w:rPr>
          <w:t>A.1</w:t>
        </w:r>
        <w:r w:rsidR="006705A8">
          <w:rPr>
            <w:rFonts w:asciiTheme="minorHAnsi" w:eastAsiaTheme="minorEastAsia" w:hAnsiTheme="minorHAnsi" w:cstheme="minorBidi"/>
            <w:noProof/>
            <w:color w:val="auto"/>
            <w:sz w:val="22"/>
            <w:szCs w:val="22"/>
          </w:rPr>
          <w:tab/>
        </w:r>
        <w:r w:rsidR="006705A8" w:rsidRPr="00BF2E79">
          <w:rPr>
            <w:rStyle w:val="Hyperlink"/>
            <w:noProof/>
          </w:rPr>
          <w:t>Standing Committee of WSFS</w:t>
        </w:r>
        <w:r w:rsidR="006705A8">
          <w:rPr>
            <w:noProof/>
            <w:webHidden/>
          </w:rPr>
          <w:tab/>
        </w:r>
        <w:r w:rsidR="006705A8">
          <w:rPr>
            <w:noProof/>
            <w:webHidden/>
          </w:rPr>
          <w:fldChar w:fldCharType="begin"/>
        </w:r>
        <w:r w:rsidR="006705A8">
          <w:rPr>
            <w:noProof/>
            <w:webHidden/>
          </w:rPr>
          <w:instrText xml:space="preserve"> PAGEREF _Toc47691554 \h </w:instrText>
        </w:r>
        <w:r w:rsidR="006705A8">
          <w:rPr>
            <w:noProof/>
            <w:webHidden/>
          </w:rPr>
        </w:r>
        <w:r w:rsidR="006705A8">
          <w:rPr>
            <w:noProof/>
            <w:webHidden/>
          </w:rPr>
          <w:fldChar w:fldCharType="separate"/>
        </w:r>
        <w:r w:rsidR="006705A8">
          <w:rPr>
            <w:noProof/>
            <w:webHidden/>
          </w:rPr>
          <w:t>2</w:t>
        </w:r>
        <w:r w:rsidR="006705A8">
          <w:rPr>
            <w:noProof/>
            <w:webHidden/>
          </w:rPr>
          <w:fldChar w:fldCharType="end"/>
        </w:r>
      </w:hyperlink>
    </w:p>
    <w:p w:rsidR="006705A8" w:rsidRDefault="00EB7FAD">
      <w:pPr>
        <w:pStyle w:val="TOC3"/>
        <w:rPr>
          <w:rFonts w:asciiTheme="minorHAnsi" w:eastAsiaTheme="minorEastAsia" w:hAnsiTheme="minorHAnsi" w:cstheme="minorBidi"/>
          <w:color w:val="auto"/>
          <w:sz w:val="22"/>
          <w:szCs w:val="22"/>
        </w:rPr>
      </w:pPr>
      <w:hyperlink w:anchor="_Toc47691555" w:history="1">
        <w:r w:rsidR="006705A8" w:rsidRPr="00BF2E79">
          <w:rPr>
            <w:rStyle w:val="Hyperlink"/>
          </w:rPr>
          <w:t>A.1.1</w:t>
        </w:r>
        <w:r w:rsidR="006705A8">
          <w:rPr>
            <w:rFonts w:asciiTheme="minorHAnsi" w:eastAsiaTheme="minorEastAsia" w:hAnsiTheme="minorHAnsi" w:cstheme="minorBidi"/>
            <w:color w:val="auto"/>
            <w:sz w:val="22"/>
            <w:szCs w:val="22"/>
          </w:rPr>
          <w:tab/>
        </w:r>
        <w:r w:rsidR="006705A8" w:rsidRPr="00BF2E79">
          <w:rPr>
            <w:rStyle w:val="Hyperlink"/>
          </w:rPr>
          <w:t>Mark Protection Committee Report and Nominations</w:t>
        </w:r>
        <w:r w:rsidR="006705A8">
          <w:rPr>
            <w:webHidden/>
          </w:rPr>
          <w:tab/>
        </w:r>
        <w:r w:rsidR="006705A8">
          <w:rPr>
            <w:webHidden/>
          </w:rPr>
          <w:fldChar w:fldCharType="begin"/>
        </w:r>
        <w:r w:rsidR="006705A8">
          <w:rPr>
            <w:webHidden/>
          </w:rPr>
          <w:instrText xml:space="preserve"> PAGEREF _Toc47691555 \h </w:instrText>
        </w:r>
        <w:r w:rsidR="006705A8">
          <w:rPr>
            <w:webHidden/>
          </w:rPr>
        </w:r>
        <w:r w:rsidR="006705A8">
          <w:rPr>
            <w:webHidden/>
          </w:rPr>
          <w:fldChar w:fldCharType="separate"/>
        </w:r>
        <w:r w:rsidR="006705A8">
          <w:rPr>
            <w:webHidden/>
          </w:rPr>
          <w:t>2</w:t>
        </w:r>
        <w:r w:rsidR="006705A8">
          <w:rPr>
            <w:webHidden/>
          </w:rPr>
          <w:fldChar w:fldCharType="end"/>
        </w:r>
      </w:hyperlink>
    </w:p>
    <w:p w:rsidR="006705A8" w:rsidRDefault="00EB7FAD">
      <w:pPr>
        <w:pStyle w:val="TOC2"/>
        <w:tabs>
          <w:tab w:val="left" w:pos="1886"/>
        </w:tabs>
        <w:rPr>
          <w:rFonts w:asciiTheme="minorHAnsi" w:eastAsiaTheme="minorEastAsia" w:hAnsiTheme="minorHAnsi" w:cstheme="minorBidi"/>
          <w:noProof/>
          <w:color w:val="auto"/>
          <w:sz w:val="22"/>
          <w:szCs w:val="22"/>
        </w:rPr>
      </w:pPr>
      <w:hyperlink w:anchor="_Toc47691556" w:history="1">
        <w:r w:rsidR="006705A8" w:rsidRPr="00BF2E79">
          <w:rPr>
            <w:rStyle w:val="Hyperlink"/>
            <w:noProof/>
          </w:rPr>
          <w:t>A.2.</w:t>
        </w:r>
        <w:r w:rsidR="006705A8">
          <w:rPr>
            <w:rFonts w:asciiTheme="minorHAnsi" w:eastAsiaTheme="minorEastAsia" w:hAnsiTheme="minorHAnsi" w:cstheme="minorBidi"/>
            <w:noProof/>
            <w:color w:val="auto"/>
            <w:sz w:val="22"/>
            <w:szCs w:val="22"/>
          </w:rPr>
          <w:tab/>
        </w:r>
        <w:r w:rsidR="006705A8" w:rsidRPr="00BF2E79">
          <w:rPr>
            <w:rStyle w:val="Hyperlink"/>
            <w:noProof/>
          </w:rPr>
          <w:t>Standing Committees of the Business Meeting</w:t>
        </w:r>
        <w:r w:rsidR="006705A8">
          <w:rPr>
            <w:noProof/>
            <w:webHidden/>
          </w:rPr>
          <w:tab/>
        </w:r>
        <w:r w:rsidR="006705A8">
          <w:rPr>
            <w:noProof/>
            <w:webHidden/>
          </w:rPr>
          <w:fldChar w:fldCharType="begin"/>
        </w:r>
        <w:r w:rsidR="006705A8">
          <w:rPr>
            <w:noProof/>
            <w:webHidden/>
          </w:rPr>
          <w:instrText xml:space="preserve"> PAGEREF _Toc47691556 \h </w:instrText>
        </w:r>
        <w:r w:rsidR="006705A8">
          <w:rPr>
            <w:noProof/>
            <w:webHidden/>
          </w:rPr>
        </w:r>
        <w:r w:rsidR="006705A8">
          <w:rPr>
            <w:noProof/>
            <w:webHidden/>
          </w:rPr>
          <w:fldChar w:fldCharType="separate"/>
        </w:r>
        <w:r w:rsidR="006705A8">
          <w:rPr>
            <w:noProof/>
            <w:webHidden/>
          </w:rPr>
          <w:t>3</w:t>
        </w:r>
        <w:r w:rsidR="006705A8">
          <w:rPr>
            <w:noProof/>
            <w:webHidden/>
          </w:rPr>
          <w:fldChar w:fldCharType="end"/>
        </w:r>
      </w:hyperlink>
    </w:p>
    <w:p w:rsidR="006705A8" w:rsidRDefault="00EB7FAD">
      <w:pPr>
        <w:pStyle w:val="TOC3"/>
        <w:rPr>
          <w:rFonts w:asciiTheme="minorHAnsi" w:eastAsiaTheme="minorEastAsia" w:hAnsiTheme="minorHAnsi" w:cstheme="minorBidi"/>
          <w:color w:val="auto"/>
          <w:sz w:val="22"/>
          <w:szCs w:val="22"/>
        </w:rPr>
      </w:pPr>
      <w:hyperlink w:anchor="_Toc47691557" w:history="1">
        <w:r w:rsidR="006705A8" w:rsidRPr="00BF2E79">
          <w:rPr>
            <w:rStyle w:val="Hyperlink"/>
          </w:rPr>
          <w:t>A.2.1</w:t>
        </w:r>
        <w:r w:rsidR="006705A8">
          <w:rPr>
            <w:rFonts w:asciiTheme="minorHAnsi" w:eastAsiaTheme="minorEastAsia" w:hAnsiTheme="minorHAnsi" w:cstheme="minorBidi"/>
            <w:color w:val="auto"/>
            <w:sz w:val="22"/>
            <w:szCs w:val="22"/>
          </w:rPr>
          <w:tab/>
        </w:r>
        <w:r w:rsidR="006705A8" w:rsidRPr="00BF2E79">
          <w:rPr>
            <w:rStyle w:val="Hyperlink"/>
          </w:rPr>
          <w:t>Nitpicking &amp; Flyspecking Committee</w:t>
        </w:r>
        <w:r w:rsidR="006705A8">
          <w:rPr>
            <w:webHidden/>
          </w:rPr>
          <w:tab/>
        </w:r>
        <w:r w:rsidR="006705A8">
          <w:rPr>
            <w:webHidden/>
          </w:rPr>
          <w:fldChar w:fldCharType="begin"/>
        </w:r>
        <w:r w:rsidR="006705A8">
          <w:rPr>
            <w:webHidden/>
          </w:rPr>
          <w:instrText xml:space="preserve"> PAGEREF _Toc47691557 \h </w:instrText>
        </w:r>
        <w:r w:rsidR="006705A8">
          <w:rPr>
            <w:webHidden/>
          </w:rPr>
        </w:r>
        <w:r w:rsidR="006705A8">
          <w:rPr>
            <w:webHidden/>
          </w:rPr>
          <w:fldChar w:fldCharType="separate"/>
        </w:r>
        <w:r w:rsidR="006705A8">
          <w:rPr>
            <w:webHidden/>
          </w:rPr>
          <w:t>3</w:t>
        </w:r>
        <w:r w:rsidR="006705A8">
          <w:rPr>
            <w:webHidden/>
          </w:rPr>
          <w:fldChar w:fldCharType="end"/>
        </w:r>
      </w:hyperlink>
    </w:p>
    <w:p w:rsidR="006705A8" w:rsidRDefault="00EB7FAD">
      <w:pPr>
        <w:pStyle w:val="TOC3"/>
        <w:rPr>
          <w:rFonts w:asciiTheme="minorHAnsi" w:eastAsiaTheme="minorEastAsia" w:hAnsiTheme="minorHAnsi" w:cstheme="minorBidi"/>
          <w:color w:val="auto"/>
          <w:sz w:val="22"/>
          <w:szCs w:val="22"/>
        </w:rPr>
      </w:pPr>
      <w:hyperlink w:anchor="_Toc47691558" w:history="1">
        <w:r w:rsidR="006705A8" w:rsidRPr="00BF2E79">
          <w:rPr>
            <w:rStyle w:val="Hyperlink"/>
          </w:rPr>
          <w:t>A.2.2</w:t>
        </w:r>
        <w:r w:rsidR="006705A8">
          <w:rPr>
            <w:rFonts w:asciiTheme="minorHAnsi" w:eastAsiaTheme="minorEastAsia" w:hAnsiTheme="minorHAnsi" w:cstheme="minorBidi"/>
            <w:color w:val="auto"/>
            <w:sz w:val="22"/>
            <w:szCs w:val="22"/>
          </w:rPr>
          <w:tab/>
        </w:r>
        <w:r w:rsidR="006705A8" w:rsidRPr="00BF2E79">
          <w:rPr>
            <w:rStyle w:val="Hyperlink"/>
          </w:rPr>
          <w:t>Worldcon Runners Guide Editorial Committee</w:t>
        </w:r>
        <w:r w:rsidR="006705A8">
          <w:rPr>
            <w:webHidden/>
          </w:rPr>
          <w:tab/>
        </w:r>
        <w:r w:rsidR="006705A8">
          <w:rPr>
            <w:webHidden/>
          </w:rPr>
          <w:fldChar w:fldCharType="begin"/>
        </w:r>
        <w:r w:rsidR="006705A8">
          <w:rPr>
            <w:webHidden/>
          </w:rPr>
          <w:instrText xml:space="preserve"> PAGEREF _Toc47691558 \h </w:instrText>
        </w:r>
        <w:r w:rsidR="006705A8">
          <w:rPr>
            <w:webHidden/>
          </w:rPr>
        </w:r>
        <w:r w:rsidR="006705A8">
          <w:rPr>
            <w:webHidden/>
          </w:rPr>
          <w:fldChar w:fldCharType="separate"/>
        </w:r>
        <w:r w:rsidR="006705A8">
          <w:rPr>
            <w:webHidden/>
          </w:rPr>
          <w:t>5</w:t>
        </w:r>
        <w:r w:rsidR="006705A8">
          <w:rPr>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59" w:history="1">
        <w:r w:rsidR="006705A8" w:rsidRPr="00BF2E79">
          <w:rPr>
            <w:rStyle w:val="Hyperlink"/>
            <w:noProof/>
          </w:rPr>
          <w:t>A.3</w:t>
        </w:r>
        <w:r w:rsidR="006705A8">
          <w:rPr>
            <w:rFonts w:asciiTheme="minorHAnsi" w:eastAsiaTheme="minorEastAsia" w:hAnsiTheme="minorHAnsi" w:cstheme="minorBidi"/>
            <w:noProof/>
            <w:color w:val="auto"/>
            <w:sz w:val="22"/>
            <w:szCs w:val="22"/>
          </w:rPr>
          <w:tab/>
        </w:r>
        <w:r w:rsidR="006705A8" w:rsidRPr="00BF2E79">
          <w:rPr>
            <w:rStyle w:val="Hyperlink"/>
            <w:noProof/>
          </w:rPr>
          <w:t>Special Committees</w:t>
        </w:r>
        <w:r w:rsidR="006705A8">
          <w:rPr>
            <w:noProof/>
            <w:webHidden/>
          </w:rPr>
          <w:tab/>
        </w:r>
        <w:r w:rsidR="006705A8">
          <w:rPr>
            <w:noProof/>
            <w:webHidden/>
          </w:rPr>
          <w:fldChar w:fldCharType="begin"/>
        </w:r>
        <w:r w:rsidR="006705A8">
          <w:rPr>
            <w:noProof/>
            <w:webHidden/>
          </w:rPr>
          <w:instrText xml:space="preserve"> PAGEREF _Toc47691559 \h </w:instrText>
        </w:r>
        <w:r w:rsidR="006705A8">
          <w:rPr>
            <w:noProof/>
            <w:webHidden/>
          </w:rPr>
        </w:r>
        <w:r w:rsidR="006705A8">
          <w:rPr>
            <w:noProof/>
            <w:webHidden/>
          </w:rPr>
          <w:fldChar w:fldCharType="separate"/>
        </w:r>
        <w:r w:rsidR="006705A8">
          <w:rPr>
            <w:noProof/>
            <w:webHidden/>
          </w:rPr>
          <w:t>6</w:t>
        </w:r>
        <w:r w:rsidR="006705A8">
          <w:rPr>
            <w:noProof/>
            <w:webHidden/>
          </w:rPr>
          <w:fldChar w:fldCharType="end"/>
        </w:r>
      </w:hyperlink>
    </w:p>
    <w:p w:rsidR="006705A8" w:rsidRDefault="00EB7FAD">
      <w:pPr>
        <w:pStyle w:val="TOC3"/>
        <w:rPr>
          <w:rFonts w:asciiTheme="minorHAnsi" w:eastAsiaTheme="minorEastAsia" w:hAnsiTheme="minorHAnsi" w:cstheme="minorBidi"/>
          <w:color w:val="auto"/>
          <w:sz w:val="22"/>
          <w:szCs w:val="22"/>
        </w:rPr>
      </w:pPr>
      <w:hyperlink w:anchor="_Toc47691560" w:history="1">
        <w:r w:rsidR="006705A8" w:rsidRPr="00BF2E79">
          <w:rPr>
            <w:rStyle w:val="Hyperlink"/>
          </w:rPr>
          <w:t>A.3.1</w:t>
        </w:r>
        <w:r w:rsidR="006705A8">
          <w:rPr>
            <w:rFonts w:asciiTheme="minorHAnsi" w:eastAsiaTheme="minorEastAsia" w:hAnsiTheme="minorHAnsi" w:cstheme="minorBidi"/>
            <w:color w:val="auto"/>
            <w:sz w:val="22"/>
            <w:szCs w:val="22"/>
          </w:rPr>
          <w:tab/>
        </w:r>
        <w:r w:rsidR="006705A8" w:rsidRPr="00BF2E79">
          <w:rPr>
            <w:rStyle w:val="Hyperlink"/>
          </w:rPr>
          <w:t>Formalization of Long List Entries (FOLLE) Committee</w:t>
        </w:r>
        <w:r w:rsidR="006705A8">
          <w:rPr>
            <w:webHidden/>
          </w:rPr>
          <w:tab/>
        </w:r>
        <w:r w:rsidR="006705A8">
          <w:rPr>
            <w:webHidden/>
          </w:rPr>
          <w:fldChar w:fldCharType="begin"/>
        </w:r>
        <w:r w:rsidR="006705A8">
          <w:rPr>
            <w:webHidden/>
          </w:rPr>
          <w:instrText xml:space="preserve"> PAGEREF _Toc47691560 \h </w:instrText>
        </w:r>
        <w:r w:rsidR="006705A8">
          <w:rPr>
            <w:webHidden/>
          </w:rPr>
        </w:r>
        <w:r w:rsidR="006705A8">
          <w:rPr>
            <w:webHidden/>
          </w:rPr>
          <w:fldChar w:fldCharType="separate"/>
        </w:r>
        <w:r w:rsidR="006705A8">
          <w:rPr>
            <w:webHidden/>
          </w:rPr>
          <w:t>6</w:t>
        </w:r>
        <w:r w:rsidR="006705A8">
          <w:rPr>
            <w:webHidden/>
          </w:rPr>
          <w:fldChar w:fldCharType="end"/>
        </w:r>
      </w:hyperlink>
    </w:p>
    <w:p w:rsidR="006705A8" w:rsidRDefault="00EB7FAD">
      <w:pPr>
        <w:pStyle w:val="TOC3"/>
        <w:rPr>
          <w:rFonts w:asciiTheme="minorHAnsi" w:eastAsiaTheme="minorEastAsia" w:hAnsiTheme="minorHAnsi" w:cstheme="minorBidi"/>
          <w:color w:val="auto"/>
          <w:sz w:val="22"/>
          <w:szCs w:val="22"/>
        </w:rPr>
      </w:pPr>
      <w:hyperlink w:anchor="_Toc47691561" w:history="1">
        <w:r w:rsidR="006705A8" w:rsidRPr="00BF2E79">
          <w:rPr>
            <w:rStyle w:val="Hyperlink"/>
          </w:rPr>
          <w:t>A.3.2</w:t>
        </w:r>
        <w:r w:rsidR="006705A8">
          <w:rPr>
            <w:rFonts w:asciiTheme="minorHAnsi" w:eastAsiaTheme="minorEastAsia" w:hAnsiTheme="minorHAnsi" w:cstheme="minorBidi"/>
            <w:color w:val="auto"/>
            <w:sz w:val="22"/>
            <w:szCs w:val="22"/>
          </w:rPr>
          <w:tab/>
        </w:r>
        <w:r w:rsidR="006705A8" w:rsidRPr="00BF2E79">
          <w:rPr>
            <w:rStyle w:val="Hyperlink"/>
          </w:rPr>
          <w:t>Hugo Awards Study Committee</w:t>
        </w:r>
        <w:r w:rsidR="006705A8">
          <w:rPr>
            <w:webHidden/>
          </w:rPr>
          <w:tab/>
        </w:r>
        <w:r w:rsidR="006705A8">
          <w:rPr>
            <w:webHidden/>
          </w:rPr>
          <w:fldChar w:fldCharType="begin"/>
        </w:r>
        <w:r w:rsidR="006705A8">
          <w:rPr>
            <w:webHidden/>
          </w:rPr>
          <w:instrText xml:space="preserve"> PAGEREF _Toc47691561 \h </w:instrText>
        </w:r>
        <w:r w:rsidR="006705A8">
          <w:rPr>
            <w:webHidden/>
          </w:rPr>
        </w:r>
        <w:r w:rsidR="006705A8">
          <w:rPr>
            <w:webHidden/>
          </w:rPr>
          <w:fldChar w:fldCharType="separate"/>
        </w:r>
        <w:r w:rsidR="006705A8">
          <w:rPr>
            <w:webHidden/>
          </w:rPr>
          <w:t>6</w:t>
        </w:r>
        <w:r w:rsidR="006705A8">
          <w:rPr>
            <w:webHidden/>
          </w:rPr>
          <w:fldChar w:fldCharType="end"/>
        </w:r>
      </w:hyperlink>
    </w:p>
    <w:p w:rsidR="006705A8" w:rsidRDefault="00EB7FAD">
      <w:pPr>
        <w:pStyle w:val="TOC1"/>
        <w:rPr>
          <w:rFonts w:asciiTheme="minorHAnsi" w:eastAsiaTheme="minorEastAsia" w:hAnsiTheme="minorHAnsi" w:cstheme="minorBidi"/>
          <w:color w:val="auto"/>
          <w:sz w:val="22"/>
          <w:szCs w:val="22"/>
        </w:rPr>
      </w:pPr>
      <w:hyperlink w:anchor="_Toc47691562" w:history="1">
        <w:r w:rsidR="006705A8" w:rsidRPr="00BF2E79">
          <w:rPr>
            <w:rStyle w:val="Hyperlink"/>
          </w:rPr>
          <w:t>B.</w:t>
        </w:r>
        <w:r w:rsidR="006705A8">
          <w:rPr>
            <w:rFonts w:asciiTheme="minorHAnsi" w:eastAsiaTheme="minorEastAsia" w:hAnsiTheme="minorHAnsi" w:cstheme="minorBidi"/>
            <w:color w:val="auto"/>
            <w:sz w:val="22"/>
            <w:szCs w:val="22"/>
          </w:rPr>
          <w:tab/>
        </w:r>
        <w:r w:rsidR="006705A8" w:rsidRPr="00BF2E79">
          <w:rPr>
            <w:rStyle w:val="Hyperlink"/>
          </w:rPr>
          <w:t>FINANCIAL REPORTS</w:t>
        </w:r>
        <w:r w:rsidR="006705A8">
          <w:rPr>
            <w:webHidden/>
          </w:rPr>
          <w:tab/>
        </w:r>
        <w:r w:rsidR="006705A8">
          <w:rPr>
            <w:webHidden/>
          </w:rPr>
          <w:fldChar w:fldCharType="begin"/>
        </w:r>
        <w:r w:rsidR="006705A8">
          <w:rPr>
            <w:webHidden/>
          </w:rPr>
          <w:instrText xml:space="preserve"> PAGEREF _Toc47691562 \h </w:instrText>
        </w:r>
        <w:r w:rsidR="006705A8">
          <w:rPr>
            <w:webHidden/>
          </w:rPr>
        </w:r>
        <w:r w:rsidR="006705A8">
          <w:rPr>
            <w:webHidden/>
          </w:rPr>
          <w:fldChar w:fldCharType="separate"/>
        </w:r>
        <w:r w:rsidR="006705A8">
          <w:rPr>
            <w:webHidden/>
          </w:rPr>
          <w:t>7</w:t>
        </w:r>
        <w:r w:rsidR="006705A8">
          <w:rPr>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63" w:history="1">
        <w:r w:rsidR="006705A8" w:rsidRPr="00BF2E79">
          <w:rPr>
            <w:rStyle w:val="Hyperlink"/>
            <w:noProof/>
          </w:rPr>
          <w:t>B.1</w:t>
        </w:r>
        <w:r w:rsidR="006705A8">
          <w:rPr>
            <w:rFonts w:asciiTheme="minorHAnsi" w:eastAsiaTheme="minorEastAsia" w:hAnsiTheme="minorHAnsi" w:cstheme="minorBidi"/>
            <w:noProof/>
            <w:color w:val="auto"/>
            <w:sz w:val="22"/>
            <w:szCs w:val="22"/>
          </w:rPr>
          <w:tab/>
        </w:r>
        <w:r w:rsidR="006705A8" w:rsidRPr="00BF2E79">
          <w:rPr>
            <w:rStyle w:val="Hyperlink"/>
            <w:noProof/>
          </w:rPr>
          <w:t>Anticipation (Montréal)</w:t>
        </w:r>
        <w:r w:rsidR="006705A8">
          <w:rPr>
            <w:noProof/>
            <w:webHidden/>
          </w:rPr>
          <w:tab/>
        </w:r>
        <w:r w:rsidR="006705A8">
          <w:rPr>
            <w:noProof/>
            <w:webHidden/>
          </w:rPr>
          <w:fldChar w:fldCharType="begin"/>
        </w:r>
        <w:r w:rsidR="006705A8">
          <w:rPr>
            <w:noProof/>
            <w:webHidden/>
          </w:rPr>
          <w:instrText xml:space="preserve"> PAGEREF _Toc47691563 \h </w:instrText>
        </w:r>
        <w:r w:rsidR="006705A8">
          <w:rPr>
            <w:noProof/>
            <w:webHidden/>
          </w:rPr>
        </w:r>
        <w:r w:rsidR="006705A8">
          <w:rPr>
            <w:noProof/>
            <w:webHidden/>
          </w:rPr>
          <w:fldChar w:fldCharType="separate"/>
        </w:r>
        <w:r w:rsidR="006705A8">
          <w:rPr>
            <w:noProof/>
            <w:webHidden/>
          </w:rPr>
          <w:t>7</w:t>
        </w:r>
        <w:r w:rsidR="006705A8">
          <w:rPr>
            <w:noProof/>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64" w:history="1">
        <w:r w:rsidR="006705A8" w:rsidRPr="00BF2E79">
          <w:rPr>
            <w:rStyle w:val="Hyperlink"/>
            <w:noProof/>
          </w:rPr>
          <w:t>B.2</w:t>
        </w:r>
        <w:r w:rsidR="006705A8">
          <w:rPr>
            <w:rFonts w:asciiTheme="minorHAnsi" w:eastAsiaTheme="minorEastAsia" w:hAnsiTheme="minorHAnsi" w:cstheme="minorBidi"/>
            <w:noProof/>
            <w:color w:val="auto"/>
            <w:sz w:val="22"/>
            <w:szCs w:val="22"/>
          </w:rPr>
          <w:tab/>
        </w:r>
        <w:r w:rsidR="006705A8" w:rsidRPr="00BF2E79">
          <w:rPr>
            <w:rStyle w:val="Hyperlink"/>
            <w:noProof/>
          </w:rPr>
          <w:t>LoneStarCon 3 (San Antonio)</w:t>
        </w:r>
        <w:r w:rsidR="006705A8">
          <w:rPr>
            <w:noProof/>
            <w:webHidden/>
          </w:rPr>
          <w:tab/>
        </w:r>
        <w:r w:rsidR="006705A8">
          <w:rPr>
            <w:noProof/>
            <w:webHidden/>
          </w:rPr>
          <w:fldChar w:fldCharType="begin"/>
        </w:r>
        <w:r w:rsidR="006705A8">
          <w:rPr>
            <w:noProof/>
            <w:webHidden/>
          </w:rPr>
          <w:instrText xml:space="preserve"> PAGEREF _Toc47691564 \h </w:instrText>
        </w:r>
        <w:r w:rsidR="006705A8">
          <w:rPr>
            <w:noProof/>
            <w:webHidden/>
          </w:rPr>
        </w:r>
        <w:r w:rsidR="006705A8">
          <w:rPr>
            <w:noProof/>
            <w:webHidden/>
          </w:rPr>
          <w:fldChar w:fldCharType="separate"/>
        </w:r>
        <w:r w:rsidR="006705A8">
          <w:rPr>
            <w:noProof/>
            <w:webHidden/>
          </w:rPr>
          <w:t>8</w:t>
        </w:r>
        <w:r w:rsidR="006705A8">
          <w:rPr>
            <w:noProof/>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65" w:history="1">
        <w:r w:rsidR="006705A8" w:rsidRPr="00BF2E79">
          <w:rPr>
            <w:rStyle w:val="Hyperlink"/>
            <w:noProof/>
          </w:rPr>
          <w:t>B.3</w:t>
        </w:r>
        <w:r w:rsidR="006705A8">
          <w:rPr>
            <w:rFonts w:asciiTheme="minorHAnsi" w:eastAsiaTheme="minorEastAsia" w:hAnsiTheme="minorHAnsi" w:cstheme="minorBidi"/>
            <w:noProof/>
            <w:color w:val="auto"/>
            <w:sz w:val="22"/>
            <w:szCs w:val="22"/>
          </w:rPr>
          <w:tab/>
        </w:r>
        <w:r w:rsidR="006705A8" w:rsidRPr="00BF2E79">
          <w:rPr>
            <w:rStyle w:val="Hyperlink"/>
            <w:noProof/>
          </w:rPr>
          <w:t>Sasquan (Spokane)</w:t>
        </w:r>
        <w:r w:rsidR="006705A8">
          <w:rPr>
            <w:noProof/>
            <w:webHidden/>
          </w:rPr>
          <w:tab/>
        </w:r>
        <w:r w:rsidR="006705A8">
          <w:rPr>
            <w:noProof/>
            <w:webHidden/>
          </w:rPr>
          <w:fldChar w:fldCharType="begin"/>
        </w:r>
        <w:r w:rsidR="006705A8">
          <w:rPr>
            <w:noProof/>
            <w:webHidden/>
          </w:rPr>
          <w:instrText xml:space="preserve"> PAGEREF _Toc47691565 \h </w:instrText>
        </w:r>
        <w:r w:rsidR="006705A8">
          <w:rPr>
            <w:noProof/>
            <w:webHidden/>
          </w:rPr>
        </w:r>
        <w:r w:rsidR="006705A8">
          <w:rPr>
            <w:noProof/>
            <w:webHidden/>
          </w:rPr>
          <w:fldChar w:fldCharType="separate"/>
        </w:r>
        <w:r w:rsidR="006705A8">
          <w:rPr>
            <w:noProof/>
            <w:webHidden/>
          </w:rPr>
          <w:t>9</w:t>
        </w:r>
        <w:r w:rsidR="006705A8">
          <w:rPr>
            <w:noProof/>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66" w:history="1">
        <w:r w:rsidR="006705A8" w:rsidRPr="00BF2E79">
          <w:rPr>
            <w:rStyle w:val="Hyperlink"/>
            <w:noProof/>
          </w:rPr>
          <w:t>B.4</w:t>
        </w:r>
        <w:r w:rsidR="006705A8">
          <w:rPr>
            <w:rFonts w:asciiTheme="minorHAnsi" w:eastAsiaTheme="minorEastAsia" w:hAnsiTheme="minorHAnsi" w:cstheme="minorBidi"/>
            <w:noProof/>
            <w:color w:val="auto"/>
            <w:sz w:val="22"/>
            <w:szCs w:val="22"/>
          </w:rPr>
          <w:tab/>
        </w:r>
        <w:r w:rsidR="006705A8" w:rsidRPr="00BF2E79">
          <w:rPr>
            <w:rStyle w:val="Hyperlink"/>
            <w:noProof/>
          </w:rPr>
          <w:t>MidAmeriCon II (Kansas City)</w:t>
        </w:r>
        <w:r w:rsidR="006705A8">
          <w:rPr>
            <w:noProof/>
            <w:webHidden/>
          </w:rPr>
          <w:tab/>
        </w:r>
        <w:r w:rsidR="006705A8">
          <w:rPr>
            <w:noProof/>
            <w:webHidden/>
          </w:rPr>
          <w:fldChar w:fldCharType="begin"/>
        </w:r>
        <w:r w:rsidR="006705A8">
          <w:rPr>
            <w:noProof/>
            <w:webHidden/>
          </w:rPr>
          <w:instrText xml:space="preserve"> PAGEREF _Toc47691566 \h </w:instrText>
        </w:r>
        <w:r w:rsidR="006705A8">
          <w:rPr>
            <w:noProof/>
            <w:webHidden/>
          </w:rPr>
        </w:r>
        <w:r w:rsidR="006705A8">
          <w:rPr>
            <w:noProof/>
            <w:webHidden/>
          </w:rPr>
          <w:fldChar w:fldCharType="separate"/>
        </w:r>
        <w:r w:rsidR="006705A8">
          <w:rPr>
            <w:noProof/>
            <w:webHidden/>
          </w:rPr>
          <w:t>10</w:t>
        </w:r>
        <w:r w:rsidR="006705A8">
          <w:rPr>
            <w:noProof/>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67" w:history="1">
        <w:r w:rsidR="006705A8" w:rsidRPr="00BF2E79">
          <w:rPr>
            <w:rStyle w:val="Hyperlink"/>
            <w:noProof/>
          </w:rPr>
          <w:t>B.5</w:t>
        </w:r>
        <w:r w:rsidR="006705A8">
          <w:rPr>
            <w:rFonts w:asciiTheme="minorHAnsi" w:eastAsiaTheme="minorEastAsia" w:hAnsiTheme="minorHAnsi" w:cstheme="minorBidi"/>
            <w:noProof/>
            <w:color w:val="auto"/>
            <w:sz w:val="22"/>
            <w:szCs w:val="22"/>
          </w:rPr>
          <w:tab/>
        </w:r>
        <w:r w:rsidR="006705A8" w:rsidRPr="00BF2E79">
          <w:rPr>
            <w:rStyle w:val="Hyperlink"/>
            <w:noProof/>
          </w:rPr>
          <w:t>Worldcon 75 (Helsinki, Finland)</w:t>
        </w:r>
        <w:r w:rsidR="006705A8">
          <w:rPr>
            <w:noProof/>
            <w:webHidden/>
          </w:rPr>
          <w:tab/>
        </w:r>
        <w:r w:rsidR="006705A8">
          <w:rPr>
            <w:noProof/>
            <w:webHidden/>
          </w:rPr>
          <w:fldChar w:fldCharType="begin"/>
        </w:r>
        <w:r w:rsidR="006705A8">
          <w:rPr>
            <w:noProof/>
            <w:webHidden/>
          </w:rPr>
          <w:instrText xml:space="preserve"> PAGEREF _Toc47691567 \h </w:instrText>
        </w:r>
        <w:r w:rsidR="006705A8">
          <w:rPr>
            <w:noProof/>
            <w:webHidden/>
          </w:rPr>
        </w:r>
        <w:r w:rsidR="006705A8">
          <w:rPr>
            <w:noProof/>
            <w:webHidden/>
          </w:rPr>
          <w:fldChar w:fldCharType="separate"/>
        </w:r>
        <w:r w:rsidR="006705A8">
          <w:rPr>
            <w:noProof/>
            <w:webHidden/>
          </w:rPr>
          <w:t>11</w:t>
        </w:r>
        <w:r w:rsidR="006705A8">
          <w:rPr>
            <w:noProof/>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68" w:history="1">
        <w:r w:rsidR="006705A8" w:rsidRPr="00BF2E79">
          <w:rPr>
            <w:rStyle w:val="Hyperlink"/>
            <w:noProof/>
          </w:rPr>
          <w:t>B.6</w:t>
        </w:r>
        <w:r w:rsidR="006705A8">
          <w:rPr>
            <w:rFonts w:asciiTheme="minorHAnsi" w:eastAsiaTheme="minorEastAsia" w:hAnsiTheme="minorHAnsi" w:cstheme="minorBidi"/>
            <w:noProof/>
            <w:color w:val="auto"/>
            <w:sz w:val="22"/>
            <w:szCs w:val="22"/>
          </w:rPr>
          <w:tab/>
        </w:r>
        <w:r w:rsidR="006705A8" w:rsidRPr="00BF2E79">
          <w:rPr>
            <w:rStyle w:val="Hyperlink"/>
            <w:noProof/>
          </w:rPr>
          <w:t>Worldcon 76 (San Jose)</w:t>
        </w:r>
        <w:r w:rsidR="006705A8">
          <w:rPr>
            <w:noProof/>
            <w:webHidden/>
          </w:rPr>
          <w:tab/>
        </w:r>
        <w:r w:rsidR="006705A8">
          <w:rPr>
            <w:noProof/>
            <w:webHidden/>
          </w:rPr>
          <w:fldChar w:fldCharType="begin"/>
        </w:r>
        <w:r w:rsidR="006705A8">
          <w:rPr>
            <w:noProof/>
            <w:webHidden/>
          </w:rPr>
          <w:instrText xml:space="preserve"> PAGEREF _Toc47691568 \h </w:instrText>
        </w:r>
        <w:r w:rsidR="006705A8">
          <w:rPr>
            <w:noProof/>
            <w:webHidden/>
          </w:rPr>
        </w:r>
        <w:r w:rsidR="006705A8">
          <w:rPr>
            <w:noProof/>
            <w:webHidden/>
          </w:rPr>
          <w:fldChar w:fldCharType="separate"/>
        </w:r>
        <w:r w:rsidR="006705A8">
          <w:rPr>
            <w:noProof/>
            <w:webHidden/>
          </w:rPr>
          <w:t>12</w:t>
        </w:r>
        <w:r w:rsidR="006705A8">
          <w:rPr>
            <w:noProof/>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69" w:history="1">
        <w:r w:rsidR="006705A8" w:rsidRPr="00BF2E79">
          <w:rPr>
            <w:rStyle w:val="Hyperlink"/>
            <w:noProof/>
          </w:rPr>
          <w:t>B.7</w:t>
        </w:r>
        <w:r w:rsidR="006705A8">
          <w:rPr>
            <w:rFonts w:asciiTheme="minorHAnsi" w:eastAsiaTheme="minorEastAsia" w:hAnsiTheme="minorHAnsi" w:cstheme="minorBidi"/>
            <w:noProof/>
            <w:color w:val="auto"/>
            <w:sz w:val="22"/>
            <w:szCs w:val="22"/>
          </w:rPr>
          <w:tab/>
        </w:r>
        <w:r w:rsidR="006705A8" w:rsidRPr="00BF2E79">
          <w:rPr>
            <w:rStyle w:val="Hyperlink"/>
            <w:noProof/>
          </w:rPr>
          <w:t>Spikecon 2019 (Layton, Utah)</w:t>
        </w:r>
        <w:r w:rsidR="006705A8">
          <w:rPr>
            <w:noProof/>
            <w:webHidden/>
          </w:rPr>
          <w:tab/>
        </w:r>
        <w:r w:rsidR="006705A8">
          <w:rPr>
            <w:noProof/>
            <w:webHidden/>
          </w:rPr>
          <w:fldChar w:fldCharType="begin"/>
        </w:r>
        <w:r w:rsidR="006705A8">
          <w:rPr>
            <w:noProof/>
            <w:webHidden/>
          </w:rPr>
          <w:instrText xml:space="preserve"> PAGEREF _Toc47691569 \h </w:instrText>
        </w:r>
        <w:r w:rsidR="006705A8">
          <w:rPr>
            <w:noProof/>
            <w:webHidden/>
          </w:rPr>
        </w:r>
        <w:r w:rsidR="006705A8">
          <w:rPr>
            <w:noProof/>
            <w:webHidden/>
          </w:rPr>
          <w:fldChar w:fldCharType="separate"/>
        </w:r>
        <w:r w:rsidR="006705A8">
          <w:rPr>
            <w:noProof/>
            <w:webHidden/>
          </w:rPr>
          <w:t>14</w:t>
        </w:r>
        <w:r w:rsidR="006705A8">
          <w:rPr>
            <w:noProof/>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70" w:history="1">
        <w:r w:rsidR="006705A8" w:rsidRPr="00BF2E79">
          <w:rPr>
            <w:rStyle w:val="Hyperlink"/>
            <w:noProof/>
          </w:rPr>
          <w:t>B.8</w:t>
        </w:r>
        <w:r w:rsidR="006705A8">
          <w:rPr>
            <w:rFonts w:asciiTheme="minorHAnsi" w:eastAsiaTheme="minorEastAsia" w:hAnsiTheme="minorHAnsi" w:cstheme="minorBidi"/>
            <w:noProof/>
            <w:color w:val="auto"/>
            <w:sz w:val="22"/>
            <w:szCs w:val="22"/>
          </w:rPr>
          <w:tab/>
        </w:r>
        <w:r w:rsidR="006705A8" w:rsidRPr="00BF2E79">
          <w:rPr>
            <w:rStyle w:val="Hyperlink"/>
            <w:noProof/>
          </w:rPr>
          <w:t>Dublin 2019: An Irish Worldcon (Dublin, Ireland)</w:t>
        </w:r>
        <w:r w:rsidR="006705A8">
          <w:rPr>
            <w:noProof/>
            <w:webHidden/>
          </w:rPr>
          <w:tab/>
        </w:r>
        <w:r w:rsidR="006705A8">
          <w:rPr>
            <w:noProof/>
            <w:webHidden/>
          </w:rPr>
          <w:fldChar w:fldCharType="begin"/>
        </w:r>
        <w:r w:rsidR="006705A8">
          <w:rPr>
            <w:noProof/>
            <w:webHidden/>
          </w:rPr>
          <w:instrText xml:space="preserve"> PAGEREF _Toc47691570 \h </w:instrText>
        </w:r>
        <w:r w:rsidR="006705A8">
          <w:rPr>
            <w:noProof/>
            <w:webHidden/>
          </w:rPr>
        </w:r>
        <w:r w:rsidR="006705A8">
          <w:rPr>
            <w:noProof/>
            <w:webHidden/>
          </w:rPr>
          <w:fldChar w:fldCharType="separate"/>
        </w:r>
        <w:r w:rsidR="006705A8">
          <w:rPr>
            <w:noProof/>
            <w:webHidden/>
          </w:rPr>
          <w:t>16</w:t>
        </w:r>
        <w:r w:rsidR="006705A8">
          <w:rPr>
            <w:noProof/>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71" w:history="1">
        <w:r w:rsidR="006705A8" w:rsidRPr="00BF2E79">
          <w:rPr>
            <w:rStyle w:val="Hyperlink"/>
            <w:noProof/>
          </w:rPr>
          <w:t>B.9</w:t>
        </w:r>
        <w:r w:rsidR="006705A8">
          <w:rPr>
            <w:rFonts w:asciiTheme="minorHAnsi" w:eastAsiaTheme="minorEastAsia" w:hAnsiTheme="minorHAnsi" w:cstheme="minorBidi"/>
            <w:noProof/>
            <w:color w:val="auto"/>
            <w:sz w:val="22"/>
            <w:szCs w:val="22"/>
          </w:rPr>
          <w:tab/>
        </w:r>
        <w:r w:rsidR="006705A8" w:rsidRPr="00BF2E79">
          <w:rPr>
            <w:rStyle w:val="Hyperlink"/>
            <w:noProof/>
          </w:rPr>
          <w:t>CoNZealand (Wellington, New Zealand)</w:t>
        </w:r>
        <w:r w:rsidR="006705A8">
          <w:rPr>
            <w:noProof/>
            <w:webHidden/>
          </w:rPr>
          <w:tab/>
        </w:r>
        <w:r w:rsidR="006705A8">
          <w:rPr>
            <w:noProof/>
            <w:webHidden/>
          </w:rPr>
          <w:fldChar w:fldCharType="begin"/>
        </w:r>
        <w:r w:rsidR="006705A8">
          <w:rPr>
            <w:noProof/>
            <w:webHidden/>
          </w:rPr>
          <w:instrText xml:space="preserve"> PAGEREF _Toc47691571 \h </w:instrText>
        </w:r>
        <w:r w:rsidR="006705A8">
          <w:rPr>
            <w:noProof/>
            <w:webHidden/>
          </w:rPr>
        </w:r>
        <w:r w:rsidR="006705A8">
          <w:rPr>
            <w:noProof/>
            <w:webHidden/>
          </w:rPr>
          <w:fldChar w:fldCharType="separate"/>
        </w:r>
        <w:r w:rsidR="006705A8">
          <w:rPr>
            <w:noProof/>
            <w:webHidden/>
          </w:rPr>
          <w:t>19</w:t>
        </w:r>
        <w:r w:rsidR="006705A8">
          <w:rPr>
            <w:noProof/>
            <w:webHidden/>
          </w:rPr>
          <w:fldChar w:fldCharType="end"/>
        </w:r>
      </w:hyperlink>
    </w:p>
    <w:p w:rsidR="006705A8" w:rsidRDefault="00EB7FAD">
      <w:pPr>
        <w:pStyle w:val="TOC2"/>
        <w:tabs>
          <w:tab w:val="left" w:pos="1886"/>
        </w:tabs>
        <w:rPr>
          <w:rFonts w:asciiTheme="minorHAnsi" w:eastAsiaTheme="minorEastAsia" w:hAnsiTheme="minorHAnsi" w:cstheme="minorBidi"/>
          <w:noProof/>
          <w:color w:val="auto"/>
          <w:sz w:val="22"/>
          <w:szCs w:val="22"/>
        </w:rPr>
      </w:pPr>
      <w:hyperlink w:anchor="_Toc47691572" w:history="1">
        <w:r w:rsidR="006705A8" w:rsidRPr="00BF2E79">
          <w:rPr>
            <w:rStyle w:val="Hyperlink"/>
            <w:noProof/>
          </w:rPr>
          <w:t>B.10</w:t>
        </w:r>
        <w:r w:rsidR="006705A8">
          <w:rPr>
            <w:rFonts w:asciiTheme="minorHAnsi" w:eastAsiaTheme="minorEastAsia" w:hAnsiTheme="minorHAnsi" w:cstheme="minorBidi"/>
            <w:noProof/>
            <w:color w:val="auto"/>
            <w:sz w:val="22"/>
            <w:szCs w:val="22"/>
          </w:rPr>
          <w:tab/>
        </w:r>
        <w:r w:rsidR="006705A8" w:rsidRPr="00BF2E79">
          <w:rPr>
            <w:rStyle w:val="Hyperlink"/>
            <w:noProof/>
          </w:rPr>
          <w:t>Columbus NASFiC 2020 (Columbus, Ohio)</w:t>
        </w:r>
        <w:r w:rsidR="006705A8">
          <w:rPr>
            <w:noProof/>
            <w:webHidden/>
          </w:rPr>
          <w:tab/>
        </w:r>
        <w:r w:rsidR="006705A8">
          <w:rPr>
            <w:noProof/>
            <w:webHidden/>
          </w:rPr>
          <w:fldChar w:fldCharType="begin"/>
        </w:r>
        <w:r w:rsidR="006705A8">
          <w:rPr>
            <w:noProof/>
            <w:webHidden/>
          </w:rPr>
          <w:instrText xml:space="preserve"> PAGEREF _Toc47691572 \h </w:instrText>
        </w:r>
        <w:r w:rsidR="006705A8">
          <w:rPr>
            <w:noProof/>
            <w:webHidden/>
          </w:rPr>
        </w:r>
        <w:r w:rsidR="006705A8">
          <w:rPr>
            <w:noProof/>
            <w:webHidden/>
          </w:rPr>
          <w:fldChar w:fldCharType="separate"/>
        </w:r>
        <w:r w:rsidR="006705A8">
          <w:rPr>
            <w:noProof/>
            <w:webHidden/>
          </w:rPr>
          <w:t>21</w:t>
        </w:r>
        <w:r w:rsidR="006705A8">
          <w:rPr>
            <w:noProof/>
            <w:webHidden/>
          </w:rPr>
          <w:fldChar w:fldCharType="end"/>
        </w:r>
      </w:hyperlink>
    </w:p>
    <w:p w:rsidR="006705A8" w:rsidRDefault="00EB7FAD">
      <w:pPr>
        <w:pStyle w:val="TOC2"/>
        <w:tabs>
          <w:tab w:val="left" w:pos="1886"/>
        </w:tabs>
        <w:rPr>
          <w:rFonts w:asciiTheme="minorHAnsi" w:eastAsiaTheme="minorEastAsia" w:hAnsiTheme="minorHAnsi" w:cstheme="minorBidi"/>
          <w:noProof/>
          <w:color w:val="auto"/>
          <w:sz w:val="22"/>
          <w:szCs w:val="22"/>
        </w:rPr>
      </w:pPr>
      <w:hyperlink w:anchor="_Toc47691573" w:history="1">
        <w:r w:rsidR="006705A8" w:rsidRPr="00BF2E79">
          <w:rPr>
            <w:rStyle w:val="Hyperlink"/>
            <w:noProof/>
          </w:rPr>
          <w:t>B.11</w:t>
        </w:r>
        <w:r w:rsidR="006705A8">
          <w:rPr>
            <w:rFonts w:asciiTheme="minorHAnsi" w:eastAsiaTheme="minorEastAsia" w:hAnsiTheme="minorHAnsi" w:cstheme="minorBidi"/>
            <w:noProof/>
            <w:color w:val="auto"/>
            <w:sz w:val="22"/>
            <w:szCs w:val="22"/>
          </w:rPr>
          <w:tab/>
        </w:r>
        <w:r w:rsidR="006705A8" w:rsidRPr="00BF2E79">
          <w:rPr>
            <w:rStyle w:val="Hyperlink"/>
            <w:noProof/>
          </w:rPr>
          <w:t>Discon III (Washington, D.C.)</w:t>
        </w:r>
        <w:r w:rsidR="006705A8">
          <w:rPr>
            <w:noProof/>
            <w:webHidden/>
          </w:rPr>
          <w:tab/>
        </w:r>
        <w:r w:rsidR="006705A8">
          <w:rPr>
            <w:noProof/>
            <w:webHidden/>
          </w:rPr>
          <w:fldChar w:fldCharType="begin"/>
        </w:r>
        <w:r w:rsidR="006705A8">
          <w:rPr>
            <w:noProof/>
            <w:webHidden/>
          </w:rPr>
          <w:instrText xml:space="preserve"> PAGEREF _Toc47691573 \h </w:instrText>
        </w:r>
        <w:r w:rsidR="006705A8">
          <w:rPr>
            <w:noProof/>
            <w:webHidden/>
          </w:rPr>
        </w:r>
        <w:r w:rsidR="006705A8">
          <w:rPr>
            <w:noProof/>
            <w:webHidden/>
          </w:rPr>
          <w:fldChar w:fldCharType="separate"/>
        </w:r>
        <w:r w:rsidR="006705A8">
          <w:rPr>
            <w:noProof/>
            <w:webHidden/>
          </w:rPr>
          <w:t>22</w:t>
        </w:r>
        <w:r w:rsidR="006705A8">
          <w:rPr>
            <w:noProof/>
            <w:webHidden/>
          </w:rPr>
          <w:fldChar w:fldCharType="end"/>
        </w:r>
      </w:hyperlink>
    </w:p>
    <w:p w:rsidR="006705A8" w:rsidRDefault="00EB7FAD">
      <w:pPr>
        <w:pStyle w:val="TOC1"/>
        <w:rPr>
          <w:rFonts w:asciiTheme="minorHAnsi" w:eastAsiaTheme="minorEastAsia" w:hAnsiTheme="minorHAnsi" w:cstheme="minorBidi"/>
          <w:color w:val="auto"/>
          <w:sz w:val="22"/>
          <w:szCs w:val="22"/>
        </w:rPr>
      </w:pPr>
      <w:hyperlink w:anchor="_Toc47691574" w:history="1">
        <w:r w:rsidR="006705A8" w:rsidRPr="00BF2E79">
          <w:rPr>
            <w:rStyle w:val="Hyperlink"/>
          </w:rPr>
          <w:t>C.</w:t>
        </w:r>
        <w:r w:rsidR="006705A8">
          <w:rPr>
            <w:rFonts w:asciiTheme="minorHAnsi" w:eastAsiaTheme="minorEastAsia" w:hAnsiTheme="minorHAnsi" w:cstheme="minorBidi"/>
            <w:color w:val="auto"/>
            <w:sz w:val="22"/>
            <w:szCs w:val="22"/>
          </w:rPr>
          <w:tab/>
        </w:r>
        <w:r w:rsidR="006705A8" w:rsidRPr="00BF2E79">
          <w:rPr>
            <w:rStyle w:val="Hyperlink"/>
          </w:rPr>
          <w:t>RESOLUTIONS</w:t>
        </w:r>
        <w:r w:rsidR="006705A8">
          <w:rPr>
            <w:webHidden/>
          </w:rPr>
          <w:tab/>
        </w:r>
        <w:r w:rsidR="006705A8">
          <w:rPr>
            <w:webHidden/>
          </w:rPr>
          <w:fldChar w:fldCharType="begin"/>
        </w:r>
        <w:r w:rsidR="006705A8">
          <w:rPr>
            <w:webHidden/>
          </w:rPr>
          <w:instrText xml:space="preserve"> PAGEREF _Toc47691574 \h </w:instrText>
        </w:r>
        <w:r w:rsidR="006705A8">
          <w:rPr>
            <w:webHidden/>
          </w:rPr>
        </w:r>
        <w:r w:rsidR="006705A8">
          <w:rPr>
            <w:webHidden/>
          </w:rPr>
          <w:fldChar w:fldCharType="separate"/>
        </w:r>
        <w:r w:rsidR="006705A8">
          <w:rPr>
            <w:webHidden/>
          </w:rPr>
          <w:t>23</w:t>
        </w:r>
        <w:r w:rsidR="006705A8">
          <w:rPr>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75" w:history="1">
        <w:r w:rsidR="006705A8" w:rsidRPr="00BF2E79">
          <w:rPr>
            <w:rStyle w:val="Hyperlink"/>
            <w:noProof/>
          </w:rPr>
          <w:t>C.1</w:t>
        </w:r>
        <w:r w:rsidR="006705A8">
          <w:rPr>
            <w:rFonts w:asciiTheme="minorHAnsi" w:eastAsiaTheme="minorEastAsia" w:hAnsiTheme="minorHAnsi" w:cstheme="minorBidi"/>
            <w:noProof/>
            <w:color w:val="auto"/>
            <w:sz w:val="22"/>
            <w:szCs w:val="22"/>
          </w:rPr>
          <w:tab/>
        </w:r>
        <w:r w:rsidR="006705A8" w:rsidRPr="00BF2E79">
          <w:rPr>
            <w:rStyle w:val="Hyperlink"/>
            <w:noProof/>
          </w:rPr>
          <w:t xml:space="preserve">Short Title: Hugo Eligibility Extension for </w:t>
        </w:r>
        <w:r w:rsidR="006705A8" w:rsidRPr="00BF2E79">
          <w:rPr>
            <w:rStyle w:val="Hyperlink"/>
            <w:i/>
            <w:noProof/>
          </w:rPr>
          <w:t>Bacurau</w:t>
        </w:r>
        <w:r w:rsidR="006705A8">
          <w:rPr>
            <w:noProof/>
            <w:webHidden/>
          </w:rPr>
          <w:tab/>
        </w:r>
        <w:r w:rsidR="006705A8">
          <w:rPr>
            <w:noProof/>
            <w:webHidden/>
          </w:rPr>
          <w:fldChar w:fldCharType="begin"/>
        </w:r>
        <w:r w:rsidR="006705A8">
          <w:rPr>
            <w:noProof/>
            <w:webHidden/>
          </w:rPr>
          <w:instrText xml:space="preserve"> PAGEREF _Toc47691575 \h </w:instrText>
        </w:r>
        <w:r w:rsidR="006705A8">
          <w:rPr>
            <w:noProof/>
            <w:webHidden/>
          </w:rPr>
        </w:r>
        <w:r w:rsidR="006705A8">
          <w:rPr>
            <w:noProof/>
            <w:webHidden/>
          </w:rPr>
          <w:fldChar w:fldCharType="separate"/>
        </w:r>
        <w:r w:rsidR="006705A8">
          <w:rPr>
            <w:noProof/>
            <w:webHidden/>
          </w:rPr>
          <w:t>23</w:t>
        </w:r>
        <w:r w:rsidR="006705A8">
          <w:rPr>
            <w:noProof/>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76" w:history="1">
        <w:r w:rsidR="006705A8" w:rsidRPr="00BF2E79">
          <w:rPr>
            <w:rStyle w:val="Hyperlink"/>
            <w:noProof/>
          </w:rPr>
          <w:t>C.2</w:t>
        </w:r>
        <w:r w:rsidR="006705A8">
          <w:rPr>
            <w:rFonts w:asciiTheme="minorHAnsi" w:eastAsiaTheme="minorEastAsia" w:hAnsiTheme="minorHAnsi" w:cstheme="minorBidi"/>
            <w:noProof/>
            <w:color w:val="auto"/>
            <w:sz w:val="22"/>
            <w:szCs w:val="22"/>
          </w:rPr>
          <w:tab/>
        </w:r>
        <w:r w:rsidR="006705A8" w:rsidRPr="00BF2E79">
          <w:rPr>
            <w:rStyle w:val="Hyperlink"/>
            <w:noProof/>
          </w:rPr>
          <w:t xml:space="preserve">Short Title: Hugo Eligibility Extension for </w:t>
        </w:r>
        <w:r w:rsidR="006705A8" w:rsidRPr="00BF2E79">
          <w:rPr>
            <w:rStyle w:val="Hyperlink"/>
            <w:i/>
            <w:noProof/>
          </w:rPr>
          <w:t>The Vast of Night</w:t>
        </w:r>
        <w:r w:rsidR="006705A8">
          <w:rPr>
            <w:noProof/>
            <w:webHidden/>
          </w:rPr>
          <w:tab/>
        </w:r>
        <w:r w:rsidR="006705A8">
          <w:rPr>
            <w:noProof/>
            <w:webHidden/>
          </w:rPr>
          <w:fldChar w:fldCharType="begin"/>
        </w:r>
        <w:r w:rsidR="006705A8">
          <w:rPr>
            <w:noProof/>
            <w:webHidden/>
          </w:rPr>
          <w:instrText xml:space="preserve"> PAGEREF _Toc47691576 \h </w:instrText>
        </w:r>
        <w:r w:rsidR="006705A8">
          <w:rPr>
            <w:noProof/>
            <w:webHidden/>
          </w:rPr>
        </w:r>
        <w:r w:rsidR="006705A8">
          <w:rPr>
            <w:noProof/>
            <w:webHidden/>
          </w:rPr>
          <w:fldChar w:fldCharType="separate"/>
        </w:r>
        <w:r w:rsidR="006705A8">
          <w:rPr>
            <w:noProof/>
            <w:webHidden/>
          </w:rPr>
          <w:t>23</w:t>
        </w:r>
        <w:r w:rsidR="006705A8">
          <w:rPr>
            <w:noProof/>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77" w:history="1">
        <w:r w:rsidR="006705A8" w:rsidRPr="00BF2E79">
          <w:rPr>
            <w:rStyle w:val="Hyperlink"/>
            <w:noProof/>
          </w:rPr>
          <w:t>C.3</w:t>
        </w:r>
        <w:r w:rsidR="006705A8">
          <w:rPr>
            <w:rFonts w:asciiTheme="minorHAnsi" w:eastAsiaTheme="minorEastAsia" w:hAnsiTheme="minorHAnsi" w:cstheme="minorBidi"/>
            <w:noProof/>
            <w:color w:val="auto"/>
            <w:sz w:val="22"/>
            <w:szCs w:val="22"/>
          </w:rPr>
          <w:tab/>
        </w:r>
        <w:r w:rsidR="006705A8" w:rsidRPr="00BF2E79">
          <w:rPr>
            <w:rStyle w:val="Hyperlink"/>
            <w:noProof/>
          </w:rPr>
          <w:t xml:space="preserve">Short Title: Hugo Eligibility Extension for </w:t>
        </w:r>
        <w:r w:rsidR="006705A8" w:rsidRPr="00BF2E79">
          <w:rPr>
            <w:rStyle w:val="Hyperlink"/>
            <w:i/>
            <w:noProof/>
          </w:rPr>
          <w:t>Beastars</w:t>
        </w:r>
        <w:r w:rsidR="006705A8" w:rsidRPr="00BF2E79">
          <w:rPr>
            <w:rStyle w:val="Hyperlink"/>
            <w:noProof/>
          </w:rPr>
          <w:t xml:space="preserve"> (Season One)</w:t>
        </w:r>
        <w:r w:rsidR="006705A8">
          <w:rPr>
            <w:noProof/>
            <w:webHidden/>
          </w:rPr>
          <w:tab/>
        </w:r>
        <w:r w:rsidR="006705A8">
          <w:rPr>
            <w:noProof/>
            <w:webHidden/>
          </w:rPr>
          <w:fldChar w:fldCharType="begin"/>
        </w:r>
        <w:r w:rsidR="006705A8">
          <w:rPr>
            <w:noProof/>
            <w:webHidden/>
          </w:rPr>
          <w:instrText xml:space="preserve"> PAGEREF _Toc47691577 \h </w:instrText>
        </w:r>
        <w:r w:rsidR="006705A8">
          <w:rPr>
            <w:noProof/>
            <w:webHidden/>
          </w:rPr>
        </w:r>
        <w:r w:rsidR="006705A8">
          <w:rPr>
            <w:noProof/>
            <w:webHidden/>
          </w:rPr>
          <w:fldChar w:fldCharType="separate"/>
        </w:r>
        <w:r w:rsidR="006705A8">
          <w:rPr>
            <w:noProof/>
            <w:webHidden/>
          </w:rPr>
          <w:t>24</w:t>
        </w:r>
        <w:r w:rsidR="006705A8">
          <w:rPr>
            <w:noProof/>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78" w:history="1">
        <w:r w:rsidR="006705A8" w:rsidRPr="00BF2E79">
          <w:rPr>
            <w:rStyle w:val="Hyperlink"/>
            <w:noProof/>
          </w:rPr>
          <w:t>C.4</w:t>
        </w:r>
        <w:r w:rsidR="006705A8">
          <w:rPr>
            <w:rFonts w:asciiTheme="minorHAnsi" w:eastAsiaTheme="minorEastAsia" w:hAnsiTheme="minorHAnsi" w:cstheme="minorBidi"/>
            <w:noProof/>
            <w:color w:val="auto"/>
            <w:sz w:val="22"/>
            <w:szCs w:val="22"/>
          </w:rPr>
          <w:tab/>
        </w:r>
        <w:r w:rsidR="006705A8" w:rsidRPr="00BF2E79">
          <w:rPr>
            <w:rStyle w:val="Hyperlink"/>
            <w:noProof/>
          </w:rPr>
          <w:t xml:space="preserve">Short Title: Hugo Eligibility Extension for </w:t>
        </w:r>
        <w:r w:rsidR="006705A8" w:rsidRPr="00BF2E79">
          <w:rPr>
            <w:rStyle w:val="Hyperlink"/>
            <w:i/>
            <w:noProof/>
          </w:rPr>
          <w:t>An Annotated Asimov Biography</w:t>
        </w:r>
        <w:r w:rsidR="006705A8">
          <w:rPr>
            <w:noProof/>
            <w:webHidden/>
          </w:rPr>
          <w:tab/>
        </w:r>
        <w:r w:rsidR="006705A8">
          <w:rPr>
            <w:noProof/>
            <w:webHidden/>
          </w:rPr>
          <w:fldChar w:fldCharType="begin"/>
        </w:r>
        <w:r w:rsidR="006705A8">
          <w:rPr>
            <w:noProof/>
            <w:webHidden/>
          </w:rPr>
          <w:instrText xml:space="preserve"> PAGEREF _Toc47691578 \h </w:instrText>
        </w:r>
        <w:r w:rsidR="006705A8">
          <w:rPr>
            <w:noProof/>
            <w:webHidden/>
          </w:rPr>
        </w:r>
        <w:r w:rsidR="006705A8">
          <w:rPr>
            <w:noProof/>
            <w:webHidden/>
          </w:rPr>
          <w:fldChar w:fldCharType="separate"/>
        </w:r>
        <w:r w:rsidR="006705A8">
          <w:rPr>
            <w:noProof/>
            <w:webHidden/>
          </w:rPr>
          <w:t>24</w:t>
        </w:r>
        <w:r w:rsidR="006705A8">
          <w:rPr>
            <w:noProof/>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79" w:history="1">
        <w:r w:rsidR="006705A8" w:rsidRPr="00BF2E79">
          <w:rPr>
            <w:rStyle w:val="Hyperlink"/>
            <w:noProof/>
          </w:rPr>
          <w:t>C.5</w:t>
        </w:r>
        <w:r w:rsidR="006705A8">
          <w:rPr>
            <w:rFonts w:asciiTheme="minorHAnsi" w:eastAsiaTheme="minorEastAsia" w:hAnsiTheme="minorHAnsi" w:cstheme="minorBidi"/>
            <w:noProof/>
            <w:color w:val="auto"/>
            <w:sz w:val="22"/>
            <w:szCs w:val="22"/>
          </w:rPr>
          <w:tab/>
        </w:r>
        <w:r w:rsidR="006705A8" w:rsidRPr="00BF2E79">
          <w:rPr>
            <w:rStyle w:val="Hyperlink"/>
            <w:noProof/>
          </w:rPr>
          <w:t xml:space="preserve">Short Title: Hugo Eligibility Extension for </w:t>
        </w:r>
        <w:r w:rsidR="006705A8" w:rsidRPr="00BF2E79">
          <w:rPr>
            <w:rStyle w:val="Hyperlink"/>
            <w:i/>
            <w:noProof/>
          </w:rPr>
          <w:t>The Color Out of Space</w:t>
        </w:r>
        <w:r w:rsidR="006705A8">
          <w:rPr>
            <w:noProof/>
            <w:webHidden/>
          </w:rPr>
          <w:tab/>
        </w:r>
        <w:r w:rsidR="006705A8">
          <w:rPr>
            <w:noProof/>
            <w:webHidden/>
          </w:rPr>
          <w:fldChar w:fldCharType="begin"/>
        </w:r>
        <w:r w:rsidR="006705A8">
          <w:rPr>
            <w:noProof/>
            <w:webHidden/>
          </w:rPr>
          <w:instrText xml:space="preserve"> PAGEREF _Toc47691579 \h </w:instrText>
        </w:r>
        <w:r w:rsidR="006705A8">
          <w:rPr>
            <w:noProof/>
            <w:webHidden/>
          </w:rPr>
        </w:r>
        <w:r w:rsidR="006705A8">
          <w:rPr>
            <w:noProof/>
            <w:webHidden/>
          </w:rPr>
          <w:fldChar w:fldCharType="separate"/>
        </w:r>
        <w:r w:rsidR="006705A8">
          <w:rPr>
            <w:noProof/>
            <w:webHidden/>
          </w:rPr>
          <w:t>24</w:t>
        </w:r>
        <w:r w:rsidR="006705A8">
          <w:rPr>
            <w:noProof/>
            <w:webHidden/>
          </w:rPr>
          <w:fldChar w:fldCharType="end"/>
        </w:r>
      </w:hyperlink>
    </w:p>
    <w:p w:rsidR="006705A8" w:rsidRDefault="00EB7FAD">
      <w:pPr>
        <w:pStyle w:val="TOC1"/>
        <w:rPr>
          <w:rFonts w:asciiTheme="minorHAnsi" w:eastAsiaTheme="minorEastAsia" w:hAnsiTheme="minorHAnsi" w:cstheme="minorBidi"/>
          <w:color w:val="auto"/>
          <w:sz w:val="22"/>
          <w:szCs w:val="22"/>
        </w:rPr>
      </w:pPr>
      <w:hyperlink w:anchor="_Toc47691580" w:history="1">
        <w:r w:rsidR="006705A8" w:rsidRPr="00BF2E79">
          <w:rPr>
            <w:rStyle w:val="Hyperlink"/>
          </w:rPr>
          <w:t>D.</w:t>
        </w:r>
        <w:r w:rsidR="006705A8">
          <w:rPr>
            <w:rFonts w:asciiTheme="minorHAnsi" w:eastAsiaTheme="minorEastAsia" w:hAnsiTheme="minorHAnsi" w:cstheme="minorBidi"/>
            <w:color w:val="auto"/>
            <w:sz w:val="22"/>
            <w:szCs w:val="22"/>
          </w:rPr>
          <w:tab/>
        </w:r>
        <w:r w:rsidR="006705A8" w:rsidRPr="00BF2E79">
          <w:rPr>
            <w:rStyle w:val="Hyperlink"/>
          </w:rPr>
          <w:t>BUSINESS PASSED ON</w:t>
        </w:r>
        <w:r w:rsidR="006705A8">
          <w:rPr>
            <w:webHidden/>
          </w:rPr>
          <w:tab/>
        </w:r>
        <w:r w:rsidR="006705A8">
          <w:rPr>
            <w:webHidden/>
          </w:rPr>
          <w:fldChar w:fldCharType="begin"/>
        </w:r>
        <w:r w:rsidR="006705A8">
          <w:rPr>
            <w:webHidden/>
          </w:rPr>
          <w:instrText xml:space="preserve"> PAGEREF _Toc47691580 \h </w:instrText>
        </w:r>
        <w:r w:rsidR="006705A8">
          <w:rPr>
            <w:webHidden/>
          </w:rPr>
        </w:r>
        <w:r w:rsidR="006705A8">
          <w:rPr>
            <w:webHidden/>
          </w:rPr>
          <w:fldChar w:fldCharType="separate"/>
        </w:r>
        <w:r w:rsidR="006705A8">
          <w:rPr>
            <w:webHidden/>
          </w:rPr>
          <w:t>26</w:t>
        </w:r>
        <w:r w:rsidR="006705A8">
          <w:rPr>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81" w:history="1">
        <w:r w:rsidR="006705A8" w:rsidRPr="00BF2E79">
          <w:rPr>
            <w:rStyle w:val="Hyperlink"/>
            <w:noProof/>
          </w:rPr>
          <w:t>D.1</w:t>
        </w:r>
        <w:r w:rsidR="006705A8">
          <w:rPr>
            <w:rFonts w:asciiTheme="minorHAnsi" w:eastAsiaTheme="minorEastAsia" w:hAnsiTheme="minorHAnsi" w:cstheme="minorBidi"/>
            <w:noProof/>
            <w:color w:val="auto"/>
            <w:sz w:val="22"/>
            <w:szCs w:val="22"/>
          </w:rPr>
          <w:tab/>
        </w:r>
        <w:r w:rsidR="006705A8" w:rsidRPr="00BF2E79">
          <w:rPr>
            <w:rStyle w:val="Hyperlink"/>
            <w:noProof/>
          </w:rPr>
          <w:t>Short Title: Clarification of Worldcon Powers</w:t>
        </w:r>
        <w:r w:rsidR="006705A8">
          <w:rPr>
            <w:noProof/>
            <w:webHidden/>
          </w:rPr>
          <w:tab/>
        </w:r>
        <w:r w:rsidR="006705A8">
          <w:rPr>
            <w:noProof/>
            <w:webHidden/>
          </w:rPr>
          <w:fldChar w:fldCharType="begin"/>
        </w:r>
        <w:r w:rsidR="006705A8">
          <w:rPr>
            <w:noProof/>
            <w:webHidden/>
          </w:rPr>
          <w:instrText xml:space="preserve"> PAGEREF _Toc47691581 \h </w:instrText>
        </w:r>
        <w:r w:rsidR="006705A8">
          <w:rPr>
            <w:noProof/>
            <w:webHidden/>
          </w:rPr>
        </w:r>
        <w:r w:rsidR="006705A8">
          <w:rPr>
            <w:noProof/>
            <w:webHidden/>
          </w:rPr>
          <w:fldChar w:fldCharType="separate"/>
        </w:r>
        <w:r w:rsidR="006705A8">
          <w:rPr>
            <w:noProof/>
            <w:webHidden/>
          </w:rPr>
          <w:t>26</w:t>
        </w:r>
        <w:r w:rsidR="006705A8">
          <w:rPr>
            <w:noProof/>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82" w:history="1">
        <w:r w:rsidR="006705A8" w:rsidRPr="00BF2E79">
          <w:rPr>
            <w:rStyle w:val="Hyperlink"/>
            <w:noProof/>
          </w:rPr>
          <w:t>D.2</w:t>
        </w:r>
        <w:r w:rsidR="006705A8">
          <w:rPr>
            <w:rFonts w:asciiTheme="minorHAnsi" w:eastAsiaTheme="minorEastAsia" w:hAnsiTheme="minorHAnsi" w:cstheme="minorBidi"/>
            <w:noProof/>
            <w:color w:val="auto"/>
            <w:sz w:val="22"/>
            <w:szCs w:val="22"/>
          </w:rPr>
          <w:tab/>
        </w:r>
        <w:r w:rsidR="006705A8" w:rsidRPr="00BF2E79">
          <w:rPr>
            <w:rStyle w:val="Hyperlink"/>
            <w:noProof/>
          </w:rPr>
          <w:t>Short Title: Disposition of NASFiC Ballot</w:t>
        </w:r>
        <w:r w:rsidR="006705A8">
          <w:rPr>
            <w:noProof/>
            <w:webHidden/>
          </w:rPr>
          <w:tab/>
        </w:r>
        <w:r w:rsidR="006705A8">
          <w:rPr>
            <w:noProof/>
            <w:webHidden/>
          </w:rPr>
          <w:fldChar w:fldCharType="begin"/>
        </w:r>
        <w:r w:rsidR="006705A8">
          <w:rPr>
            <w:noProof/>
            <w:webHidden/>
          </w:rPr>
          <w:instrText xml:space="preserve"> PAGEREF _Toc47691582 \h </w:instrText>
        </w:r>
        <w:r w:rsidR="006705A8">
          <w:rPr>
            <w:noProof/>
            <w:webHidden/>
          </w:rPr>
        </w:r>
        <w:r w:rsidR="006705A8">
          <w:rPr>
            <w:noProof/>
            <w:webHidden/>
          </w:rPr>
          <w:fldChar w:fldCharType="separate"/>
        </w:r>
        <w:r w:rsidR="006705A8">
          <w:rPr>
            <w:noProof/>
            <w:webHidden/>
          </w:rPr>
          <w:t>26</w:t>
        </w:r>
        <w:r w:rsidR="006705A8">
          <w:rPr>
            <w:noProof/>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83" w:history="1">
        <w:r w:rsidR="006705A8" w:rsidRPr="00BF2E79">
          <w:rPr>
            <w:rStyle w:val="Hyperlink"/>
            <w:noProof/>
          </w:rPr>
          <w:t>D.3</w:t>
        </w:r>
        <w:r w:rsidR="006705A8">
          <w:rPr>
            <w:rFonts w:asciiTheme="minorHAnsi" w:eastAsiaTheme="minorEastAsia" w:hAnsiTheme="minorHAnsi" w:cstheme="minorBidi"/>
            <w:noProof/>
            <w:color w:val="auto"/>
            <w:sz w:val="22"/>
            <w:szCs w:val="22"/>
          </w:rPr>
          <w:tab/>
        </w:r>
        <w:r w:rsidR="006705A8" w:rsidRPr="00BF2E79">
          <w:rPr>
            <w:rStyle w:val="Hyperlink"/>
            <w:noProof/>
          </w:rPr>
          <w:t>Short Title: A Problem of Numbers</w:t>
        </w:r>
        <w:r w:rsidR="006705A8">
          <w:rPr>
            <w:noProof/>
            <w:webHidden/>
          </w:rPr>
          <w:tab/>
        </w:r>
        <w:r w:rsidR="006705A8">
          <w:rPr>
            <w:noProof/>
            <w:webHidden/>
          </w:rPr>
          <w:fldChar w:fldCharType="begin"/>
        </w:r>
        <w:r w:rsidR="006705A8">
          <w:rPr>
            <w:noProof/>
            <w:webHidden/>
          </w:rPr>
          <w:instrText xml:space="preserve"> PAGEREF _Toc47691583 \h </w:instrText>
        </w:r>
        <w:r w:rsidR="006705A8">
          <w:rPr>
            <w:noProof/>
            <w:webHidden/>
          </w:rPr>
        </w:r>
        <w:r w:rsidR="006705A8">
          <w:rPr>
            <w:noProof/>
            <w:webHidden/>
          </w:rPr>
          <w:fldChar w:fldCharType="separate"/>
        </w:r>
        <w:r w:rsidR="006705A8">
          <w:rPr>
            <w:noProof/>
            <w:webHidden/>
          </w:rPr>
          <w:t>26</w:t>
        </w:r>
        <w:r w:rsidR="006705A8">
          <w:rPr>
            <w:noProof/>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84" w:history="1">
        <w:r w:rsidR="006705A8" w:rsidRPr="00BF2E79">
          <w:rPr>
            <w:rStyle w:val="Hyperlink"/>
            <w:noProof/>
          </w:rPr>
          <w:t>D.3</w:t>
        </w:r>
        <w:r w:rsidR="006705A8">
          <w:rPr>
            <w:rFonts w:asciiTheme="minorHAnsi" w:eastAsiaTheme="minorEastAsia" w:hAnsiTheme="minorHAnsi" w:cstheme="minorBidi"/>
            <w:noProof/>
            <w:color w:val="auto"/>
            <w:sz w:val="22"/>
            <w:szCs w:val="22"/>
          </w:rPr>
          <w:tab/>
        </w:r>
        <w:r w:rsidR="006705A8" w:rsidRPr="00BF2E79">
          <w:rPr>
            <w:rStyle w:val="Hyperlink"/>
            <w:noProof/>
          </w:rPr>
          <w:t>Short Title: The Needs of the One</w:t>
        </w:r>
        <w:r w:rsidR="006705A8">
          <w:rPr>
            <w:noProof/>
            <w:webHidden/>
          </w:rPr>
          <w:tab/>
        </w:r>
        <w:r w:rsidR="006705A8">
          <w:rPr>
            <w:noProof/>
            <w:webHidden/>
          </w:rPr>
          <w:fldChar w:fldCharType="begin"/>
        </w:r>
        <w:r w:rsidR="006705A8">
          <w:rPr>
            <w:noProof/>
            <w:webHidden/>
          </w:rPr>
          <w:instrText xml:space="preserve"> PAGEREF _Toc47691584 \h </w:instrText>
        </w:r>
        <w:r w:rsidR="006705A8">
          <w:rPr>
            <w:noProof/>
            <w:webHidden/>
          </w:rPr>
        </w:r>
        <w:r w:rsidR="006705A8">
          <w:rPr>
            <w:noProof/>
            <w:webHidden/>
          </w:rPr>
          <w:fldChar w:fldCharType="separate"/>
        </w:r>
        <w:r w:rsidR="006705A8">
          <w:rPr>
            <w:noProof/>
            <w:webHidden/>
          </w:rPr>
          <w:t>27</w:t>
        </w:r>
        <w:r w:rsidR="006705A8">
          <w:rPr>
            <w:noProof/>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85" w:history="1">
        <w:r w:rsidR="006705A8" w:rsidRPr="00BF2E79">
          <w:rPr>
            <w:rStyle w:val="Hyperlink"/>
            <w:noProof/>
          </w:rPr>
          <w:t>D.4</w:t>
        </w:r>
        <w:r w:rsidR="006705A8">
          <w:rPr>
            <w:rFonts w:asciiTheme="minorHAnsi" w:eastAsiaTheme="minorEastAsia" w:hAnsiTheme="minorHAnsi" w:cstheme="minorBidi"/>
            <w:noProof/>
            <w:color w:val="auto"/>
            <w:sz w:val="22"/>
            <w:szCs w:val="22"/>
          </w:rPr>
          <w:tab/>
        </w:r>
        <w:r w:rsidR="006705A8" w:rsidRPr="00BF2E79">
          <w:rPr>
            <w:rStyle w:val="Hyperlink"/>
            <w:noProof/>
          </w:rPr>
          <w:t>Short Title: That Ticket Has Been Punched</w:t>
        </w:r>
        <w:r w:rsidR="006705A8">
          <w:rPr>
            <w:noProof/>
            <w:webHidden/>
          </w:rPr>
          <w:tab/>
        </w:r>
        <w:r w:rsidR="006705A8">
          <w:rPr>
            <w:noProof/>
            <w:webHidden/>
          </w:rPr>
          <w:fldChar w:fldCharType="begin"/>
        </w:r>
        <w:r w:rsidR="006705A8">
          <w:rPr>
            <w:noProof/>
            <w:webHidden/>
          </w:rPr>
          <w:instrText xml:space="preserve"> PAGEREF _Toc47691585 \h </w:instrText>
        </w:r>
        <w:r w:rsidR="006705A8">
          <w:rPr>
            <w:noProof/>
            <w:webHidden/>
          </w:rPr>
        </w:r>
        <w:r w:rsidR="006705A8">
          <w:rPr>
            <w:noProof/>
            <w:webHidden/>
          </w:rPr>
          <w:fldChar w:fldCharType="separate"/>
        </w:r>
        <w:r w:rsidR="006705A8">
          <w:rPr>
            <w:noProof/>
            <w:webHidden/>
          </w:rPr>
          <w:t>27</w:t>
        </w:r>
        <w:r w:rsidR="006705A8">
          <w:rPr>
            <w:noProof/>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86" w:history="1">
        <w:r w:rsidR="006705A8" w:rsidRPr="00BF2E79">
          <w:rPr>
            <w:rStyle w:val="Hyperlink"/>
            <w:noProof/>
          </w:rPr>
          <w:t>D.5</w:t>
        </w:r>
        <w:r w:rsidR="006705A8">
          <w:rPr>
            <w:rFonts w:asciiTheme="minorHAnsi" w:eastAsiaTheme="minorEastAsia" w:hAnsiTheme="minorHAnsi" w:cstheme="minorBidi"/>
            <w:noProof/>
            <w:color w:val="auto"/>
            <w:sz w:val="22"/>
            <w:szCs w:val="22"/>
          </w:rPr>
          <w:tab/>
        </w:r>
        <w:r w:rsidR="006705A8" w:rsidRPr="00BF2E79">
          <w:rPr>
            <w:rStyle w:val="Hyperlink"/>
            <w:noProof/>
          </w:rPr>
          <w:t>Short Title: Keeping Five and Six</w:t>
        </w:r>
        <w:r w:rsidR="006705A8">
          <w:rPr>
            <w:noProof/>
            <w:webHidden/>
          </w:rPr>
          <w:tab/>
        </w:r>
        <w:r w:rsidR="006705A8">
          <w:rPr>
            <w:noProof/>
            <w:webHidden/>
          </w:rPr>
          <w:fldChar w:fldCharType="begin"/>
        </w:r>
        <w:r w:rsidR="006705A8">
          <w:rPr>
            <w:noProof/>
            <w:webHidden/>
          </w:rPr>
          <w:instrText xml:space="preserve"> PAGEREF _Toc47691586 \h </w:instrText>
        </w:r>
        <w:r w:rsidR="006705A8">
          <w:rPr>
            <w:noProof/>
            <w:webHidden/>
          </w:rPr>
        </w:r>
        <w:r w:rsidR="006705A8">
          <w:rPr>
            <w:noProof/>
            <w:webHidden/>
          </w:rPr>
          <w:fldChar w:fldCharType="separate"/>
        </w:r>
        <w:r w:rsidR="006705A8">
          <w:rPr>
            <w:noProof/>
            <w:webHidden/>
          </w:rPr>
          <w:t>28</w:t>
        </w:r>
        <w:r w:rsidR="006705A8">
          <w:rPr>
            <w:noProof/>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87" w:history="1">
        <w:r w:rsidR="006705A8" w:rsidRPr="00BF2E79">
          <w:rPr>
            <w:rStyle w:val="Hyperlink"/>
            <w:noProof/>
          </w:rPr>
          <w:t>D.6</w:t>
        </w:r>
        <w:r w:rsidR="006705A8">
          <w:rPr>
            <w:rFonts w:asciiTheme="minorHAnsi" w:eastAsiaTheme="minorEastAsia" w:hAnsiTheme="minorHAnsi" w:cstheme="minorBidi"/>
            <w:noProof/>
            <w:color w:val="auto"/>
            <w:sz w:val="22"/>
            <w:szCs w:val="22"/>
          </w:rPr>
          <w:tab/>
        </w:r>
        <w:r w:rsidR="006705A8" w:rsidRPr="00BF2E79">
          <w:rPr>
            <w:rStyle w:val="Hyperlink"/>
            <w:noProof/>
          </w:rPr>
          <w:t xml:space="preserve">Short Title: </w:t>
        </w:r>
        <w:r w:rsidR="006705A8" w:rsidRPr="00BF2E79">
          <w:rPr>
            <w:rStyle w:val="Hyperlink"/>
            <w:strike/>
            <w:noProof/>
          </w:rPr>
          <w:t>No</w:t>
        </w:r>
        <w:r w:rsidR="006705A8" w:rsidRPr="00BF2E79">
          <w:rPr>
            <w:rStyle w:val="Hyperlink"/>
            <w:noProof/>
          </w:rPr>
          <w:t xml:space="preserve"> Deadline for Nominations Eligibility</w:t>
        </w:r>
        <w:r w:rsidR="006705A8">
          <w:rPr>
            <w:noProof/>
            <w:webHidden/>
          </w:rPr>
          <w:tab/>
        </w:r>
        <w:r w:rsidR="006705A8">
          <w:rPr>
            <w:noProof/>
            <w:webHidden/>
          </w:rPr>
          <w:fldChar w:fldCharType="begin"/>
        </w:r>
        <w:r w:rsidR="006705A8">
          <w:rPr>
            <w:noProof/>
            <w:webHidden/>
          </w:rPr>
          <w:instrText xml:space="preserve"> PAGEREF _Toc47691587 \h </w:instrText>
        </w:r>
        <w:r w:rsidR="006705A8">
          <w:rPr>
            <w:noProof/>
            <w:webHidden/>
          </w:rPr>
        </w:r>
        <w:r w:rsidR="006705A8">
          <w:rPr>
            <w:noProof/>
            <w:webHidden/>
          </w:rPr>
          <w:fldChar w:fldCharType="separate"/>
        </w:r>
        <w:r w:rsidR="006705A8">
          <w:rPr>
            <w:noProof/>
            <w:webHidden/>
          </w:rPr>
          <w:t>28</w:t>
        </w:r>
        <w:r w:rsidR="006705A8">
          <w:rPr>
            <w:noProof/>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88" w:history="1">
        <w:r w:rsidR="006705A8" w:rsidRPr="00BF2E79">
          <w:rPr>
            <w:rStyle w:val="Hyperlink"/>
            <w:noProof/>
          </w:rPr>
          <w:t>D.7</w:t>
        </w:r>
        <w:r w:rsidR="006705A8">
          <w:rPr>
            <w:rFonts w:asciiTheme="minorHAnsi" w:eastAsiaTheme="minorEastAsia" w:hAnsiTheme="minorHAnsi" w:cstheme="minorBidi"/>
            <w:noProof/>
            <w:color w:val="auto"/>
            <w:sz w:val="22"/>
            <w:szCs w:val="22"/>
          </w:rPr>
          <w:tab/>
        </w:r>
        <w:r w:rsidR="006705A8" w:rsidRPr="00BF2E79">
          <w:rPr>
            <w:rStyle w:val="Hyperlink"/>
            <w:noProof/>
          </w:rPr>
          <w:t>Short Title: Preserving Supporting Membership Sales for Site Selection</w:t>
        </w:r>
        <w:r w:rsidR="006705A8">
          <w:rPr>
            <w:noProof/>
            <w:webHidden/>
          </w:rPr>
          <w:tab/>
        </w:r>
        <w:r w:rsidR="006705A8">
          <w:rPr>
            <w:noProof/>
            <w:webHidden/>
          </w:rPr>
          <w:fldChar w:fldCharType="begin"/>
        </w:r>
        <w:r w:rsidR="006705A8">
          <w:rPr>
            <w:noProof/>
            <w:webHidden/>
          </w:rPr>
          <w:instrText xml:space="preserve"> PAGEREF _Toc47691588 \h </w:instrText>
        </w:r>
        <w:r w:rsidR="006705A8">
          <w:rPr>
            <w:noProof/>
            <w:webHidden/>
          </w:rPr>
        </w:r>
        <w:r w:rsidR="006705A8">
          <w:rPr>
            <w:noProof/>
            <w:webHidden/>
          </w:rPr>
          <w:fldChar w:fldCharType="separate"/>
        </w:r>
        <w:r w:rsidR="006705A8">
          <w:rPr>
            <w:noProof/>
            <w:webHidden/>
          </w:rPr>
          <w:t>28</w:t>
        </w:r>
        <w:r w:rsidR="006705A8">
          <w:rPr>
            <w:noProof/>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89" w:history="1">
        <w:r w:rsidR="006705A8" w:rsidRPr="00BF2E79">
          <w:rPr>
            <w:rStyle w:val="Hyperlink"/>
            <w:noProof/>
          </w:rPr>
          <w:t>D.8</w:t>
        </w:r>
        <w:r w:rsidR="006705A8">
          <w:rPr>
            <w:rFonts w:asciiTheme="minorHAnsi" w:eastAsiaTheme="minorEastAsia" w:hAnsiTheme="minorHAnsi" w:cstheme="minorBidi"/>
            <w:noProof/>
            <w:color w:val="auto"/>
            <w:sz w:val="22"/>
            <w:szCs w:val="22"/>
          </w:rPr>
          <w:tab/>
        </w:r>
        <w:r w:rsidR="006705A8" w:rsidRPr="00BF2E79">
          <w:rPr>
            <w:rStyle w:val="Hyperlink"/>
            <w:noProof/>
          </w:rPr>
          <w:t>Short Title: Clear Up the Deﬁnition of Public in the Artist Categories Forever</w:t>
        </w:r>
        <w:r w:rsidR="006705A8">
          <w:rPr>
            <w:noProof/>
            <w:webHidden/>
          </w:rPr>
          <w:tab/>
        </w:r>
        <w:r w:rsidR="006705A8">
          <w:rPr>
            <w:noProof/>
            <w:webHidden/>
          </w:rPr>
          <w:fldChar w:fldCharType="begin"/>
        </w:r>
        <w:r w:rsidR="006705A8">
          <w:rPr>
            <w:noProof/>
            <w:webHidden/>
          </w:rPr>
          <w:instrText xml:space="preserve"> PAGEREF _Toc47691589 \h </w:instrText>
        </w:r>
        <w:r w:rsidR="006705A8">
          <w:rPr>
            <w:noProof/>
            <w:webHidden/>
          </w:rPr>
        </w:r>
        <w:r w:rsidR="006705A8">
          <w:rPr>
            <w:noProof/>
            <w:webHidden/>
          </w:rPr>
          <w:fldChar w:fldCharType="separate"/>
        </w:r>
        <w:r w:rsidR="006705A8">
          <w:rPr>
            <w:noProof/>
            <w:webHidden/>
          </w:rPr>
          <w:t>29</w:t>
        </w:r>
        <w:r w:rsidR="006705A8">
          <w:rPr>
            <w:noProof/>
            <w:webHidden/>
          </w:rPr>
          <w:fldChar w:fldCharType="end"/>
        </w:r>
      </w:hyperlink>
    </w:p>
    <w:p w:rsidR="006705A8" w:rsidRDefault="00EB7FAD">
      <w:pPr>
        <w:pStyle w:val="TOC1"/>
        <w:rPr>
          <w:rFonts w:asciiTheme="minorHAnsi" w:eastAsiaTheme="minorEastAsia" w:hAnsiTheme="minorHAnsi" w:cstheme="minorBidi"/>
          <w:color w:val="auto"/>
          <w:sz w:val="22"/>
          <w:szCs w:val="22"/>
        </w:rPr>
      </w:pPr>
      <w:hyperlink w:anchor="_Toc47691590" w:history="1">
        <w:r w:rsidR="006705A8" w:rsidRPr="00BF2E79">
          <w:rPr>
            <w:rStyle w:val="Hyperlink"/>
          </w:rPr>
          <w:t>E.</w:t>
        </w:r>
        <w:r w:rsidR="006705A8">
          <w:rPr>
            <w:rFonts w:asciiTheme="minorHAnsi" w:eastAsiaTheme="minorEastAsia" w:hAnsiTheme="minorHAnsi" w:cstheme="minorBidi"/>
            <w:color w:val="auto"/>
            <w:sz w:val="22"/>
            <w:szCs w:val="22"/>
          </w:rPr>
          <w:tab/>
        </w:r>
        <w:r w:rsidR="006705A8" w:rsidRPr="00BF2E79">
          <w:rPr>
            <w:rStyle w:val="Hyperlink"/>
          </w:rPr>
          <w:t>ELECTION RESULTS</w:t>
        </w:r>
        <w:r w:rsidR="006705A8">
          <w:rPr>
            <w:webHidden/>
          </w:rPr>
          <w:tab/>
        </w:r>
        <w:r w:rsidR="006705A8">
          <w:rPr>
            <w:webHidden/>
          </w:rPr>
          <w:fldChar w:fldCharType="begin"/>
        </w:r>
        <w:r w:rsidR="006705A8">
          <w:rPr>
            <w:webHidden/>
          </w:rPr>
          <w:instrText xml:space="preserve"> PAGEREF _Toc47691590 \h </w:instrText>
        </w:r>
        <w:r w:rsidR="006705A8">
          <w:rPr>
            <w:webHidden/>
          </w:rPr>
        </w:r>
        <w:r w:rsidR="006705A8">
          <w:rPr>
            <w:webHidden/>
          </w:rPr>
          <w:fldChar w:fldCharType="separate"/>
        </w:r>
        <w:r w:rsidR="006705A8">
          <w:rPr>
            <w:webHidden/>
          </w:rPr>
          <w:t>30</w:t>
        </w:r>
        <w:r w:rsidR="006705A8">
          <w:rPr>
            <w:webHidden/>
          </w:rPr>
          <w:fldChar w:fldCharType="end"/>
        </w:r>
      </w:hyperlink>
    </w:p>
    <w:p w:rsidR="006705A8" w:rsidRDefault="00EB7FAD">
      <w:pPr>
        <w:pStyle w:val="TOC2"/>
        <w:tabs>
          <w:tab w:val="left" w:pos="1170"/>
        </w:tabs>
        <w:rPr>
          <w:rFonts w:asciiTheme="minorHAnsi" w:eastAsiaTheme="minorEastAsia" w:hAnsiTheme="minorHAnsi" w:cstheme="minorBidi"/>
          <w:noProof/>
          <w:color w:val="auto"/>
          <w:sz w:val="22"/>
          <w:szCs w:val="22"/>
        </w:rPr>
      </w:pPr>
      <w:hyperlink w:anchor="_Toc47691591" w:history="1">
        <w:r w:rsidR="006705A8" w:rsidRPr="00BF2E79">
          <w:rPr>
            <w:rStyle w:val="Hyperlink"/>
            <w:noProof/>
          </w:rPr>
          <w:t>E.1</w:t>
        </w:r>
        <w:r w:rsidR="006705A8">
          <w:rPr>
            <w:rFonts w:asciiTheme="minorHAnsi" w:eastAsiaTheme="minorEastAsia" w:hAnsiTheme="minorHAnsi" w:cstheme="minorBidi"/>
            <w:noProof/>
            <w:color w:val="auto"/>
            <w:sz w:val="22"/>
            <w:szCs w:val="22"/>
          </w:rPr>
          <w:tab/>
        </w:r>
        <w:r w:rsidR="006705A8" w:rsidRPr="00BF2E79">
          <w:rPr>
            <w:rStyle w:val="Hyperlink"/>
            <w:noProof/>
          </w:rPr>
          <w:t>Worldcon 2022</w:t>
        </w:r>
        <w:r w:rsidR="006705A8">
          <w:rPr>
            <w:noProof/>
            <w:webHidden/>
          </w:rPr>
          <w:tab/>
        </w:r>
        <w:r w:rsidR="006705A8">
          <w:rPr>
            <w:noProof/>
            <w:webHidden/>
          </w:rPr>
          <w:fldChar w:fldCharType="begin"/>
        </w:r>
        <w:r w:rsidR="006705A8">
          <w:rPr>
            <w:noProof/>
            <w:webHidden/>
          </w:rPr>
          <w:instrText xml:space="preserve"> PAGEREF _Toc47691591 \h </w:instrText>
        </w:r>
        <w:r w:rsidR="006705A8">
          <w:rPr>
            <w:noProof/>
            <w:webHidden/>
          </w:rPr>
        </w:r>
        <w:r w:rsidR="006705A8">
          <w:rPr>
            <w:noProof/>
            <w:webHidden/>
          </w:rPr>
          <w:fldChar w:fldCharType="separate"/>
        </w:r>
        <w:r w:rsidR="006705A8">
          <w:rPr>
            <w:noProof/>
            <w:webHidden/>
          </w:rPr>
          <w:t>30</w:t>
        </w:r>
        <w:r w:rsidR="006705A8">
          <w:rPr>
            <w:noProof/>
            <w:webHidden/>
          </w:rPr>
          <w:fldChar w:fldCharType="end"/>
        </w:r>
      </w:hyperlink>
    </w:p>
    <w:p w:rsidR="006705A8" w:rsidRDefault="00EB7FAD">
      <w:pPr>
        <w:pStyle w:val="TOC1"/>
        <w:rPr>
          <w:rFonts w:asciiTheme="minorHAnsi" w:eastAsiaTheme="minorEastAsia" w:hAnsiTheme="minorHAnsi" w:cstheme="minorBidi"/>
          <w:color w:val="auto"/>
          <w:sz w:val="22"/>
          <w:szCs w:val="22"/>
        </w:rPr>
      </w:pPr>
      <w:hyperlink w:anchor="_Toc47691592" w:history="1">
        <w:r w:rsidR="006705A8" w:rsidRPr="00BF2E79">
          <w:rPr>
            <w:rStyle w:val="Hyperlink"/>
          </w:rPr>
          <w:t>APPENDICES</w:t>
        </w:r>
        <w:r w:rsidR="006705A8">
          <w:rPr>
            <w:webHidden/>
          </w:rPr>
          <w:tab/>
        </w:r>
        <w:r w:rsidR="006705A8">
          <w:rPr>
            <w:webHidden/>
          </w:rPr>
          <w:fldChar w:fldCharType="begin"/>
        </w:r>
        <w:r w:rsidR="006705A8">
          <w:rPr>
            <w:webHidden/>
          </w:rPr>
          <w:instrText xml:space="preserve"> PAGEREF _Toc47691592 \h </w:instrText>
        </w:r>
        <w:r w:rsidR="006705A8">
          <w:rPr>
            <w:webHidden/>
          </w:rPr>
        </w:r>
        <w:r w:rsidR="006705A8">
          <w:rPr>
            <w:webHidden/>
          </w:rPr>
          <w:fldChar w:fldCharType="separate"/>
        </w:r>
        <w:r w:rsidR="006705A8">
          <w:rPr>
            <w:webHidden/>
          </w:rPr>
          <w:t>31</w:t>
        </w:r>
        <w:r w:rsidR="006705A8">
          <w:rPr>
            <w:webHidden/>
          </w:rPr>
          <w:fldChar w:fldCharType="end"/>
        </w:r>
      </w:hyperlink>
    </w:p>
    <w:p w:rsidR="006705A8" w:rsidRDefault="00EB7FAD">
      <w:pPr>
        <w:pStyle w:val="TOC2"/>
        <w:rPr>
          <w:rFonts w:asciiTheme="minorHAnsi" w:eastAsiaTheme="minorEastAsia" w:hAnsiTheme="minorHAnsi" w:cstheme="minorBidi"/>
          <w:noProof/>
          <w:color w:val="auto"/>
          <w:sz w:val="22"/>
          <w:szCs w:val="22"/>
        </w:rPr>
      </w:pPr>
      <w:hyperlink w:anchor="_Toc47691593" w:history="1">
        <w:r w:rsidR="006705A8" w:rsidRPr="00BF2E79">
          <w:rPr>
            <w:rStyle w:val="Hyperlink"/>
            <w:noProof/>
          </w:rPr>
          <w:t>Appendix A – Report of the Mark Protection Committee</w:t>
        </w:r>
        <w:r w:rsidR="006705A8">
          <w:rPr>
            <w:noProof/>
            <w:webHidden/>
          </w:rPr>
          <w:tab/>
        </w:r>
        <w:r w:rsidR="006705A8">
          <w:rPr>
            <w:noProof/>
            <w:webHidden/>
          </w:rPr>
          <w:fldChar w:fldCharType="begin"/>
        </w:r>
        <w:r w:rsidR="006705A8">
          <w:rPr>
            <w:noProof/>
            <w:webHidden/>
          </w:rPr>
          <w:instrText xml:space="preserve"> PAGEREF _Toc47691593 \h </w:instrText>
        </w:r>
        <w:r w:rsidR="006705A8">
          <w:rPr>
            <w:noProof/>
            <w:webHidden/>
          </w:rPr>
        </w:r>
        <w:r w:rsidR="006705A8">
          <w:rPr>
            <w:noProof/>
            <w:webHidden/>
          </w:rPr>
          <w:fldChar w:fldCharType="separate"/>
        </w:r>
        <w:r w:rsidR="006705A8">
          <w:rPr>
            <w:noProof/>
            <w:webHidden/>
          </w:rPr>
          <w:t>31</w:t>
        </w:r>
        <w:r w:rsidR="006705A8">
          <w:rPr>
            <w:noProof/>
            <w:webHidden/>
          </w:rPr>
          <w:fldChar w:fldCharType="end"/>
        </w:r>
      </w:hyperlink>
    </w:p>
    <w:p w:rsidR="006705A8" w:rsidRDefault="00EB7FAD">
      <w:pPr>
        <w:pStyle w:val="TOC2"/>
        <w:rPr>
          <w:rFonts w:asciiTheme="minorHAnsi" w:eastAsiaTheme="minorEastAsia" w:hAnsiTheme="minorHAnsi" w:cstheme="minorBidi"/>
          <w:noProof/>
          <w:color w:val="auto"/>
          <w:sz w:val="22"/>
          <w:szCs w:val="22"/>
        </w:rPr>
      </w:pPr>
      <w:hyperlink w:anchor="_Toc47691594" w:history="1">
        <w:r w:rsidR="006705A8" w:rsidRPr="00BF2E79">
          <w:rPr>
            <w:rStyle w:val="Hyperlink"/>
            <w:noProof/>
          </w:rPr>
          <w:t>Appendix B – Report of the Hugo Study Committee</w:t>
        </w:r>
        <w:r w:rsidR="006705A8">
          <w:rPr>
            <w:noProof/>
            <w:webHidden/>
          </w:rPr>
          <w:tab/>
        </w:r>
        <w:r w:rsidR="006705A8">
          <w:rPr>
            <w:noProof/>
            <w:webHidden/>
          </w:rPr>
          <w:fldChar w:fldCharType="begin"/>
        </w:r>
        <w:r w:rsidR="006705A8">
          <w:rPr>
            <w:noProof/>
            <w:webHidden/>
          </w:rPr>
          <w:instrText xml:space="preserve"> PAGEREF _Toc47691594 \h </w:instrText>
        </w:r>
        <w:r w:rsidR="006705A8">
          <w:rPr>
            <w:noProof/>
            <w:webHidden/>
          </w:rPr>
        </w:r>
        <w:r w:rsidR="006705A8">
          <w:rPr>
            <w:noProof/>
            <w:webHidden/>
          </w:rPr>
          <w:fldChar w:fldCharType="separate"/>
        </w:r>
        <w:r w:rsidR="006705A8">
          <w:rPr>
            <w:noProof/>
            <w:webHidden/>
          </w:rPr>
          <w:t>42</w:t>
        </w:r>
        <w:r w:rsidR="006705A8">
          <w:rPr>
            <w:noProof/>
            <w:webHidden/>
          </w:rPr>
          <w:fldChar w:fldCharType="end"/>
        </w:r>
      </w:hyperlink>
    </w:p>
    <w:p w:rsidR="00EC1F90" w:rsidRDefault="00B108A3" w:rsidP="00EC1F90">
      <w:pPr>
        <w:pStyle w:val="MainTitle"/>
        <w:spacing w:after="240"/>
        <w:sectPr w:rsidR="00EC1F90" w:rsidSect="005C6982">
          <w:footerReference w:type="default" r:id="rId8"/>
          <w:footerReference w:type="first" r:id="rId9"/>
          <w:pgSz w:w="11909" w:h="16834" w:code="9"/>
          <w:pgMar w:top="1440" w:right="1440" w:bottom="1080" w:left="1440" w:header="0" w:footer="720" w:gutter="0"/>
          <w:pgNumType w:fmt="lowerRoman"/>
          <w:cols w:space="720"/>
          <w:formProt w:val="0"/>
          <w:docGrid w:linePitch="360"/>
        </w:sectPr>
      </w:pPr>
      <w:r>
        <w:fldChar w:fldCharType="end"/>
      </w:r>
    </w:p>
    <w:p w:rsidR="00F837D1" w:rsidRPr="00B30B33" w:rsidRDefault="00C76F92" w:rsidP="00F837D1">
      <w:pPr>
        <w:pStyle w:val="MainTitle"/>
        <w:spacing w:after="240"/>
        <w:rPr>
          <w:color w:val="auto"/>
        </w:rPr>
      </w:pPr>
      <w:r>
        <w:lastRenderedPageBreak/>
        <w:t>2020 WSFS BUSINESS MEETING MINUTES</w:t>
      </w:r>
      <w:r>
        <w:br/>
        <w:t>THE 78TH WORLD SCIENCE FICTION CONVENTION</w:t>
      </w:r>
      <w:r>
        <w:br/>
        <w:t>WELLINGTON, NEW ZEALAND</w:t>
      </w:r>
      <w:r>
        <w:br/>
      </w:r>
      <w:r w:rsidR="00C85B17" w:rsidRPr="00B30B33">
        <w:rPr>
          <w:rFonts w:ascii="Times New Roman Bold" w:hAnsi="Times New Roman Bold"/>
          <w:color w:val="auto"/>
          <w:u w:val="single"/>
        </w:rPr>
        <w:t>SATURDAY, 1 AUGUST</w:t>
      </w:r>
      <w:r w:rsidR="00B30B33">
        <w:rPr>
          <w:rFonts w:ascii="Times New Roman Bold" w:hAnsi="Times New Roman Bold"/>
          <w:color w:val="auto"/>
          <w:u w:val="single"/>
        </w:rPr>
        <w:t xml:space="preserve"> 2020</w:t>
      </w:r>
    </w:p>
    <w:p w:rsidR="001C2F39" w:rsidRDefault="00364D71">
      <w:pPr>
        <w:pStyle w:val="Heading1"/>
        <w:jc w:val="center"/>
      </w:pPr>
      <w:bookmarkStart w:id="2" w:name="_Toc489256046"/>
      <w:bookmarkStart w:id="3" w:name="_Toc14249546"/>
      <w:bookmarkStart w:id="4" w:name="_Toc47691548"/>
      <w:bookmarkEnd w:id="2"/>
      <w:r>
        <w:t>INTRODUCTION</w:t>
      </w:r>
      <w:bookmarkEnd w:id="3"/>
      <w:bookmarkEnd w:id="4"/>
    </w:p>
    <w:p w:rsidR="001C2F39" w:rsidRDefault="009C2380">
      <w:r>
        <w:t xml:space="preserve">The Business Meeting </w:t>
      </w:r>
      <w:r w:rsidR="00D27867">
        <w:t xml:space="preserve">was </w:t>
      </w:r>
      <w:r w:rsidR="00364D71">
        <w:t xml:space="preserve">held in </w:t>
      </w:r>
      <w:r w:rsidR="00B30B33">
        <w:t xml:space="preserve">Room 1 at the West Plaza Hotel in </w:t>
      </w:r>
      <w:r>
        <w:t>Wellington</w:t>
      </w:r>
      <w:r w:rsidR="009F4FBF">
        <w:t xml:space="preserve">, </w:t>
      </w:r>
      <w:r>
        <w:t>New Zealand</w:t>
      </w:r>
      <w:r w:rsidR="00364D71">
        <w:t xml:space="preserve">, with </w:t>
      </w:r>
      <w:r w:rsidR="008A0629">
        <w:t>Darusha Wehm</w:t>
      </w:r>
      <w:r>
        <w:t xml:space="preserve"> </w:t>
      </w:r>
      <w:r w:rsidR="00364D71">
        <w:t xml:space="preserve">presiding. The Officers </w:t>
      </w:r>
      <w:r w:rsidR="00D27867">
        <w:t>were</w:t>
      </w:r>
      <w:r w:rsidR="00364D71">
        <w:t>:</w:t>
      </w:r>
    </w:p>
    <w:p w:rsidR="000B21FB" w:rsidRDefault="000B21FB" w:rsidP="000B21FB">
      <w:pPr>
        <w:pStyle w:val="officer"/>
        <w:tabs>
          <w:tab w:val="clear" w:pos="3600"/>
          <w:tab w:val="left" w:pos="5040"/>
        </w:tabs>
        <w:ind w:left="2160"/>
      </w:pPr>
      <w:r>
        <w:t xml:space="preserve">Presiding Officer: </w:t>
      </w:r>
      <w:r>
        <w:tab/>
        <w:t>Kent Bloom</w:t>
      </w:r>
      <w:r>
        <w:br/>
      </w:r>
      <w:r w:rsidR="009C644C">
        <w:t>Emergency Holographic</w:t>
      </w:r>
      <w:r w:rsidR="009C644C">
        <w:br/>
        <w:t>   Presiding Officer</w:t>
      </w:r>
      <w:r w:rsidR="009C644C">
        <w:tab/>
        <w:t>Darusha Wehm</w:t>
      </w:r>
      <w:r w:rsidR="009C644C">
        <w:br/>
      </w:r>
      <w:r>
        <w:t>Deputy Presiding Officer:</w:t>
      </w:r>
      <w:r>
        <w:tab/>
        <w:t>Cliff Dunn</w:t>
      </w:r>
      <w:r>
        <w:br/>
        <w:t xml:space="preserve">Secretary: </w:t>
      </w:r>
      <w:r>
        <w:tab/>
        <w:t>Linda Deneroff</w:t>
      </w:r>
      <w:r>
        <w:br/>
        <w:t xml:space="preserve">Timekeeper: </w:t>
      </w:r>
      <w:r>
        <w:tab/>
        <w:t>Robert McIntosh</w:t>
      </w:r>
      <w:r>
        <w:br/>
        <w:t>Videographer:</w:t>
      </w:r>
      <w:r>
        <w:tab/>
        <w:t>Lisa Hayes</w:t>
      </w:r>
      <w:r w:rsidR="00F6444A">
        <w:br/>
        <w:t>Assistant Videographer</w:t>
      </w:r>
      <w:r w:rsidR="00F6444A">
        <w:tab/>
        <w:t>Kevin Standlee</w:t>
      </w:r>
      <w:r w:rsidR="00F6444A">
        <w:br/>
        <w:t>Emergency Holographic</w:t>
      </w:r>
      <w:r w:rsidR="00F6444A">
        <w:br/>
        <w:t>   Videographer</w:t>
      </w:r>
      <w:r w:rsidR="00661A05">
        <w:t>s</w:t>
      </w:r>
      <w:r w:rsidR="00F6444A">
        <w:tab/>
        <w:t>Norman Cates</w:t>
      </w:r>
      <w:r w:rsidR="00661A05">
        <w:t xml:space="preserve"> and Joel Bryan</w:t>
      </w:r>
      <w:bookmarkStart w:id="5" w:name="_GoBack"/>
      <w:bookmarkEnd w:id="5"/>
      <w:r>
        <w:br/>
        <w:t>Steward:</w:t>
      </w:r>
      <w:r>
        <w:tab/>
      </w:r>
      <w:r w:rsidR="000C6FB6">
        <w:t>Janice Murphy</w:t>
      </w:r>
    </w:p>
    <w:p w:rsidR="00FC6722" w:rsidRDefault="00FC6722" w:rsidP="00FC6722">
      <w:pPr>
        <w:spacing w:before="180"/>
        <w:rPr>
          <w:szCs w:val="26"/>
        </w:rPr>
      </w:pPr>
      <w:r>
        <w:rPr>
          <w:szCs w:val="26"/>
        </w:rPr>
        <w:t xml:space="preserve">The proceedings of these meetings </w:t>
      </w:r>
      <w:r>
        <w:t xml:space="preserve">were </w:t>
      </w:r>
      <w:r>
        <w:rPr>
          <w:szCs w:val="26"/>
        </w:rPr>
        <w:t>recorded per Standing Rule 1.6. Any member may also make their own recordings and distribute them at their discretion.</w:t>
      </w:r>
    </w:p>
    <w:p w:rsidR="00D27867" w:rsidRDefault="00D27867" w:rsidP="00D27867">
      <w:pPr>
        <w:pStyle w:val="Heading1"/>
        <w:jc w:val="center"/>
        <w:rPr>
          <w:lang w:val="en-GB" w:eastAsia="en-GB"/>
        </w:rPr>
      </w:pPr>
      <w:bookmarkStart w:id="6" w:name="_Toc47691549"/>
      <w:r>
        <w:rPr>
          <w:lang w:val="en-GB" w:eastAsia="en-GB"/>
        </w:rPr>
        <w:t>MINUTES</w:t>
      </w:r>
      <w:bookmarkEnd w:id="6"/>
    </w:p>
    <w:p w:rsidR="006705A8" w:rsidRPr="00A65C73" w:rsidRDefault="006705A8" w:rsidP="006705A8">
      <w:pPr>
        <w:pStyle w:val="Heading2"/>
        <w:spacing w:before="480"/>
        <w:ind w:left="0"/>
        <w:rPr>
          <w:lang w:val="en-GB" w:eastAsia="en-GB"/>
        </w:rPr>
      </w:pPr>
      <w:bookmarkStart w:id="7" w:name="_Toc47691550"/>
      <w:r>
        <w:rPr>
          <w:lang w:val="en-GB" w:eastAsia="en-GB"/>
        </w:rPr>
        <w:t>PRELIMINARY BUSINESS MEETING</w:t>
      </w:r>
      <w:r w:rsidRPr="00A65C73">
        <w:rPr>
          <w:lang w:val="en-GB" w:eastAsia="en-GB"/>
        </w:rPr>
        <w:t>:</w:t>
      </w:r>
      <w:bookmarkEnd w:id="7"/>
    </w:p>
    <w:p w:rsidR="00D27867" w:rsidRDefault="00D27867" w:rsidP="00075AE8">
      <w:pPr>
        <w:spacing w:before="180"/>
        <w:rPr>
          <w:color w:val="auto"/>
        </w:rPr>
      </w:pPr>
      <w:r w:rsidRPr="00075AE8">
        <w:t xml:space="preserve">The preliminary meeting was called to order at </w:t>
      </w:r>
      <w:r w:rsidR="00075AE8">
        <w:t>10:05</w:t>
      </w:r>
      <w:r w:rsidRPr="00075AE8">
        <w:t xml:space="preserve"> a.m. and adjourned at </w:t>
      </w:r>
      <w:r w:rsidR="00075AE8">
        <w:t>10:08</w:t>
      </w:r>
      <w:r w:rsidRPr="00075AE8">
        <w:t xml:space="preserve"> a.m.; the main meeting then convened at </w:t>
      </w:r>
      <w:r w:rsidR="00075AE8">
        <w:t>10:18</w:t>
      </w:r>
      <w:r w:rsidRPr="00075AE8">
        <w:t xml:space="preserve"> a.m. and adjourned at </w:t>
      </w:r>
      <w:r w:rsidR="00075AE8">
        <w:t>10:20</w:t>
      </w:r>
      <w:r w:rsidRPr="00075AE8">
        <w:t xml:space="preserve"> a.m.</w:t>
      </w:r>
      <w:r w:rsidR="00075AE8">
        <w:t xml:space="preserve"> </w:t>
      </w:r>
      <w:r>
        <w:rPr>
          <w:color w:val="auto"/>
        </w:rPr>
        <w:t xml:space="preserve">In the absence of all other Business Meeting officers, </w:t>
      </w:r>
      <w:r>
        <w:t>Darusha Wehm presided.</w:t>
      </w:r>
    </w:p>
    <w:p w:rsidR="00BA3E7A" w:rsidRPr="00A65C73" w:rsidRDefault="00FC6722" w:rsidP="0082608A">
      <w:pPr>
        <w:rPr>
          <w:color w:val="auto"/>
        </w:rPr>
      </w:pPr>
      <w:r>
        <w:rPr>
          <w:color w:val="auto"/>
        </w:rPr>
        <w:t xml:space="preserve">Without objection, </w:t>
      </w:r>
      <w:r w:rsidR="00BA3E7A" w:rsidRPr="00A65C73">
        <w:rPr>
          <w:color w:val="auto"/>
        </w:rPr>
        <w:t>the rules</w:t>
      </w:r>
      <w:r>
        <w:rPr>
          <w:color w:val="auto"/>
        </w:rPr>
        <w:t xml:space="preserve"> were suspended</w:t>
      </w:r>
      <w:r w:rsidR="00BA3E7A" w:rsidRPr="00A65C73">
        <w:rPr>
          <w:color w:val="auto"/>
        </w:rPr>
        <w:t>, including skipping the setting of debate times and taking items out of order.</w:t>
      </w:r>
    </w:p>
    <w:p w:rsidR="009C2380" w:rsidRDefault="00FC6722" w:rsidP="00FC6722">
      <w:pPr>
        <w:rPr>
          <w:color w:val="auto"/>
        </w:rPr>
      </w:pPr>
      <w:r>
        <w:rPr>
          <w:color w:val="auto"/>
        </w:rPr>
        <w:t xml:space="preserve">Without objection, the Standing Rules </w:t>
      </w:r>
      <w:r w:rsidR="00F6444A">
        <w:rPr>
          <w:color w:val="auto"/>
        </w:rPr>
        <w:t xml:space="preserve">regarding the time between the Preliminary and Main Meetings </w:t>
      </w:r>
      <w:r>
        <w:rPr>
          <w:color w:val="auto"/>
        </w:rPr>
        <w:t>were suspended.</w:t>
      </w:r>
      <w:r w:rsidR="00A65C73">
        <w:rPr>
          <w:color w:val="auto"/>
        </w:rPr>
        <w:t xml:space="preserve"> </w:t>
      </w:r>
      <w:r>
        <w:rPr>
          <w:color w:val="auto"/>
        </w:rPr>
        <w:t>T</w:t>
      </w:r>
      <w:r w:rsidR="0082608A" w:rsidRPr="00A65C73">
        <w:rPr>
          <w:color w:val="auto"/>
        </w:rPr>
        <w:t xml:space="preserve">here </w:t>
      </w:r>
      <w:r w:rsidR="00794494" w:rsidRPr="00A65C73">
        <w:rPr>
          <w:color w:val="auto"/>
        </w:rPr>
        <w:t xml:space="preserve">was </w:t>
      </w:r>
      <w:r w:rsidR="0082608A" w:rsidRPr="00A65C73">
        <w:rPr>
          <w:color w:val="auto"/>
        </w:rPr>
        <w:t>a 1</w:t>
      </w:r>
      <w:r w:rsidR="00CC0071" w:rsidRPr="00A65C73">
        <w:rPr>
          <w:color w:val="auto"/>
        </w:rPr>
        <w:t>0</w:t>
      </w:r>
      <w:r w:rsidR="0082608A" w:rsidRPr="00A65C73">
        <w:rPr>
          <w:color w:val="auto"/>
        </w:rPr>
        <w:t>-minute a</w:t>
      </w:r>
      <w:r w:rsidR="009C2380" w:rsidRPr="00A65C73">
        <w:rPr>
          <w:color w:val="auto"/>
        </w:rPr>
        <w:t xml:space="preserve">djournment before </w:t>
      </w:r>
      <w:r w:rsidR="00CC0071" w:rsidRPr="00A65C73">
        <w:rPr>
          <w:color w:val="auto"/>
        </w:rPr>
        <w:t>the Main Meeting resume</w:t>
      </w:r>
      <w:r w:rsidR="00794494" w:rsidRPr="00A65C73">
        <w:rPr>
          <w:color w:val="auto"/>
        </w:rPr>
        <w:t>d</w:t>
      </w:r>
      <w:r w:rsidR="00CC0071" w:rsidRPr="00A65C73">
        <w:rPr>
          <w:color w:val="auto"/>
        </w:rPr>
        <w:t xml:space="preserve"> with </w:t>
      </w:r>
      <w:r w:rsidR="0082608A" w:rsidRPr="00A65C73">
        <w:rPr>
          <w:color w:val="auto"/>
        </w:rPr>
        <w:t>B</w:t>
      </w:r>
      <w:r w:rsidR="009C2380" w:rsidRPr="00A65C73">
        <w:rPr>
          <w:color w:val="auto"/>
        </w:rPr>
        <w:t xml:space="preserve">usiness </w:t>
      </w:r>
      <w:r w:rsidR="0082608A" w:rsidRPr="00A65C73">
        <w:rPr>
          <w:color w:val="auto"/>
        </w:rPr>
        <w:t>P</w:t>
      </w:r>
      <w:r w:rsidR="009C2380" w:rsidRPr="00A65C73">
        <w:rPr>
          <w:color w:val="auto"/>
        </w:rPr>
        <w:t xml:space="preserve">assed </w:t>
      </w:r>
      <w:r w:rsidR="0082608A" w:rsidRPr="00A65C73">
        <w:rPr>
          <w:color w:val="auto"/>
        </w:rPr>
        <w:t>O</w:t>
      </w:r>
      <w:r w:rsidR="009C2380" w:rsidRPr="00A65C73">
        <w:rPr>
          <w:color w:val="auto"/>
        </w:rPr>
        <w:t>n</w:t>
      </w:r>
      <w:r w:rsidR="00794494" w:rsidRPr="00A65C73">
        <w:rPr>
          <w:color w:val="auto"/>
        </w:rPr>
        <w:t xml:space="preserve"> and </w:t>
      </w:r>
      <w:r w:rsidR="0082608A" w:rsidRPr="00A65C73">
        <w:rPr>
          <w:color w:val="auto"/>
        </w:rPr>
        <w:t xml:space="preserve">the </w:t>
      </w:r>
      <w:r w:rsidR="009C2380" w:rsidRPr="00A65C73">
        <w:rPr>
          <w:color w:val="auto"/>
        </w:rPr>
        <w:t>site selecti</w:t>
      </w:r>
      <w:r w:rsidR="00747686" w:rsidRPr="00A65C73">
        <w:rPr>
          <w:color w:val="auto"/>
        </w:rPr>
        <w:t>o</w:t>
      </w:r>
      <w:r w:rsidR="009C2380" w:rsidRPr="00A65C73">
        <w:rPr>
          <w:color w:val="auto"/>
        </w:rPr>
        <w:t xml:space="preserve">n results. </w:t>
      </w:r>
      <w:r>
        <w:rPr>
          <w:color w:val="auto"/>
        </w:rPr>
        <w:t>Again, without objection, a</w:t>
      </w:r>
      <w:r w:rsidR="00794494" w:rsidRPr="00A65C73">
        <w:rPr>
          <w:color w:val="auto"/>
        </w:rPr>
        <w:t>ll</w:t>
      </w:r>
      <w:r w:rsidR="0082608A" w:rsidRPr="00A65C73">
        <w:rPr>
          <w:color w:val="auto"/>
        </w:rPr>
        <w:t xml:space="preserve"> timing rules and </w:t>
      </w:r>
      <w:r w:rsidR="00F6444A" w:rsidRPr="00A65C73">
        <w:rPr>
          <w:color w:val="auto"/>
        </w:rPr>
        <w:t xml:space="preserve">Question Time </w:t>
      </w:r>
      <w:r>
        <w:rPr>
          <w:color w:val="auto"/>
        </w:rPr>
        <w:t xml:space="preserve">were </w:t>
      </w:r>
      <w:r w:rsidR="0082608A" w:rsidRPr="00A65C73">
        <w:rPr>
          <w:color w:val="auto"/>
        </w:rPr>
        <w:t>suspended.</w:t>
      </w:r>
    </w:p>
    <w:p w:rsidR="00D27867" w:rsidRDefault="00FC6722" w:rsidP="00FC6722">
      <w:pPr>
        <w:rPr>
          <w:color w:val="auto"/>
        </w:rPr>
      </w:pPr>
      <w:r>
        <w:rPr>
          <w:color w:val="auto"/>
        </w:rPr>
        <w:t xml:space="preserve">Without objection, the rules were suspended to receive without comment </w:t>
      </w:r>
      <w:r w:rsidR="00D27867" w:rsidRPr="00D27867">
        <w:rPr>
          <w:color w:val="auto"/>
        </w:rPr>
        <w:t xml:space="preserve">all of the committee reports that have been submitted, skipping the Mark Protection Committee election, and </w:t>
      </w:r>
      <w:r>
        <w:rPr>
          <w:color w:val="auto"/>
        </w:rPr>
        <w:t xml:space="preserve">to </w:t>
      </w:r>
      <w:r w:rsidR="00D27867" w:rsidRPr="00D27867">
        <w:rPr>
          <w:color w:val="auto"/>
        </w:rPr>
        <w:t>re-appoint and re-acknowledg</w:t>
      </w:r>
      <w:r>
        <w:rPr>
          <w:color w:val="auto"/>
        </w:rPr>
        <w:t>e</w:t>
      </w:r>
      <w:r w:rsidR="00D27867" w:rsidRPr="00D27867">
        <w:rPr>
          <w:color w:val="auto"/>
        </w:rPr>
        <w:t xml:space="preserve"> the membership and remit of all committees until next year</w:t>
      </w:r>
      <w:r w:rsidR="00D27867">
        <w:rPr>
          <w:color w:val="auto"/>
        </w:rPr>
        <w:t xml:space="preserve">. (The Mark Protection Committee will fill the three empty positions for one year with interim </w:t>
      </w:r>
      <w:r w:rsidR="00F6444A">
        <w:rPr>
          <w:color w:val="auto"/>
        </w:rPr>
        <w:t>appointments</w:t>
      </w:r>
      <w:r w:rsidR="00D27867">
        <w:rPr>
          <w:color w:val="auto"/>
        </w:rPr>
        <w:t>.)</w:t>
      </w:r>
    </w:p>
    <w:p w:rsidR="00A65C73" w:rsidRDefault="00FC6722" w:rsidP="00FC6722">
      <w:pPr>
        <w:rPr>
          <w:color w:val="auto"/>
        </w:rPr>
      </w:pPr>
      <w:r>
        <w:rPr>
          <w:color w:val="auto"/>
        </w:rPr>
        <w:lastRenderedPageBreak/>
        <w:t xml:space="preserve">Without objection, the rules were suspended to receive </w:t>
      </w:r>
      <w:r w:rsidR="00A65C73" w:rsidRPr="00A65C73">
        <w:rPr>
          <w:color w:val="auto"/>
        </w:rPr>
        <w:t xml:space="preserve">without comment the Financial Reports from past WSFS </w:t>
      </w:r>
      <w:r w:rsidR="00C05FEE">
        <w:rPr>
          <w:color w:val="auto"/>
        </w:rPr>
        <w:t>c</w:t>
      </w:r>
      <w:r w:rsidR="00A65C73" w:rsidRPr="00A65C73">
        <w:rPr>
          <w:color w:val="auto"/>
        </w:rPr>
        <w:t xml:space="preserve">onventions that have been submitted and </w:t>
      </w:r>
      <w:r>
        <w:rPr>
          <w:color w:val="auto"/>
        </w:rPr>
        <w:t xml:space="preserve">to </w:t>
      </w:r>
      <w:r w:rsidR="00A65C73" w:rsidRPr="00A65C73">
        <w:rPr>
          <w:color w:val="auto"/>
        </w:rPr>
        <w:t>postpon</w:t>
      </w:r>
      <w:r>
        <w:rPr>
          <w:color w:val="auto"/>
        </w:rPr>
        <w:t>e</w:t>
      </w:r>
      <w:r w:rsidR="00A65C73" w:rsidRPr="00A65C73">
        <w:rPr>
          <w:color w:val="auto"/>
        </w:rPr>
        <w:t xml:space="preserve"> questions until next year’s meeting</w:t>
      </w:r>
      <w:r w:rsidR="00A65C73">
        <w:rPr>
          <w:color w:val="auto"/>
        </w:rPr>
        <w:t>.</w:t>
      </w:r>
    </w:p>
    <w:p w:rsidR="00A65C73" w:rsidRPr="00A65C73" w:rsidRDefault="00FC6722" w:rsidP="0082608A">
      <w:pPr>
        <w:rPr>
          <w:color w:val="auto"/>
        </w:rPr>
      </w:pPr>
      <w:r>
        <w:rPr>
          <w:color w:val="auto"/>
        </w:rPr>
        <w:t xml:space="preserve">Without objection, the rules were suspended to adopt </w:t>
      </w:r>
      <w:r w:rsidR="00A65C73" w:rsidRPr="00A65C73">
        <w:rPr>
          <w:color w:val="auto"/>
        </w:rPr>
        <w:t xml:space="preserve">without debate the resolutions extending eligibility of Hugo Awards for </w:t>
      </w:r>
      <w:r w:rsidR="00A65C73">
        <w:rPr>
          <w:color w:val="auto"/>
        </w:rPr>
        <w:t xml:space="preserve">Items </w:t>
      </w:r>
      <w:r w:rsidR="00A65C73" w:rsidRPr="00A65C73">
        <w:rPr>
          <w:color w:val="auto"/>
        </w:rPr>
        <w:t xml:space="preserve">C.1 </w:t>
      </w:r>
      <w:r w:rsidR="00A65C73" w:rsidRPr="00A65C73">
        <w:rPr>
          <w:i/>
          <w:color w:val="auto"/>
        </w:rPr>
        <w:t>Bacurau</w:t>
      </w:r>
      <w:r w:rsidR="00A65C73" w:rsidRPr="00A65C73">
        <w:rPr>
          <w:color w:val="auto"/>
        </w:rPr>
        <w:t xml:space="preserve">, C.2 </w:t>
      </w:r>
      <w:r w:rsidR="00A65C73" w:rsidRPr="00A65C73">
        <w:rPr>
          <w:i/>
          <w:color w:val="auto"/>
        </w:rPr>
        <w:t>The Vast of Night</w:t>
      </w:r>
      <w:r w:rsidR="00A65C73" w:rsidRPr="00A65C73">
        <w:rPr>
          <w:color w:val="auto"/>
        </w:rPr>
        <w:t xml:space="preserve">, C.3 </w:t>
      </w:r>
      <w:r w:rsidR="00A65C73" w:rsidRPr="00A65C73">
        <w:rPr>
          <w:i/>
          <w:color w:val="auto"/>
        </w:rPr>
        <w:t>Beastars</w:t>
      </w:r>
      <w:r w:rsidR="00A65C73" w:rsidRPr="00A65C73">
        <w:rPr>
          <w:color w:val="auto"/>
        </w:rPr>
        <w:t xml:space="preserve"> (Season One), C.4 </w:t>
      </w:r>
      <w:r w:rsidR="00A65C73" w:rsidRPr="00A65C73">
        <w:rPr>
          <w:i/>
          <w:color w:val="auto"/>
        </w:rPr>
        <w:t>An Annotated Asimov Biography</w:t>
      </w:r>
      <w:r w:rsidR="00A65C73" w:rsidRPr="00A65C73">
        <w:rPr>
          <w:color w:val="auto"/>
        </w:rPr>
        <w:t xml:space="preserve">, and C.5 </w:t>
      </w:r>
      <w:r w:rsidR="00A65C73" w:rsidRPr="00A65C73">
        <w:rPr>
          <w:i/>
          <w:color w:val="auto"/>
        </w:rPr>
        <w:t>The Color Out of Space</w:t>
      </w:r>
      <w:r w:rsidR="00A65C73">
        <w:rPr>
          <w:color w:val="auto"/>
        </w:rPr>
        <w:t>.</w:t>
      </w:r>
    </w:p>
    <w:p w:rsidR="00A65C73" w:rsidRDefault="00A65C73" w:rsidP="00A65C73">
      <w:pPr>
        <w:rPr>
          <w:color w:val="auto"/>
        </w:rPr>
      </w:pPr>
      <w:r>
        <w:rPr>
          <w:color w:val="auto"/>
        </w:rPr>
        <w:t xml:space="preserve">At this point, the meeting adjourned for ten minutes, then resumed as the </w:t>
      </w:r>
      <w:r w:rsidR="00F6444A">
        <w:rPr>
          <w:color w:val="auto"/>
        </w:rPr>
        <w:t>Main Meeting</w:t>
      </w:r>
      <w:r>
        <w:rPr>
          <w:color w:val="auto"/>
        </w:rPr>
        <w:t>.</w:t>
      </w:r>
    </w:p>
    <w:p w:rsidR="00A65C73" w:rsidRPr="00A65C73" w:rsidRDefault="00A65C73" w:rsidP="006705A8">
      <w:pPr>
        <w:pStyle w:val="Heading2"/>
        <w:spacing w:before="480"/>
        <w:ind w:left="0"/>
        <w:rPr>
          <w:lang w:val="en-GB" w:eastAsia="en-GB"/>
        </w:rPr>
      </w:pPr>
      <w:bookmarkStart w:id="8" w:name="_Toc47691551"/>
      <w:r>
        <w:rPr>
          <w:lang w:val="en-GB" w:eastAsia="en-GB"/>
        </w:rPr>
        <w:t>MAIN BUSINESS MEETING</w:t>
      </w:r>
      <w:r w:rsidRPr="00A65C73">
        <w:rPr>
          <w:lang w:val="en-GB" w:eastAsia="en-GB"/>
        </w:rPr>
        <w:t>:</w:t>
      </w:r>
      <w:bookmarkEnd w:id="8"/>
    </w:p>
    <w:p w:rsidR="00A65C73" w:rsidRDefault="00FC6722" w:rsidP="009C2380">
      <w:pPr>
        <w:rPr>
          <w:color w:val="auto"/>
        </w:rPr>
      </w:pPr>
      <w:r>
        <w:rPr>
          <w:color w:val="auto"/>
        </w:rPr>
        <w:t xml:space="preserve">Without objection, </w:t>
      </w:r>
      <w:r w:rsidR="00A65C73" w:rsidRPr="00A65C73">
        <w:rPr>
          <w:color w:val="auto"/>
        </w:rPr>
        <w:t xml:space="preserve">the rules </w:t>
      </w:r>
      <w:r>
        <w:rPr>
          <w:color w:val="auto"/>
        </w:rPr>
        <w:t xml:space="preserve">were suspended to </w:t>
      </w:r>
      <w:r w:rsidR="00A65C73" w:rsidRPr="00A65C73">
        <w:rPr>
          <w:color w:val="auto"/>
        </w:rPr>
        <w:t>receiv</w:t>
      </w:r>
      <w:r>
        <w:rPr>
          <w:color w:val="auto"/>
        </w:rPr>
        <w:t>e</w:t>
      </w:r>
      <w:r w:rsidR="00A65C73" w:rsidRPr="00A65C73">
        <w:rPr>
          <w:color w:val="auto"/>
        </w:rPr>
        <w:t xml:space="preserve"> the written report of the Site Selection Administrator</w:t>
      </w:r>
      <w:r>
        <w:rPr>
          <w:color w:val="auto"/>
        </w:rPr>
        <w:t xml:space="preserve"> and </w:t>
      </w:r>
      <w:r w:rsidR="00A65C73" w:rsidRPr="00A65C73">
        <w:rPr>
          <w:color w:val="auto"/>
        </w:rPr>
        <w:t xml:space="preserve">to </w:t>
      </w:r>
      <w:r>
        <w:rPr>
          <w:color w:val="auto"/>
        </w:rPr>
        <w:t xml:space="preserve">accept the </w:t>
      </w:r>
      <w:r w:rsidR="00A65C73" w:rsidRPr="00A65C73">
        <w:rPr>
          <w:color w:val="auto"/>
        </w:rPr>
        <w:t>request of the site selection administrator to destroy the ballots</w:t>
      </w:r>
      <w:r w:rsidR="00A65C73">
        <w:rPr>
          <w:color w:val="auto"/>
        </w:rPr>
        <w:t>.</w:t>
      </w:r>
    </w:p>
    <w:p w:rsidR="00A65C73" w:rsidRDefault="00FC6722" w:rsidP="009C2380">
      <w:pPr>
        <w:rPr>
          <w:color w:val="auto"/>
        </w:rPr>
      </w:pPr>
      <w:r>
        <w:rPr>
          <w:color w:val="auto"/>
        </w:rPr>
        <w:t xml:space="preserve">Without objection, </w:t>
      </w:r>
      <w:r w:rsidR="00A65C73" w:rsidRPr="00A65C73">
        <w:rPr>
          <w:color w:val="auto"/>
        </w:rPr>
        <w:t xml:space="preserve">the rules </w:t>
      </w:r>
      <w:r>
        <w:rPr>
          <w:color w:val="auto"/>
        </w:rPr>
        <w:t xml:space="preserve">were suspended to </w:t>
      </w:r>
      <w:r w:rsidR="00A65C73" w:rsidRPr="00A65C73">
        <w:rPr>
          <w:color w:val="auto"/>
        </w:rPr>
        <w:t xml:space="preserve">proceed without statements from </w:t>
      </w:r>
      <w:r w:rsidR="00A65C73">
        <w:rPr>
          <w:color w:val="auto"/>
        </w:rPr>
        <w:t xml:space="preserve">the </w:t>
      </w:r>
      <w:r w:rsidR="00A65C73" w:rsidRPr="00A65C73">
        <w:rPr>
          <w:color w:val="auto"/>
        </w:rPr>
        <w:t>newly selected and seated Worldcon</w:t>
      </w:r>
      <w:r w:rsidR="00A65C73">
        <w:rPr>
          <w:color w:val="auto"/>
        </w:rPr>
        <w:t>, Chicon 8.</w:t>
      </w:r>
    </w:p>
    <w:p w:rsidR="00A65C73" w:rsidRDefault="00FC6722" w:rsidP="009C2380">
      <w:pPr>
        <w:rPr>
          <w:color w:val="auto"/>
        </w:rPr>
      </w:pPr>
      <w:r>
        <w:rPr>
          <w:color w:val="auto"/>
        </w:rPr>
        <w:t xml:space="preserve">Without objection, the rules were suspended to deny </w:t>
      </w:r>
      <w:r w:rsidR="00A65C73" w:rsidRPr="00A65C73">
        <w:rPr>
          <w:color w:val="auto"/>
        </w:rPr>
        <w:t xml:space="preserve">without prejudice ratification </w:t>
      </w:r>
      <w:r>
        <w:rPr>
          <w:color w:val="auto"/>
        </w:rPr>
        <w:t>of</w:t>
      </w:r>
      <w:r w:rsidR="00A65C73" w:rsidRPr="00A65C73">
        <w:rPr>
          <w:color w:val="auto"/>
        </w:rPr>
        <w:t xml:space="preserve"> all Business Passed On to this meeting, with the intent of re-adopting them to restart ratification timing for next year’s meeting</w:t>
      </w:r>
      <w:r w:rsidR="00A65C73">
        <w:rPr>
          <w:color w:val="auto"/>
        </w:rPr>
        <w:t xml:space="preserve">. Additionally, there was no objection to </w:t>
      </w:r>
      <w:r w:rsidR="00A65C73" w:rsidRPr="00A65C73">
        <w:rPr>
          <w:color w:val="auto"/>
        </w:rPr>
        <w:t>suspending the rules and re-adopting all of the Business Passed On, making them eligible for ratification at next year’s Business Meeting</w:t>
      </w:r>
      <w:r w:rsidR="00A65C73">
        <w:rPr>
          <w:color w:val="auto"/>
        </w:rPr>
        <w:t>.</w:t>
      </w:r>
    </w:p>
    <w:p w:rsidR="00A65C73" w:rsidRDefault="00A65C73" w:rsidP="009C2380">
      <w:pPr>
        <w:rPr>
          <w:color w:val="auto"/>
        </w:rPr>
      </w:pPr>
      <w:r>
        <w:rPr>
          <w:color w:val="auto"/>
        </w:rPr>
        <w:t xml:space="preserve">The meeting adjourned </w:t>
      </w:r>
      <w:r w:rsidRPr="00A65C73">
        <w:rPr>
          <w:i/>
          <w:color w:val="auto"/>
        </w:rPr>
        <w:t>sine die</w:t>
      </w:r>
      <w:r>
        <w:rPr>
          <w:color w:val="auto"/>
        </w:rPr>
        <w:t>.</w:t>
      </w:r>
    </w:p>
    <w:p w:rsidR="00FC6722" w:rsidRDefault="00FC6722" w:rsidP="000F1197">
      <w:pPr>
        <w:pStyle w:val="Heading1"/>
      </w:pPr>
      <w:bookmarkStart w:id="9" w:name="_Toc47691552"/>
      <w:bookmarkStart w:id="10" w:name="_Toc14249569"/>
      <w:bookmarkStart w:id="11" w:name="_Toc14249547"/>
      <w:r>
        <w:t>AGENDA</w:t>
      </w:r>
      <w:bookmarkEnd w:id="9"/>
    </w:p>
    <w:p w:rsidR="000F1197" w:rsidRDefault="000F1197" w:rsidP="000F1197">
      <w:pPr>
        <w:pStyle w:val="Heading1"/>
      </w:pPr>
      <w:bookmarkStart w:id="12" w:name="_Toc47691553"/>
      <w:r>
        <w:t>A.</w:t>
      </w:r>
      <w:r>
        <w:tab/>
        <w:t>COMMITTEE REPORTS AND MOTIONS</w:t>
      </w:r>
      <w:bookmarkEnd w:id="10"/>
      <w:bookmarkEnd w:id="12"/>
    </w:p>
    <w:p w:rsidR="000F1197" w:rsidRDefault="000F1197" w:rsidP="000F1197">
      <w:pPr>
        <w:pStyle w:val="Heading2"/>
        <w:spacing w:before="180"/>
      </w:pPr>
      <w:bookmarkStart w:id="13" w:name="_Toc489256086"/>
      <w:bookmarkStart w:id="14" w:name="_Toc14249570"/>
      <w:bookmarkStart w:id="15" w:name="_Toc47691554"/>
      <w:bookmarkEnd w:id="13"/>
      <w:r>
        <w:t>A.1</w:t>
      </w:r>
      <w:r>
        <w:tab/>
        <w:t>Standing Committee of WSFS</w:t>
      </w:r>
      <w:bookmarkEnd w:id="14"/>
      <w:bookmarkEnd w:id="15"/>
    </w:p>
    <w:p w:rsidR="000F1197" w:rsidRPr="00B04009" w:rsidRDefault="000F1197" w:rsidP="00FA095D">
      <w:pPr>
        <w:pStyle w:val="Heading3"/>
      </w:pPr>
      <w:bookmarkStart w:id="16" w:name="_Toc489256087"/>
      <w:bookmarkStart w:id="17" w:name="_Toc521736894"/>
      <w:bookmarkStart w:id="18" w:name="_Toc489256088"/>
      <w:bookmarkStart w:id="19" w:name="_Toc521736895"/>
      <w:bookmarkStart w:id="20" w:name="_Toc14249571"/>
      <w:bookmarkStart w:id="21" w:name="_Toc47691555"/>
      <w:bookmarkEnd w:id="16"/>
      <w:bookmarkEnd w:id="17"/>
      <w:bookmarkEnd w:id="18"/>
      <w:bookmarkEnd w:id="19"/>
      <w:r>
        <w:t>A.1.1</w:t>
      </w:r>
      <w:r>
        <w:tab/>
        <w:t>Mark Protection Committee Report</w:t>
      </w:r>
      <w:bookmarkEnd w:id="20"/>
      <w:r w:rsidRPr="00B04009">
        <w:t xml:space="preserve"> and Nominations</w:t>
      </w:r>
      <w:bookmarkEnd w:id="21"/>
    </w:p>
    <w:p w:rsidR="000F1197" w:rsidRDefault="000F1197" w:rsidP="000F1197">
      <w:pPr>
        <w:spacing w:before="180"/>
        <w:rPr>
          <w:color w:val="auto"/>
        </w:rPr>
      </w:pPr>
      <w:r w:rsidRPr="00FF29D8">
        <w:t>The members of the MPC for 20</w:t>
      </w:r>
      <w:r>
        <w:t>19</w:t>
      </w:r>
      <w:r w:rsidRPr="00FF29D8">
        <w:t>-20</w:t>
      </w:r>
      <w:r>
        <w:t xml:space="preserve">20 </w:t>
      </w:r>
      <w:r w:rsidRPr="00B04009">
        <w:t>were</w:t>
      </w:r>
      <w:r>
        <w:t xml:space="preserve"> </w:t>
      </w:r>
      <w:r w:rsidR="00320B8C" w:rsidRPr="00320B8C">
        <w:t xml:space="preserve">Judy Bemis (elected until 2021), Stephen Boucher (elected until 2021), </w:t>
      </w:r>
      <w:r w:rsidR="00146F5C" w:rsidRPr="0082608A">
        <w:t xml:space="preserve">John Coxon (elected until </w:t>
      </w:r>
      <w:r w:rsidR="0082608A">
        <w:t>2020</w:t>
      </w:r>
      <w:r w:rsidR="00146F5C" w:rsidRPr="0082608A">
        <w:t>),</w:t>
      </w:r>
      <w:r w:rsidR="00146F5C">
        <w:t xml:space="preserve"> </w:t>
      </w:r>
      <w:r w:rsidR="00757BB5">
        <w:t xml:space="preserve">Cliff Dunn (appointed by Discon III until 2023), </w:t>
      </w:r>
      <w:r w:rsidR="00320B8C" w:rsidRPr="00320B8C">
        <w:t xml:space="preserve">Joni Dashoff (appointed by Worldcon 76 until 2020), Linda Deneroff (elected until 2020), Paul Dormer (appointed by Dublin 2019 an Irish Worldcon until 2021), </w:t>
      </w:r>
      <w:r w:rsidR="00934C06">
        <w:t xml:space="preserve">Cliff Dunn (appointed by Discon III until 2023) </w:t>
      </w:r>
      <w:r w:rsidR="00320B8C" w:rsidRPr="00320B8C">
        <w:t xml:space="preserve">Donald E. Eastlake III (elected until 2021), Dave McCarty (elected until 2020), </w:t>
      </w:r>
      <w:r w:rsidR="00146F5C" w:rsidRPr="00146F5C">
        <w:t xml:space="preserve">Ron Oakes (appointed by NASFiC 2020 until 2022), </w:t>
      </w:r>
      <w:r w:rsidR="00757BB5">
        <w:t xml:space="preserve">Daniel Spector (appointed by ConZealand until 2022), </w:t>
      </w:r>
      <w:r w:rsidR="00320B8C" w:rsidRPr="00320B8C">
        <w:t xml:space="preserve">Kevin Standlee (elected until 2022), Jo Van Ekeren (elected until 2022), Mike Willmoth (appointed by NASFiC 2019 until 2021), and Ben Yalow (elected until 2022). </w:t>
      </w:r>
      <w:r w:rsidRPr="00FF29D8">
        <w:t xml:space="preserve">Bruce Farr </w:t>
      </w:r>
      <w:r>
        <w:t xml:space="preserve">is a non-voting member appointed to the board of </w:t>
      </w:r>
      <w:r>
        <w:lastRenderedPageBreak/>
        <w:t>Worldcon Intellectual Property to meet a corporate requirement, and he is also Treasurer.</w:t>
      </w:r>
      <w:r w:rsidRPr="00FF29D8">
        <w:t xml:space="preserve"> </w:t>
      </w:r>
      <w:r w:rsidRPr="007A57F5">
        <w:rPr>
          <w:color w:val="auto"/>
        </w:rPr>
        <w:t>For the full MPC wri</w:t>
      </w:r>
      <w:r>
        <w:rPr>
          <w:color w:val="auto"/>
        </w:rPr>
        <w:t xml:space="preserve">tten report, please see </w:t>
      </w:r>
      <w:hyperlink w:anchor="_Appendix_A_–" w:history="1">
        <w:r w:rsidRPr="003D4044">
          <w:rPr>
            <w:rStyle w:val="Hyperlink"/>
          </w:rPr>
          <w:t>Exhibit</w:t>
        </w:r>
        <w:r>
          <w:rPr>
            <w:rStyle w:val="Hyperlink"/>
          </w:rPr>
          <w:t> </w:t>
        </w:r>
        <w:r w:rsidRPr="003D4044">
          <w:rPr>
            <w:rStyle w:val="Hyperlink"/>
          </w:rPr>
          <w:t>A</w:t>
        </w:r>
      </w:hyperlink>
      <w:r w:rsidRPr="007A57F5">
        <w:rPr>
          <w:color w:val="auto"/>
        </w:rPr>
        <w:t>, attached</w:t>
      </w:r>
      <w:r w:rsidRPr="007A57F5">
        <w:rPr>
          <w:rStyle w:val="InternetLink"/>
          <w:color w:val="auto"/>
          <w:u w:val="none"/>
        </w:rPr>
        <w:t xml:space="preserve"> to these minutes</w:t>
      </w:r>
      <w:r w:rsidRPr="007A57F5">
        <w:rPr>
          <w:color w:val="auto"/>
        </w:rPr>
        <w:t>.</w:t>
      </w:r>
    </w:p>
    <w:p w:rsidR="000F1197" w:rsidRDefault="000F1197" w:rsidP="000F1197">
      <w:pPr>
        <w:pStyle w:val="Heading2"/>
        <w:spacing w:before="180"/>
      </w:pPr>
      <w:bookmarkStart w:id="22" w:name="_Toc489256089"/>
      <w:bookmarkStart w:id="23" w:name="_Toc14249572"/>
      <w:bookmarkStart w:id="24" w:name="_Toc47691556"/>
      <w:bookmarkEnd w:id="22"/>
      <w:r>
        <w:t>A.2.</w:t>
      </w:r>
      <w:r>
        <w:tab/>
        <w:t>Standing Committees of the Business Meeting</w:t>
      </w:r>
      <w:bookmarkEnd w:id="23"/>
      <w:bookmarkEnd w:id="24"/>
    </w:p>
    <w:p w:rsidR="000F1197" w:rsidRPr="00FA095D" w:rsidRDefault="000F1197" w:rsidP="00FA095D">
      <w:pPr>
        <w:pStyle w:val="Heading3"/>
      </w:pPr>
      <w:bookmarkStart w:id="25" w:name="_Toc489256090"/>
      <w:bookmarkStart w:id="26" w:name="_Toc14249573"/>
      <w:bookmarkStart w:id="27" w:name="_Toc47691557"/>
      <w:bookmarkEnd w:id="25"/>
      <w:r w:rsidRPr="00FA095D">
        <w:t>A.2.1</w:t>
      </w:r>
      <w:r w:rsidRPr="00FA095D">
        <w:tab/>
        <w:t>Nitpicking &amp; Flyspecking Committee</w:t>
      </w:r>
      <w:bookmarkEnd w:id="26"/>
      <w:bookmarkEnd w:id="27"/>
    </w:p>
    <w:p w:rsidR="000F1197" w:rsidRDefault="000F1197" w:rsidP="000F1197">
      <w:pPr>
        <w:spacing w:before="180"/>
      </w:pPr>
      <w:r>
        <w:t xml:space="preserve">The members of the NP&amp;FSC for 2019-2020 </w:t>
      </w:r>
      <w:r w:rsidRPr="00140B49">
        <w:t>were</w:t>
      </w:r>
      <w:r>
        <w:t xml:space="preserve"> </w:t>
      </w:r>
      <w:r w:rsidRPr="00A10C02">
        <w:t>Don Eastlake (Chair), Jared Dashoff, Linda Deneroff, Tim Illingworth, Jesi Lipp, Kevin Standlee</w:t>
      </w:r>
      <w:r>
        <w:t>, and Jo Van Ekeren</w:t>
      </w:r>
      <w:r w:rsidRPr="00A10C02">
        <w:t>.</w:t>
      </w:r>
      <w:r>
        <w:t xml:space="preserve"> The authority of this committee stems from:</w:t>
      </w:r>
    </w:p>
    <w:p w:rsidR="000F1197" w:rsidRDefault="000F1197" w:rsidP="000F1197">
      <w:pPr>
        <w:pStyle w:val="Head3"/>
        <w:keepNext/>
        <w:spacing w:before="180" w:after="0"/>
      </w:pPr>
      <w:r>
        <w:t>Standing Rule 7.7: Nitpicking and Flyspecking Committee</w:t>
      </w:r>
    </w:p>
    <w:p w:rsidR="000F1197" w:rsidRDefault="000F1197" w:rsidP="000F1197">
      <w:pPr>
        <w:pStyle w:val="Moved"/>
        <w:spacing w:before="180"/>
      </w:pPr>
      <w:r>
        <w:t>The Business Meeting shall appoint a Nitpicking &amp; Flyspecking Committee. The Committee shall:</w:t>
      </w:r>
    </w:p>
    <w:p w:rsidR="000F1197" w:rsidRPr="000966A0" w:rsidRDefault="000F1197" w:rsidP="000F1197">
      <w:pPr>
        <w:pStyle w:val="Indent"/>
        <w:spacing w:before="180"/>
      </w:pPr>
      <w:r w:rsidRPr="000966A0">
        <w:t>(1)</w:t>
      </w:r>
      <w:r w:rsidRPr="000966A0">
        <w:tab/>
        <w:t>Maintain the list of Rulings and Resolutions of Continuing Effect;</w:t>
      </w:r>
    </w:p>
    <w:p w:rsidR="000F1197" w:rsidRPr="000966A0" w:rsidRDefault="000F1197" w:rsidP="000F1197">
      <w:pPr>
        <w:pStyle w:val="Indent"/>
        <w:spacing w:before="180"/>
      </w:pPr>
      <w:r w:rsidRPr="000966A0">
        <w:t>(2)</w:t>
      </w:r>
      <w:r w:rsidRPr="000966A0">
        <w:tab/>
        <w:t>Codify the Customs and Usages of WSFS and of the Business Meeting.</w:t>
      </w:r>
    </w:p>
    <w:p w:rsidR="00C0738F" w:rsidRDefault="000F1197" w:rsidP="000F1197">
      <w:pPr>
        <w:spacing w:before="180"/>
        <w:rPr>
          <w:color w:val="auto"/>
        </w:rPr>
      </w:pPr>
      <w:r w:rsidRPr="00517580">
        <w:rPr>
          <w:b/>
          <w:color w:val="auto"/>
        </w:rPr>
        <w:t>Action</w:t>
      </w:r>
      <w:r w:rsidR="00C0738F">
        <w:rPr>
          <w:b/>
          <w:color w:val="auto"/>
        </w:rPr>
        <w:t>s</w:t>
      </w:r>
      <w:r w:rsidRPr="00517580">
        <w:rPr>
          <w:b/>
          <w:color w:val="auto"/>
        </w:rPr>
        <w:t>:</w:t>
      </w:r>
      <w:r w:rsidRPr="00517580">
        <w:rPr>
          <w:color w:val="auto"/>
        </w:rPr>
        <w:t xml:space="preserve"> </w:t>
      </w:r>
      <w:r w:rsidR="00C0738F" w:rsidRPr="00C0738F">
        <w:rPr>
          <w:color w:val="auto"/>
        </w:rPr>
        <w:t>This year, the committee examined potential constitutional amendments to bring membership data pass-along in-line with the requirements set forth in GDPR and, separately, to require committee reports to be submitted by 30 days prior to the Preliminary Business Meeting. Based on these discussions, the committee formulated the following motions that we will submit to the DisCon III Business Meeting for consideration. The committee did not submit any business to the CoNZealand Business Meeting.</w:t>
      </w:r>
    </w:p>
    <w:p w:rsidR="00C0738F" w:rsidRDefault="00C0738F" w:rsidP="000F1197">
      <w:pPr>
        <w:spacing w:before="180"/>
        <w:rPr>
          <w:color w:val="auto"/>
        </w:rPr>
      </w:pPr>
      <w:r w:rsidRPr="00C0738F">
        <w:rPr>
          <w:color w:val="auto"/>
        </w:rPr>
        <w:t>The committee also discussed the topic of written commentary</w:t>
      </w:r>
      <w:r>
        <w:rPr>
          <w:color w:val="auto"/>
        </w:rPr>
        <w:t>,</w:t>
      </w:r>
      <w:r w:rsidRPr="00C0738F">
        <w:rPr>
          <w:color w:val="auto"/>
        </w:rPr>
        <w:t xml:space="preserve"> either for or against a motion distributed either prior to or during the convention. Given that this is not, under Robert’s Rules of Order, debate, the committee decided that neither it nor the Meeting could regulate such commentary and that members were free to discuss items of business in any fora and manner they saw fit prior to and between sessions of the Meeting. The committee note</w:t>
      </w:r>
      <w:r>
        <w:rPr>
          <w:color w:val="auto"/>
        </w:rPr>
        <w:t>s</w:t>
      </w:r>
      <w:r w:rsidRPr="00C0738F">
        <w:rPr>
          <w:color w:val="auto"/>
        </w:rPr>
        <w:t>, however, that commentary provided by the original proposers is of value in determining legislative intent.</w:t>
      </w:r>
    </w:p>
    <w:p w:rsidR="00C0738F" w:rsidRPr="002961F8" w:rsidRDefault="00C0738F" w:rsidP="002961F8">
      <w:pPr>
        <w:pStyle w:val="Block"/>
        <w:spacing w:before="200"/>
        <w:ind w:left="720"/>
        <w:rPr>
          <w:b/>
        </w:rPr>
      </w:pPr>
      <w:r w:rsidRPr="002961F8">
        <w:rPr>
          <w:b/>
        </w:rPr>
        <w:t>Item 1: Short Title: 30 Days Hath New Business</w:t>
      </w:r>
    </w:p>
    <w:p w:rsidR="00C0738F" w:rsidRDefault="00C0738F" w:rsidP="00C0738F">
      <w:pPr>
        <w:pStyle w:val="Moved"/>
      </w:pPr>
      <w:r w:rsidRPr="00C0738F">
        <w:t xml:space="preserve">Moved to amend the WSFS Constitution by </w:t>
      </w:r>
      <w:r w:rsidRPr="00C0738F">
        <w:rPr>
          <w:color w:val="0000FF"/>
          <w:u w:val="single"/>
        </w:rPr>
        <w:t>adding</w:t>
      </w:r>
      <w:r w:rsidRPr="00C0738F">
        <w:rPr>
          <w:color w:val="0000FF"/>
        </w:rPr>
        <w:t xml:space="preserve"> </w:t>
      </w:r>
      <w:r w:rsidRPr="00C0738F">
        <w:t>text as follows:</w:t>
      </w:r>
    </w:p>
    <w:p w:rsidR="00C0738F" w:rsidRPr="00C0738F" w:rsidRDefault="00C0738F" w:rsidP="00C0738F">
      <w:pPr>
        <w:pStyle w:val="Indent"/>
        <w:rPr>
          <w:color w:val="0000FF"/>
          <w:u w:val="single"/>
        </w:rPr>
      </w:pPr>
      <w:r w:rsidRPr="00C0738F">
        <w:rPr>
          <w:b/>
          <w:color w:val="0000FF"/>
          <w:u w:val="single"/>
        </w:rPr>
        <w:t>5.1.6. Deadline for Submission of New Business.</w:t>
      </w:r>
      <w:r w:rsidRPr="00C0738F">
        <w:rPr>
          <w:color w:val="0000FF"/>
          <w:u w:val="single"/>
        </w:rPr>
        <w:t xml:space="preserve"> The deadline for submission of non-privileged new business and committee reports to the Business Meeting shall be thirty (30) days before the first Preliminary Meeting. Proposed agenda items may be withdrawn by the consent of all proposing members at any time up to two weeks before the published deadline for submitting new business. A list of such withdrawn business must be made available to the membership. The Presiding Officer may </w:t>
      </w:r>
      <w:r w:rsidRPr="00C0738F">
        <w:rPr>
          <w:color w:val="0000FF"/>
          <w:u w:val="single"/>
        </w:rPr>
        <w:lastRenderedPageBreak/>
        <w:t>accept otherwise qualified motions and reports submitted after the deadline, but all such motions shall be placed at the end of the agenda.</w:t>
      </w:r>
    </w:p>
    <w:p w:rsidR="00C0738F" w:rsidRDefault="00C0738F" w:rsidP="000F1197">
      <w:pPr>
        <w:spacing w:before="180"/>
      </w:pPr>
      <w:r w:rsidRPr="00C0738F">
        <w:rPr>
          <w:b/>
        </w:rPr>
        <w:t>Commentary:</w:t>
      </w:r>
      <w:r w:rsidRPr="00C0738F">
        <w:t xml:space="preserve"> This motion would codify what is already a Standing Rule related to non-privileged new business and explicitly extend the deadline for submission to committee reports, including those of committees created by the Business Meeting. This both aids the membership in having these items to review sooner and assists the Meeting staff in preparing the materials.</w:t>
      </w:r>
    </w:p>
    <w:p w:rsidR="00D435EC" w:rsidRPr="002961F8" w:rsidRDefault="00D435EC" w:rsidP="008636B5">
      <w:pPr>
        <w:pStyle w:val="Block"/>
        <w:keepNext/>
        <w:spacing w:before="200"/>
        <w:ind w:left="720"/>
        <w:rPr>
          <w:b/>
        </w:rPr>
      </w:pPr>
      <w:r w:rsidRPr="002961F8">
        <w:rPr>
          <w:b/>
        </w:rPr>
        <w:t>Item 2. Short Title: The Statue of Liberty Play</w:t>
      </w:r>
    </w:p>
    <w:p w:rsidR="00D435EC" w:rsidRDefault="00D435EC" w:rsidP="00D435EC">
      <w:pPr>
        <w:pStyle w:val="Moved"/>
      </w:pPr>
      <w:r w:rsidRPr="00D435EC">
        <w:t xml:space="preserve">Moved, to amend the WSFS Constitution by </w:t>
      </w:r>
      <w:r w:rsidRPr="00C0738F">
        <w:rPr>
          <w:color w:val="0000FF"/>
          <w:u w:val="single"/>
        </w:rPr>
        <w:t>adding</w:t>
      </w:r>
      <w:r w:rsidRPr="00D435EC">
        <w:t xml:space="preserve"> and </w:t>
      </w:r>
      <w:r w:rsidRPr="00D435EC">
        <w:rPr>
          <w:strike/>
          <w:color w:val="FF0000"/>
        </w:rPr>
        <w:t>deleting</w:t>
      </w:r>
      <w:r w:rsidRPr="00D435EC">
        <w:t xml:space="preserve"> text as follows:</w:t>
      </w:r>
    </w:p>
    <w:p w:rsidR="00D435EC" w:rsidRPr="00D435EC" w:rsidRDefault="00D435EC" w:rsidP="00D435EC">
      <w:pPr>
        <w:pStyle w:val="Indent"/>
      </w:pPr>
      <w:r w:rsidRPr="00D435EC">
        <w:rPr>
          <w:b/>
        </w:rPr>
        <w:t>Section 2.7: Membership Pass-along.</w:t>
      </w:r>
      <w:r w:rsidRPr="00D435EC">
        <w:t xml:space="preserve"> Within ninety (90) days after a Worldcon, the administering Committee shall, except where prohibited by local law, forward </w:t>
      </w:r>
      <w:r w:rsidRPr="00D435EC">
        <w:rPr>
          <w:color w:val="0000FF"/>
          <w:u w:val="single"/>
        </w:rPr>
        <w:t>to the Committee of the next Worldcon</w:t>
      </w:r>
      <w:r w:rsidRPr="00D435EC">
        <w:t xml:space="preserve"> its best information as to the names and contact information </w:t>
      </w:r>
      <w:r w:rsidRPr="00D435EC">
        <w:rPr>
          <w:strike/>
          <w:color w:val="FF0000"/>
        </w:rPr>
        <w:t xml:space="preserve">of postal addresses </w:t>
      </w:r>
      <w:r w:rsidRPr="00D435EC">
        <w:t xml:space="preserve">of all its Worldcon members </w:t>
      </w:r>
      <w:r w:rsidRPr="00D435EC">
        <w:rPr>
          <w:color w:val="0000FF"/>
          <w:u w:val="single"/>
        </w:rPr>
        <w:t>who have given permission for that data transfer and only for the purposes for which permission to use that data was given</w:t>
      </w:r>
      <w:r w:rsidRPr="00D435EC">
        <w:t>.</w:t>
      </w:r>
      <w:r w:rsidRPr="00D435EC">
        <w:rPr>
          <w:strike/>
          <w:color w:val="FF0000"/>
        </w:rPr>
        <w:t xml:space="preserve"> to the Committee of the next Worldcon.</w:t>
      </w:r>
    </w:p>
    <w:p w:rsidR="00D435EC" w:rsidRDefault="00D435EC" w:rsidP="000F1197">
      <w:pPr>
        <w:spacing w:before="180"/>
      </w:pPr>
      <w:r w:rsidRPr="00D435EC">
        <w:rPr>
          <w:b/>
        </w:rPr>
        <w:t>Commentary:</w:t>
      </w:r>
      <w:r w:rsidRPr="00D435EC">
        <w:t xml:space="preserve"> A similar motion was first proposed to the Dublin 2019 Business Meeting as part of “The Forward Pass,” and, after debate, that motion was referred to the NP&amp;FSC for review and editing. The committee believes the motion has been reworked to allow for a member to opt-in to having the administering Committee forward their name and contact information to the succeeding administering Committee for distinct purposes, such as providing information for and enabling Hugo nominations by said member. This opt-in procedure is necessary for WSFS and Worldcon committees to comply with GDPR and any other local laws for members to give permission for their information to be passed on to the subsequent Worldcon. This disclosure should include the caveat that if the member does not opt in, they will not receive any communications from the subsequent Worldcon regarding their membership or Hugo Award nominating or voting. The Nitpicking &amp; Flyspecking Committee suggests this change to make it clear that pass-along of member information must comply with all applicable data information laws.</w:t>
      </w:r>
    </w:p>
    <w:p w:rsidR="00D435EC" w:rsidRPr="002961F8" w:rsidRDefault="00D435EC" w:rsidP="002961F8">
      <w:pPr>
        <w:pStyle w:val="Block"/>
        <w:spacing w:before="200"/>
        <w:ind w:left="720"/>
        <w:rPr>
          <w:b/>
        </w:rPr>
      </w:pPr>
      <w:r w:rsidRPr="002961F8">
        <w:rPr>
          <w:b/>
        </w:rPr>
        <w:t>Item 3. Short Title: Shut Up and Take My Money</w:t>
      </w:r>
    </w:p>
    <w:p w:rsidR="00D435EC" w:rsidRDefault="00D435EC" w:rsidP="00D435EC">
      <w:pPr>
        <w:pStyle w:val="Moved"/>
      </w:pPr>
      <w:r w:rsidRPr="00D435EC">
        <w:t xml:space="preserve">Moved, to amend the WSFS Constitution by </w:t>
      </w:r>
      <w:r w:rsidRPr="00C0738F">
        <w:rPr>
          <w:color w:val="0000FF"/>
          <w:u w:val="single"/>
        </w:rPr>
        <w:t>adding</w:t>
      </w:r>
      <w:r w:rsidRPr="00D435EC">
        <w:t xml:space="preserve"> and </w:t>
      </w:r>
      <w:r w:rsidRPr="00D435EC">
        <w:rPr>
          <w:strike/>
          <w:color w:val="FF0000"/>
        </w:rPr>
        <w:t>deleting</w:t>
      </w:r>
      <w:r w:rsidRPr="00D435EC">
        <w:t xml:space="preserve"> text as follows:</w:t>
      </w:r>
    </w:p>
    <w:p w:rsidR="00D435EC" w:rsidRDefault="00D435EC" w:rsidP="00D435EC">
      <w:pPr>
        <w:pStyle w:val="Indent"/>
      </w:pPr>
      <w:r w:rsidRPr="00D435EC">
        <w:t xml:space="preserve">Section 4.1.3: The current Worldcon Committee shall administer the voting, collect the advance membership fees, and turn over those funds </w:t>
      </w:r>
      <w:r w:rsidRPr="00D435EC">
        <w:rPr>
          <w:color w:val="0000FF"/>
          <w:u w:val="single"/>
        </w:rPr>
        <w:t>and the names and contact information of all of the Site Selection voters who have given permission for that data transfer</w:t>
      </w:r>
      <w:r w:rsidRPr="00D435EC">
        <w:rPr>
          <w:color w:val="0000FF"/>
        </w:rPr>
        <w:t xml:space="preserve"> </w:t>
      </w:r>
      <w:r w:rsidRPr="00D435EC">
        <w:t>to the winning Committee before the end of the current Worldcon.</w:t>
      </w:r>
    </w:p>
    <w:p w:rsidR="00D435EC" w:rsidRDefault="00D435EC" w:rsidP="00D435EC">
      <w:r w:rsidRPr="00E57D52">
        <w:rPr>
          <w:b/>
          <w:bCs/>
          <w:i/>
          <w:iCs/>
        </w:rPr>
        <w:lastRenderedPageBreak/>
        <w:t>Commentary:</w:t>
      </w:r>
      <w:r w:rsidRPr="004E05A0">
        <w:rPr>
          <w:b/>
          <w:bCs/>
        </w:rPr>
        <w:t xml:space="preserve"> </w:t>
      </w:r>
      <w:r>
        <w:t>The committee has decided to divide this motion from “The Statue of Liberty Play” as it became apparent during debate at Dublin 2019 that members wished to debate data transfers for Hugo nominations and Site Selection separately.</w:t>
      </w:r>
    </w:p>
    <w:p w:rsidR="00D435EC" w:rsidRPr="00D435EC" w:rsidRDefault="00D435EC" w:rsidP="00D435EC">
      <w:pPr>
        <w:spacing w:before="180"/>
      </w:pPr>
      <w:r w:rsidRPr="00D435EC">
        <w:rPr>
          <w:szCs w:val="24"/>
        </w:rPr>
        <w:t>While the committee recognizes that there is an inherent tie between purchasing an Advanced Supporting Membership (Voting Fee) and becoming a member of the convention selected as part of Site Selection, there is also the possibility that a member chooses to vote in an attempt to keep a given bid from winning the right to hold the convention without wanting to become a member of, or have their data provided to, the convention that is selected. Therefore, and to comply with GDPR and local laws, all Worldcons should now be including, an opt-in procedure to allow for the transfer of name and contact information to the winning convention as part of the process of voting in Site Selection. The Nitpicking &amp; Flyspecking Committee suggests this change to make it clear that pass-along of member information must comply with all applicable data information laws.</w:t>
      </w:r>
    </w:p>
    <w:p w:rsidR="000F1197" w:rsidRPr="003534B5" w:rsidRDefault="000F1197" w:rsidP="000F1197">
      <w:pPr>
        <w:pStyle w:val="Center"/>
      </w:pPr>
      <w:bookmarkStart w:id="28" w:name="_Toc14249574"/>
      <w:r>
        <w:t>*****</w:t>
      </w:r>
    </w:p>
    <w:p w:rsidR="0088126D" w:rsidRPr="00A84489" w:rsidRDefault="000F1197" w:rsidP="00FA095D">
      <w:pPr>
        <w:pStyle w:val="Heading3"/>
      </w:pPr>
      <w:bookmarkStart w:id="29" w:name="_Toc47691558"/>
      <w:r w:rsidRPr="0088126D">
        <w:t>A.2.2</w:t>
      </w:r>
      <w:r w:rsidRPr="0088126D">
        <w:tab/>
        <w:t>Worldcon Runners Guide Editorial Committee</w:t>
      </w:r>
      <w:bookmarkEnd w:id="28"/>
      <w:bookmarkEnd w:id="29"/>
    </w:p>
    <w:p w:rsidR="000F1197" w:rsidRPr="00FF29D8" w:rsidRDefault="000F1197" w:rsidP="000F1197">
      <w:pPr>
        <w:pStyle w:val="HTMLPreformatted"/>
        <w:spacing w:before="180"/>
        <w:rPr>
          <w:rFonts w:ascii="Times New Roman" w:hAnsi="Times New Roman"/>
          <w:sz w:val="26"/>
        </w:rPr>
      </w:pPr>
      <w:r>
        <w:rPr>
          <w:rFonts w:ascii="Times New Roman" w:hAnsi="Times New Roman"/>
          <w:sz w:val="26"/>
        </w:rPr>
        <w:t xml:space="preserve">The Worldcon Runners’ Guide Editorial Committee members for 2019-2020 were </w:t>
      </w:r>
      <w:r w:rsidRPr="00FF29D8">
        <w:rPr>
          <w:rFonts w:ascii="Times New Roman" w:hAnsi="Times New Roman"/>
          <w:sz w:val="26"/>
        </w:rPr>
        <w:t>Mike Willmoth</w:t>
      </w:r>
      <w:r>
        <w:rPr>
          <w:rFonts w:ascii="Times New Roman" w:hAnsi="Times New Roman"/>
          <w:sz w:val="26"/>
        </w:rPr>
        <w:t xml:space="preserve"> were </w:t>
      </w:r>
      <w:r w:rsidRPr="00FF29D8">
        <w:rPr>
          <w:rFonts w:ascii="Times New Roman" w:hAnsi="Times New Roman"/>
          <w:sz w:val="26"/>
        </w:rPr>
        <w:t>&lt;</w:t>
      </w:r>
      <w:hyperlink r:id="rId10" w:history="1">
        <w:r w:rsidR="00C32EAE" w:rsidRPr="002E4AD8">
          <w:rPr>
            <w:rStyle w:val="Hyperlink"/>
            <w:rFonts w:ascii="Times New Roman" w:hAnsi="Times New Roman"/>
            <w:sz w:val="26"/>
          </w:rPr>
          <w:t>mwillmoth@gmail.com</w:t>
        </w:r>
      </w:hyperlink>
      <w:r w:rsidRPr="00FF29D8">
        <w:rPr>
          <w:rFonts w:ascii="Times New Roman" w:hAnsi="Times New Roman"/>
          <w:sz w:val="26"/>
        </w:rPr>
        <w:t>&gt; (Chair), Alex von Thorn &lt;</w:t>
      </w:r>
      <w:hyperlink r:id="rId11" w:history="1">
        <w:r w:rsidRPr="00FF29D8">
          <w:rPr>
            <w:rStyle w:val="Hyperlink"/>
            <w:rFonts w:ascii="Times New Roman" w:hAnsi="Times New Roman"/>
            <w:sz w:val="26"/>
          </w:rPr>
          <w:t>avt@worldhouse.com</w:t>
        </w:r>
      </w:hyperlink>
      <w:r w:rsidRPr="00FF29D8">
        <w:rPr>
          <w:rFonts w:ascii="Times New Roman" w:hAnsi="Times New Roman"/>
          <w:sz w:val="26"/>
        </w:rPr>
        <w:t>&gt;, Bill Taylor &lt;</w:t>
      </w:r>
      <w:hyperlink r:id="rId12" w:history="1">
        <w:r w:rsidRPr="00F72B13">
          <w:rPr>
            <w:rStyle w:val="Hyperlink"/>
            <w:rFonts w:ascii="Times New Roman" w:hAnsi="Times New Roman"/>
            <w:sz w:val="26"/>
          </w:rPr>
          <w:t>jazz@qnet.com</w:t>
        </w:r>
      </w:hyperlink>
      <w:r>
        <w:rPr>
          <w:rFonts w:ascii="Times New Roman" w:hAnsi="Times New Roman"/>
          <w:sz w:val="26"/>
        </w:rPr>
        <w:t>&gt;, Bobbi Armbruster</w:t>
      </w:r>
      <w:r w:rsidRPr="00FF29D8">
        <w:rPr>
          <w:rFonts w:ascii="Times New Roman" w:hAnsi="Times New Roman"/>
          <w:sz w:val="26"/>
        </w:rPr>
        <w:t xml:space="preserve"> </w:t>
      </w:r>
      <w:r>
        <w:rPr>
          <w:rFonts w:ascii="Times New Roman" w:hAnsi="Times New Roman"/>
          <w:sz w:val="26"/>
        </w:rPr>
        <w:t>&lt;</w:t>
      </w:r>
      <w:hyperlink r:id="rId13" w:history="1">
        <w:r w:rsidRPr="00F72B13">
          <w:rPr>
            <w:rStyle w:val="Hyperlink"/>
            <w:rFonts w:ascii="Times New Roman" w:hAnsi="Times New Roman"/>
            <w:sz w:val="26"/>
          </w:rPr>
          <w:t>barmbru@gmail.com</w:t>
        </w:r>
      </w:hyperlink>
      <w:r>
        <w:rPr>
          <w:rFonts w:ascii="Times New Roman" w:hAnsi="Times New Roman"/>
          <w:sz w:val="26"/>
        </w:rPr>
        <w:t>&gt;, John Hertz &lt;no email&gt;, Marah Searle-Kovacevic &lt;</w:t>
      </w:r>
      <w:hyperlink r:id="rId14" w:history="1">
        <w:r w:rsidRPr="00F72B13">
          <w:rPr>
            <w:rStyle w:val="Hyperlink"/>
            <w:rFonts w:ascii="Times New Roman" w:hAnsi="Times New Roman"/>
            <w:sz w:val="26"/>
          </w:rPr>
          <w:t>marahsk@gmail.com</w:t>
        </w:r>
      </w:hyperlink>
      <w:r>
        <w:rPr>
          <w:rFonts w:ascii="Times New Roman" w:hAnsi="Times New Roman"/>
          <w:sz w:val="26"/>
        </w:rPr>
        <w:t>&gt;, Sharon Sbarsky &lt;</w:t>
      </w:r>
      <w:hyperlink r:id="rId15" w:history="1">
        <w:r w:rsidRPr="00F72B13">
          <w:rPr>
            <w:rStyle w:val="Hyperlink"/>
            <w:rFonts w:ascii="Times New Roman" w:hAnsi="Times New Roman"/>
            <w:sz w:val="26"/>
          </w:rPr>
          <w:t>sbarsky@gmail.com</w:t>
        </w:r>
      </w:hyperlink>
      <w:r>
        <w:rPr>
          <w:rFonts w:ascii="Times New Roman" w:hAnsi="Times New Roman"/>
          <w:sz w:val="26"/>
        </w:rPr>
        <w:t>&gt;, and Judith Herman &lt;</w:t>
      </w:r>
      <w:hyperlink r:id="rId16" w:history="1">
        <w:r w:rsidRPr="00F72B13">
          <w:rPr>
            <w:rStyle w:val="Hyperlink"/>
            <w:rFonts w:ascii="Times New Roman" w:hAnsi="Times New Roman"/>
            <w:sz w:val="26"/>
          </w:rPr>
          <w:t>judith.herman@gmail.com</w:t>
        </w:r>
      </w:hyperlink>
      <w:r>
        <w:rPr>
          <w:rFonts w:ascii="Times New Roman" w:hAnsi="Times New Roman"/>
          <w:sz w:val="26"/>
        </w:rPr>
        <w:t>&gt;</w:t>
      </w:r>
      <w:r w:rsidR="00A84489">
        <w:rPr>
          <w:rFonts w:ascii="Times New Roman" w:hAnsi="Times New Roman"/>
          <w:sz w:val="26"/>
        </w:rPr>
        <w:t>, though several members dropped off during the year</w:t>
      </w:r>
      <w:r>
        <w:rPr>
          <w:rFonts w:ascii="Times New Roman" w:hAnsi="Times New Roman"/>
          <w:sz w:val="26"/>
        </w:rPr>
        <w:t>. The authority of this committee stems from:</w:t>
      </w:r>
    </w:p>
    <w:p w:rsidR="000F1197" w:rsidRDefault="000F1197" w:rsidP="000F1197">
      <w:pPr>
        <w:pStyle w:val="Head3"/>
        <w:keepNext/>
        <w:spacing w:before="180" w:after="0"/>
      </w:pPr>
      <w:r>
        <w:t>Standing Rule 7.8: Worldcon Runners Guide Editorial Committee</w:t>
      </w:r>
    </w:p>
    <w:p w:rsidR="000F1197" w:rsidRDefault="000F1197" w:rsidP="000F1197">
      <w:pPr>
        <w:pStyle w:val="Moved"/>
        <w:spacing w:before="180"/>
      </w:pPr>
      <w:r>
        <w:t>The Business Meeting shall appoint a Worldcon Runners Guide Editorial Committee. The Committee shall maintain the Worldcon Runners Guide, which shall contain a compilation of the best practices in use among those who run Worldcons.</w:t>
      </w:r>
    </w:p>
    <w:p w:rsidR="000F1197" w:rsidRDefault="000F1197" w:rsidP="000F1197">
      <w:r>
        <w:t xml:space="preserve">The WCRG Committee has been working on updating the individual files that make up the guide. As new versions </w:t>
      </w:r>
      <w:r w:rsidR="00D03BA8">
        <w:t xml:space="preserve">(PDFs) </w:t>
      </w:r>
      <w:r>
        <w:t xml:space="preserve">are created they are sent to </w:t>
      </w:r>
      <w:r w:rsidR="00D03BA8">
        <w:t xml:space="preserve">Kevin Standlee for archiving and to </w:t>
      </w:r>
      <w:r>
        <w:t xml:space="preserve">Cheryl Morgan for placement on wsfs.org. The WCRG appears at </w:t>
      </w:r>
      <w:hyperlink r:id="rId17" w:history="1">
        <w:r w:rsidRPr="00DD1A23">
          <w:rPr>
            <w:rStyle w:val="Hyperlink"/>
          </w:rPr>
          <w:t>http://www.wsfs.org/committees/worldcon-runners-guide/</w:t>
        </w:r>
      </w:hyperlink>
      <w:r>
        <w:t xml:space="preserve">. </w:t>
      </w:r>
      <w:r w:rsidR="00D03BA8" w:rsidRPr="00D03BA8">
        <w:t xml:space="preserve">New topics </w:t>
      </w:r>
      <w:r w:rsidR="00D03BA8">
        <w:t>are currently being added</w:t>
      </w:r>
      <w:r w:rsidR="00D03BA8" w:rsidRPr="00D03BA8">
        <w:t xml:space="preserve">. </w:t>
      </w:r>
      <w:r>
        <w:t xml:space="preserve">The committee will accept suggested updates from fans around the world via email. Please email us at </w:t>
      </w:r>
      <w:hyperlink r:id="rId18" w:history="1">
        <w:r>
          <w:rPr>
            <w:rStyle w:val="Hyperlink"/>
            <w:color w:val="000080"/>
          </w:rPr>
          <w:t>guide@wsfs.org</w:t>
        </w:r>
      </w:hyperlink>
      <w:r>
        <w:t>. The committee maintain</w:t>
      </w:r>
      <w:r w:rsidR="00D03BA8">
        <w:t>s</w:t>
      </w:r>
      <w:r>
        <w:t xml:space="preserve"> the DOCX files as backups and for future updates.</w:t>
      </w:r>
    </w:p>
    <w:p w:rsidR="00D03BA8" w:rsidRDefault="00D03BA8" w:rsidP="000F1197">
      <w:pPr>
        <w:rPr>
          <w:sz w:val="24"/>
        </w:rPr>
      </w:pPr>
      <w:r>
        <w:t>Special thanks go to Linda Deneroff, who continues to clean up the files before they are posted on line.</w:t>
      </w:r>
    </w:p>
    <w:p w:rsidR="00C04CF0" w:rsidRPr="00C04CF0" w:rsidRDefault="00C1754C" w:rsidP="00C04CF0">
      <w:pPr>
        <w:spacing w:before="180"/>
        <w:rPr>
          <w:color w:val="auto"/>
        </w:rPr>
      </w:pPr>
      <w:bookmarkStart w:id="30" w:name="_Toc489256092"/>
      <w:bookmarkStart w:id="31" w:name="_Toc14249575"/>
      <w:bookmarkEnd w:id="30"/>
      <w:r w:rsidRPr="00517580">
        <w:rPr>
          <w:b/>
          <w:color w:val="auto"/>
        </w:rPr>
        <w:t>Action:</w:t>
      </w:r>
      <w:r w:rsidRPr="00517580">
        <w:rPr>
          <w:color w:val="auto"/>
        </w:rPr>
        <w:t xml:space="preserve"> </w:t>
      </w:r>
      <w:r w:rsidR="00C04CF0" w:rsidRPr="00C04CF0">
        <w:rPr>
          <w:color w:val="auto"/>
        </w:rPr>
        <w:t>The committee asks to be continued for another year</w:t>
      </w:r>
      <w:r w:rsidR="00D03BA8">
        <w:rPr>
          <w:color w:val="auto"/>
        </w:rPr>
        <w:t>, with Mike Willmoth as chair</w:t>
      </w:r>
      <w:r w:rsidR="00C04CF0" w:rsidRPr="00C04CF0">
        <w:rPr>
          <w:color w:val="auto"/>
        </w:rPr>
        <w:t>.</w:t>
      </w:r>
    </w:p>
    <w:p w:rsidR="000F1197" w:rsidRPr="00381557" w:rsidRDefault="000F1197" w:rsidP="000F1197">
      <w:pPr>
        <w:pStyle w:val="Center"/>
      </w:pPr>
      <w:r>
        <w:t>*****</w:t>
      </w:r>
    </w:p>
    <w:p w:rsidR="000F1197" w:rsidRDefault="000F1197" w:rsidP="000F1197">
      <w:pPr>
        <w:pStyle w:val="Heading2"/>
        <w:spacing w:before="180"/>
      </w:pPr>
      <w:bookmarkStart w:id="32" w:name="_Toc47691559"/>
      <w:r>
        <w:lastRenderedPageBreak/>
        <w:t>A.3</w:t>
      </w:r>
      <w:r>
        <w:tab/>
        <w:t>Special Committees</w:t>
      </w:r>
      <w:bookmarkEnd w:id="31"/>
      <w:bookmarkEnd w:id="32"/>
    </w:p>
    <w:p w:rsidR="000F1197" w:rsidRPr="00A84489" w:rsidRDefault="000F1197" w:rsidP="00FA095D">
      <w:pPr>
        <w:pStyle w:val="Heading3"/>
      </w:pPr>
      <w:bookmarkStart w:id="33" w:name="_Toc489256093"/>
      <w:bookmarkStart w:id="34" w:name="_Toc14249576"/>
      <w:bookmarkStart w:id="35" w:name="_Toc47691560"/>
      <w:bookmarkEnd w:id="33"/>
      <w:r w:rsidRPr="00A84489">
        <w:t>A.3.1</w:t>
      </w:r>
      <w:r w:rsidRPr="00A84489">
        <w:tab/>
        <w:t>Formalization of Long List Entries (FOLLE) Committee</w:t>
      </w:r>
      <w:bookmarkEnd w:id="34"/>
      <w:bookmarkEnd w:id="35"/>
    </w:p>
    <w:p w:rsidR="000F1197" w:rsidRDefault="00C940ED" w:rsidP="00DB778F">
      <w:pPr>
        <w:spacing w:before="180"/>
      </w:pPr>
      <w:r>
        <w:t xml:space="preserve">The </w:t>
      </w:r>
      <w:r w:rsidR="00DB778F" w:rsidRPr="00DB778F">
        <w:t>Long List Committee has continued to curate the Long List of Worldcons.</w:t>
      </w:r>
      <w:r w:rsidR="000F1197" w:rsidRPr="00DB778F">
        <w:t xml:space="preserve"> </w:t>
      </w:r>
      <w:r w:rsidR="00DB778F">
        <w:t xml:space="preserve">We added Discon 3 and have continued to research membership data and have found some new information on past Worldcons which enabled us to correct one minor error. We updated the current Worldcon’s notes and </w:t>
      </w:r>
      <w:r w:rsidR="000F1197" w:rsidRPr="00DB778F">
        <w:t>did a purge of links to former Worldcons’ web pages when we found them no longer to be active.</w:t>
      </w:r>
    </w:p>
    <w:p w:rsidR="000F1197" w:rsidRDefault="000F1197" w:rsidP="000F1197">
      <w:pPr>
        <w:spacing w:before="180"/>
        <w:rPr>
          <w:szCs w:val="26"/>
        </w:rPr>
      </w:pPr>
      <w:r>
        <w:rPr>
          <w:szCs w:val="26"/>
        </w:rPr>
        <w:t xml:space="preserve">The Long List Committee for </w:t>
      </w:r>
      <w:r>
        <w:t xml:space="preserve">2019-2020 </w:t>
      </w:r>
      <w:r>
        <w:rPr>
          <w:szCs w:val="26"/>
        </w:rPr>
        <w:t>consist</w:t>
      </w:r>
      <w:r w:rsidRPr="007447A3">
        <w:t>ed</w:t>
      </w:r>
      <w:r>
        <w:rPr>
          <w:szCs w:val="26"/>
        </w:rPr>
        <w:t xml:space="preserve"> of </w:t>
      </w:r>
      <w:r w:rsidRPr="00FF29D8">
        <w:t>Mark Olson (Chair), Joe Siclari, Kent Bloom, Colin Harris, Kevin Standlee, Tim Illingworth, and Ben</w:t>
      </w:r>
      <w:r>
        <w:t xml:space="preserve"> </w:t>
      </w:r>
      <w:r w:rsidRPr="00FF29D8">
        <w:t>Yalow.</w:t>
      </w:r>
    </w:p>
    <w:p w:rsidR="000F1197" w:rsidRPr="00373801" w:rsidRDefault="000F1197" w:rsidP="000F1197">
      <w:pPr>
        <w:spacing w:before="180"/>
        <w:rPr>
          <w:color w:val="auto"/>
        </w:rPr>
      </w:pPr>
      <w:r w:rsidRPr="00373801">
        <w:rPr>
          <w:color w:val="auto"/>
        </w:rPr>
        <w:t xml:space="preserve">The current working website is at </w:t>
      </w:r>
      <w:hyperlink r:id="rId19" w:history="1">
        <w:r w:rsidRPr="005C67AD">
          <w:rPr>
            <w:rStyle w:val="Hyperlink"/>
            <w:color w:val="0000FF"/>
          </w:rPr>
          <w:t>http://www.smofinfo.com/LL/TheLongList.html</w:t>
        </w:r>
      </w:hyperlink>
      <w:r w:rsidRPr="00373801">
        <w:rPr>
          <w:color w:val="auto"/>
        </w:rPr>
        <w:t>.</w:t>
      </w:r>
    </w:p>
    <w:p w:rsidR="00C940ED" w:rsidRDefault="00DB778F" w:rsidP="00C940ED">
      <w:pPr>
        <w:spacing w:before="180"/>
      </w:pPr>
      <w:bookmarkStart w:id="36" w:name="_Toc489256094"/>
      <w:bookmarkStart w:id="37" w:name="_Toc14249577"/>
      <w:bookmarkEnd w:id="36"/>
      <w:r w:rsidRPr="00DB778F">
        <w:rPr>
          <w:b/>
        </w:rPr>
        <w:t xml:space="preserve">Action: </w:t>
      </w:r>
      <w:r w:rsidR="00C940ED">
        <w:t>The committe</w:t>
      </w:r>
      <w:r>
        <w:t>e requests that the WSFS business meeting continue its endorsement of the committee for another year.</w:t>
      </w:r>
    </w:p>
    <w:p w:rsidR="000F1197" w:rsidRDefault="000F1197" w:rsidP="00FA095D">
      <w:pPr>
        <w:pStyle w:val="Heading3"/>
      </w:pPr>
      <w:bookmarkStart w:id="38" w:name="_Toc47691561"/>
      <w:r>
        <w:t>A.3.2</w:t>
      </w:r>
      <w:r>
        <w:tab/>
        <w:t>Hugo Awards Study Committee</w:t>
      </w:r>
      <w:bookmarkEnd w:id="37"/>
      <w:bookmarkEnd w:id="38"/>
    </w:p>
    <w:p w:rsidR="000F1197" w:rsidRPr="00196918" w:rsidRDefault="000F1197" w:rsidP="000F1197">
      <w:pPr>
        <w:spacing w:before="180"/>
      </w:pPr>
      <w:r>
        <w:rPr>
          <w:szCs w:val="26"/>
        </w:rPr>
        <w:t xml:space="preserve">The Hugo Awards Study Committee (“HASC”) for </w:t>
      </w:r>
      <w:r>
        <w:t xml:space="preserve">2019-2020 </w:t>
      </w:r>
      <w:r>
        <w:rPr>
          <w:szCs w:val="26"/>
        </w:rPr>
        <w:t>consist</w:t>
      </w:r>
      <w:r w:rsidRPr="007447A3">
        <w:t>ed</w:t>
      </w:r>
      <w:r>
        <w:rPr>
          <w:szCs w:val="26"/>
        </w:rPr>
        <w:t xml:space="preserve"> of </w:t>
      </w:r>
      <w:r>
        <w:t>Cliff Dunn</w:t>
      </w:r>
      <w:r w:rsidRPr="00FF29D8">
        <w:t xml:space="preserve"> (Chair), </w:t>
      </w:r>
      <w:r w:rsidRPr="00196918">
        <w:t xml:space="preserve">Alex Acks, Andrew A. Adams, </w:t>
      </w:r>
      <w:r w:rsidR="00F86E78">
        <w:t xml:space="preserve">Ira Alexandre, </w:t>
      </w:r>
      <w:r w:rsidRPr="00196918">
        <w:t>Chris Barkley, Paul Cornell, Joni Brill Dashoff, Todd</w:t>
      </w:r>
      <w:r>
        <w:t xml:space="preserve"> </w:t>
      </w:r>
      <w:r w:rsidRPr="00196918">
        <w:t>Dashoff, Vincent Docherty, Kathryn Duval, Martin Easterbrook, Lisa Garrison, Helen Gbala, Colin Harris, John Hertz, Kevin Hewett, Tim Illingworth, Kat Jones, Marguerite Kenner, Elspeth Kovar, Guy Kovel, Joshua Kronengold, Michael</w:t>
      </w:r>
      <w:r>
        <w:t xml:space="preserve"> </w:t>
      </w:r>
      <w:r w:rsidRPr="00196918">
        <w:t>Lee, Perrianne Lurie, Mark J. Meenan, Farah Mendlesohn, Lisa</w:t>
      </w:r>
      <w:r>
        <w:t xml:space="preserve"> </w:t>
      </w:r>
      <w:r w:rsidRPr="00196918">
        <w:t>Padol, Hanne Paine, PRK, Martin Pyne, Oskari Rantala, Mark Richards, Claire</w:t>
      </w:r>
      <w:r>
        <w:t xml:space="preserve"> </w:t>
      </w:r>
      <w:r w:rsidRPr="00196918">
        <w:t>Rousseau, Ann Marie Rudolph, Kate Secor, Kevin Standlee, Corina Stark, Kelly</w:t>
      </w:r>
      <w:r>
        <w:t xml:space="preserve"> </w:t>
      </w:r>
      <w:r w:rsidRPr="00196918">
        <w:t>Strait,</w:t>
      </w:r>
      <w:r>
        <w:t xml:space="preserve"> </w:t>
      </w:r>
      <w:r w:rsidRPr="00196918">
        <w:t xml:space="preserve">Don A. Timm, Kári Tulinius, Jo Van Ekeren, Lew Wolkoff, </w:t>
      </w:r>
      <w:r>
        <w:t xml:space="preserve">Betsy Wollheim, </w:t>
      </w:r>
      <w:r w:rsidRPr="00196918">
        <w:t>and Ben Yalow</w:t>
      </w:r>
      <w:r>
        <w:t>.</w:t>
      </w:r>
    </w:p>
    <w:p w:rsidR="000F1197" w:rsidRDefault="000F1197" w:rsidP="000F1197">
      <w:pPr>
        <w:spacing w:before="180"/>
        <w:rPr>
          <w:color w:val="auto"/>
        </w:rPr>
      </w:pPr>
      <w:r w:rsidRPr="00517580">
        <w:rPr>
          <w:color w:val="auto"/>
        </w:rPr>
        <w:t xml:space="preserve">For the full Hugo Award Study Committee written report, please see </w:t>
      </w:r>
      <w:hyperlink w:anchor="AppendixB" w:history="1">
        <w:r w:rsidRPr="004B739E">
          <w:rPr>
            <w:rStyle w:val="Hyperlink"/>
            <w:color w:val="0000FF"/>
          </w:rPr>
          <w:t>Appendix B</w:t>
        </w:r>
      </w:hyperlink>
      <w:r w:rsidRPr="00517580">
        <w:rPr>
          <w:color w:val="auto"/>
        </w:rPr>
        <w:t>, attached</w:t>
      </w:r>
      <w:r w:rsidRPr="00517580">
        <w:rPr>
          <w:rStyle w:val="InternetLink"/>
          <w:color w:val="auto"/>
          <w:u w:val="none"/>
        </w:rPr>
        <w:t xml:space="preserve"> to these minutes</w:t>
      </w:r>
      <w:r w:rsidRPr="00517580">
        <w:rPr>
          <w:color w:val="auto"/>
        </w:rPr>
        <w:t>.</w:t>
      </w:r>
    </w:p>
    <w:p w:rsidR="00C04CF0" w:rsidRPr="00C04CF0" w:rsidRDefault="00C04CF0" w:rsidP="00C04CF0">
      <w:pPr>
        <w:spacing w:before="180"/>
        <w:rPr>
          <w:color w:val="auto"/>
        </w:rPr>
      </w:pPr>
      <w:bookmarkStart w:id="39" w:name="_Toc14198713"/>
      <w:r w:rsidRPr="00517580">
        <w:rPr>
          <w:b/>
          <w:color w:val="auto"/>
        </w:rPr>
        <w:t>Action:</w:t>
      </w:r>
      <w:r w:rsidRPr="00517580">
        <w:rPr>
          <w:color w:val="auto"/>
        </w:rPr>
        <w:t xml:space="preserve"> </w:t>
      </w:r>
      <w:r w:rsidRPr="00C04CF0">
        <w:rPr>
          <w:color w:val="auto"/>
        </w:rPr>
        <w:t>The committee asks to be continued for another year as currently constituted.</w:t>
      </w:r>
    </w:p>
    <w:p w:rsidR="000F1197" w:rsidRDefault="000F1197" w:rsidP="000F1197">
      <w:pPr>
        <w:pStyle w:val="Heading1"/>
        <w:keepLines w:val="0"/>
        <w:pageBreakBefore/>
      </w:pPr>
      <w:bookmarkStart w:id="40" w:name="_Toc14249578"/>
      <w:bookmarkStart w:id="41" w:name="_Toc47691562"/>
      <w:bookmarkEnd w:id="39"/>
      <w:r>
        <w:lastRenderedPageBreak/>
        <w:t>B.</w:t>
      </w:r>
      <w:r>
        <w:tab/>
        <w:t>FINANCIAL REPORTS</w:t>
      </w:r>
      <w:bookmarkEnd w:id="40"/>
      <w:bookmarkEnd w:id="41"/>
    </w:p>
    <w:p w:rsidR="000F1197" w:rsidRPr="00D31250" w:rsidRDefault="000F1197" w:rsidP="000F1197">
      <w:pPr>
        <w:pStyle w:val="Heading2"/>
        <w:spacing w:before="180"/>
      </w:pPr>
      <w:bookmarkStart w:id="42" w:name="_Toc489256096"/>
      <w:bookmarkStart w:id="43" w:name="_Toc14249579"/>
      <w:bookmarkStart w:id="44" w:name="_Toc47691563"/>
      <w:bookmarkEnd w:id="42"/>
      <w:r>
        <w:t>B</w:t>
      </w:r>
      <w:r w:rsidRPr="00D31250">
        <w:t>.1</w:t>
      </w:r>
      <w:r w:rsidRPr="00D31250">
        <w:tab/>
        <w:t>Anticipation (Montréal)</w:t>
      </w:r>
      <w:bookmarkEnd w:id="43"/>
      <w:bookmarkEnd w:id="44"/>
    </w:p>
    <w:p w:rsidR="000F1197" w:rsidRPr="003D32FB" w:rsidRDefault="000F1197" w:rsidP="000F1197">
      <w:pPr>
        <w:spacing w:before="180" w:after="240"/>
        <w:jc w:val="center"/>
        <w:rPr>
          <w:color w:val="auto"/>
        </w:rPr>
      </w:pPr>
      <w:r w:rsidRPr="003D32FB">
        <w:rPr>
          <w:rFonts w:ascii="Times New Roman Bold" w:hAnsi="Times New Roman Bold"/>
          <w:b/>
          <w:color w:val="auto"/>
        </w:rPr>
        <w:t>Financial Report</w:t>
      </w:r>
      <w:r w:rsidRPr="003D32FB">
        <w:rPr>
          <w:rFonts w:ascii="Times New Roman Bold" w:hAnsi="Times New Roman Bold"/>
          <w:b/>
          <w:color w:val="auto"/>
        </w:rPr>
        <w:br/>
        <w:t>Anticipation</w:t>
      </w:r>
      <w:r w:rsidRPr="003D32FB">
        <w:rPr>
          <w:rFonts w:ascii="Times New Roman Bold" w:hAnsi="Times New Roman Bold"/>
          <w:b/>
          <w:color w:val="auto"/>
        </w:rPr>
        <w:br/>
        <w:t xml:space="preserve">For the period of </w:t>
      </w:r>
      <w:r>
        <w:rPr>
          <w:rFonts w:ascii="Times New Roman Bold" w:hAnsi="Times New Roman Bold"/>
          <w:b/>
          <w:color w:val="auto"/>
        </w:rPr>
        <w:t>July</w:t>
      </w:r>
      <w:r w:rsidRPr="003D32FB">
        <w:rPr>
          <w:rFonts w:ascii="Times New Roman Bold" w:hAnsi="Times New Roman Bold"/>
          <w:b/>
          <w:color w:val="auto"/>
        </w:rPr>
        <w:t xml:space="preserve"> 1</w:t>
      </w:r>
      <w:r>
        <w:rPr>
          <w:rFonts w:ascii="Times New Roman Bold" w:hAnsi="Times New Roman Bold"/>
          <w:b/>
          <w:color w:val="auto"/>
        </w:rPr>
        <w:t>5</w:t>
      </w:r>
      <w:r w:rsidRPr="003D32FB">
        <w:rPr>
          <w:rFonts w:ascii="Times New Roman Bold" w:hAnsi="Times New Roman Bold"/>
          <w:b/>
          <w:color w:val="auto"/>
        </w:rPr>
        <w:t>, 20</w:t>
      </w:r>
      <w:r>
        <w:rPr>
          <w:rFonts w:ascii="Times New Roman Bold" w:hAnsi="Times New Roman Bold"/>
          <w:b/>
          <w:color w:val="auto"/>
        </w:rPr>
        <w:t>19</w:t>
      </w:r>
      <w:r w:rsidRPr="003D32FB">
        <w:rPr>
          <w:rFonts w:ascii="Times New Roman Bold" w:hAnsi="Times New Roman Bold"/>
          <w:b/>
          <w:color w:val="auto"/>
        </w:rPr>
        <w:t xml:space="preserve"> to </w:t>
      </w:r>
      <w:r>
        <w:rPr>
          <w:rFonts w:ascii="Times New Roman Bold" w:hAnsi="Times New Roman Bold"/>
          <w:b/>
          <w:color w:val="auto"/>
        </w:rPr>
        <w:t>June 30</w:t>
      </w:r>
      <w:r w:rsidRPr="003D32FB">
        <w:rPr>
          <w:rFonts w:ascii="Times New Roman Bold" w:hAnsi="Times New Roman Bold"/>
          <w:b/>
          <w:color w:val="auto"/>
        </w:rPr>
        <w:t>, 20</w:t>
      </w:r>
      <w:r>
        <w:rPr>
          <w:rFonts w:ascii="Times New Roman Bold" w:hAnsi="Times New Roman Bold"/>
          <w:b/>
          <w:color w:val="auto"/>
        </w:rPr>
        <w:t>20</w:t>
      </w:r>
    </w:p>
    <w:tbl>
      <w:tblPr>
        <w:tblW w:w="6111" w:type="dxa"/>
        <w:tblInd w:w="159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0" w:type="dxa"/>
          <w:right w:w="0" w:type="dxa"/>
        </w:tblCellMar>
        <w:tblLook w:val="00A0" w:firstRow="1" w:lastRow="0" w:firstColumn="1" w:lastColumn="0" w:noHBand="0" w:noVBand="0"/>
      </w:tblPr>
      <w:tblGrid>
        <w:gridCol w:w="4617"/>
        <w:gridCol w:w="1494"/>
      </w:tblGrid>
      <w:tr w:rsidR="00B43E65" w:rsidRPr="00B43E65" w:rsidTr="000F1197">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0F1197" w:rsidRPr="00B43E65" w:rsidRDefault="000F1197" w:rsidP="00B43E65">
            <w:pPr>
              <w:spacing w:before="0"/>
              <w:rPr>
                <w:color w:val="auto"/>
              </w:rPr>
            </w:pPr>
            <w:r w:rsidRPr="00B43E65">
              <w:rPr>
                <w:color w:val="auto"/>
              </w:rPr>
              <w:t xml:space="preserve">Balance on </w:t>
            </w:r>
            <w:r w:rsidR="0045423A" w:rsidRPr="00B43E65">
              <w:rPr>
                <w:color w:val="auto"/>
              </w:rPr>
              <w:t xml:space="preserve">1 </w:t>
            </w:r>
            <w:r w:rsidRPr="00B43E65">
              <w:rPr>
                <w:color w:val="auto"/>
              </w:rPr>
              <w:t>July 20</w:t>
            </w:r>
            <w:r w:rsidR="00B43E65" w:rsidRPr="00B43E65">
              <w:rPr>
                <w:color w:val="auto"/>
              </w:rPr>
              <w:t>20</w:t>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0F1197" w:rsidRPr="00B43E65" w:rsidRDefault="000F1197" w:rsidP="000F1197">
            <w:pPr>
              <w:spacing w:before="0"/>
              <w:jc w:val="right"/>
              <w:rPr>
                <w:color w:val="auto"/>
              </w:rPr>
            </w:pPr>
            <w:r w:rsidRPr="00B43E65">
              <w:rPr>
                <w:color w:val="auto"/>
              </w:rPr>
              <w:t>$10,294.85</w:t>
            </w:r>
          </w:p>
        </w:tc>
      </w:tr>
      <w:tr w:rsidR="00B43E65" w:rsidRPr="00B43E65" w:rsidTr="000F1197">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0F1197" w:rsidRPr="00B43E65" w:rsidRDefault="00B43E65" w:rsidP="00B43E65">
            <w:pPr>
              <w:tabs>
                <w:tab w:val="left" w:pos="375"/>
              </w:tabs>
              <w:spacing w:before="0"/>
              <w:rPr>
                <w:color w:val="auto"/>
              </w:rPr>
            </w:pPr>
            <w:r>
              <w:rPr>
                <w:color w:val="auto"/>
              </w:rPr>
              <w:tab/>
            </w:r>
            <w:r w:rsidR="000F1197" w:rsidRPr="00B43E65">
              <w:rPr>
                <w:color w:val="auto"/>
              </w:rPr>
              <w:t>Administrative Fees</w:t>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0F1197" w:rsidRPr="00B43E65" w:rsidRDefault="00B43E65" w:rsidP="000F1197">
            <w:pPr>
              <w:spacing w:before="0"/>
              <w:jc w:val="right"/>
              <w:rPr>
                <w:color w:val="auto"/>
              </w:rPr>
            </w:pPr>
            <w:r w:rsidRPr="00B43E65">
              <w:rPr>
                <w:color w:val="auto"/>
              </w:rPr>
              <w:t>$473.08</w:t>
            </w:r>
          </w:p>
        </w:tc>
      </w:tr>
      <w:tr w:rsidR="00B43E65" w:rsidRPr="00B43E65" w:rsidTr="000F1197">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0F1197" w:rsidRPr="00B43E65" w:rsidRDefault="00B43E65" w:rsidP="00B43E65">
            <w:pPr>
              <w:tabs>
                <w:tab w:val="left" w:pos="375"/>
              </w:tabs>
              <w:spacing w:before="0"/>
              <w:rPr>
                <w:color w:val="auto"/>
              </w:rPr>
            </w:pPr>
            <w:r>
              <w:rPr>
                <w:color w:val="auto"/>
              </w:rPr>
              <w:tab/>
            </w:r>
            <w:r w:rsidR="000F1197" w:rsidRPr="00B43E65">
              <w:rPr>
                <w:color w:val="auto"/>
              </w:rPr>
              <w:t>Smofcon Scholarships</w:t>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0F1197" w:rsidRPr="00B43E65" w:rsidRDefault="00B43E65" w:rsidP="000F1197">
            <w:pPr>
              <w:spacing w:before="0"/>
              <w:jc w:val="right"/>
              <w:rPr>
                <w:color w:val="auto"/>
              </w:rPr>
            </w:pPr>
            <w:r w:rsidRPr="00B43E65">
              <w:rPr>
                <w:color w:val="auto"/>
              </w:rPr>
              <w:t>$1,500</w:t>
            </w:r>
          </w:p>
        </w:tc>
      </w:tr>
      <w:tr w:rsidR="00B43E65" w:rsidRPr="00B43E65" w:rsidTr="000F1197">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B43E65" w:rsidRPr="00B43E65" w:rsidRDefault="00B43E65" w:rsidP="00B43E65">
            <w:pPr>
              <w:tabs>
                <w:tab w:val="left" w:pos="375"/>
              </w:tabs>
              <w:spacing w:before="0"/>
              <w:rPr>
                <w:color w:val="auto"/>
              </w:rPr>
            </w:pP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B43E65" w:rsidRPr="00B43E65" w:rsidRDefault="00B43E65" w:rsidP="000F1197">
            <w:pPr>
              <w:spacing w:before="0"/>
              <w:rPr>
                <w:color w:val="auto"/>
              </w:rPr>
            </w:pPr>
          </w:p>
        </w:tc>
      </w:tr>
      <w:tr w:rsidR="00B43E65" w:rsidRPr="00B43E65" w:rsidTr="000F1197">
        <w:trPr>
          <w:trHeight w:val="256"/>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0F1197" w:rsidRPr="00B43E65" w:rsidRDefault="000F1197" w:rsidP="00B43E65">
            <w:pPr>
              <w:tabs>
                <w:tab w:val="left" w:pos="375"/>
              </w:tabs>
              <w:spacing w:before="0"/>
              <w:rPr>
                <w:color w:val="auto"/>
              </w:rPr>
            </w:pPr>
            <w:r w:rsidRPr="00B43E65">
              <w:rPr>
                <w:color w:val="auto"/>
              </w:rPr>
              <w:t>Total expenses</w:t>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0F1197" w:rsidRPr="00B43E65" w:rsidRDefault="00B43E65" w:rsidP="000F1197">
            <w:pPr>
              <w:spacing w:before="0"/>
              <w:jc w:val="right"/>
              <w:rPr>
                <w:color w:val="auto"/>
              </w:rPr>
            </w:pPr>
            <w:r>
              <w:rPr>
                <w:color w:val="auto"/>
              </w:rPr>
              <w:t>$1,973.08</w:t>
            </w:r>
          </w:p>
        </w:tc>
      </w:tr>
      <w:tr w:rsidR="00B43E65" w:rsidRPr="00B43E65" w:rsidTr="000F1197">
        <w:trPr>
          <w:trHeight w:val="268"/>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B43E65" w:rsidRPr="00B43E65" w:rsidRDefault="00B43E65" w:rsidP="0045423A">
            <w:pPr>
              <w:spacing w:before="0"/>
              <w:rPr>
                <w:color w:val="auto"/>
              </w:rPr>
            </w:pP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B43E65" w:rsidRPr="00B43E65" w:rsidRDefault="00B43E65" w:rsidP="00B43E65">
            <w:pPr>
              <w:spacing w:before="0"/>
              <w:jc w:val="right"/>
              <w:rPr>
                <w:color w:val="auto"/>
              </w:rPr>
            </w:pPr>
          </w:p>
        </w:tc>
      </w:tr>
      <w:tr w:rsidR="00B43E65" w:rsidRPr="00B43E65" w:rsidTr="000F1197">
        <w:trPr>
          <w:trHeight w:val="268"/>
        </w:trPr>
        <w:tc>
          <w:tcPr>
            <w:tcW w:w="46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0F1197" w:rsidRPr="00B43E65" w:rsidRDefault="000F1197" w:rsidP="00B43E65">
            <w:pPr>
              <w:spacing w:before="0"/>
              <w:rPr>
                <w:color w:val="auto"/>
              </w:rPr>
            </w:pPr>
            <w:r w:rsidRPr="00B43E65">
              <w:rPr>
                <w:color w:val="auto"/>
              </w:rPr>
              <w:t xml:space="preserve">Balance on </w:t>
            </w:r>
            <w:r w:rsidR="00B43E65">
              <w:rPr>
                <w:color w:val="auto"/>
              </w:rPr>
              <w:t>30 June</w:t>
            </w:r>
            <w:r w:rsidRPr="00B43E65">
              <w:rPr>
                <w:color w:val="auto"/>
              </w:rPr>
              <w:t xml:space="preserve"> 20</w:t>
            </w:r>
            <w:r w:rsidR="00B43E65">
              <w:rPr>
                <w:color w:val="auto"/>
              </w:rPr>
              <w:t>20</w:t>
            </w:r>
          </w:p>
        </w:tc>
        <w:tc>
          <w:tcPr>
            <w:tcW w:w="149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bottom"/>
          </w:tcPr>
          <w:p w:rsidR="000F1197" w:rsidRPr="00B43E65" w:rsidRDefault="000F1197" w:rsidP="00B43E65">
            <w:pPr>
              <w:spacing w:before="0"/>
              <w:jc w:val="right"/>
              <w:rPr>
                <w:color w:val="auto"/>
              </w:rPr>
            </w:pPr>
            <w:r w:rsidRPr="00B43E65">
              <w:rPr>
                <w:color w:val="auto"/>
              </w:rPr>
              <w:t>$</w:t>
            </w:r>
            <w:r w:rsidR="00B43E65">
              <w:rPr>
                <w:color w:val="auto"/>
              </w:rPr>
              <w:t>8</w:t>
            </w:r>
            <w:r w:rsidRPr="00B43E65">
              <w:rPr>
                <w:color w:val="auto"/>
              </w:rPr>
              <w:t>,</w:t>
            </w:r>
            <w:r w:rsidR="00B43E65">
              <w:rPr>
                <w:color w:val="auto"/>
              </w:rPr>
              <w:t>321</w:t>
            </w:r>
            <w:r w:rsidRPr="00B43E65">
              <w:rPr>
                <w:color w:val="auto"/>
              </w:rPr>
              <w:t>.</w:t>
            </w:r>
            <w:r w:rsidR="00B43E65">
              <w:rPr>
                <w:color w:val="auto"/>
              </w:rPr>
              <w:t>77</w:t>
            </w:r>
          </w:p>
        </w:tc>
      </w:tr>
    </w:tbl>
    <w:p w:rsidR="000F1197" w:rsidRPr="003D32FB" w:rsidRDefault="000F1197" w:rsidP="000F1197">
      <w:pPr>
        <w:spacing w:before="200"/>
        <w:rPr>
          <w:color w:val="auto"/>
        </w:rPr>
      </w:pPr>
      <w:r w:rsidRPr="003D32FB">
        <w:rPr>
          <w:color w:val="auto"/>
        </w:rPr>
        <w:t>Submitted by René Walling on behalf of Cansmof Inc.</w:t>
      </w:r>
    </w:p>
    <w:p w:rsidR="000F1197" w:rsidRPr="003D32FB" w:rsidRDefault="000F1197" w:rsidP="000F1197">
      <w:pPr>
        <w:spacing w:before="200"/>
        <w:ind w:left="1440" w:right="609" w:hanging="720"/>
        <w:rPr>
          <w:color w:val="auto"/>
        </w:rPr>
      </w:pPr>
      <w:r w:rsidRPr="003D32FB">
        <w:rPr>
          <w:color w:val="auto"/>
        </w:rPr>
        <w:t>Note 1:</w:t>
      </w:r>
      <w:r w:rsidRPr="003D32FB">
        <w:rPr>
          <w:color w:val="auto"/>
        </w:rPr>
        <w:tab/>
        <w:t>All amount in Canadian Dollars (CAD)</w:t>
      </w:r>
    </w:p>
    <w:p w:rsidR="000F1197" w:rsidRPr="003D32FB" w:rsidRDefault="000F1197" w:rsidP="000F1197">
      <w:pPr>
        <w:tabs>
          <w:tab w:val="left" w:pos="1800"/>
        </w:tabs>
        <w:spacing w:before="200"/>
        <w:ind w:left="1440" w:right="609" w:hanging="720"/>
        <w:rPr>
          <w:color w:val="auto"/>
        </w:rPr>
      </w:pPr>
      <w:r w:rsidRPr="003D32FB">
        <w:rPr>
          <w:color w:val="auto"/>
        </w:rPr>
        <w:t>Note 2:</w:t>
      </w:r>
      <w:r w:rsidRPr="003D32FB">
        <w:rPr>
          <w:color w:val="auto"/>
        </w:rPr>
        <w:tab/>
        <w:t>Cansmof, a federally incorporated Canadian not for profit corporation, may be reached by mail at:</w:t>
      </w:r>
      <w:r w:rsidRPr="003D32FB">
        <w:rPr>
          <w:color w:val="auto"/>
        </w:rPr>
        <w:br/>
      </w:r>
      <w:r w:rsidRPr="003D32FB">
        <w:rPr>
          <w:color w:val="auto"/>
        </w:rPr>
        <w:tab/>
        <w:t>103-2077 Wilson</w:t>
      </w:r>
      <w:r w:rsidRPr="003D32FB">
        <w:rPr>
          <w:color w:val="auto"/>
        </w:rPr>
        <w:br/>
      </w:r>
      <w:r w:rsidRPr="003D32FB">
        <w:rPr>
          <w:color w:val="auto"/>
        </w:rPr>
        <w:tab/>
        <w:t>Montréal, QC H4A 0A3</w:t>
      </w:r>
      <w:r w:rsidRPr="003D32FB">
        <w:rPr>
          <w:color w:val="auto"/>
        </w:rPr>
        <w:br/>
      </w:r>
      <w:r w:rsidRPr="003D32FB">
        <w:rPr>
          <w:color w:val="auto"/>
        </w:rPr>
        <w:tab/>
        <w:t>Canada</w:t>
      </w:r>
      <w:r w:rsidRPr="003D32FB">
        <w:rPr>
          <w:color w:val="auto"/>
        </w:rPr>
        <w:br/>
        <w:t xml:space="preserve">or by e-mail at: </w:t>
      </w:r>
      <w:hyperlink r:id="rId20" w:history="1">
        <w:r w:rsidRPr="00206DB1">
          <w:rPr>
            <w:rStyle w:val="Hyperlink"/>
          </w:rPr>
          <w:t>cansmof@gmail.com</w:t>
        </w:r>
      </w:hyperlink>
    </w:p>
    <w:p w:rsidR="000F1197" w:rsidRPr="003D32FB" w:rsidRDefault="000F1197" w:rsidP="000F1197">
      <w:pPr>
        <w:spacing w:before="200"/>
        <w:ind w:right="720" w:hanging="14"/>
        <w:rPr>
          <w:color w:val="auto"/>
        </w:rPr>
      </w:pPr>
      <w:r w:rsidRPr="003D32FB">
        <w:rPr>
          <w:color w:val="auto"/>
        </w:rPr>
        <w:t xml:space="preserve">The current Board of Cansmof Inc., consists of (in alphabetical order): </w:t>
      </w:r>
      <w:r w:rsidRPr="003D32FB">
        <w:rPr>
          <w:color w:val="auto"/>
        </w:rPr>
        <w:br/>
        <w:t xml:space="preserve">Robbie Bourget, Terry Fong (Treasurer), Eugene Heller (Vice-President), Diane Lacey, Dawn McKechnie, Linda Ross-Mansfield, Jannie Shea, </w:t>
      </w:r>
      <w:r w:rsidR="00B43E65">
        <w:rPr>
          <w:color w:val="auto"/>
        </w:rPr>
        <w:t xml:space="preserve">and </w:t>
      </w:r>
      <w:r w:rsidRPr="003D32FB">
        <w:rPr>
          <w:color w:val="auto"/>
        </w:rPr>
        <w:t>Kevin Standlee</w:t>
      </w:r>
      <w:r w:rsidRPr="00BA3E7A">
        <w:rPr>
          <w:color w:val="auto"/>
        </w:rPr>
        <w:t xml:space="preserve"> and René Walling (President).</w:t>
      </w:r>
    </w:p>
    <w:p w:rsidR="000F1197" w:rsidRPr="00D31250" w:rsidRDefault="000F1197" w:rsidP="000F1197">
      <w:pPr>
        <w:pStyle w:val="Heading2"/>
        <w:keepNext w:val="0"/>
        <w:keepLines w:val="0"/>
        <w:pageBreakBefore/>
        <w:spacing w:after="480"/>
      </w:pPr>
      <w:bookmarkStart w:id="45" w:name="_Toc489256097"/>
      <w:bookmarkStart w:id="46" w:name="_Toc14249580"/>
      <w:bookmarkStart w:id="47" w:name="_Toc47691564"/>
      <w:bookmarkEnd w:id="45"/>
      <w:r>
        <w:lastRenderedPageBreak/>
        <w:t>B</w:t>
      </w:r>
      <w:r w:rsidRPr="00D31250">
        <w:t>.2</w:t>
      </w:r>
      <w:r w:rsidRPr="00D31250">
        <w:tab/>
        <w:t>LoneStarCon 3 (San Antonio)</w:t>
      </w:r>
      <w:bookmarkEnd w:id="46"/>
      <w:bookmarkEnd w:id="47"/>
    </w:p>
    <w:tbl>
      <w:tblPr>
        <w:tblW w:w="10890" w:type="dxa"/>
        <w:tblInd w:w="-900" w:type="dxa"/>
        <w:tblLook w:val="00A0" w:firstRow="1" w:lastRow="0" w:firstColumn="1" w:lastColumn="0" w:noHBand="0" w:noVBand="0"/>
      </w:tblPr>
      <w:tblGrid>
        <w:gridCol w:w="3060"/>
        <w:gridCol w:w="7830"/>
      </w:tblGrid>
      <w:tr w:rsidR="000F1197" w:rsidRPr="00C13434" w:rsidTr="00B43E65">
        <w:tc>
          <w:tcPr>
            <w:tcW w:w="3060" w:type="dxa"/>
            <w:shd w:val="clear" w:color="auto" w:fill="auto"/>
          </w:tcPr>
          <w:p w:rsidR="000F1197" w:rsidRPr="00C13434" w:rsidRDefault="000F1197" w:rsidP="000F1197">
            <w:pPr>
              <w:rPr>
                <w:color w:val="FF0000"/>
              </w:rPr>
            </w:pPr>
            <w:r w:rsidRPr="00C13434">
              <w:rPr>
                <w:noProof/>
                <w:color w:val="FF0000"/>
              </w:rPr>
              <w:drawing>
                <wp:inline distT="0" distB="0" distL="0" distR="0">
                  <wp:extent cx="1790700" cy="3381375"/>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lamo.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90700" cy="3381375"/>
                          </a:xfrm>
                          <a:prstGeom prst="rect">
                            <a:avLst/>
                          </a:prstGeom>
                        </pic:spPr>
                      </pic:pic>
                    </a:graphicData>
                  </a:graphic>
                </wp:inline>
              </w:drawing>
            </w:r>
          </w:p>
        </w:tc>
        <w:tc>
          <w:tcPr>
            <w:tcW w:w="7830" w:type="dxa"/>
            <w:shd w:val="clear" w:color="auto" w:fill="auto"/>
          </w:tcPr>
          <w:p w:rsidR="000F1197" w:rsidRPr="00C13434" w:rsidRDefault="000F1197" w:rsidP="000F1197">
            <w:pPr>
              <w:spacing w:after="240"/>
              <w:jc w:val="center"/>
              <w:rPr>
                <w:rFonts w:ascii="Arial" w:hAnsi="Arial"/>
                <w:color w:val="auto"/>
                <w:sz w:val="24"/>
              </w:rPr>
            </w:pPr>
            <w:r w:rsidRPr="00C13434">
              <w:rPr>
                <w:rFonts w:ascii="Arial" w:hAnsi="Arial"/>
                <w:color w:val="auto"/>
                <w:sz w:val="24"/>
              </w:rPr>
              <w:t>Remaining Funds</w:t>
            </w:r>
            <w:r w:rsidRPr="00C13434">
              <w:rPr>
                <w:rFonts w:ascii="Arial" w:hAnsi="Arial"/>
                <w:color w:val="auto"/>
                <w:sz w:val="24"/>
              </w:rPr>
              <w:br/>
            </w:r>
            <w:r w:rsidR="0045423A">
              <w:rPr>
                <w:rFonts w:ascii="Arial" w:hAnsi="Arial"/>
                <w:color w:val="auto"/>
                <w:sz w:val="24"/>
              </w:rPr>
              <w:t xml:space="preserve">21 </w:t>
            </w:r>
            <w:r w:rsidRPr="00C13434">
              <w:rPr>
                <w:rFonts w:ascii="Arial" w:hAnsi="Arial"/>
                <w:color w:val="auto"/>
                <w:sz w:val="24"/>
              </w:rPr>
              <w:t>July 201</w:t>
            </w:r>
            <w:r>
              <w:rPr>
                <w:rFonts w:ascii="Arial" w:hAnsi="Arial"/>
                <w:color w:val="auto"/>
                <w:sz w:val="24"/>
              </w:rPr>
              <w:t>9</w:t>
            </w:r>
            <w:r w:rsidRPr="00C13434">
              <w:rPr>
                <w:rFonts w:ascii="Arial" w:hAnsi="Arial"/>
                <w:color w:val="auto"/>
                <w:sz w:val="24"/>
              </w:rPr>
              <w:t xml:space="preserve"> to </w:t>
            </w:r>
            <w:r w:rsidR="0045423A">
              <w:rPr>
                <w:rFonts w:ascii="Arial" w:hAnsi="Arial"/>
                <w:color w:val="auto"/>
                <w:sz w:val="24"/>
              </w:rPr>
              <w:t xml:space="preserve">20 </w:t>
            </w:r>
            <w:r w:rsidRPr="00C13434">
              <w:rPr>
                <w:rFonts w:ascii="Arial" w:hAnsi="Arial"/>
                <w:color w:val="auto"/>
                <w:sz w:val="24"/>
              </w:rPr>
              <w:t>July 20</w:t>
            </w:r>
            <w:r>
              <w:rPr>
                <w:rFonts w:ascii="Arial" w:hAnsi="Arial"/>
                <w:color w:val="auto"/>
                <w:sz w:val="24"/>
              </w:rPr>
              <w:t>20</w:t>
            </w:r>
          </w:p>
          <w:tbl>
            <w:tblPr>
              <w:tblW w:w="7535"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48" w:type="dxa"/>
              </w:tblCellMar>
              <w:tblLook w:val="00A0" w:firstRow="1" w:lastRow="0" w:firstColumn="1" w:lastColumn="0" w:noHBand="0" w:noVBand="0"/>
            </w:tblPr>
            <w:tblGrid>
              <w:gridCol w:w="1403"/>
              <w:gridCol w:w="3836"/>
              <w:gridCol w:w="1080"/>
              <w:gridCol w:w="1216"/>
            </w:tblGrid>
            <w:tr w:rsidR="000F1197" w:rsidRPr="00C13434" w:rsidTr="00B43E65">
              <w:tc>
                <w:tcPr>
                  <w:tcW w:w="1415"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0F1197" w:rsidRPr="00C13434" w:rsidRDefault="000F1197" w:rsidP="000F1197">
                  <w:pPr>
                    <w:spacing w:before="40" w:after="40"/>
                    <w:jc w:val="center"/>
                    <w:rPr>
                      <w:rFonts w:ascii="Arial" w:hAnsi="Arial"/>
                      <w:b/>
                      <w:color w:val="auto"/>
                      <w:sz w:val="20"/>
                    </w:rPr>
                  </w:pPr>
                  <w:r w:rsidRPr="00C13434">
                    <w:rPr>
                      <w:rFonts w:ascii="Arial" w:hAnsi="Arial"/>
                      <w:b/>
                      <w:color w:val="auto"/>
                      <w:sz w:val="20"/>
                    </w:rPr>
                    <w:t>Date</w:t>
                  </w:r>
                </w:p>
              </w:tc>
              <w:tc>
                <w:tcPr>
                  <w:tcW w:w="3870"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0F1197" w:rsidRPr="00C13434" w:rsidRDefault="000F1197" w:rsidP="000F1197">
                  <w:pPr>
                    <w:spacing w:before="40" w:after="40"/>
                    <w:jc w:val="center"/>
                    <w:rPr>
                      <w:rFonts w:ascii="Arial" w:hAnsi="Arial"/>
                      <w:b/>
                      <w:color w:val="auto"/>
                      <w:sz w:val="20"/>
                    </w:rPr>
                  </w:pPr>
                  <w:r w:rsidRPr="00C13434">
                    <w:rPr>
                      <w:rFonts w:ascii="Arial" w:hAnsi="Arial"/>
                      <w:b/>
                      <w:color w:val="auto"/>
                      <w:sz w:val="20"/>
                    </w:rPr>
                    <w:t>Description</w:t>
                  </w:r>
                </w:p>
              </w:tc>
              <w:tc>
                <w:tcPr>
                  <w:tcW w:w="1080"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0F1197" w:rsidRPr="00C13434" w:rsidRDefault="000F1197" w:rsidP="000F1197">
                  <w:pPr>
                    <w:spacing w:before="40" w:after="40"/>
                    <w:jc w:val="center"/>
                    <w:rPr>
                      <w:rFonts w:ascii="Arial" w:hAnsi="Arial"/>
                      <w:b/>
                      <w:color w:val="auto"/>
                      <w:sz w:val="20"/>
                    </w:rPr>
                  </w:pPr>
                  <w:r w:rsidRPr="00C13434">
                    <w:rPr>
                      <w:rFonts w:ascii="Arial" w:hAnsi="Arial"/>
                      <w:b/>
                      <w:color w:val="auto"/>
                      <w:sz w:val="20"/>
                    </w:rPr>
                    <w:t>Amount</w:t>
                  </w:r>
                </w:p>
              </w:tc>
              <w:tc>
                <w:tcPr>
                  <w:tcW w:w="1170"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0F1197" w:rsidRPr="00C13434" w:rsidRDefault="000F1197" w:rsidP="000F1197">
                  <w:pPr>
                    <w:spacing w:before="40" w:after="40"/>
                    <w:jc w:val="center"/>
                    <w:rPr>
                      <w:rFonts w:ascii="Arial" w:hAnsi="Arial"/>
                      <w:b/>
                      <w:color w:val="auto"/>
                      <w:sz w:val="20"/>
                    </w:rPr>
                  </w:pPr>
                  <w:r w:rsidRPr="00C13434">
                    <w:rPr>
                      <w:rFonts w:ascii="Arial" w:hAnsi="Arial"/>
                      <w:b/>
                      <w:color w:val="auto"/>
                      <w:sz w:val="20"/>
                    </w:rPr>
                    <w:t>Total</w:t>
                  </w:r>
                </w:p>
              </w:tc>
            </w:tr>
            <w:tr w:rsidR="000F1197" w:rsidRPr="00C13434" w:rsidTr="00B43E65">
              <w:tc>
                <w:tcPr>
                  <w:tcW w:w="1415"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0F1197" w:rsidRPr="00C13434" w:rsidRDefault="0045423A" w:rsidP="0045423A">
                  <w:pPr>
                    <w:spacing w:before="40" w:after="40"/>
                    <w:rPr>
                      <w:rFonts w:ascii="Arial" w:hAnsi="Arial"/>
                      <w:b/>
                      <w:color w:val="auto"/>
                      <w:sz w:val="20"/>
                    </w:rPr>
                  </w:pPr>
                  <w:r>
                    <w:rPr>
                      <w:rFonts w:ascii="Arial" w:hAnsi="Arial"/>
                      <w:b/>
                      <w:color w:val="auto"/>
                      <w:sz w:val="20"/>
                    </w:rPr>
                    <w:t xml:space="preserve">21 July </w:t>
                  </w:r>
                  <w:r w:rsidR="000F1197" w:rsidRPr="00C13434">
                    <w:rPr>
                      <w:rFonts w:ascii="Arial" w:hAnsi="Arial"/>
                      <w:b/>
                      <w:color w:val="auto"/>
                      <w:sz w:val="20"/>
                    </w:rPr>
                    <w:t>2019</w:t>
                  </w:r>
                </w:p>
              </w:tc>
              <w:tc>
                <w:tcPr>
                  <w:tcW w:w="3870"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0F1197" w:rsidRPr="00C13434" w:rsidRDefault="000F1197" w:rsidP="000F1197">
                  <w:pPr>
                    <w:spacing w:before="40" w:after="40"/>
                    <w:rPr>
                      <w:rFonts w:ascii="Arial" w:hAnsi="Arial"/>
                      <w:b/>
                      <w:color w:val="auto"/>
                      <w:sz w:val="20"/>
                    </w:rPr>
                  </w:pPr>
                  <w:r>
                    <w:rPr>
                      <w:rFonts w:ascii="Arial" w:hAnsi="Arial"/>
                      <w:b/>
                      <w:color w:val="auto"/>
                      <w:sz w:val="20"/>
                    </w:rPr>
                    <w:t>2019</w:t>
                  </w:r>
                  <w:r w:rsidRPr="00C13434">
                    <w:rPr>
                      <w:rFonts w:ascii="Arial" w:hAnsi="Arial"/>
                      <w:b/>
                      <w:color w:val="auto"/>
                      <w:sz w:val="20"/>
                    </w:rPr>
                    <w:t xml:space="preserve"> Balance</w:t>
                  </w:r>
                </w:p>
              </w:tc>
              <w:tc>
                <w:tcPr>
                  <w:tcW w:w="1080"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0F1197" w:rsidRPr="00C13434" w:rsidRDefault="000F1197" w:rsidP="000F1197">
                  <w:pPr>
                    <w:tabs>
                      <w:tab w:val="decimal" w:pos="481"/>
                      <w:tab w:val="decimal" w:pos="616"/>
                    </w:tabs>
                    <w:spacing w:before="40" w:after="40"/>
                    <w:rPr>
                      <w:rFonts w:ascii="Arial" w:hAnsi="Arial"/>
                      <w:b/>
                      <w:color w:val="auto"/>
                      <w:sz w:val="20"/>
                    </w:rPr>
                  </w:pPr>
                </w:p>
              </w:tc>
              <w:tc>
                <w:tcPr>
                  <w:tcW w:w="1170"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0F1197" w:rsidRPr="00C13434" w:rsidRDefault="000F1197" w:rsidP="000F1197">
                  <w:pPr>
                    <w:tabs>
                      <w:tab w:val="decimal" w:pos="781"/>
                    </w:tabs>
                    <w:spacing w:before="40" w:after="40"/>
                    <w:rPr>
                      <w:rFonts w:ascii="Arial" w:hAnsi="Arial"/>
                      <w:b/>
                      <w:color w:val="auto"/>
                      <w:sz w:val="20"/>
                    </w:rPr>
                  </w:pPr>
                  <w:r w:rsidRPr="00C13434">
                    <w:rPr>
                      <w:rFonts w:ascii="Arial" w:hAnsi="Arial"/>
                      <w:b/>
                      <w:color w:val="auto"/>
                      <w:sz w:val="20"/>
                    </w:rPr>
                    <w:t>$46,883.71</w:t>
                  </w:r>
                </w:p>
              </w:tc>
            </w:tr>
            <w:tr w:rsidR="000F1197" w:rsidRPr="00C13434" w:rsidTr="00B43E65">
              <w:tc>
                <w:tcPr>
                  <w:tcW w:w="1415"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0F1197" w:rsidRPr="00170A1D" w:rsidRDefault="0045423A" w:rsidP="0045423A">
                  <w:pPr>
                    <w:spacing w:before="40" w:after="40"/>
                    <w:rPr>
                      <w:rFonts w:ascii="Arial" w:hAnsi="Arial"/>
                      <w:color w:val="auto"/>
                      <w:sz w:val="20"/>
                    </w:rPr>
                  </w:pPr>
                  <w:r w:rsidRPr="00170A1D">
                    <w:rPr>
                      <w:rFonts w:ascii="Arial" w:hAnsi="Arial"/>
                      <w:color w:val="auto"/>
                      <w:sz w:val="20"/>
                    </w:rPr>
                    <w:t>30</w:t>
                  </w:r>
                  <w:r>
                    <w:rPr>
                      <w:rFonts w:ascii="Arial" w:hAnsi="Arial"/>
                      <w:color w:val="auto"/>
                      <w:sz w:val="20"/>
                    </w:rPr>
                    <w:t xml:space="preserve"> July </w:t>
                  </w:r>
                  <w:r w:rsidR="00170A1D" w:rsidRPr="00170A1D">
                    <w:rPr>
                      <w:rFonts w:ascii="Arial" w:hAnsi="Arial"/>
                      <w:color w:val="auto"/>
                      <w:sz w:val="20"/>
                    </w:rPr>
                    <w:t>2019</w:t>
                  </w:r>
                </w:p>
              </w:tc>
              <w:tc>
                <w:tcPr>
                  <w:tcW w:w="3870"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0F1197" w:rsidRPr="00170A1D" w:rsidRDefault="00170A1D" w:rsidP="00170A1D">
                  <w:pPr>
                    <w:spacing w:before="40" w:after="40"/>
                    <w:rPr>
                      <w:rFonts w:ascii="Arial" w:hAnsi="Arial"/>
                      <w:color w:val="auto"/>
                      <w:sz w:val="20"/>
                    </w:rPr>
                  </w:pPr>
                  <w:r w:rsidRPr="00170A1D">
                    <w:rPr>
                      <w:rFonts w:ascii="Arial" w:hAnsi="Arial"/>
                      <w:color w:val="auto"/>
                      <w:sz w:val="20"/>
                    </w:rPr>
                    <w:t>Vincent Villafranca - SpikeCon Grant Expen</w:t>
                  </w:r>
                  <w:r>
                    <w:rPr>
                      <w:rFonts w:ascii="Arial" w:hAnsi="Arial"/>
                      <w:color w:val="auto"/>
                      <w:sz w:val="20"/>
                    </w:rPr>
                    <w:t>s</w:t>
                  </w:r>
                  <w:r w:rsidRPr="00170A1D">
                    <w:rPr>
                      <w:rFonts w:ascii="Arial" w:hAnsi="Arial"/>
                      <w:color w:val="auto"/>
                      <w:sz w:val="20"/>
                    </w:rPr>
                    <w:t>es</w:t>
                  </w:r>
                </w:p>
              </w:tc>
              <w:tc>
                <w:tcPr>
                  <w:tcW w:w="1080"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0F1197" w:rsidRPr="00170A1D" w:rsidRDefault="00170A1D" w:rsidP="000F1197">
                  <w:pPr>
                    <w:tabs>
                      <w:tab w:val="decimal" w:pos="481"/>
                      <w:tab w:val="decimal" w:pos="616"/>
                    </w:tabs>
                    <w:spacing w:before="40" w:after="40"/>
                    <w:rPr>
                      <w:rFonts w:ascii="Arial" w:hAnsi="Arial"/>
                      <w:color w:val="auto"/>
                      <w:sz w:val="20"/>
                    </w:rPr>
                  </w:pPr>
                  <w:r>
                    <w:rPr>
                      <w:rFonts w:ascii="Arial" w:hAnsi="Arial"/>
                      <w:color w:val="auto"/>
                      <w:sz w:val="20"/>
                    </w:rPr>
                    <w:t>$1,692.53</w:t>
                  </w:r>
                </w:p>
              </w:tc>
              <w:tc>
                <w:tcPr>
                  <w:tcW w:w="1170"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0F1197" w:rsidRPr="00170A1D" w:rsidRDefault="00170A1D" w:rsidP="000F1197">
                  <w:pPr>
                    <w:tabs>
                      <w:tab w:val="decimal" w:pos="781"/>
                    </w:tabs>
                    <w:spacing w:before="40" w:after="40"/>
                    <w:rPr>
                      <w:rFonts w:ascii="Arial" w:hAnsi="Arial"/>
                      <w:color w:val="auto"/>
                      <w:sz w:val="20"/>
                    </w:rPr>
                  </w:pPr>
                  <w:r>
                    <w:rPr>
                      <w:rFonts w:ascii="Arial" w:hAnsi="Arial"/>
                      <w:color w:val="auto"/>
                      <w:sz w:val="20"/>
                    </w:rPr>
                    <w:t>$45,191.18</w:t>
                  </w:r>
                </w:p>
              </w:tc>
            </w:tr>
            <w:tr w:rsidR="00170A1D" w:rsidRPr="00C13434" w:rsidTr="00B43E65">
              <w:tc>
                <w:tcPr>
                  <w:tcW w:w="1415"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170A1D" w:rsidRPr="00C13434" w:rsidRDefault="0045423A" w:rsidP="0045423A">
                  <w:pPr>
                    <w:spacing w:before="40" w:after="40"/>
                    <w:rPr>
                      <w:rFonts w:ascii="Arial" w:hAnsi="Arial"/>
                      <w:color w:val="auto"/>
                      <w:sz w:val="20"/>
                    </w:rPr>
                  </w:pPr>
                  <w:r>
                    <w:rPr>
                      <w:rFonts w:ascii="Arial" w:hAnsi="Arial"/>
                      <w:color w:val="auto"/>
                      <w:sz w:val="20"/>
                    </w:rPr>
                    <w:t xml:space="preserve">29 July </w:t>
                  </w:r>
                  <w:r w:rsidR="00170A1D">
                    <w:rPr>
                      <w:rFonts w:ascii="Arial" w:hAnsi="Arial"/>
                      <w:color w:val="auto"/>
                      <w:sz w:val="20"/>
                    </w:rPr>
                    <w:t>2019</w:t>
                  </w:r>
                </w:p>
              </w:tc>
              <w:tc>
                <w:tcPr>
                  <w:tcW w:w="3870"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170A1D" w:rsidRPr="00C13434" w:rsidRDefault="00170A1D" w:rsidP="000F1197">
                  <w:pPr>
                    <w:spacing w:before="40" w:after="40"/>
                    <w:rPr>
                      <w:rFonts w:ascii="Arial" w:hAnsi="Arial"/>
                      <w:color w:val="auto"/>
                      <w:sz w:val="20"/>
                    </w:rPr>
                  </w:pPr>
                  <w:r w:rsidRPr="00170A1D">
                    <w:rPr>
                      <w:rFonts w:ascii="Arial" w:hAnsi="Arial"/>
                      <w:color w:val="auto"/>
                      <w:sz w:val="20"/>
                    </w:rPr>
                    <w:t>Dallas Future Society/Fencon - Czerneda Grant</w:t>
                  </w:r>
                </w:p>
              </w:tc>
              <w:tc>
                <w:tcPr>
                  <w:tcW w:w="1080"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170A1D" w:rsidRPr="00C13434" w:rsidRDefault="00170A1D" w:rsidP="000F1197">
                  <w:pPr>
                    <w:tabs>
                      <w:tab w:val="decimal" w:pos="481"/>
                    </w:tabs>
                    <w:spacing w:before="40" w:after="40"/>
                    <w:rPr>
                      <w:rFonts w:ascii="Arial" w:hAnsi="Arial"/>
                      <w:color w:val="auto"/>
                      <w:sz w:val="20"/>
                    </w:rPr>
                  </w:pPr>
                  <w:r>
                    <w:rPr>
                      <w:rFonts w:ascii="Arial" w:hAnsi="Arial"/>
                      <w:color w:val="auto"/>
                      <w:sz w:val="20"/>
                    </w:rPr>
                    <w:t>$2,026.98</w:t>
                  </w:r>
                </w:p>
              </w:tc>
              <w:tc>
                <w:tcPr>
                  <w:tcW w:w="1170"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170A1D" w:rsidRPr="00C13434" w:rsidRDefault="00170A1D" w:rsidP="000F1197">
                  <w:pPr>
                    <w:tabs>
                      <w:tab w:val="decimal" w:pos="781"/>
                    </w:tabs>
                    <w:spacing w:before="40" w:after="40"/>
                    <w:rPr>
                      <w:rFonts w:ascii="Arial" w:hAnsi="Arial"/>
                      <w:color w:val="auto"/>
                      <w:sz w:val="20"/>
                    </w:rPr>
                  </w:pPr>
                  <w:r>
                    <w:rPr>
                      <w:rFonts w:ascii="Arial" w:hAnsi="Arial"/>
                      <w:color w:val="auto"/>
                      <w:sz w:val="20"/>
                    </w:rPr>
                    <w:t>$43,164.20</w:t>
                  </w:r>
                </w:p>
              </w:tc>
            </w:tr>
            <w:tr w:rsidR="00170A1D" w:rsidRPr="00C13434" w:rsidTr="00B43E65">
              <w:tc>
                <w:tcPr>
                  <w:tcW w:w="1415"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170A1D" w:rsidRPr="00C13434" w:rsidRDefault="0045423A" w:rsidP="0045423A">
                  <w:pPr>
                    <w:spacing w:before="40" w:after="40"/>
                    <w:rPr>
                      <w:rFonts w:ascii="Arial" w:hAnsi="Arial"/>
                      <w:color w:val="auto"/>
                      <w:sz w:val="20"/>
                    </w:rPr>
                  </w:pPr>
                  <w:r>
                    <w:rPr>
                      <w:rFonts w:ascii="Arial" w:hAnsi="Arial"/>
                      <w:color w:val="auto"/>
                      <w:sz w:val="20"/>
                    </w:rPr>
                    <w:t xml:space="preserve">28 July </w:t>
                  </w:r>
                  <w:r w:rsidR="00170A1D">
                    <w:rPr>
                      <w:rFonts w:ascii="Arial" w:hAnsi="Arial"/>
                      <w:color w:val="auto"/>
                      <w:sz w:val="20"/>
                    </w:rPr>
                    <w:t>2020</w:t>
                  </w:r>
                </w:p>
              </w:tc>
              <w:tc>
                <w:tcPr>
                  <w:tcW w:w="3870"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170A1D" w:rsidRPr="00C13434" w:rsidRDefault="00170A1D" w:rsidP="000F1197">
                  <w:pPr>
                    <w:spacing w:before="40" w:after="40"/>
                    <w:rPr>
                      <w:rFonts w:ascii="Arial" w:hAnsi="Arial"/>
                      <w:color w:val="auto"/>
                      <w:sz w:val="20"/>
                    </w:rPr>
                  </w:pPr>
                  <w:r>
                    <w:rPr>
                      <w:rFonts w:ascii="Arial" w:hAnsi="Arial"/>
                      <w:color w:val="auto"/>
                      <w:sz w:val="20"/>
                    </w:rPr>
                    <w:t>S</w:t>
                  </w:r>
                  <w:r w:rsidRPr="00170A1D">
                    <w:rPr>
                      <w:rFonts w:ascii="Arial" w:hAnsi="Arial"/>
                      <w:color w:val="auto"/>
                      <w:sz w:val="20"/>
                    </w:rPr>
                    <w:t>ara Felix - Grant - Tiara Tuesdays</w:t>
                  </w:r>
                </w:p>
              </w:tc>
              <w:tc>
                <w:tcPr>
                  <w:tcW w:w="1080"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170A1D" w:rsidRPr="00C13434" w:rsidRDefault="00170A1D" w:rsidP="000F1197">
                  <w:pPr>
                    <w:tabs>
                      <w:tab w:val="decimal" w:pos="481"/>
                    </w:tabs>
                    <w:spacing w:before="40" w:after="40"/>
                    <w:rPr>
                      <w:rFonts w:ascii="Arial" w:hAnsi="Arial"/>
                      <w:color w:val="auto"/>
                      <w:sz w:val="20"/>
                    </w:rPr>
                  </w:pPr>
                  <w:r>
                    <w:rPr>
                      <w:rFonts w:ascii="Arial" w:hAnsi="Arial"/>
                      <w:color w:val="auto"/>
                      <w:sz w:val="20"/>
                    </w:rPr>
                    <w:t>$20.00</w:t>
                  </w:r>
                </w:p>
              </w:tc>
              <w:tc>
                <w:tcPr>
                  <w:tcW w:w="1170"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170A1D" w:rsidRPr="00C13434" w:rsidRDefault="00170A1D" w:rsidP="000F1197">
                  <w:pPr>
                    <w:tabs>
                      <w:tab w:val="decimal" w:pos="781"/>
                    </w:tabs>
                    <w:spacing w:before="40" w:after="40"/>
                    <w:rPr>
                      <w:rFonts w:ascii="Arial" w:hAnsi="Arial"/>
                      <w:color w:val="auto"/>
                      <w:sz w:val="20"/>
                    </w:rPr>
                  </w:pPr>
                  <w:r>
                    <w:rPr>
                      <w:rFonts w:ascii="Arial" w:hAnsi="Arial"/>
                      <w:color w:val="auto"/>
                      <w:sz w:val="20"/>
                    </w:rPr>
                    <w:t>$43,144.20</w:t>
                  </w:r>
                </w:p>
              </w:tc>
            </w:tr>
            <w:tr w:rsidR="000F1197" w:rsidRPr="00C13434" w:rsidTr="00B43E65">
              <w:tc>
                <w:tcPr>
                  <w:tcW w:w="1415"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0F1197" w:rsidRPr="00C13434" w:rsidRDefault="0045423A" w:rsidP="0045423A">
                  <w:pPr>
                    <w:spacing w:before="40" w:after="40"/>
                    <w:rPr>
                      <w:rFonts w:ascii="Arial" w:hAnsi="Arial"/>
                      <w:color w:val="auto"/>
                      <w:sz w:val="20"/>
                    </w:rPr>
                  </w:pPr>
                  <w:r>
                    <w:rPr>
                      <w:rFonts w:ascii="Arial" w:hAnsi="Arial"/>
                      <w:color w:val="auto"/>
                      <w:sz w:val="20"/>
                    </w:rPr>
                    <w:t xml:space="preserve">26 July </w:t>
                  </w:r>
                  <w:r w:rsidR="00170A1D">
                    <w:rPr>
                      <w:rFonts w:ascii="Arial" w:hAnsi="Arial"/>
                      <w:color w:val="auto"/>
                      <w:sz w:val="20"/>
                    </w:rPr>
                    <w:t>2020</w:t>
                  </w:r>
                </w:p>
              </w:tc>
              <w:tc>
                <w:tcPr>
                  <w:tcW w:w="3870"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0F1197" w:rsidRPr="00170A1D" w:rsidRDefault="00170A1D" w:rsidP="000F1197">
                  <w:pPr>
                    <w:spacing w:before="40" w:after="40"/>
                    <w:rPr>
                      <w:rFonts w:ascii="Arial" w:hAnsi="Arial"/>
                      <w:b/>
                      <w:color w:val="auto"/>
                      <w:sz w:val="20"/>
                    </w:rPr>
                  </w:pPr>
                  <w:r>
                    <w:rPr>
                      <w:rFonts w:ascii="Arial" w:hAnsi="Arial"/>
                      <w:b/>
                      <w:color w:val="auto"/>
                      <w:sz w:val="20"/>
                    </w:rPr>
                    <w:t>Outstanding balance</w:t>
                  </w:r>
                </w:p>
              </w:tc>
              <w:tc>
                <w:tcPr>
                  <w:tcW w:w="1080"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0F1197" w:rsidRPr="00C13434" w:rsidRDefault="000F1197" w:rsidP="000F1197">
                  <w:pPr>
                    <w:tabs>
                      <w:tab w:val="decimal" w:pos="481"/>
                    </w:tabs>
                    <w:spacing w:before="40" w:after="40"/>
                    <w:rPr>
                      <w:rFonts w:ascii="Arial" w:hAnsi="Arial"/>
                      <w:color w:val="auto"/>
                      <w:sz w:val="20"/>
                    </w:rPr>
                  </w:pPr>
                </w:p>
              </w:tc>
              <w:tc>
                <w:tcPr>
                  <w:tcW w:w="1170" w:type="dxa"/>
                  <w:tcBorders>
                    <w:top w:val="single" w:sz="8" w:space="0" w:color="00000A"/>
                    <w:left w:val="single" w:sz="8" w:space="0" w:color="00000A"/>
                    <w:bottom w:val="single" w:sz="8" w:space="0" w:color="00000A"/>
                    <w:right w:val="single" w:sz="8" w:space="0" w:color="00000A"/>
                  </w:tcBorders>
                  <w:shd w:val="clear" w:color="auto" w:fill="auto"/>
                  <w:tcMar>
                    <w:left w:w="48" w:type="dxa"/>
                  </w:tcMar>
                </w:tcPr>
                <w:p w:rsidR="000F1197" w:rsidRPr="00C13434" w:rsidRDefault="00170A1D" w:rsidP="00170A1D">
                  <w:pPr>
                    <w:tabs>
                      <w:tab w:val="decimal" w:pos="781"/>
                    </w:tabs>
                    <w:spacing w:before="40" w:after="40"/>
                    <w:rPr>
                      <w:rFonts w:ascii="Arial" w:hAnsi="Arial"/>
                      <w:color w:val="auto"/>
                      <w:sz w:val="20"/>
                    </w:rPr>
                  </w:pPr>
                  <w:r>
                    <w:rPr>
                      <w:rFonts w:ascii="Arial" w:hAnsi="Arial"/>
                      <w:color w:val="auto"/>
                      <w:sz w:val="20"/>
                    </w:rPr>
                    <w:t>$43,144.20</w:t>
                  </w:r>
                </w:p>
              </w:tc>
            </w:tr>
          </w:tbl>
          <w:p w:rsidR="000F1197" w:rsidRPr="00C13434" w:rsidRDefault="000F1197" w:rsidP="000F1197">
            <w:pPr>
              <w:rPr>
                <w:rFonts w:ascii="Arial" w:hAnsi="Arial"/>
                <w:color w:val="auto"/>
                <w:sz w:val="18"/>
              </w:rPr>
            </w:pPr>
            <w:r w:rsidRPr="00C13434">
              <w:rPr>
                <w:rFonts w:ascii="Arial" w:hAnsi="Arial"/>
                <w:b/>
                <w:color w:val="auto"/>
                <w:sz w:val="18"/>
              </w:rPr>
              <w:t xml:space="preserve">Prepared by: </w:t>
            </w:r>
            <w:r w:rsidRPr="00C13434">
              <w:rPr>
                <w:rFonts w:ascii="Arial" w:hAnsi="Arial"/>
                <w:color w:val="auto"/>
                <w:sz w:val="18"/>
              </w:rPr>
              <w:t>Bill Parker</w:t>
            </w:r>
            <w:r w:rsidRPr="00C13434">
              <w:rPr>
                <w:rFonts w:ascii="Arial" w:hAnsi="Arial"/>
                <w:color w:val="auto"/>
                <w:sz w:val="18"/>
              </w:rPr>
              <w:br/>
            </w:r>
            <w:r w:rsidRPr="00C13434">
              <w:rPr>
                <w:rFonts w:ascii="Arial" w:hAnsi="Arial"/>
                <w:b/>
                <w:color w:val="auto"/>
                <w:sz w:val="18"/>
              </w:rPr>
              <w:t>Convention:</w:t>
            </w:r>
            <w:r w:rsidRPr="00C13434">
              <w:rPr>
                <w:rFonts w:ascii="Arial" w:hAnsi="Arial"/>
                <w:color w:val="auto"/>
                <w:sz w:val="18"/>
              </w:rPr>
              <w:t xml:space="preserve"> LoneStarCon 3</w:t>
            </w:r>
            <w:r w:rsidRPr="00C13434">
              <w:rPr>
                <w:rFonts w:ascii="Arial" w:hAnsi="Arial"/>
                <w:color w:val="auto"/>
                <w:sz w:val="18"/>
              </w:rPr>
              <w:br/>
            </w:r>
            <w:r w:rsidRPr="00C13434">
              <w:rPr>
                <w:rFonts w:ascii="Arial" w:hAnsi="Arial"/>
                <w:b/>
                <w:color w:val="auto"/>
                <w:sz w:val="18"/>
              </w:rPr>
              <w:t>Parent Organization:</w:t>
            </w:r>
            <w:r w:rsidRPr="00C13434">
              <w:rPr>
                <w:rFonts w:ascii="Arial" w:hAnsi="Arial"/>
                <w:color w:val="auto"/>
                <w:sz w:val="18"/>
              </w:rPr>
              <w:t xml:space="preserve"> Alamo Literary Art Maintenance Organization</w:t>
            </w:r>
            <w:r w:rsidRPr="00C13434">
              <w:rPr>
                <w:rFonts w:ascii="Arial" w:hAnsi="Arial"/>
                <w:color w:val="auto"/>
                <w:sz w:val="18"/>
              </w:rPr>
              <w:br/>
            </w:r>
            <w:r w:rsidRPr="00C13434">
              <w:rPr>
                <w:rFonts w:ascii="Arial" w:hAnsi="Arial"/>
                <w:b/>
                <w:color w:val="auto"/>
                <w:sz w:val="18"/>
              </w:rPr>
              <w:t>Current Tax Status:</w:t>
            </w:r>
            <w:r w:rsidRPr="00C13434">
              <w:rPr>
                <w:rFonts w:ascii="Arial" w:hAnsi="Arial"/>
                <w:color w:val="auto"/>
                <w:sz w:val="18"/>
              </w:rPr>
              <w:t xml:space="preserve"> a 501(c)(3) Organization</w:t>
            </w:r>
            <w:r w:rsidRPr="00C13434">
              <w:rPr>
                <w:rFonts w:ascii="Arial" w:hAnsi="Arial"/>
                <w:color w:val="auto"/>
                <w:sz w:val="18"/>
              </w:rPr>
              <w:br/>
            </w:r>
            <w:r w:rsidRPr="00C13434">
              <w:rPr>
                <w:rFonts w:ascii="Arial" w:hAnsi="Arial"/>
                <w:b/>
                <w:color w:val="auto"/>
                <w:sz w:val="18"/>
              </w:rPr>
              <w:t>Address:</w:t>
            </w:r>
            <w:r w:rsidRPr="00C13434">
              <w:rPr>
                <w:rFonts w:ascii="Arial" w:hAnsi="Arial"/>
                <w:color w:val="auto"/>
                <w:sz w:val="18"/>
              </w:rPr>
              <w:t xml:space="preserve"> P.O. Box 27277, Austin, TX 78755-2277</w:t>
            </w:r>
            <w:r w:rsidRPr="00C13434">
              <w:rPr>
                <w:rFonts w:ascii="Arial" w:hAnsi="Arial"/>
                <w:color w:val="auto"/>
                <w:sz w:val="18"/>
              </w:rPr>
              <w:br/>
            </w:r>
            <w:r w:rsidRPr="00C13434">
              <w:rPr>
                <w:rFonts w:ascii="Arial" w:hAnsi="Arial"/>
                <w:b/>
                <w:color w:val="auto"/>
                <w:sz w:val="18"/>
              </w:rPr>
              <w:t>Website:</w:t>
            </w:r>
            <w:r w:rsidRPr="00C13434">
              <w:rPr>
                <w:rFonts w:ascii="Arial" w:hAnsi="Arial"/>
                <w:color w:val="auto"/>
                <w:sz w:val="18"/>
              </w:rPr>
              <w:t xml:space="preserve"> </w:t>
            </w:r>
            <w:hyperlink r:id="rId22">
              <w:r w:rsidRPr="00C13434">
                <w:rPr>
                  <w:rStyle w:val="InternetLink"/>
                  <w:rFonts w:ascii="Arial" w:hAnsi="Arial"/>
                  <w:color w:val="0000FF"/>
                  <w:sz w:val="18"/>
                </w:rPr>
                <w:t>http://alamo-sf.org</w:t>
              </w:r>
            </w:hyperlink>
          </w:p>
          <w:p w:rsidR="000F1197" w:rsidRPr="00C13434" w:rsidRDefault="000F1197" w:rsidP="00170A1D">
            <w:pPr>
              <w:rPr>
                <w:rFonts w:ascii="Arial" w:hAnsi="Arial"/>
                <w:color w:val="FF0000"/>
                <w:sz w:val="18"/>
              </w:rPr>
            </w:pPr>
            <w:r w:rsidRPr="00C13434">
              <w:rPr>
                <w:rFonts w:ascii="Arial" w:hAnsi="Arial"/>
                <w:b/>
                <w:color w:val="auto"/>
                <w:sz w:val="18"/>
              </w:rPr>
              <w:t>Officers:</w:t>
            </w:r>
            <w:r w:rsidRPr="00C13434">
              <w:rPr>
                <w:rFonts w:ascii="Arial" w:hAnsi="Arial"/>
                <w:color w:val="auto"/>
                <w:sz w:val="18"/>
              </w:rPr>
              <w:br/>
              <w:t>President: Scott Zrubek &lt;</w:t>
            </w:r>
            <w:hyperlink r:id="rId23">
              <w:r w:rsidRPr="00C13434">
                <w:rPr>
                  <w:rStyle w:val="InternetLink"/>
                  <w:rFonts w:ascii="Arial" w:hAnsi="Arial"/>
                  <w:color w:val="0000FF"/>
                  <w:sz w:val="18"/>
                  <w:u w:val="none"/>
                </w:rPr>
                <w:t>president@alamo-sf.org</w:t>
              </w:r>
            </w:hyperlink>
            <w:r w:rsidRPr="00C13434">
              <w:rPr>
                <w:rStyle w:val="InternetLink"/>
                <w:rFonts w:ascii="Arial" w:hAnsi="Arial"/>
                <w:color w:val="auto"/>
                <w:sz w:val="18"/>
              </w:rPr>
              <w:t>&gt;</w:t>
            </w:r>
            <w:r w:rsidRPr="00C13434">
              <w:rPr>
                <w:rFonts w:ascii="Arial" w:hAnsi="Arial"/>
                <w:color w:val="auto"/>
                <w:sz w:val="18"/>
              </w:rPr>
              <w:br/>
              <w:t>Vice President: Randall Shepherd &lt;</w:t>
            </w:r>
            <w:hyperlink r:id="rId24">
              <w:r w:rsidRPr="00C13434">
                <w:rPr>
                  <w:rStyle w:val="InternetLink"/>
                  <w:rFonts w:ascii="Arial" w:hAnsi="Arial"/>
                  <w:color w:val="0000FF"/>
                  <w:sz w:val="18"/>
                </w:rPr>
                <w:t>vicepresident@alamo-sf.org</w:t>
              </w:r>
            </w:hyperlink>
            <w:r w:rsidRPr="00C13434">
              <w:rPr>
                <w:rStyle w:val="InternetLink"/>
                <w:rFonts w:ascii="Arial" w:hAnsi="Arial"/>
                <w:color w:val="auto"/>
                <w:sz w:val="18"/>
              </w:rPr>
              <w:t>&gt;</w:t>
            </w:r>
            <w:r w:rsidRPr="00C13434">
              <w:rPr>
                <w:rFonts w:ascii="Arial" w:hAnsi="Arial"/>
                <w:color w:val="auto"/>
                <w:sz w:val="18"/>
              </w:rPr>
              <w:br/>
              <w:t>Secretary: Jonathan Guthrie &lt;</w:t>
            </w:r>
            <w:hyperlink r:id="rId25">
              <w:r w:rsidRPr="00C13434">
                <w:rPr>
                  <w:rStyle w:val="InternetLink"/>
                  <w:rFonts w:ascii="Arial" w:hAnsi="Arial"/>
                  <w:color w:val="0000FF"/>
                  <w:sz w:val="18"/>
                </w:rPr>
                <w:t>secretary@alamo-sf.org</w:t>
              </w:r>
            </w:hyperlink>
            <w:r w:rsidRPr="00C13434">
              <w:rPr>
                <w:rStyle w:val="InternetLink"/>
                <w:rFonts w:ascii="Arial" w:hAnsi="Arial"/>
                <w:color w:val="auto"/>
                <w:sz w:val="18"/>
              </w:rPr>
              <w:t>&gt;</w:t>
            </w:r>
            <w:r w:rsidRPr="00C13434">
              <w:rPr>
                <w:rFonts w:ascii="Arial" w:hAnsi="Arial"/>
                <w:color w:val="auto"/>
                <w:sz w:val="18"/>
              </w:rPr>
              <w:br/>
              <w:t>Treasurer: Bill Parker &lt;</w:t>
            </w:r>
            <w:hyperlink r:id="rId26">
              <w:r w:rsidRPr="00C13434">
                <w:rPr>
                  <w:rStyle w:val="InternetLink"/>
                  <w:rFonts w:ascii="Arial" w:hAnsi="Arial"/>
                  <w:color w:val="0000FF"/>
                  <w:sz w:val="18"/>
                </w:rPr>
                <w:t>treasurer2016@alamo-sf.org</w:t>
              </w:r>
            </w:hyperlink>
            <w:r w:rsidRPr="00C13434">
              <w:rPr>
                <w:rStyle w:val="InternetLink"/>
                <w:rFonts w:ascii="Arial" w:hAnsi="Arial"/>
                <w:color w:val="auto"/>
                <w:sz w:val="18"/>
              </w:rPr>
              <w:t>&gt;</w:t>
            </w:r>
            <w:r w:rsidRPr="00C13434">
              <w:rPr>
                <w:rFonts w:ascii="Arial" w:hAnsi="Arial"/>
                <w:color w:val="auto"/>
                <w:sz w:val="18"/>
              </w:rPr>
              <w:br/>
              <w:t>Communications: Kurt Baty &lt;</w:t>
            </w:r>
            <w:hyperlink r:id="rId27">
              <w:r w:rsidRPr="00C13434">
                <w:rPr>
                  <w:rStyle w:val="InternetLink"/>
                  <w:rFonts w:ascii="Arial" w:hAnsi="Arial"/>
                  <w:color w:val="0000FF"/>
                  <w:sz w:val="18"/>
                </w:rPr>
                <w:t>communications@alamo-sf.org</w:t>
              </w:r>
            </w:hyperlink>
            <w:r w:rsidRPr="00C13434">
              <w:rPr>
                <w:rStyle w:val="InternetLink"/>
                <w:rFonts w:ascii="Arial" w:hAnsi="Arial"/>
                <w:color w:val="auto"/>
                <w:sz w:val="18"/>
              </w:rPr>
              <w:t>&gt;</w:t>
            </w:r>
            <w:r w:rsidRPr="00C13434">
              <w:rPr>
                <w:rFonts w:ascii="Arial" w:hAnsi="Arial"/>
                <w:color w:val="auto"/>
                <w:sz w:val="18"/>
              </w:rPr>
              <w:br/>
              <w:t>IT: Steve Staton &lt;</w:t>
            </w:r>
            <w:hyperlink r:id="rId28">
              <w:r w:rsidRPr="00C13434">
                <w:rPr>
                  <w:rStyle w:val="InternetLink"/>
                  <w:rFonts w:ascii="Arial" w:hAnsi="Arial"/>
                  <w:color w:val="0000FF"/>
                  <w:sz w:val="18"/>
                </w:rPr>
                <w:t>it@alamo-sf.org</w:t>
              </w:r>
            </w:hyperlink>
            <w:r w:rsidRPr="00C13434">
              <w:rPr>
                <w:rStyle w:val="InternetLink"/>
                <w:rFonts w:ascii="Arial" w:hAnsi="Arial"/>
                <w:color w:val="auto"/>
                <w:sz w:val="18"/>
              </w:rPr>
              <w:t>&gt;</w:t>
            </w:r>
            <w:r w:rsidRPr="00C13434">
              <w:rPr>
                <w:rFonts w:ascii="Arial" w:hAnsi="Arial"/>
                <w:color w:val="auto"/>
                <w:sz w:val="18"/>
              </w:rPr>
              <w:br/>
              <w:t>Webmaster: Bill Parker &amp; Clif Davis &lt;</w:t>
            </w:r>
            <w:hyperlink r:id="rId29">
              <w:r w:rsidRPr="00C13434">
                <w:rPr>
                  <w:rStyle w:val="InternetLink"/>
                  <w:rFonts w:ascii="Arial" w:hAnsi="Arial"/>
                  <w:color w:val="0000FF"/>
                  <w:sz w:val="18"/>
                </w:rPr>
                <w:t>webmaster@alamo-sf.org</w:t>
              </w:r>
            </w:hyperlink>
            <w:r w:rsidRPr="00C13434">
              <w:rPr>
                <w:rStyle w:val="InternetLink"/>
                <w:rFonts w:ascii="Arial" w:hAnsi="Arial"/>
                <w:color w:val="auto"/>
                <w:sz w:val="18"/>
              </w:rPr>
              <w:t>&gt;</w:t>
            </w:r>
          </w:p>
        </w:tc>
      </w:tr>
    </w:tbl>
    <w:p w:rsidR="000F1197" w:rsidRPr="00501EA8" w:rsidRDefault="000F1197" w:rsidP="000F1197">
      <w:bookmarkStart w:id="48" w:name="_Toc488474564"/>
      <w:bookmarkEnd w:id="48"/>
    </w:p>
    <w:p w:rsidR="000C2964" w:rsidRDefault="000C2964" w:rsidP="000F1197">
      <w:pPr>
        <w:pStyle w:val="Heading2"/>
        <w:spacing w:after="240"/>
        <w:rPr>
          <w:color w:val="auto"/>
        </w:rPr>
        <w:sectPr w:rsidR="000C2964" w:rsidSect="005C6982">
          <w:footerReference w:type="default" r:id="rId30"/>
          <w:pgSz w:w="11909" w:h="16834" w:code="9"/>
          <w:pgMar w:top="1440" w:right="1440" w:bottom="1080" w:left="1440" w:header="0" w:footer="720" w:gutter="0"/>
          <w:pgNumType w:start="1"/>
          <w:cols w:space="720"/>
          <w:formProt w:val="0"/>
          <w:titlePg/>
          <w:docGrid w:linePitch="360"/>
        </w:sectPr>
      </w:pPr>
      <w:bookmarkStart w:id="49" w:name="_Toc489256099"/>
      <w:bookmarkStart w:id="50" w:name="_Toc14249581"/>
      <w:bookmarkEnd w:id="49"/>
    </w:p>
    <w:p w:rsidR="000F1197" w:rsidRPr="00D31250" w:rsidRDefault="000F1197" w:rsidP="000F1197">
      <w:pPr>
        <w:pStyle w:val="Heading2"/>
        <w:spacing w:after="240"/>
        <w:rPr>
          <w:color w:val="auto"/>
        </w:rPr>
      </w:pPr>
      <w:bookmarkStart w:id="51" w:name="_Toc47691565"/>
      <w:r>
        <w:rPr>
          <w:color w:val="auto"/>
        </w:rPr>
        <w:lastRenderedPageBreak/>
        <w:t>B</w:t>
      </w:r>
      <w:r w:rsidRPr="00D31250">
        <w:rPr>
          <w:color w:val="auto"/>
        </w:rPr>
        <w:t>.3</w:t>
      </w:r>
      <w:r w:rsidRPr="00D31250">
        <w:rPr>
          <w:color w:val="auto"/>
        </w:rPr>
        <w:tab/>
        <w:t>Sasquan (Spokane)</w:t>
      </w:r>
      <w:bookmarkEnd w:id="50"/>
      <w:bookmarkEnd w:id="51"/>
    </w:p>
    <w:p w:rsidR="000F1197" w:rsidRPr="00947F82" w:rsidRDefault="000F1197" w:rsidP="000F1197">
      <w:pPr>
        <w:spacing w:before="200"/>
        <w:jc w:val="center"/>
        <w:rPr>
          <w:color w:val="auto"/>
          <w:lang w:val="en-AU"/>
        </w:rPr>
      </w:pPr>
      <w:r w:rsidRPr="00947F82">
        <w:rPr>
          <w:noProof/>
          <w:color w:val="auto"/>
        </w:rPr>
        <w:drawing>
          <wp:inline distT="0" distB="0" distL="0" distR="0">
            <wp:extent cx="1378424" cy="1378424"/>
            <wp:effectExtent l="0" t="0" r="0" b="0"/>
            <wp:docPr id="2" name="Picture 4" descr="FosterRaven-GreenPurple_1x1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FosterRaven-GreenPurple_1x1_300dpi"/>
                    <pic:cNvPicPr>
                      <a:picLocks noChangeAspect="1" noChangeArrowheads="1"/>
                    </pic:cNvPicPr>
                  </pic:nvPicPr>
                  <pic:blipFill>
                    <a:blip r:embed="rId31" cstate="print"/>
                    <a:stretch>
                      <a:fillRect/>
                    </a:stretch>
                  </pic:blipFill>
                  <pic:spPr bwMode="auto">
                    <a:xfrm>
                      <a:off x="0" y="0"/>
                      <a:ext cx="1385087" cy="1385087"/>
                    </a:xfrm>
                    <a:prstGeom prst="rect">
                      <a:avLst/>
                    </a:prstGeom>
                  </pic:spPr>
                </pic:pic>
              </a:graphicData>
            </a:graphic>
          </wp:inline>
        </w:drawing>
      </w:r>
    </w:p>
    <w:p w:rsidR="000F1197" w:rsidRPr="00EE1652" w:rsidRDefault="000F1197" w:rsidP="000F1197">
      <w:pPr>
        <w:spacing w:before="200" w:after="240"/>
        <w:jc w:val="center"/>
        <w:rPr>
          <w:color w:val="auto"/>
        </w:rPr>
      </w:pPr>
      <w:r w:rsidRPr="00EE1652">
        <w:rPr>
          <w:color w:val="auto"/>
          <w:lang w:val="en-AU"/>
        </w:rPr>
        <w:t>Sasquan Financial Report</w:t>
      </w:r>
      <w:r w:rsidRPr="00EE1652">
        <w:rPr>
          <w:color w:val="auto"/>
        </w:rPr>
        <w:t xml:space="preserve"> as of </w:t>
      </w:r>
      <w:r w:rsidR="006B3125" w:rsidRPr="006B3125">
        <w:rPr>
          <w:color w:val="auto"/>
        </w:rPr>
        <w:t>June 23, 2020</w:t>
      </w:r>
    </w:p>
    <w:tbl>
      <w:tblPr>
        <w:tblW w:w="9800" w:type="dxa"/>
        <w:tblBorders>
          <w:top w:val="single" w:sz="8" w:space="0" w:color="00000A"/>
          <w:left w:val="single" w:sz="8" w:space="0" w:color="00000A"/>
          <w:bottom w:val="single" w:sz="8" w:space="0" w:color="00000A"/>
          <w:right w:val="single" w:sz="8" w:space="0" w:color="00000A"/>
          <w:insideH w:val="single" w:sz="8" w:space="0" w:color="00000A"/>
          <w:insideV w:val="single" w:sz="8" w:space="0" w:color="00000A"/>
        </w:tblBorders>
        <w:tblCellMar>
          <w:left w:w="57" w:type="dxa"/>
        </w:tblCellMar>
        <w:tblLook w:val="00A0" w:firstRow="1" w:lastRow="0" w:firstColumn="1" w:lastColumn="0" w:noHBand="0" w:noVBand="0"/>
      </w:tblPr>
      <w:tblGrid>
        <w:gridCol w:w="1700"/>
        <w:gridCol w:w="5309"/>
        <w:gridCol w:w="1354"/>
        <w:gridCol w:w="1437"/>
      </w:tblGrid>
      <w:tr w:rsidR="000F1197" w:rsidRPr="00EE1652" w:rsidTr="000F1197">
        <w:tc>
          <w:tcPr>
            <w:tcW w:w="1700"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0F1197" w:rsidRPr="00EE1652" w:rsidRDefault="000F1197" w:rsidP="000F1197">
            <w:pPr>
              <w:spacing w:before="40" w:after="40"/>
              <w:jc w:val="center"/>
              <w:rPr>
                <w:rFonts w:ascii="Arial" w:hAnsi="Arial"/>
                <w:b/>
                <w:color w:val="auto"/>
                <w:sz w:val="20"/>
              </w:rPr>
            </w:pPr>
            <w:r w:rsidRPr="00EE1652">
              <w:rPr>
                <w:rFonts w:ascii="Arial" w:hAnsi="Arial"/>
                <w:b/>
                <w:color w:val="auto"/>
                <w:sz w:val="20"/>
              </w:rPr>
              <w:t>Date</w:t>
            </w:r>
          </w:p>
        </w:tc>
        <w:tc>
          <w:tcPr>
            <w:tcW w:w="5309"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0F1197" w:rsidRPr="00EE1652" w:rsidRDefault="000F1197" w:rsidP="000F1197">
            <w:pPr>
              <w:spacing w:before="40" w:after="40"/>
              <w:jc w:val="center"/>
              <w:rPr>
                <w:rFonts w:ascii="Arial" w:hAnsi="Arial"/>
                <w:b/>
                <w:color w:val="auto"/>
                <w:sz w:val="20"/>
              </w:rPr>
            </w:pPr>
            <w:r w:rsidRPr="00EE1652">
              <w:rPr>
                <w:rFonts w:ascii="Arial" w:hAnsi="Arial"/>
                <w:b/>
                <w:color w:val="auto"/>
                <w:sz w:val="20"/>
              </w:rPr>
              <w:t>Description</w:t>
            </w:r>
          </w:p>
        </w:tc>
        <w:tc>
          <w:tcPr>
            <w:tcW w:w="1354"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0F1197" w:rsidRPr="00EE1652" w:rsidRDefault="000F1197" w:rsidP="000F1197">
            <w:pPr>
              <w:spacing w:before="40" w:after="40"/>
              <w:jc w:val="center"/>
              <w:rPr>
                <w:rFonts w:ascii="Arial" w:hAnsi="Arial"/>
                <w:b/>
                <w:color w:val="auto"/>
                <w:sz w:val="20"/>
              </w:rPr>
            </w:pPr>
            <w:r w:rsidRPr="00EE1652">
              <w:rPr>
                <w:rFonts w:ascii="Arial" w:hAnsi="Arial"/>
                <w:b/>
                <w:color w:val="auto"/>
                <w:sz w:val="20"/>
              </w:rPr>
              <w:t>Amount</w:t>
            </w:r>
          </w:p>
        </w:tc>
        <w:tc>
          <w:tcPr>
            <w:tcW w:w="1437"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0F1197" w:rsidRPr="00EE1652" w:rsidRDefault="000F1197" w:rsidP="000F1197">
            <w:pPr>
              <w:spacing w:before="40" w:after="40"/>
              <w:jc w:val="center"/>
              <w:rPr>
                <w:rFonts w:ascii="Arial" w:hAnsi="Arial"/>
                <w:b/>
                <w:color w:val="auto"/>
                <w:sz w:val="20"/>
              </w:rPr>
            </w:pPr>
            <w:r w:rsidRPr="00EE1652">
              <w:rPr>
                <w:rFonts w:ascii="Arial" w:hAnsi="Arial"/>
                <w:b/>
                <w:color w:val="auto"/>
                <w:sz w:val="20"/>
              </w:rPr>
              <w:t>Total</w:t>
            </w:r>
          </w:p>
        </w:tc>
      </w:tr>
      <w:tr w:rsidR="000F1197" w:rsidRPr="00EE1652" w:rsidTr="000F1197">
        <w:tc>
          <w:tcPr>
            <w:tcW w:w="1700"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0F1197" w:rsidRPr="00EE1652" w:rsidRDefault="000F1197" w:rsidP="0045423A">
            <w:pPr>
              <w:spacing w:before="40" w:after="40"/>
              <w:rPr>
                <w:rFonts w:ascii="Arial" w:hAnsi="Arial"/>
                <w:b/>
                <w:color w:val="auto"/>
                <w:sz w:val="20"/>
              </w:rPr>
            </w:pPr>
            <w:r w:rsidRPr="00EE1652">
              <w:rPr>
                <w:rFonts w:ascii="Arial" w:hAnsi="Arial"/>
                <w:b/>
                <w:color w:val="auto"/>
                <w:sz w:val="20"/>
              </w:rPr>
              <w:t>2</w:t>
            </w:r>
            <w:r w:rsidR="006B3125">
              <w:rPr>
                <w:rFonts w:ascii="Arial" w:hAnsi="Arial"/>
                <w:b/>
                <w:color w:val="auto"/>
                <w:sz w:val="20"/>
              </w:rPr>
              <w:t>4</w:t>
            </w:r>
            <w:r w:rsidR="0045423A">
              <w:rPr>
                <w:rFonts w:ascii="Arial" w:hAnsi="Arial"/>
                <w:b/>
                <w:color w:val="auto"/>
                <w:sz w:val="20"/>
              </w:rPr>
              <w:t xml:space="preserve"> June </w:t>
            </w:r>
            <w:r w:rsidRPr="00EE1652">
              <w:rPr>
                <w:rFonts w:ascii="Arial" w:hAnsi="Arial"/>
                <w:b/>
                <w:color w:val="auto"/>
                <w:sz w:val="20"/>
              </w:rPr>
              <w:t>201</w:t>
            </w:r>
            <w:r>
              <w:rPr>
                <w:rFonts w:ascii="Arial" w:hAnsi="Arial"/>
                <w:b/>
                <w:color w:val="auto"/>
                <w:sz w:val="20"/>
              </w:rPr>
              <w:t>9</w:t>
            </w:r>
          </w:p>
        </w:tc>
        <w:tc>
          <w:tcPr>
            <w:tcW w:w="5309"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0F1197" w:rsidRPr="00EE1652" w:rsidRDefault="000F1197" w:rsidP="006B3125">
            <w:pPr>
              <w:spacing w:before="40" w:after="40"/>
              <w:rPr>
                <w:rFonts w:ascii="Arial" w:hAnsi="Arial"/>
                <w:b/>
                <w:color w:val="auto"/>
                <w:sz w:val="20"/>
              </w:rPr>
            </w:pPr>
            <w:r w:rsidRPr="00EE1652">
              <w:rPr>
                <w:rFonts w:ascii="Arial" w:hAnsi="Arial"/>
                <w:b/>
                <w:color w:val="auto"/>
                <w:sz w:val="20"/>
              </w:rPr>
              <w:t>201</w:t>
            </w:r>
            <w:r w:rsidR="006B3125">
              <w:rPr>
                <w:rFonts w:ascii="Arial" w:hAnsi="Arial"/>
                <w:b/>
                <w:color w:val="auto"/>
                <w:sz w:val="20"/>
              </w:rPr>
              <w:t>9</w:t>
            </w:r>
            <w:r w:rsidRPr="00EE1652">
              <w:rPr>
                <w:rFonts w:ascii="Arial" w:hAnsi="Arial"/>
                <w:b/>
                <w:color w:val="auto"/>
                <w:sz w:val="20"/>
              </w:rPr>
              <w:t xml:space="preserve"> Balance</w:t>
            </w:r>
          </w:p>
        </w:tc>
        <w:tc>
          <w:tcPr>
            <w:tcW w:w="1354"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0F1197" w:rsidRPr="00EE1652" w:rsidRDefault="000F1197" w:rsidP="000F1197">
            <w:pPr>
              <w:tabs>
                <w:tab w:val="decimal" w:pos="586"/>
              </w:tabs>
              <w:spacing w:before="40" w:after="40"/>
              <w:rPr>
                <w:rFonts w:ascii="Arial" w:hAnsi="Arial"/>
                <w:b/>
                <w:color w:val="auto"/>
                <w:sz w:val="20"/>
              </w:rPr>
            </w:pPr>
          </w:p>
        </w:tc>
        <w:tc>
          <w:tcPr>
            <w:tcW w:w="1437"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0F1197" w:rsidRPr="00EE1652" w:rsidRDefault="000F1197" w:rsidP="000F1197">
            <w:pPr>
              <w:tabs>
                <w:tab w:val="decimal" w:pos="781"/>
              </w:tabs>
              <w:spacing w:before="40" w:after="40"/>
              <w:rPr>
                <w:rFonts w:ascii="Arial" w:hAnsi="Arial"/>
                <w:b/>
                <w:color w:val="auto"/>
                <w:sz w:val="20"/>
              </w:rPr>
            </w:pPr>
            <w:r w:rsidRPr="00EE1652">
              <w:rPr>
                <w:rFonts w:ascii="Arial" w:hAnsi="Arial"/>
                <w:b/>
                <w:color w:val="auto"/>
                <w:sz w:val="20"/>
              </w:rPr>
              <w:t>$29,585.96</w:t>
            </w:r>
          </w:p>
        </w:tc>
      </w:tr>
      <w:tr w:rsidR="006B3125" w:rsidRPr="00EE1652" w:rsidTr="000F1197">
        <w:tc>
          <w:tcPr>
            <w:tcW w:w="1700"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6B3125" w:rsidRPr="00EE1652" w:rsidRDefault="0045423A" w:rsidP="0045423A">
            <w:pPr>
              <w:spacing w:before="40" w:after="40"/>
              <w:rPr>
                <w:rFonts w:ascii="Arial" w:hAnsi="Arial"/>
                <w:b/>
                <w:color w:val="auto"/>
                <w:sz w:val="20"/>
              </w:rPr>
            </w:pPr>
            <w:r>
              <w:rPr>
                <w:rFonts w:ascii="Arial" w:hAnsi="Arial"/>
                <w:b/>
                <w:color w:val="auto"/>
                <w:sz w:val="20"/>
              </w:rPr>
              <w:t xml:space="preserve">23 June </w:t>
            </w:r>
            <w:r w:rsidR="006B3125">
              <w:rPr>
                <w:rFonts w:ascii="Arial" w:hAnsi="Arial"/>
                <w:b/>
                <w:color w:val="auto"/>
                <w:sz w:val="20"/>
              </w:rPr>
              <w:t>2020</w:t>
            </w:r>
          </w:p>
        </w:tc>
        <w:tc>
          <w:tcPr>
            <w:tcW w:w="5309"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6B3125" w:rsidRPr="00EE1652" w:rsidRDefault="006B3125" w:rsidP="000F1197">
            <w:pPr>
              <w:spacing w:before="40" w:after="40"/>
              <w:rPr>
                <w:rFonts w:ascii="Arial" w:hAnsi="Arial"/>
                <w:b/>
                <w:color w:val="auto"/>
                <w:sz w:val="20"/>
              </w:rPr>
            </w:pPr>
            <w:r>
              <w:rPr>
                <w:rFonts w:ascii="Arial" w:hAnsi="Arial"/>
                <w:b/>
                <w:color w:val="auto"/>
                <w:sz w:val="20"/>
              </w:rPr>
              <w:t>Remaining Balance</w:t>
            </w:r>
          </w:p>
        </w:tc>
        <w:tc>
          <w:tcPr>
            <w:tcW w:w="1354"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6B3125" w:rsidRPr="00EE1652" w:rsidRDefault="006B3125" w:rsidP="000F1197">
            <w:pPr>
              <w:tabs>
                <w:tab w:val="decimal" w:pos="586"/>
              </w:tabs>
              <w:spacing w:before="40" w:after="40"/>
              <w:rPr>
                <w:rFonts w:ascii="Arial" w:hAnsi="Arial"/>
                <w:b/>
                <w:color w:val="auto"/>
                <w:sz w:val="20"/>
              </w:rPr>
            </w:pPr>
          </w:p>
        </w:tc>
        <w:tc>
          <w:tcPr>
            <w:tcW w:w="1437" w:type="dxa"/>
            <w:tcBorders>
              <w:top w:val="single" w:sz="8" w:space="0" w:color="00000A"/>
              <w:left w:val="single" w:sz="8" w:space="0" w:color="00000A"/>
              <w:bottom w:val="single" w:sz="8" w:space="0" w:color="00000A"/>
              <w:right w:val="single" w:sz="8" w:space="0" w:color="00000A"/>
            </w:tcBorders>
            <w:shd w:val="clear" w:color="auto" w:fill="auto"/>
            <w:tcMar>
              <w:left w:w="57" w:type="dxa"/>
            </w:tcMar>
          </w:tcPr>
          <w:p w:rsidR="006B3125" w:rsidRPr="00EE1652" w:rsidRDefault="006B3125" w:rsidP="000F1197">
            <w:pPr>
              <w:tabs>
                <w:tab w:val="decimal" w:pos="781"/>
              </w:tabs>
              <w:spacing w:before="40" w:after="40"/>
              <w:rPr>
                <w:rFonts w:ascii="Arial" w:hAnsi="Arial"/>
                <w:b/>
                <w:color w:val="auto"/>
                <w:sz w:val="20"/>
              </w:rPr>
            </w:pPr>
            <w:r w:rsidRPr="00EE1652">
              <w:rPr>
                <w:rFonts w:ascii="Arial" w:hAnsi="Arial"/>
                <w:b/>
                <w:color w:val="auto"/>
                <w:sz w:val="20"/>
              </w:rPr>
              <w:t>$29,585.96</w:t>
            </w:r>
          </w:p>
        </w:tc>
      </w:tr>
    </w:tbl>
    <w:p w:rsidR="000F1197" w:rsidRPr="00EE1652" w:rsidRDefault="000F1197" w:rsidP="000F1197">
      <w:pPr>
        <w:spacing w:before="200"/>
        <w:rPr>
          <w:color w:val="auto"/>
        </w:rPr>
      </w:pPr>
      <w:r w:rsidRPr="00EE1652">
        <w:rPr>
          <w:color w:val="auto"/>
        </w:rPr>
        <w:t xml:space="preserve">Sasquan wound down as an organization and disbursed its remaining funds to the parent organization, SWOC, </w:t>
      </w:r>
      <w:r w:rsidR="006B3125">
        <w:rPr>
          <w:color w:val="auto"/>
        </w:rPr>
        <w:t xml:space="preserve">a 501(c)(3) </w:t>
      </w:r>
      <w:r w:rsidRPr="00EE1652">
        <w:rPr>
          <w:color w:val="auto"/>
        </w:rPr>
        <w:t>organization incorporated in the State of Washington. You can find more information at</w:t>
      </w:r>
      <w:r w:rsidR="006B3125">
        <w:rPr>
          <w:rStyle w:val="InternetLink"/>
          <w:color w:val="auto"/>
          <w:u w:val="none"/>
        </w:rPr>
        <w:t xml:space="preserve"> </w:t>
      </w:r>
      <w:hyperlink r:id="rId32" w:history="1">
        <w:r w:rsidR="006B3125" w:rsidRPr="009523A5">
          <w:rPr>
            <w:rStyle w:val="Hyperlink"/>
          </w:rPr>
          <w:t>www.swoc.org</w:t>
        </w:r>
      </w:hyperlink>
      <w:r w:rsidR="006B3125">
        <w:rPr>
          <w:rStyle w:val="InternetLink"/>
          <w:color w:val="auto"/>
          <w:u w:val="none"/>
        </w:rPr>
        <w:t>.</w:t>
      </w:r>
    </w:p>
    <w:p w:rsidR="000F1197" w:rsidRPr="00EE1652" w:rsidRDefault="000F1197" w:rsidP="000F1197">
      <w:pPr>
        <w:spacing w:before="200"/>
        <w:rPr>
          <w:color w:val="auto"/>
        </w:rPr>
      </w:pPr>
      <w:r w:rsidRPr="00EE1652">
        <w:rPr>
          <w:color w:val="auto"/>
        </w:rPr>
        <w:t>In September 2017, the SWOC board voted to create the Bobbie DuFault Memorial Scholarship Fund, which will be financed using these remaining surplus funds. This fund will be used to grant scholarships to fans who want to attend SMOFcon and other con-running conventions.</w:t>
      </w:r>
    </w:p>
    <w:p w:rsidR="000F1197" w:rsidRDefault="000F1197" w:rsidP="000F1197">
      <w:pPr>
        <w:spacing w:before="200"/>
        <w:rPr>
          <w:color w:val="auto"/>
        </w:rPr>
      </w:pPr>
      <w:r w:rsidRPr="00EE1652">
        <w:rPr>
          <w:color w:val="auto"/>
        </w:rPr>
        <w:t>The criteria for requesting a scholarship to a specific convention are: (1) never having attended that specific convention before; (2) having served on a convention in a staff position; (3) not being able to attend without the granting of a scholarship;  and (4) sending a letter requesting a scholarship to the SWOC Board of Directors. These scholarships will be given out only one time to each person.</w:t>
      </w:r>
    </w:p>
    <w:p w:rsidR="006B3125" w:rsidRDefault="006B3125" w:rsidP="006B3125">
      <w:r w:rsidRPr="00A269CE">
        <w:t xml:space="preserve">Due to a lack of qualified candidates for the SMOFCon scholarship and the COVID-19-related postponement of ConComCon to June 2021, no scholarships were awarded this </w:t>
      </w:r>
      <w:r>
        <w:t>past</w:t>
      </w:r>
      <w:r w:rsidRPr="00A269CE">
        <w:t xml:space="preserve"> year.</w:t>
      </w:r>
    </w:p>
    <w:p w:rsidR="000F1197" w:rsidRPr="00EE1652" w:rsidRDefault="000F1197" w:rsidP="000F1197">
      <w:pPr>
        <w:spacing w:before="200"/>
        <w:rPr>
          <w:rFonts w:ascii="Arial" w:hAnsi="Arial"/>
          <w:color w:val="auto"/>
          <w:sz w:val="18"/>
          <w:szCs w:val="18"/>
        </w:rPr>
      </w:pPr>
      <w:r w:rsidRPr="00EE1652">
        <w:rPr>
          <w:rFonts w:ascii="Arial" w:hAnsi="Arial"/>
          <w:b/>
          <w:bCs/>
          <w:color w:val="auto"/>
          <w:sz w:val="18"/>
          <w:szCs w:val="18"/>
        </w:rPr>
        <w:t>Prepared by:</w:t>
      </w:r>
      <w:r w:rsidRPr="00EE1652">
        <w:rPr>
          <w:rFonts w:ascii="Arial" w:hAnsi="Arial"/>
          <w:color w:val="auto"/>
          <w:sz w:val="18"/>
          <w:szCs w:val="18"/>
        </w:rPr>
        <w:t xml:space="preserve"> Richard O’Shea, </w:t>
      </w:r>
      <w:r>
        <w:rPr>
          <w:rFonts w:ascii="Arial" w:hAnsi="Arial"/>
          <w:color w:val="auto"/>
          <w:sz w:val="18"/>
          <w:szCs w:val="18"/>
        </w:rPr>
        <w:t>&lt;</w:t>
      </w:r>
      <w:hyperlink r:id="rId33" w:history="1">
        <w:r w:rsidRPr="00470045">
          <w:rPr>
            <w:rStyle w:val="Hyperlink"/>
            <w:rFonts w:ascii="Arial" w:hAnsi="Arial"/>
            <w:color w:val="0000FF"/>
            <w:sz w:val="18"/>
            <w:szCs w:val="18"/>
          </w:rPr>
          <w:t>aricosh@earthlink.net</w:t>
        </w:r>
      </w:hyperlink>
      <w:r>
        <w:rPr>
          <w:rFonts w:ascii="Arial" w:hAnsi="Arial"/>
          <w:color w:val="auto"/>
          <w:sz w:val="18"/>
          <w:szCs w:val="18"/>
        </w:rPr>
        <w:t>&gt;</w:t>
      </w:r>
      <w:r w:rsidRPr="00EE1652">
        <w:rPr>
          <w:color w:val="auto"/>
          <w:sz w:val="18"/>
          <w:szCs w:val="18"/>
        </w:rPr>
        <w:br/>
      </w:r>
      <w:r w:rsidRPr="00EE1652">
        <w:rPr>
          <w:rFonts w:ascii="Arial" w:hAnsi="Arial"/>
          <w:color w:val="auto"/>
          <w:sz w:val="18"/>
          <w:szCs w:val="18"/>
        </w:rPr>
        <w:t>New Inquiries should go to the new SWOC Treasurer, Richard O’Shea.</w:t>
      </w:r>
    </w:p>
    <w:p w:rsidR="000F1197" w:rsidRPr="00EE1652" w:rsidRDefault="000F1197" w:rsidP="000F1197">
      <w:pPr>
        <w:spacing w:before="200"/>
        <w:rPr>
          <w:rFonts w:ascii="Arial" w:hAnsi="Arial"/>
          <w:color w:val="auto"/>
          <w:sz w:val="18"/>
          <w:szCs w:val="18"/>
        </w:rPr>
      </w:pPr>
      <w:r w:rsidRPr="00EE1652">
        <w:rPr>
          <w:rFonts w:ascii="Arial" w:hAnsi="Arial"/>
          <w:b/>
          <w:color w:val="auto"/>
          <w:sz w:val="18"/>
          <w:szCs w:val="18"/>
        </w:rPr>
        <w:t>Convention:</w:t>
      </w:r>
      <w:r w:rsidRPr="00EE1652">
        <w:rPr>
          <w:rFonts w:ascii="Arial" w:hAnsi="Arial"/>
          <w:color w:val="auto"/>
          <w:sz w:val="18"/>
          <w:szCs w:val="18"/>
        </w:rPr>
        <w:t xml:space="preserve"> Sasquan</w:t>
      </w:r>
      <w:r w:rsidRPr="00EE1652">
        <w:rPr>
          <w:rFonts w:ascii="Arial" w:hAnsi="Arial"/>
          <w:color w:val="auto"/>
          <w:sz w:val="18"/>
          <w:szCs w:val="18"/>
        </w:rPr>
        <w:br/>
      </w:r>
      <w:r w:rsidRPr="00EE1652">
        <w:rPr>
          <w:rFonts w:ascii="Arial" w:hAnsi="Arial"/>
          <w:b/>
          <w:color w:val="auto"/>
          <w:sz w:val="18"/>
          <w:szCs w:val="18"/>
        </w:rPr>
        <w:t>Parent Organization:</w:t>
      </w:r>
      <w:r w:rsidRPr="00EE1652">
        <w:rPr>
          <w:rFonts w:ascii="Arial" w:hAnsi="Arial"/>
          <w:color w:val="auto"/>
          <w:sz w:val="18"/>
          <w:szCs w:val="18"/>
        </w:rPr>
        <w:t xml:space="preserve"> Seattle Westercon Organizing Committee (</w:t>
      </w:r>
      <w:r>
        <w:rPr>
          <w:rFonts w:ascii="Arial" w:hAnsi="Arial"/>
          <w:color w:val="auto"/>
          <w:sz w:val="18"/>
          <w:szCs w:val="18"/>
        </w:rPr>
        <w:t>“</w:t>
      </w:r>
      <w:r w:rsidRPr="00EE1652">
        <w:rPr>
          <w:rFonts w:ascii="Arial" w:hAnsi="Arial"/>
          <w:color w:val="auto"/>
          <w:sz w:val="18"/>
          <w:szCs w:val="18"/>
        </w:rPr>
        <w:t>SWOC”)</w:t>
      </w:r>
      <w:r w:rsidRPr="00EE1652">
        <w:rPr>
          <w:rFonts w:ascii="Arial" w:hAnsi="Arial"/>
          <w:color w:val="auto"/>
          <w:sz w:val="18"/>
          <w:szCs w:val="18"/>
        </w:rPr>
        <w:br/>
      </w:r>
      <w:r w:rsidRPr="00EE1652">
        <w:rPr>
          <w:rFonts w:ascii="Arial" w:hAnsi="Arial"/>
          <w:b/>
          <w:color w:val="auto"/>
          <w:sz w:val="18"/>
          <w:szCs w:val="18"/>
        </w:rPr>
        <w:t>Current Tax Status:</w:t>
      </w:r>
      <w:r w:rsidRPr="00EE1652">
        <w:rPr>
          <w:rFonts w:ascii="Arial" w:hAnsi="Arial"/>
          <w:color w:val="auto"/>
          <w:sz w:val="18"/>
          <w:szCs w:val="18"/>
        </w:rPr>
        <w:t xml:space="preserve"> a 501(c)(3) Organization</w:t>
      </w:r>
      <w:r w:rsidRPr="00EE1652">
        <w:rPr>
          <w:rFonts w:ascii="Arial" w:hAnsi="Arial"/>
          <w:color w:val="auto"/>
          <w:sz w:val="18"/>
          <w:szCs w:val="18"/>
        </w:rPr>
        <w:br/>
      </w:r>
      <w:r w:rsidRPr="00EE1652">
        <w:rPr>
          <w:rFonts w:ascii="Arial" w:hAnsi="Arial"/>
          <w:b/>
          <w:color w:val="auto"/>
          <w:sz w:val="18"/>
          <w:szCs w:val="18"/>
        </w:rPr>
        <w:t>Address:</w:t>
      </w:r>
      <w:r w:rsidRPr="00EE1652">
        <w:rPr>
          <w:rFonts w:ascii="Arial" w:hAnsi="Arial"/>
          <w:color w:val="auto"/>
          <w:sz w:val="18"/>
          <w:szCs w:val="18"/>
        </w:rPr>
        <w:t xml:space="preserve"> SWOC; P.O. Box 88154; Seattle, WA 98138</w:t>
      </w:r>
      <w:r w:rsidRPr="00EE1652">
        <w:rPr>
          <w:rFonts w:ascii="Arial" w:hAnsi="Arial"/>
          <w:color w:val="auto"/>
          <w:sz w:val="18"/>
          <w:szCs w:val="18"/>
        </w:rPr>
        <w:br/>
      </w:r>
      <w:r w:rsidRPr="00EE1652">
        <w:rPr>
          <w:rFonts w:ascii="Arial" w:hAnsi="Arial"/>
          <w:b/>
          <w:color w:val="auto"/>
          <w:sz w:val="18"/>
          <w:szCs w:val="18"/>
        </w:rPr>
        <w:t>Website:</w:t>
      </w:r>
      <w:r w:rsidRPr="00EE1652">
        <w:rPr>
          <w:rFonts w:ascii="Arial" w:hAnsi="Arial"/>
          <w:color w:val="auto"/>
          <w:sz w:val="18"/>
          <w:szCs w:val="18"/>
        </w:rPr>
        <w:t xml:space="preserve"> </w:t>
      </w:r>
      <w:r>
        <w:rPr>
          <w:rFonts w:ascii="Arial" w:hAnsi="Arial"/>
          <w:color w:val="auto"/>
          <w:sz w:val="18"/>
          <w:szCs w:val="18"/>
        </w:rPr>
        <w:t>&lt;</w:t>
      </w:r>
      <w:hyperlink r:id="rId34" w:history="1">
        <w:r w:rsidRPr="00470045">
          <w:rPr>
            <w:rStyle w:val="Hyperlink"/>
            <w:rFonts w:ascii="Arial" w:hAnsi="Arial"/>
            <w:sz w:val="18"/>
            <w:szCs w:val="18"/>
          </w:rPr>
          <w:t>http://www.swoc.org</w:t>
        </w:r>
      </w:hyperlink>
      <w:r>
        <w:rPr>
          <w:rFonts w:ascii="Arial" w:hAnsi="Arial"/>
          <w:color w:val="auto"/>
          <w:sz w:val="18"/>
          <w:szCs w:val="18"/>
        </w:rPr>
        <w:t>&gt;</w:t>
      </w:r>
    </w:p>
    <w:p w:rsidR="000F1197" w:rsidRPr="00EE1652" w:rsidRDefault="000F1197" w:rsidP="000F1197">
      <w:pPr>
        <w:spacing w:before="200"/>
        <w:rPr>
          <w:rFonts w:ascii="Arial" w:hAnsi="Arial"/>
          <w:color w:val="auto"/>
          <w:sz w:val="18"/>
          <w:szCs w:val="18"/>
        </w:rPr>
      </w:pPr>
      <w:r w:rsidRPr="00EE1652">
        <w:rPr>
          <w:rFonts w:ascii="Arial" w:hAnsi="Arial"/>
          <w:b/>
          <w:color w:val="auto"/>
          <w:sz w:val="18"/>
          <w:szCs w:val="18"/>
        </w:rPr>
        <w:t>Officers:</w:t>
      </w:r>
      <w:r w:rsidRPr="00EE1652">
        <w:rPr>
          <w:rFonts w:ascii="Arial" w:hAnsi="Arial"/>
          <w:b/>
          <w:color w:val="auto"/>
          <w:sz w:val="18"/>
          <w:szCs w:val="18"/>
        </w:rPr>
        <w:br/>
      </w:r>
      <w:r w:rsidRPr="00EE1652">
        <w:rPr>
          <w:rFonts w:ascii="Arial" w:hAnsi="Arial"/>
          <w:color w:val="auto"/>
          <w:sz w:val="18"/>
          <w:szCs w:val="18"/>
        </w:rPr>
        <w:t xml:space="preserve">President: Jerry Geiseke: </w:t>
      </w:r>
      <w:r w:rsidRPr="00EE1652">
        <w:rPr>
          <w:rFonts w:ascii="Arial" w:hAnsi="Arial"/>
          <w:color w:val="auto"/>
          <w:sz w:val="18"/>
          <w:szCs w:val="18"/>
        </w:rPr>
        <w:br/>
        <w:t>Vice President: Angela Jones-Parker</w:t>
      </w:r>
      <w:r w:rsidRPr="00EE1652">
        <w:rPr>
          <w:rFonts w:ascii="Arial" w:hAnsi="Arial"/>
          <w:color w:val="auto"/>
          <w:sz w:val="18"/>
          <w:szCs w:val="18"/>
        </w:rPr>
        <w:br/>
        <w:t>Treasurer: Richard O’Shea</w:t>
      </w:r>
      <w:r w:rsidRPr="00EE1652">
        <w:rPr>
          <w:rFonts w:ascii="Arial" w:hAnsi="Arial"/>
          <w:color w:val="auto"/>
          <w:sz w:val="18"/>
          <w:szCs w:val="18"/>
        </w:rPr>
        <w:br/>
        <w:t>Secretary: Marilyn Mauer</w:t>
      </w:r>
      <w:r w:rsidRPr="00EE1652">
        <w:rPr>
          <w:rFonts w:ascii="Arial" w:hAnsi="Arial"/>
          <w:color w:val="auto"/>
          <w:sz w:val="18"/>
          <w:szCs w:val="18"/>
        </w:rPr>
        <w:br/>
      </w:r>
      <w:r w:rsidR="006B3125" w:rsidRPr="006B3125">
        <w:rPr>
          <w:rFonts w:ascii="Arial" w:hAnsi="Arial"/>
          <w:color w:val="auto"/>
          <w:sz w:val="18"/>
          <w:szCs w:val="18"/>
        </w:rPr>
        <w:t xml:space="preserve">Marah Searle-Kovacevic, </w:t>
      </w:r>
      <w:r w:rsidR="006B3125">
        <w:rPr>
          <w:rFonts w:ascii="Arial" w:hAnsi="Arial"/>
          <w:color w:val="auto"/>
          <w:sz w:val="18"/>
          <w:szCs w:val="18"/>
        </w:rPr>
        <w:t xml:space="preserve">Gene Armstrong, </w:t>
      </w:r>
      <w:r w:rsidRPr="00EE1652">
        <w:rPr>
          <w:rFonts w:ascii="Arial" w:hAnsi="Arial"/>
          <w:color w:val="auto"/>
          <w:sz w:val="18"/>
          <w:szCs w:val="18"/>
        </w:rPr>
        <w:t>Pat Porter, Sally Woehrle, James Stringer – Members-at-large</w:t>
      </w:r>
    </w:p>
    <w:p w:rsidR="000F1197" w:rsidRPr="005D701E" w:rsidRDefault="000F1197" w:rsidP="000F1197">
      <w:pPr>
        <w:pStyle w:val="Heading2"/>
        <w:pageBreakBefore/>
        <w:spacing w:after="240"/>
      </w:pPr>
      <w:bookmarkStart w:id="52" w:name="_Toc489256100"/>
      <w:bookmarkStart w:id="53" w:name="_Toc14249582"/>
      <w:bookmarkStart w:id="54" w:name="_Toc47691566"/>
      <w:bookmarkEnd w:id="52"/>
      <w:r>
        <w:lastRenderedPageBreak/>
        <w:t>B</w:t>
      </w:r>
      <w:r w:rsidRPr="005D701E">
        <w:t>.4</w:t>
      </w:r>
      <w:r w:rsidRPr="005D701E">
        <w:tab/>
        <w:t>MidAmeriCon II (Kansas City)</w:t>
      </w:r>
      <w:bookmarkEnd w:id="53"/>
      <w:bookmarkEnd w:id="54"/>
    </w:p>
    <w:p w:rsidR="000F1197" w:rsidRPr="00A5653D" w:rsidRDefault="000F1197" w:rsidP="000F1197">
      <w:pPr>
        <w:spacing w:before="200"/>
        <w:jc w:val="distribute"/>
        <w:rPr>
          <w:color w:val="auto"/>
        </w:rPr>
      </w:pPr>
      <w:r w:rsidRPr="00913A03">
        <w:rPr>
          <w:noProof/>
          <w:color w:val="auto"/>
        </w:rPr>
        <w:drawing>
          <wp:inline distT="0" distB="0" distL="0" distR="0">
            <wp:extent cx="1979057" cy="1639018"/>
            <wp:effectExtent l="0" t="0" r="2540" b="0"/>
            <wp:docPr id="11" name="Picture 11" descr="C:\Users\Lindadee\AppData\Local\Temp\MAC2_Logo_061314_Light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ndadee\AppData\Local\Temp\MAC2_Logo_061314_LightBG.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32523" cy="1683297"/>
                    </a:xfrm>
                    <a:prstGeom prst="rect">
                      <a:avLst/>
                    </a:prstGeom>
                    <a:noFill/>
                    <a:ln>
                      <a:noFill/>
                    </a:ln>
                  </pic:spPr>
                </pic:pic>
              </a:graphicData>
            </a:graphic>
          </wp:inline>
        </w:drawing>
      </w:r>
    </w:p>
    <w:p w:rsidR="00CB6501" w:rsidRPr="00EC4E8D" w:rsidRDefault="00CB6501" w:rsidP="00CB6501">
      <w:pPr>
        <w:spacing w:before="200" w:after="240"/>
        <w:jc w:val="center"/>
        <w:rPr>
          <w:color w:val="auto"/>
        </w:rPr>
      </w:pPr>
      <w:bookmarkStart w:id="55" w:name="_Toc489256101"/>
      <w:bookmarkStart w:id="56" w:name="_Toc14249583"/>
      <w:bookmarkEnd w:id="55"/>
      <w:r w:rsidRPr="005259C4">
        <w:t>MidAmeriCon II Financial Statement</w:t>
      </w:r>
      <w:r w:rsidRPr="005259C4">
        <w:br/>
      </w:r>
      <w:r w:rsidRPr="00EC4E8D">
        <w:rPr>
          <w:color w:val="auto"/>
        </w:rPr>
        <w:t>15 July 2019 – 15 July 2020</w:t>
      </w:r>
    </w:p>
    <w:tbl>
      <w:tblPr>
        <w:tblW w:w="9514" w:type="dxa"/>
        <w:tblInd w:w="10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67" w:type="dxa"/>
        </w:tblCellMar>
        <w:tblLook w:val="00A0" w:firstRow="1" w:lastRow="0" w:firstColumn="1" w:lastColumn="0" w:noHBand="0" w:noVBand="0"/>
      </w:tblPr>
      <w:tblGrid>
        <w:gridCol w:w="4450"/>
        <w:gridCol w:w="1671"/>
        <w:gridCol w:w="1620"/>
        <w:gridCol w:w="1773"/>
      </w:tblGrid>
      <w:tr w:rsidR="00CB6501" w:rsidRPr="00030CA6" w:rsidTr="00A65C73">
        <w:trPr>
          <w:trHeight w:val="315"/>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030CA6" w:rsidRDefault="00CB6501" w:rsidP="00A65C73">
            <w:pPr>
              <w:spacing w:before="0"/>
              <w:rPr>
                <w:color w:val="auto"/>
                <w:sz w:val="20"/>
                <w:szCs w:val="20"/>
              </w:rPr>
            </w:pPr>
            <w:r w:rsidRPr="00030CA6">
              <w:rPr>
                <w:rFonts w:ascii="Arial" w:hAnsi="Arial" w:cs="Arial Unicode MS"/>
                <w:b/>
                <w:bCs/>
                <w:color w:val="auto"/>
                <w:sz w:val="20"/>
                <w:szCs w:val="20"/>
                <w:u w:color="000000"/>
              </w:rPr>
              <w:t>Balance Forward 15 July 2019</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030CA6" w:rsidRDefault="00CB6501" w:rsidP="00A65C73">
            <w:pPr>
              <w:spacing w:before="0"/>
              <w:rPr>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030CA6" w:rsidRDefault="00CB6501" w:rsidP="00A65C73">
            <w:pPr>
              <w:spacing w:before="0"/>
              <w:rPr>
                <w:color w:val="auto"/>
                <w:sz w:val="20"/>
                <w:szCs w:val="20"/>
              </w:rPr>
            </w:pP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030CA6" w:rsidRDefault="00CB6501" w:rsidP="00A65C73">
            <w:pPr>
              <w:spacing w:before="0"/>
              <w:jc w:val="right"/>
              <w:rPr>
                <w:b/>
                <w:color w:val="auto"/>
                <w:sz w:val="20"/>
                <w:szCs w:val="20"/>
              </w:rPr>
            </w:pPr>
            <w:r w:rsidRPr="00030CA6">
              <w:rPr>
                <w:rFonts w:ascii="Arial" w:hAnsi="Arial" w:cs="Arial Unicode MS"/>
                <w:b/>
                <w:bCs/>
                <w:color w:val="auto"/>
                <w:sz w:val="20"/>
                <w:szCs w:val="20"/>
                <w:u w:color="000000"/>
              </w:rPr>
              <w:t>$43,425.21</w:t>
            </w:r>
          </w:p>
        </w:tc>
      </w:tr>
      <w:tr w:rsidR="00CB6501" w:rsidRPr="00030CA6" w:rsidTr="00A65C73">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030CA6" w:rsidRDefault="00CB6501" w:rsidP="00A65C73">
            <w:pPr>
              <w:pStyle w:val="Body"/>
              <w:spacing w:before="0"/>
              <w:rPr>
                <w:color w:val="auto"/>
                <w:sz w:val="20"/>
                <w:szCs w:val="20"/>
              </w:rPr>
            </w:pPr>
            <w:r w:rsidRPr="00030CA6">
              <w:rPr>
                <w:rFonts w:ascii="Arial" w:hAnsi="Arial"/>
                <w:b/>
                <w:bCs/>
                <w:color w:val="auto"/>
                <w:sz w:val="20"/>
                <w:szCs w:val="20"/>
              </w:rPr>
              <w:t>INCOME</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030CA6" w:rsidRDefault="00CB6501" w:rsidP="00A65C73">
            <w:pPr>
              <w:pStyle w:val="Body"/>
              <w:tabs>
                <w:tab w:val="decimal" w:pos="964"/>
              </w:tabs>
              <w:spacing w:before="0"/>
              <w:jc w:val="center"/>
              <w:rPr>
                <w:color w:val="auto"/>
                <w:sz w:val="20"/>
                <w:szCs w:val="20"/>
              </w:rPr>
            </w:pPr>
            <w:r w:rsidRPr="00030CA6">
              <w:rPr>
                <w:rFonts w:ascii="Arial" w:hAnsi="Arial"/>
                <w:b/>
                <w:bCs/>
                <w:color w:val="auto"/>
                <w:sz w:val="20"/>
                <w:szCs w:val="20"/>
              </w:rPr>
              <w:t>AMOUNT</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030CA6" w:rsidRDefault="00CB6501" w:rsidP="00A65C73">
            <w:pPr>
              <w:pStyle w:val="Body"/>
              <w:spacing w:before="0"/>
              <w:jc w:val="center"/>
              <w:rPr>
                <w:color w:val="auto"/>
                <w:sz w:val="20"/>
                <w:szCs w:val="20"/>
              </w:rPr>
            </w:pPr>
            <w:r w:rsidRPr="00030CA6">
              <w:rPr>
                <w:rFonts w:ascii="Arial" w:hAnsi="Arial"/>
                <w:b/>
                <w:bCs/>
                <w:color w:val="auto"/>
                <w:sz w:val="20"/>
                <w:szCs w:val="20"/>
              </w:rPr>
              <w:t>TOTAL</w:t>
            </w: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030CA6" w:rsidRDefault="00CB6501" w:rsidP="00A65C73">
            <w:pPr>
              <w:pStyle w:val="Body"/>
              <w:spacing w:before="0"/>
              <w:jc w:val="right"/>
              <w:rPr>
                <w:color w:val="auto"/>
                <w:sz w:val="20"/>
                <w:szCs w:val="20"/>
              </w:rPr>
            </w:pPr>
            <w:r w:rsidRPr="00030CA6">
              <w:rPr>
                <w:rFonts w:ascii="Arial" w:hAnsi="Arial"/>
                <w:b/>
                <w:bCs/>
                <w:color w:val="auto"/>
                <w:sz w:val="20"/>
                <w:szCs w:val="20"/>
              </w:rPr>
              <w:t>GRAND TOTAL</w:t>
            </w:r>
          </w:p>
        </w:tc>
      </w:tr>
      <w:tr w:rsidR="00CB6501" w:rsidRPr="00030CA6" w:rsidTr="00A65C73">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030CA6" w:rsidRDefault="00CB6501" w:rsidP="00A65C73">
            <w:pPr>
              <w:spacing w:before="0"/>
              <w:rPr>
                <w:color w:val="auto"/>
                <w:sz w:val="20"/>
                <w:szCs w:val="20"/>
              </w:rPr>
            </w:pPr>
            <w:r w:rsidRPr="00030CA6">
              <w:rPr>
                <w:rFonts w:ascii="Arial" w:hAnsi="Arial" w:cs="Arial Unicode MS"/>
                <w:color w:val="auto"/>
                <w:sz w:val="20"/>
                <w:szCs w:val="20"/>
                <w:u w:color="000000"/>
              </w:rPr>
              <w:t>Interest Income</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tabs>
                <w:tab w:val="decimal" w:pos="857"/>
              </w:tabs>
              <w:spacing w:before="0"/>
              <w:rPr>
                <w:rFonts w:ascii="Arial" w:hAnsi="Arial"/>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tabs>
                <w:tab w:val="decimal" w:pos="722"/>
              </w:tabs>
              <w:spacing w:before="0"/>
              <w:rPr>
                <w:rFonts w:ascii="Arial" w:hAnsi="Arial"/>
                <w:color w:val="auto"/>
                <w:sz w:val="20"/>
                <w:szCs w:val="20"/>
              </w:rPr>
            </w:pPr>
            <w:r w:rsidRPr="00EC4E8D">
              <w:rPr>
                <w:rFonts w:ascii="Arial" w:hAnsi="Arial"/>
                <w:color w:val="auto"/>
                <w:sz w:val="20"/>
                <w:szCs w:val="20"/>
              </w:rPr>
              <w:t>$20.23</w:t>
            </w: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spacing w:before="0"/>
              <w:rPr>
                <w:rFonts w:ascii="Arial" w:hAnsi="Arial"/>
                <w:color w:val="auto"/>
                <w:sz w:val="20"/>
                <w:szCs w:val="20"/>
              </w:rPr>
            </w:pPr>
          </w:p>
        </w:tc>
      </w:tr>
      <w:tr w:rsidR="00CB6501" w:rsidRPr="00030CA6" w:rsidTr="00A65C73">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030CA6" w:rsidRDefault="00CB6501" w:rsidP="00A65C73">
            <w:pPr>
              <w:spacing w:before="0"/>
              <w:rPr>
                <w:color w:val="auto"/>
                <w:sz w:val="20"/>
                <w:szCs w:val="20"/>
              </w:rPr>
            </w:pPr>
            <w:r w:rsidRPr="00030CA6">
              <w:rPr>
                <w:rFonts w:ascii="Arial" w:hAnsi="Arial" w:cs="Arial Unicode MS"/>
                <w:b/>
                <w:bCs/>
                <w:color w:val="auto"/>
                <w:sz w:val="20"/>
                <w:szCs w:val="20"/>
                <w:u w:color="000000"/>
              </w:rPr>
              <w:t>Total Income</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tabs>
                <w:tab w:val="decimal" w:pos="857"/>
              </w:tabs>
              <w:spacing w:before="0"/>
              <w:rPr>
                <w:rFonts w:ascii="Arial" w:hAnsi="Arial"/>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spacing w:before="0"/>
              <w:jc w:val="center"/>
              <w:rPr>
                <w:rFonts w:ascii="Arial" w:hAnsi="Arial"/>
                <w:color w:val="auto"/>
                <w:sz w:val="20"/>
                <w:szCs w:val="20"/>
              </w:rPr>
            </w:pP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tabs>
                <w:tab w:val="decimal" w:pos="1277"/>
              </w:tabs>
              <w:spacing w:before="0"/>
              <w:jc w:val="right"/>
              <w:rPr>
                <w:rFonts w:ascii="Arial" w:hAnsi="Arial"/>
                <w:b/>
                <w:color w:val="auto"/>
                <w:sz w:val="20"/>
                <w:szCs w:val="20"/>
              </w:rPr>
            </w:pPr>
            <w:r w:rsidRPr="00EC4E8D">
              <w:rPr>
                <w:rFonts w:ascii="Arial" w:hAnsi="Arial"/>
                <w:b/>
                <w:color w:val="auto"/>
                <w:sz w:val="20"/>
                <w:szCs w:val="20"/>
              </w:rPr>
              <w:t>$20.23</w:t>
            </w:r>
          </w:p>
        </w:tc>
      </w:tr>
      <w:tr w:rsidR="00CB6501" w:rsidRPr="00030CA6" w:rsidTr="00A65C73">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030CA6" w:rsidRDefault="00CB6501" w:rsidP="00A65C73">
            <w:pPr>
              <w:spacing w:before="0"/>
              <w:rPr>
                <w:color w:val="auto"/>
                <w:sz w:val="20"/>
                <w:szCs w:val="20"/>
              </w:rPr>
            </w:pP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tabs>
                <w:tab w:val="decimal" w:pos="857"/>
              </w:tabs>
              <w:spacing w:before="0"/>
              <w:rPr>
                <w:rFonts w:ascii="Arial" w:hAnsi="Arial"/>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spacing w:before="0"/>
              <w:jc w:val="center"/>
              <w:rPr>
                <w:rFonts w:ascii="Arial" w:hAnsi="Arial"/>
                <w:color w:val="auto"/>
                <w:sz w:val="20"/>
                <w:szCs w:val="20"/>
              </w:rPr>
            </w:pP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spacing w:before="0"/>
              <w:rPr>
                <w:rFonts w:ascii="Arial" w:hAnsi="Arial"/>
                <w:color w:val="auto"/>
                <w:sz w:val="20"/>
                <w:szCs w:val="20"/>
              </w:rPr>
            </w:pPr>
          </w:p>
        </w:tc>
      </w:tr>
      <w:tr w:rsidR="00CB6501" w:rsidRPr="00030CA6" w:rsidTr="00A65C73">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030CA6" w:rsidRDefault="00CB6501" w:rsidP="00A65C73">
            <w:pPr>
              <w:pStyle w:val="Body"/>
              <w:spacing w:before="0"/>
              <w:rPr>
                <w:color w:val="auto"/>
                <w:sz w:val="20"/>
                <w:szCs w:val="20"/>
              </w:rPr>
            </w:pPr>
            <w:r w:rsidRPr="00030CA6">
              <w:rPr>
                <w:rFonts w:ascii="Arial" w:hAnsi="Arial"/>
                <w:b/>
                <w:bCs/>
                <w:color w:val="auto"/>
                <w:sz w:val="20"/>
                <w:szCs w:val="20"/>
              </w:rPr>
              <w:t>EXPENDITURES</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pStyle w:val="Body"/>
              <w:tabs>
                <w:tab w:val="decimal" w:pos="857"/>
              </w:tabs>
              <w:spacing w:before="0"/>
              <w:jc w:val="center"/>
              <w:rPr>
                <w:rFonts w:ascii="Arial" w:hAnsi="Arial"/>
                <w:color w:val="auto"/>
                <w:sz w:val="20"/>
                <w:szCs w:val="20"/>
              </w:rPr>
            </w:pPr>
            <w:r w:rsidRPr="00EC4E8D">
              <w:rPr>
                <w:rFonts w:ascii="Arial" w:hAnsi="Arial"/>
                <w:b/>
                <w:bCs/>
                <w:color w:val="auto"/>
                <w:sz w:val="20"/>
                <w:szCs w:val="20"/>
              </w:rPr>
              <w:t>AMOUNT</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pStyle w:val="Body"/>
              <w:spacing w:before="0"/>
              <w:jc w:val="center"/>
              <w:rPr>
                <w:rFonts w:ascii="Arial" w:hAnsi="Arial"/>
                <w:color w:val="auto"/>
                <w:sz w:val="20"/>
                <w:szCs w:val="20"/>
              </w:rPr>
            </w:pPr>
            <w:r w:rsidRPr="00EC4E8D">
              <w:rPr>
                <w:rFonts w:ascii="Arial" w:hAnsi="Arial"/>
                <w:b/>
                <w:bCs/>
                <w:color w:val="auto"/>
                <w:sz w:val="20"/>
                <w:szCs w:val="20"/>
              </w:rPr>
              <w:t>TOTAL</w:t>
            </w: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pStyle w:val="Body"/>
              <w:spacing w:before="0"/>
              <w:jc w:val="right"/>
              <w:rPr>
                <w:rFonts w:ascii="Arial" w:hAnsi="Arial"/>
                <w:color w:val="auto"/>
                <w:sz w:val="20"/>
                <w:szCs w:val="20"/>
              </w:rPr>
            </w:pPr>
            <w:r w:rsidRPr="00EC4E8D">
              <w:rPr>
                <w:rFonts w:ascii="Arial" w:hAnsi="Arial"/>
                <w:b/>
                <w:bCs/>
                <w:color w:val="auto"/>
                <w:sz w:val="20"/>
                <w:szCs w:val="20"/>
              </w:rPr>
              <w:t>GRAND TOTAL</w:t>
            </w:r>
          </w:p>
        </w:tc>
      </w:tr>
      <w:tr w:rsidR="00CB6501" w:rsidRPr="00030CA6" w:rsidTr="00A65C73">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030CA6" w:rsidRDefault="00CB6501" w:rsidP="00A65C73">
            <w:pPr>
              <w:pStyle w:val="Body"/>
              <w:spacing w:before="0"/>
              <w:rPr>
                <w:color w:val="auto"/>
                <w:sz w:val="20"/>
                <w:szCs w:val="20"/>
              </w:rPr>
            </w:pPr>
            <w:r w:rsidRPr="00030CA6">
              <w:rPr>
                <w:rFonts w:ascii="Arial" w:hAnsi="Arial"/>
                <w:color w:val="auto"/>
                <w:sz w:val="20"/>
                <w:szCs w:val="20"/>
              </w:rPr>
              <w:t>Table Fees – Book Giveaways</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tabs>
                <w:tab w:val="decimal" w:pos="857"/>
              </w:tabs>
              <w:spacing w:before="0"/>
              <w:rPr>
                <w:rFonts w:ascii="Arial" w:hAnsi="Arial"/>
                <w:color w:val="FF0000"/>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tabs>
                <w:tab w:val="decimal" w:pos="857"/>
              </w:tabs>
              <w:spacing w:before="0"/>
              <w:rPr>
                <w:rFonts w:ascii="Arial" w:hAnsi="Arial"/>
                <w:color w:val="FF0000"/>
                <w:sz w:val="20"/>
                <w:szCs w:val="20"/>
              </w:rPr>
            </w:pPr>
            <w:r w:rsidRPr="00EC4E8D">
              <w:rPr>
                <w:rFonts w:ascii="Arial" w:hAnsi="Arial"/>
                <w:color w:val="FF0000"/>
                <w:sz w:val="20"/>
                <w:szCs w:val="20"/>
              </w:rPr>
              <w:t>($650.00)*</w:t>
            </w: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tcPr>
          <w:p w:rsidR="00CB6501" w:rsidRPr="00EC4E8D" w:rsidRDefault="00CB6501" w:rsidP="00A65C73">
            <w:pPr>
              <w:spacing w:before="0"/>
              <w:rPr>
                <w:rFonts w:ascii="Arial" w:hAnsi="Arial"/>
                <w:color w:val="FF0000"/>
                <w:sz w:val="20"/>
                <w:szCs w:val="20"/>
              </w:rPr>
            </w:pPr>
          </w:p>
        </w:tc>
      </w:tr>
      <w:tr w:rsidR="00CB6501" w:rsidRPr="00030CA6" w:rsidTr="00A65C73">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030CA6" w:rsidRDefault="00CB6501" w:rsidP="00CB6501">
            <w:pPr>
              <w:spacing w:before="0"/>
              <w:rPr>
                <w:color w:val="auto"/>
                <w:sz w:val="20"/>
                <w:szCs w:val="20"/>
              </w:rPr>
            </w:pPr>
            <w:r>
              <w:rPr>
                <w:rFonts w:ascii="Arial" w:hAnsi="Arial" w:cs="Arial Unicode MS"/>
                <w:color w:val="auto"/>
                <w:sz w:val="20"/>
                <w:szCs w:val="20"/>
                <w:u w:color="000000"/>
              </w:rPr>
              <w:t>Donation – Worldcon Heritage Organization</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tabs>
                <w:tab w:val="decimal" w:pos="857"/>
              </w:tabs>
              <w:spacing w:before="0"/>
              <w:rPr>
                <w:rFonts w:ascii="Arial" w:hAnsi="Arial"/>
                <w:color w:val="FF0000"/>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tabs>
                <w:tab w:val="decimal" w:pos="857"/>
              </w:tabs>
              <w:spacing w:before="0"/>
              <w:rPr>
                <w:rFonts w:ascii="Arial" w:hAnsi="Arial"/>
                <w:color w:val="FF0000"/>
                <w:sz w:val="20"/>
                <w:szCs w:val="20"/>
              </w:rPr>
            </w:pPr>
            <w:r w:rsidRPr="00EC4E8D">
              <w:rPr>
                <w:rFonts w:ascii="Arial" w:hAnsi="Arial"/>
                <w:color w:val="FF0000"/>
                <w:sz w:val="20"/>
                <w:szCs w:val="20"/>
              </w:rPr>
              <w:t>($5,000.00)</w:t>
            </w: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tcPr>
          <w:p w:rsidR="00CB6501" w:rsidRPr="00EC4E8D" w:rsidRDefault="00CB6501" w:rsidP="00A65C73">
            <w:pPr>
              <w:spacing w:before="0"/>
              <w:rPr>
                <w:rFonts w:ascii="Arial" w:hAnsi="Arial"/>
                <w:color w:val="FF0000"/>
                <w:sz w:val="20"/>
                <w:szCs w:val="20"/>
              </w:rPr>
            </w:pPr>
          </w:p>
        </w:tc>
      </w:tr>
      <w:tr w:rsidR="00CB6501" w:rsidRPr="00030CA6" w:rsidTr="00A65C73">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030CA6" w:rsidRDefault="00CB6501" w:rsidP="00A65C73">
            <w:pPr>
              <w:spacing w:before="0"/>
              <w:rPr>
                <w:color w:val="auto"/>
                <w:sz w:val="20"/>
                <w:szCs w:val="20"/>
              </w:rPr>
            </w:pPr>
            <w:r w:rsidRPr="00030CA6">
              <w:rPr>
                <w:rFonts w:ascii="Arial" w:hAnsi="Arial" w:cs="Arial Unicode MS"/>
                <w:iCs/>
                <w:color w:val="auto"/>
                <w:sz w:val="20"/>
                <w:szCs w:val="20"/>
                <w:u w:color="000000"/>
              </w:rPr>
              <w:t>Internet Hosting</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tabs>
                <w:tab w:val="decimal" w:pos="857"/>
              </w:tabs>
              <w:spacing w:before="0"/>
              <w:rPr>
                <w:rFonts w:ascii="Arial" w:hAnsi="Arial"/>
                <w:color w:val="FF0000"/>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tabs>
                <w:tab w:val="decimal" w:pos="857"/>
              </w:tabs>
              <w:spacing w:before="0"/>
              <w:rPr>
                <w:rFonts w:ascii="Arial" w:hAnsi="Arial"/>
                <w:color w:val="FF0000"/>
                <w:sz w:val="20"/>
                <w:szCs w:val="20"/>
              </w:rPr>
            </w:pPr>
            <w:r w:rsidRPr="00EC4E8D">
              <w:rPr>
                <w:rFonts w:ascii="Arial" w:hAnsi="Arial"/>
                <w:color w:val="FF0000"/>
                <w:sz w:val="20"/>
                <w:szCs w:val="20"/>
              </w:rPr>
              <w:t>($129.43)</w:t>
            </w: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tcPr>
          <w:p w:rsidR="00CB6501" w:rsidRPr="00EC4E8D" w:rsidRDefault="00CB6501" w:rsidP="00A65C73">
            <w:pPr>
              <w:spacing w:before="0"/>
              <w:rPr>
                <w:rFonts w:ascii="Arial" w:hAnsi="Arial"/>
                <w:color w:val="FF0000"/>
                <w:sz w:val="20"/>
                <w:szCs w:val="20"/>
              </w:rPr>
            </w:pPr>
          </w:p>
        </w:tc>
      </w:tr>
      <w:tr w:rsidR="00CB6501" w:rsidRPr="00030CA6" w:rsidTr="00A65C73">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030CA6" w:rsidRDefault="00CB6501" w:rsidP="00A65C73">
            <w:pPr>
              <w:spacing w:before="0"/>
              <w:rPr>
                <w:color w:val="auto"/>
                <w:sz w:val="20"/>
                <w:szCs w:val="20"/>
              </w:rPr>
            </w:pPr>
            <w:r w:rsidRPr="00030CA6">
              <w:rPr>
                <w:rFonts w:ascii="Arial" w:hAnsi="Arial" w:cs="Arial Unicode MS"/>
                <w:i/>
                <w:iCs/>
                <w:color w:val="auto"/>
                <w:sz w:val="20"/>
                <w:szCs w:val="20"/>
                <w:u w:color="000000"/>
              </w:rPr>
              <w:t xml:space="preserve">     Pair Networks</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tabs>
                <w:tab w:val="decimal" w:pos="857"/>
              </w:tabs>
              <w:spacing w:before="0"/>
              <w:rPr>
                <w:rFonts w:ascii="Arial" w:hAnsi="Arial"/>
                <w:color w:val="FF0000"/>
                <w:sz w:val="20"/>
                <w:szCs w:val="20"/>
              </w:rPr>
            </w:pPr>
            <w:r w:rsidRPr="00EC4E8D">
              <w:rPr>
                <w:rFonts w:ascii="Arial" w:hAnsi="Arial"/>
                <w:color w:val="FF0000"/>
                <w:sz w:val="20"/>
                <w:szCs w:val="20"/>
              </w:rPr>
              <w:t>($39.78)</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spacing w:before="0"/>
              <w:rPr>
                <w:rFonts w:ascii="Arial" w:hAnsi="Arial"/>
                <w:color w:val="FF0000"/>
                <w:sz w:val="20"/>
                <w:szCs w:val="20"/>
              </w:rPr>
            </w:pP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tcPr>
          <w:p w:rsidR="00CB6501" w:rsidRPr="00EC4E8D" w:rsidRDefault="00CB6501" w:rsidP="00A65C73">
            <w:pPr>
              <w:spacing w:before="0"/>
              <w:rPr>
                <w:rFonts w:ascii="Arial" w:hAnsi="Arial"/>
                <w:color w:val="FF0000"/>
                <w:sz w:val="20"/>
                <w:szCs w:val="20"/>
              </w:rPr>
            </w:pPr>
          </w:p>
        </w:tc>
      </w:tr>
      <w:tr w:rsidR="00CB6501" w:rsidRPr="00030CA6" w:rsidTr="00A65C73">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030CA6" w:rsidRDefault="00CB6501" w:rsidP="00A65C73">
            <w:pPr>
              <w:spacing w:before="0"/>
              <w:rPr>
                <w:rFonts w:ascii="Arial" w:hAnsi="Arial" w:cs="Arial Unicode MS"/>
                <w:i/>
                <w:iCs/>
                <w:color w:val="auto"/>
                <w:sz w:val="20"/>
                <w:szCs w:val="20"/>
                <w:u w:color="000000"/>
              </w:rPr>
            </w:pPr>
            <w:r w:rsidRPr="00030CA6">
              <w:rPr>
                <w:rFonts w:ascii="Arial" w:hAnsi="Arial" w:cs="Arial Unicode MS"/>
                <w:i/>
                <w:iCs/>
                <w:color w:val="auto"/>
                <w:sz w:val="20"/>
                <w:szCs w:val="20"/>
                <w:u w:color="000000"/>
              </w:rPr>
              <w:t xml:space="preserve">     Hostway</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tabs>
                <w:tab w:val="decimal" w:pos="857"/>
              </w:tabs>
              <w:spacing w:before="0"/>
              <w:rPr>
                <w:rFonts w:ascii="Arial" w:hAnsi="Arial"/>
                <w:color w:val="FF0000"/>
                <w:sz w:val="20"/>
                <w:szCs w:val="20"/>
              </w:rPr>
            </w:pPr>
            <w:r w:rsidRPr="00EC4E8D">
              <w:rPr>
                <w:rFonts w:ascii="Arial" w:hAnsi="Arial"/>
                <w:color w:val="FF0000"/>
                <w:sz w:val="20"/>
                <w:szCs w:val="20"/>
              </w:rPr>
              <w:t>($89.65)</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spacing w:before="0"/>
              <w:rPr>
                <w:rFonts w:ascii="Arial" w:hAnsi="Arial"/>
                <w:color w:val="FF0000"/>
                <w:sz w:val="20"/>
                <w:szCs w:val="20"/>
              </w:rPr>
            </w:pP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tcPr>
          <w:p w:rsidR="00CB6501" w:rsidRPr="00EC4E8D" w:rsidRDefault="00CB6501" w:rsidP="00A65C73">
            <w:pPr>
              <w:spacing w:before="0"/>
              <w:rPr>
                <w:rFonts w:ascii="Arial" w:hAnsi="Arial"/>
                <w:color w:val="FF0000"/>
                <w:sz w:val="20"/>
                <w:szCs w:val="20"/>
              </w:rPr>
            </w:pPr>
          </w:p>
        </w:tc>
      </w:tr>
      <w:tr w:rsidR="00CB6501" w:rsidRPr="00030CA6" w:rsidTr="00A65C73">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030CA6" w:rsidRDefault="00CB6501" w:rsidP="00A65C73">
            <w:pPr>
              <w:spacing w:before="0"/>
              <w:rPr>
                <w:color w:val="auto"/>
                <w:sz w:val="20"/>
                <w:szCs w:val="20"/>
              </w:rPr>
            </w:pPr>
            <w:r w:rsidRPr="00030CA6">
              <w:rPr>
                <w:rFonts w:ascii="Arial" w:hAnsi="Arial" w:cs="Arial Unicode MS"/>
                <w:b/>
                <w:bCs/>
                <w:color w:val="auto"/>
                <w:sz w:val="20"/>
                <w:szCs w:val="20"/>
                <w:u w:color="000000"/>
              </w:rPr>
              <w:t>Total Expenses</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tabs>
                <w:tab w:val="decimal" w:pos="857"/>
              </w:tabs>
              <w:spacing w:before="0"/>
              <w:rPr>
                <w:rFonts w:ascii="Arial" w:hAnsi="Arial"/>
                <w:color w:val="FF0000"/>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spacing w:before="0"/>
              <w:rPr>
                <w:rFonts w:ascii="Arial" w:hAnsi="Arial"/>
                <w:color w:val="FF0000"/>
                <w:sz w:val="20"/>
                <w:szCs w:val="20"/>
              </w:rPr>
            </w:pP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pStyle w:val="Body"/>
              <w:spacing w:before="0"/>
              <w:jc w:val="right"/>
              <w:rPr>
                <w:rFonts w:ascii="Arial" w:hAnsi="Arial"/>
                <w:b/>
                <w:color w:val="FF0000"/>
                <w:sz w:val="20"/>
                <w:szCs w:val="20"/>
              </w:rPr>
            </w:pPr>
            <w:r w:rsidRPr="00EC4E8D">
              <w:rPr>
                <w:rFonts w:ascii="Arial" w:hAnsi="Arial"/>
                <w:b/>
                <w:color w:val="FF0000"/>
                <w:sz w:val="20"/>
                <w:szCs w:val="20"/>
              </w:rPr>
              <w:t>($5,779.43)</w:t>
            </w:r>
          </w:p>
        </w:tc>
      </w:tr>
      <w:tr w:rsidR="00CB6501" w:rsidRPr="00030CA6" w:rsidTr="00A65C73">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030CA6" w:rsidRDefault="00CB6501" w:rsidP="00A65C73">
            <w:pPr>
              <w:spacing w:before="0"/>
              <w:rPr>
                <w:color w:val="auto"/>
                <w:sz w:val="20"/>
                <w:szCs w:val="20"/>
              </w:rPr>
            </w:pP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tabs>
                <w:tab w:val="decimal" w:pos="857"/>
              </w:tabs>
              <w:spacing w:before="0"/>
              <w:rPr>
                <w:rFonts w:ascii="Arial" w:hAnsi="Arial"/>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spacing w:before="0"/>
              <w:rPr>
                <w:rFonts w:ascii="Arial" w:hAnsi="Arial"/>
                <w:color w:val="auto"/>
                <w:sz w:val="20"/>
                <w:szCs w:val="20"/>
              </w:rPr>
            </w:pP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spacing w:before="0"/>
              <w:rPr>
                <w:rFonts w:ascii="Arial" w:hAnsi="Arial"/>
                <w:color w:val="auto"/>
                <w:sz w:val="20"/>
                <w:szCs w:val="20"/>
              </w:rPr>
            </w:pPr>
          </w:p>
        </w:tc>
      </w:tr>
      <w:tr w:rsidR="00CB6501" w:rsidRPr="00030CA6" w:rsidTr="00A65C73">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030CA6" w:rsidRDefault="00CB6501" w:rsidP="00A65C73">
            <w:pPr>
              <w:spacing w:before="0"/>
              <w:rPr>
                <w:color w:val="auto"/>
                <w:sz w:val="20"/>
                <w:szCs w:val="20"/>
              </w:rPr>
            </w:pPr>
            <w:r w:rsidRPr="00030CA6">
              <w:rPr>
                <w:rFonts w:ascii="Arial" w:hAnsi="Arial" w:cs="Arial Unicode MS"/>
                <w:b/>
                <w:bCs/>
                <w:color w:val="auto"/>
                <w:sz w:val="20"/>
                <w:szCs w:val="20"/>
                <w:u w:color="000000"/>
              </w:rPr>
              <w:t>Remaining Balance</w:t>
            </w:r>
          </w:p>
        </w:tc>
        <w:tc>
          <w:tcPr>
            <w:tcW w:w="1671"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tabs>
                <w:tab w:val="decimal" w:pos="857"/>
              </w:tabs>
              <w:spacing w:before="0"/>
              <w:rPr>
                <w:rFonts w:ascii="Arial" w:hAnsi="Arial"/>
                <w:color w:val="auto"/>
                <w:sz w:val="20"/>
                <w:szCs w:val="20"/>
              </w:rPr>
            </w:pP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A65C73">
            <w:pPr>
              <w:spacing w:before="0"/>
              <w:rPr>
                <w:rFonts w:ascii="Arial" w:hAnsi="Arial"/>
                <w:color w:val="auto"/>
                <w:sz w:val="20"/>
                <w:szCs w:val="20"/>
              </w:rPr>
            </w:pPr>
          </w:p>
        </w:tc>
        <w:tc>
          <w:tcPr>
            <w:tcW w:w="1773"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CB6501" w:rsidRPr="00EC4E8D" w:rsidRDefault="00CB6501" w:rsidP="00CB6501">
            <w:pPr>
              <w:spacing w:before="0"/>
              <w:jc w:val="right"/>
              <w:rPr>
                <w:rFonts w:ascii="Arial" w:hAnsi="Arial"/>
                <w:b/>
                <w:color w:val="auto"/>
                <w:sz w:val="20"/>
                <w:szCs w:val="20"/>
              </w:rPr>
            </w:pPr>
            <w:r w:rsidRPr="00EC4E8D">
              <w:rPr>
                <w:rFonts w:ascii="Arial" w:hAnsi="Arial"/>
                <w:b/>
                <w:color w:val="auto"/>
                <w:sz w:val="20"/>
                <w:szCs w:val="20"/>
              </w:rPr>
              <w:t>$37</w:t>
            </w:r>
            <w:r>
              <w:rPr>
                <w:rFonts w:ascii="Arial" w:hAnsi="Arial"/>
                <w:b/>
                <w:color w:val="auto"/>
                <w:sz w:val="20"/>
                <w:szCs w:val="20"/>
              </w:rPr>
              <w:t>,</w:t>
            </w:r>
            <w:r w:rsidRPr="00EC4E8D">
              <w:rPr>
                <w:rFonts w:ascii="Arial" w:hAnsi="Arial"/>
                <w:b/>
                <w:color w:val="auto"/>
                <w:sz w:val="20"/>
                <w:szCs w:val="20"/>
              </w:rPr>
              <w:t>666.01</w:t>
            </w:r>
          </w:p>
        </w:tc>
      </w:tr>
    </w:tbl>
    <w:p w:rsidR="00CB6501" w:rsidRPr="006C319F" w:rsidRDefault="00CB6501" w:rsidP="00CB6501">
      <w:pPr>
        <w:spacing w:before="200"/>
        <w:rPr>
          <w:rFonts w:ascii="Arial" w:hAnsi="Arial" w:cs="Arial"/>
          <w:bCs/>
          <w:color w:val="auto"/>
          <w:sz w:val="20"/>
          <w:szCs w:val="18"/>
        </w:rPr>
      </w:pPr>
      <w:r>
        <w:rPr>
          <w:rFonts w:ascii="Arial" w:hAnsi="Arial" w:cs="Arial"/>
          <w:b/>
          <w:bCs/>
          <w:color w:val="auto"/>
          <w:sz w:val="20"/>
          <w:szCs w:val="18"/>
        </w:rPr>
        <w:t>*</w:t>
      </w:r>
      <w:r>
        <w:rPr>
          <w:rFonts w:ascii="Arial" w:hAnsi="Arial" w:cs="Arial"/>
          <w:bCs/>
          <w:color w:val="auto"/>
          <w:sz w:val="20"/>
          <w:szCs w:val="18"/>
        </w:rPr>
        <w:t xml:space="preserve">All 2020 events </w:t>
      </w:r>
      <w:r w:rsidRPr="006C319F">
        <w:rPr>
          <w:rFonts w:ascii="Arial" w:hAnsi="Arial" w:cs="Arial"/>
          <w:bCs/>
          <w:color w:val="auto"/>
          <w:sz w:val="20"/>
          <w:szCs w:val="18"/>
        </w:rPr>
        <w:t>for which we paid table fees were cancelled but we opted</w:t>
      </w:r>
      <w:r>
        <w:rPr>
          <w:rFonts w:ascii="Arial" w:hAnsi="Arial" w:cs="Arial"/>
          <w:bCs/>
          <w:color w:val="auto"/>
          <w:sz w:val="20"/>
          <w:szCs w:val="18"/>
        </w:rPr>
        <w:t xml:space="preserve"> </w:t>
      </w:r>
      <w:r w:rsidRPr="006C319F">
        <w:rPr>
          <w:rFonts w:ascii="Arial" w:hAnsi="Arial" w:cs="Arial"/>
          <w:bCs/>
          <w:color w:val="auto"/>
          <w:sz w:val="20"/>
          <w:szCs w:val="18"/>
        </w:rPr>
        <w:t>not to request refunds in anticipation of the events resuming next year</w:t>
      </w:r>
    </w:p>
    <w:p w:rsidR="00CB6501" w:rsidRPr="00030CA6" w:rsidRDefault="00CB6501" w:rsidP="00CB6501">
      <w:pPr>
        <w:spacing w:before="200"/>
        <w:rPr>
          <w:rFonts w:ascii="Arial" w:hAnsi="Arial" w:cs="Arial"/>
          <w:color w:val="auto"/>
          <w:sz w:val="20"/>
          <w:szCs w:val="18"/>
        </w:rPr>
      </w:pPr>
      <w:r w:rsidRPr="00030CA6">
        <w:rPr>
          <w:rFonts w:ascii="Arial" w:hAnsi="Arial" w:cs="Arial"/>
          <w:b/>
          <w:bCs/>
          <w:color w:val="auto"/>
          <w:sz w:val="20"/>
          <w:szCs w:val="18"/>
        </w:rPr>
        <w:t xml:space="preserve">Prepared by: </w:t>
      </w:r>
      <w:r w:rsidRPr="00030CA6">
        <w:rPr>
          <w:rFonts w:ascii="Arial" w:hAnsi="Arial" w:cs="Arial"/>
          <w:color w:val="auto"/>
          <w:sz w:val="20"/>
          <w:szCs w:val="18"/>
        </w:rPr>
        <w:t>Ruth Lichtwardt, Convention Chair &amp; MASFFC Treasurer</w:t>
      </w:r>
    </w:p>
    <w:p w:rsidR="00CB6501" w:rsidRPr="00030CA6" w:rsidRDefault="00CB6501" w:rsidP="00CB6501">
      <w:pPr>
        <w:keepLines/>
        <w:spacing w:before="200"/>
        <w:rPr>
          <w:rFonts w:ascii="Arial" w:hAnsi="Arial" w:cs="Arial"/>
          <w:color w:val="auto"/>
          <w:sz w:val="20"/>
          <w:szCs w:val="18"/>
        </w:rPr>
      </w:pPr>
      <w:r w:rsidRPr="00030CA6">
        <w:rPr>
          <w:rFonts w:ascii="Arial" w:hAnsi="Arial" w:cs="Arial"/>
          <w:b/>
          <w:bCs/>
          <w:color w:val="auto"/>
          <w:sz w:val="20"/>
          <w:szCs w:val="18"/>
        </w:rPr>
        <w:t xml:space="preserve">Convention: </w:t>
      </w:r>
      <w:r w:rsidRPr="00030CA6">
        <w:rPr>
          <w:rFonts w:ascii="Arial" w:hAnsi="Arial" w:cs="Arial"/>
          <w:color w:val="auto"/>
          <w:sz w:val="20"/>
          <w:szCs w:val="18"/>
        </w:rPr>
        <w:t>MidAmeriCon II</w:t>
      </w:r>
      <w:r w:rsidRPr="00030CA6">
        <w:rPr>
          <w:rFonts w:ascii="Arial" w:hAnsi="Arial" w:cs="Arial"/>
          <w:color w:val="auto"/>
          <w:sz w:val="20"/>
          <w:szCs w:val="18"/>
        </w:rPr>
        <w:br/>
      </w:r>
      <w:r w:rsidRPr="00030CA6">
        <w:rPr>
          <w:rFonts w:ascii="Arial" w:hAnsi="Arial" w:cs="Arial"/>
          <w:b/>
          <w:bCs/>
          <w:color w:val="auto"/>
          <w:sz w:val="20"/>
          <w:szCs w:val="18"/>
        </w:rPr>
        <w:t xml:space="preserve">Parent Organization: </w:t>
      </w:r>
      <w:r w:rsidRPr="00030CA6">
        <w:rPr>
          <w:rFonts w:ascii="Arial" w:hAnsi="Arial" w:cs="Arial"/>
          <w:color w:val="auto"/>
          <w:sz w:val="20"/>
          <w:szCs w:val="18"/>
        </w:rPr>
        <w:t>MidAmerican Science Fiction and Fantasy Conventions, Inc. (MASFFC)</w:t>
      </w:r>
      <w:r w:rsidRPr="00030CA6">
        <w:rPr>
          <w:rFonts w:ascii="Arial" w:hAnsi="Arial" w:cs="Arial"/>
          <w:color w:val="auto"/>
          <w:sz w:val="20"/>
          <w:szCs w:val="18"/>
        </w:rPr>
        <w:br/>
      </w:r>
      <w:r w:rsidRPr="00030CA6">
        <w:rPr>
          <w:rFonts w:ascii="Arial" w:hAnsi="Arial" w:cs="Arial"/>
          <w:b/>
          <w:bCs/>
          <w:color w:val="auto"/>
          <w:sz w:val="20"/>
          <w:szCs w:val="18"/>
        </w:rPr>
        <w:t xml:space="preserve">Current Tax Status: </w:t>
      </w:r>
      <w:r w:rsidRPr="00030CA6">
        <w:rPr>
          <w:rFonts w:ascii="Arial" w:hAnsi="Arial" w:cs="Arial"/>
          <w:color w:val="auto"/>
          <w:sz w:val="20"/>
          <w:szCs w:val="18"/>
        </w:rPr>
        <w:t>a 501(c)(3) organization incorporated in Missouri</w:t>
      </w:r>
      <w:r w:rsidRPr="00030CA6">
        <w:rPr>
          <w:rFonts w:ascii="Arial" w:hAnsi="Arial" w:cs="Arial"/>
          <w:color w:val="auto"/>
          <w:sz w:val="20"/>
          <w:szCs w:val="18"/>
        </w:rPr>
        <w:br/>
      </w:r>
      <w:r w:rsidRPr="00030CA6">
        <w:rPr>
          <w:rFonts w:ascii="Arial" w:hAnsi="Arial" w:cs="Arial"/>
          <w:b/>
          <w:bCs/>
          <w:color w:val="auto"/>
          <w:sz w:val="20"/>
          <w:szCs w:val="18"/>
        </w:rPr>
        <w:t>Contact Email:</w:t>
      </w:r>
      <w:r w:rsidRPr="00030CA6">
        <w:rPr>
          <w:rFonts w:ascii="Arial" w:hAnsi="Arial" w:cs="Arial"/>
          <w:bCs/>
          <w:color w:val="auto"/>
          <w:sz w:val="20"/>
          <w:szCs w:val="18"/>
        </w:rPr>
        <w:t xml:space="preserve"> </w:t>
      </w:r>
      <w:r w:rsidRPr="006C319F">
        <w:rPr>
          <w:rFonts w:ascii="Arial" w:hAnsi="Arial" w:cs="Arial"/>
          <w:bCs/>
          <w:color w:val="auto"/>
          <w:sz w:val="20"/>
          <w:szCs w:val="18"/>
        </w:rPr>
        <w:t>&lt;</w:t>
      </w:r>
      <w:hyperlink r:id="rId36" w:history="1">
        <w:r w:rsidRPr="00071FE3">
          <w:rPr>
            <w:rStyle w:val="Hyperlink"/>
            <w:rFonts w:ascii="Arial" w:hAnsi="Arial" w:cs="Arial"/>
            <w:bCs/>
            <w:sz w:val="20"/>
            <w:szCs w:val="18"/>
          </w:rPr>
          <w:t>chairs@midamericon2.org</w:t>
        </w:r>
      </w:hyperlink>
      <w:r w:rsidRPr="00030CA6">
        <w:rPr>
          <w:rFonts w:ascii="Arial" w:hAnsi="Arial" w:cs="Arial"/>
          <w:color w:val="auto"/>
          <w:sz w:val="20"/>
          <w:szCs w:val="18"/>
        </w:rPr>
        <w:t>&gt;</w:t>
      </w:r>
      <w:r w:rsidRPr="00030CA6">
        <w:rPr>
          <w:rFonts w:ascii="Arial" w:hAnsi="Arial" w:cs="Arial"/>
          <w:color w:val="auto"/>
          <w:sz w:val="20"/>
          <w:szCs w:val="18"/>
        </w:rPr>
        <w:br/>
      </w:r>
      <w:r w:rsidRPr="00030CA6">
        <w:rPr>
          <w:rFonts w:ascii="Arial" w:hAnsi="Arial" w:cs="Arial"/>
          <w:b/>
          <w:bCs/>
          <w:color w:val="auto"/>
          <w:sz w:val="20"/>
          <w:szCs w:val="18"/>
        </w:rPr>
        <w:t xml:space="preserve">Address: </w:t>
      </w:r>
      <w:r w:rsidRPr="00030CA6">
        <w:rPr>
          <w:rFonts w:ascii="Arial" w:hAnsi="Arial" w:cs="Arial"/>
          <w:color w:val="auto"/>
          <w:sz w:val="20"/>
          <w:szCs w:val="18"/>
        </w:rPr>
        <w:t>PO Box 414175, Kansas City, MO, 64141</w:t>
      </w:r>
      <w:r w:rsidRPr="00030CA6">
        <w:rPr>
          <w:rFonts w:ascii="Arial" w:hAnsi="Arial" w:cs="Arial"/>
          <w:color w:val="auto"/>
          <w:sz w:val="20"/>
          <w:szCs w:val="18"/>
        </w:rPr>
        <w:br/>
      </w:r>
      <w:r w:rsidRPr="00030CA6">
        <w:rPr>
          <w:rFonts w:ascii="Arial" w:hAnsi="Arial" w:cs="Arial"/>
          <w:b/>
          <w:bCs/>
          <w:color w:val="auto"/>
          <w:sz w:val="20"/>
          <w:szCs w:val="18"/>
        </w:rPr>
        <w:t>Convention Website:</w:t>
      </w:r>
      <w:r w:rsidRPr="006C319F">
        <w:rPr>
          <w:rFonts w:ascii="Arial" w:hAnsi="Arial" w:cs="Arial"/>
          <w:bCs/>
          <w:color w:val="auto"/>
          <w:sz w:val="20"/>
          <w:szCs w:val="18"/>
        </w:rPr>
        <w:t xml:space="preserve"> </w:t>
      </w:r>
      <w:hyperlink r:id="rId37" w:history="1">
        <w:r w:rsidRPr="00071FE3">
          <w:rPr>
            <w:rStyle w:val="Hyperlink"/>
            <w:rFonts w:ascii="Arial" w:hAnsi="Arial" w:cs="Arial"/>
            <w:bCs/>
            <w:sz w:val="20"/>
            <w:szCs w:val="18"/>
          </w:rPr>
          <w:t>https://www.midamericon2.org</w:t>
        </w:r>
      </w:hyperlink>
    </w:p>
    <w:p w:rsidR="00CB6501" w:rsidRPr="00030CA6" w:rsidRDefault="00CB6501" w:rsidP="00CB6501">
      <w:pPr>
        <w:keepLines/>
        <w:spacing w:before="120"/>
        <w:rPr>
          <w:rFonts w:ascii="Arial" w:hAnsi="Arial" w:cs="Arial"/>
          <w:color w:val="auto"/>
          <w:sz w:val="20"/>
          <w:szCs w:val="18"/>
        </w:rPr>
      </w:pPr>
      <w:r w:rsidRPr="00030CA6">
        <w:rPr>
          <w:rFonts w:ascii="Arial" w:hAnsi="Arial" w:cs="Arial"/>
          <w:b/>
          <w:bCs/>
          <w:color w:val="auto"/>
          <w:sz w:val="20"/>
          <w:szCs w:val="18"/>
        </w:rPr>
        <w:t>Officers and Members:</w:t>
      </w:r>
      <w:r w:rsidRPr="00030CA6">
        <w:rPr>
          <w:rFonts w:ascii="Arial" w:hAnsi="Arial" w:cs="Arial"/>
          <w:color w:val="auto"/>
          <w:sz w:val="20"/>
          <w:szCs w:val="18"/>
        </w:rPr>
        <w:br/>
        <w:t xml:space="preserve">President &amp; Chairman of the Board: Margene S. Bahm – </w:t>
      </w:r>
      <w:r>
        <w:rPr>
          <w:rFonts w:ascii="Arial" w:hAnsi="Arial" w:cs="Arial"/>
          <w:color w:val="auto"/>
          <w:sz w:val="20"/>
          <w:szCs w:val="18"/>
        </w:rPr>
        <w:t>&lt;</w:t>
      </w:r>
      <w:hyperlink r:id="rId38" w:history="1">
        <w:r w:rsidRPr="00071FE3">
          <w:rPr>
            <w:rStyle w:val="Hyperlink"/>
            <w:rFonts w:ascii="Arial" w:hAnsi="Arial" w:cs="Arial"/>
            <w:sz w:val="20"/>
            <w:szCs w:val="18"/>
          </w:rPr>
          <w:t>arya.stark4@gmail.com</w:t>
        </w:r>
      </w:hyperlink>
      <w:r>
        <w:rPr>
          <w:rFonts w:ascii="Arial" w:hAnsi="Arial" w:cs="Arial"/>
          <w:color w:val="auto"/>
          <w:sz w:val="20"/>
          <w:szCs w:val="18"/>
        </w:rPr>
        <w:t>&gt;</w:t>
      </w:r>
      <w:r w:rsidRPr="00030CA6">
        <w:rPr>
          <w:rFonts w:ascii="Arial" w:hAnsi="Arial" w:cs="Arial"/>
          <w:color w:val="auto"/>
          <w:sz w:val="20"/>
          <w:szCs w:val="18"/>
        </w:rPr>
        <w:br/>
        <w:t>Vice President: James J. Murray –</w:t>
      </w:r>
      <w:r>
        <w:rPr>
          <w:rFonts w:ascii="Arial" w:hAnsi="Arial" w:cs="Arial"/>
          <w:color w:val="auto"/>
          <w:sz w:val="20"/>
          <w:szCs w:val="18"/>
        </w:rPr>
        <w:t xml:space="preserve"> &lt;</w:t>
      </w:r>
      <w:hyperlink r:id="rId39" w:history="1">
        <w:r w:rsidRPr="00071FE3">
          <w:rPr>
            <w:rStyle w:val="Hyperlink"/>
            <w:rFonts w:ascii="Arial" w:hAnsi="Arial" w:cs="Arial"/>
            <w:sz w:val="20"/>
            <w:szCs w:val="18"/>
          </w:rPr>
          <w:t>james.murray013@gmail.com</w:t>
        </w:r>
      </w:hyperlink>
      <w:r>
        <w:rPr>
          <w:rFonts w:ascii="Arial" w:hAnsi="Arial" w:cs="Arial"/>
          <w:color w:val="auto"/>
          <w:sz w:val="20"/>
          <w:szCs w:val="18"/>
        </w:rPr>
        <w:t>&gt;</w:t>
      </w:r>
      <w:r w:rsidRPr="00030CA6">
        <w:rPr>
          <w:rFonts w:ascii="Arial" w:hAnsi="Arial" w:cs="Arial"/>
          <w:color w:val="auto"/>
          <w:sz w:val="20"/>
          <w:szCs w:val="18"/>
        </w:rPr>
        <w:br/>
        <w:t>Treasurer: Ruth Lichtwardt –</w:t>
      </w:r>
      <w:r>
        <w:rPr>
          <w:rFonts w:ascii="Arial" w:hAnsi="Arial" w:cs="Arial"/>
          <w:color w:val="auto"/>
          <w:sz w:val="20"/>
          <w:szCs w:val="18"/>
        </w:rPr>
        <w:t xml:space="preserve"> &lt;</w:t>
      </w:r>
      <w:hyperlink r:id="rId40" w:history="1">
        <w:r w:rsidRPr="00071FE3">
          <w:rPr>
            <w:rStyle w:val="Hyperlink"/>
            <w:rFonts w:ascii="Arial" w:hAnsi="Arial" w:cs="Arial"/>
            <w:sz w:val="20"/>
            <w:szCs w:val="18"/>
          </w:rPr>
          <w:t>rlichtwardt@icloud.com</w:t>
        </w:r>
      </w:hyperlink>
      <w:r>
        <w:rPr>
          <w:rFonts w:ascii="Arial" w:hAnsi="Arial" w:cs="Arial"/>
          <w:color w:val="auto"/>
          <w:sz w:val="20"/>
          <w:szCs w:val="18"/>
        </w:rPr>
        <w:t>&gt;</w:t>
      </w:r>
      <w:r w:rsidRPr="00030CA6">
        <w:rPr>
          <w:rFonts w:ascii="Arial" w:hAnsi="Arial" w:cs="Arial"/>
          <w:color w:val="auto"/>
          <w:sz w:val="20"/>
          <w:szCs w:val="18"/>
        </w:rPr>
        <w:br/>
        <w:t>Secretary: Carol Doms</w:t>
      </w:r>
      <w:r>
        <w:rPr>
          <w:rFonts w:ascii="Arial" w:hAnsi="Arial" w:cs="Arial"/>
          <w:color w:val="auto"/>
          <w:sz w:val="20"/>
          <w:szCs w:val="18"/>
        </w:rPr>
        <w:t xml:space="preserve"> – &lt;</w:t>
      </w:r>
      <w:hyperlink r:id="rId41" w:history="1">
        <w:r w:rsidRPr="00071FE3">
          <w:rPr>
            <w:rStyle w:val="Hyperlink"/>
            <w:rFonts w:ascii="Arial" w:hAnsi="Arial" w:cs="Arial"/>
            <w:sz w:val="20"/>
            <w:szCs w:val="18"/>
          </w:rPr>
          <w:t>carol.doms@gmail.com</w:t>
        </w:r>
      </w:hyperlink>
      <w:r>
        <w:rPr>
          <w:rFonts w:ascii="Arial" w:hAnsi="Arial" w:cs="Arial"/>
          <w:color w:val="auto"/>
          <w:sz w:val="20"/>
          <w:szCs w:val="18"/>
        </w:rPr>
        <w:t>&gt;</w:t>
      </w:r>
      <w:r w:rsidRPr="00030CA6">
        <w:rPr>
          <w:rFonts w:ascii="Arial" w:hAnsi="Arial" w:cs="Arial"/>
          <w:color w:val="auto"/>
          <w:sz w:val="20"/>
          <w:szCs w:val="18"/>
        </w:rPr>
        <w:br/>
        <w:t>Board Members: Paula Helm Murray – &lt;</w:t>
      </w:r>
      <w:hyperlink r:id="rId42" w:history="1">
        <w:r w:rsidRPr="00071FE3">
          <w:rPr>
            <w:rStyle w:val="Hyperlink"/>
            <w:rFonts w:ascii="Arial" w:hAnsi="Arial" w:cs="Arial"/>
            <w:sz w:val="20"/>
            <w:szCs w:val="18"/>
          </w:rPr>
          <w:t>kaylisdragon2@gmail.com</w:t>
        </w:r>
      </w:hyperlink>
      <w:r w:rsidRPr="00030CA6">
        <w:rPr>
          <w:rFonts w:ascii="Arial" w:hAnsi="Arial" w:cs="Arial"/>
          <w:color w:val="auto"/>
          <w:sz w:val="20"/>
          <w:szCs w:val="18"/>
        </w:rPr>
        <w:t>&gt;; Jeff Orth – &lt;</w:t>
      </w:r>
      <w:hyperlink r:id="rId43" w:history="1">
        <w:r w:rsidRPr="00071FE3">
          <w:rPr>
            <w:rStyle w:val="Hyperlink"/>
            <w:rFonts w:ascii="Arial" w:hAnsi="Arial" w:cs="Arial"/>
            <w:sz w:val="20"/>
            <w:szCs w:val="18"/>
          </w:rPr>
          <w:t>jeff.orth@gmail.com</w:t>
        </w:r>
      </w:hyperlink>
      <w:r w:rsidRPr="00030CA6">
        <w:rPr>
          <w:rFonts w:ascii="Arial" w:hAnsi="Arial" w:cs="Arial"/>
          <w:color w:val="auto"/>
          <w:sz w:val="20"/>
          <w:szCs w:val="18"/>
        </w:rPr>
        <w:t>&gt;; John J. Platt IV – &lt;</w:t>
      </w:r>
      <w:hyperlink r:id="rId44" w:history="1">
        <w:r w:rsidRPr="00071FE3">
          <w:rPr>
            <w:rStyle w:val="Hyperlink"/>
            <w:rFonts w:ascii="Arial" w:hAnsi="Arial" w:cs="Arial"/>
            <w:sz w:val="20"/>
            <w:szCs w:val="18"/>
          </w:rPr>
          <w:t>jplattiv@gmail.com</w:t>
        </w:r>
      </w:hyperlink>
      <w:r w:rsidRPr="00030CA6">
        <w:rPr>
          <w:rFonts w:ascii="Arial" w:hAnsi="Arial" w:cs="Arial"/>
          <w:color w:val="auto"/>
          <w:sz w:val="20"/>
          <w:szCs w:val="18"/>
        </w:rPr>
        <w:t>&gt;; Earline Beebe – &lt;</w:t>
      </w:r>
      <w:hyperlink r:id="rId45" w:history="1">
        <w:r w:rsidRPr="00071FE3">
          <w:rPr>
            <w:rStyle w:val="Hyperlink"/>
            <w:rFonts w:ascii="Arial" w:hAnsi="Arial" w:cs="Arial"/>
            <w:sz w:val="20"/>
            <w:szCs w:val="18"/>
          </w:rPr>
          <w:t>earlinembeebee@sbcglobal.net</w:t>
        </w:r>
      </w:hyperlink>
      <w:r w:rsidRPr="00030CA6">
        <w:rPr>
          <w:rFonts w:ascii="Arial" w:hAnsi="Arial" w:cs="Arial"/>
          <w:color w:val="auto"/>
          <w:sz w:val="20"/>
          <w:szCs w:val="18"/>
        </w:rPr>
        <w:t>&gt;</w:t>
      </w:r>
    </w:p>
    <w:p w:rsidR="000F1197" w:rsidRPr="005D701E" w:rsidRDefault="000F1197" w:rsidP="000F1197">
      <w:pPr>
        <w:pStyle w:val="Heading2"/>
        <w:pageBreakBefore/>
        <w:spacing w:after="120"/>
      </w:pPr>
      <w:bookmarkStart w:id="57" w:name="_Toc489256102"/>
      <w:bookmarkStart w:id="58" w:name="_Toc14249584"/>
      <w:bookmarkStart w:id="59" w:name="_Toc47691567"/>
      <w:bookmarkEnd w:id="56"/>
      <w:bookmarkEnd w:id="57"/>
      <w:r>
        <w:lastRenderedPageBreak/>
        <w:t>B</w:t>
      </w:r>
      <w:r w:rsidRPr="005D701E">
        <w:t>.</w:t>
      </w:r>
      <w:r>
        <w:t>5</w:t>
      </w:r>
      <w:r w:rsidRPr="005D701E">
        <w:tab/>
        <w:t>Worldcon 75 (Helsinki, Finland)</w:t>
      </w:r>
      <w:bookmarkEnd w:id="58"/>
      <w:bookmarkEnd w:id="59"/>
    </w:p>
    <w:p w:rsidR="000F1197" w:rsidRPr="005B49BD" w:rsidRDefault="000F1197" w:rsidP="000F1197">
      <w:pPr>
        <w:spacing w:before="200"/>
        <w:jc w:val="center"/>
        <w:rPr>
          <w:color w:val="FF0000"/>
        </w:rPr>
      </w:pPr>
      <w:r w:rsidRPr="005B49BD">
        <w:rPr>
          <w:noProof/>
          <w:color w:val="FF0000"/>
        </w:rPr>
        <w:drawing>
          <wp:inline distT="0" distB="0" distL="0" distR="0">
            <wp:extent cx="5081270" cy="1481455"/>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a:picLocks noChangeAspect="1" noChangeArrowheads="1"/>
                    </pic:cNvPicPr>
                  </pic:nvPicPr>
                  <pic:blipFill>
                    <a:blip r:embed="rId46" cstate="print"/>
                    <a:stretch>
                      <a:fillRect/>
                    </a:stretch>
                  </pic:blipFill>
                  <pic:spPr bwMode="auto">
                    <a:xfrm>
                      <a:off x="0" y="0"/>
                      <a:ext cx="5081270" cy="1481455"/>
                    </a:xfrm>
                    <a:prstGeom prst="rect">
                      <a:avLst/>
                    </a:prstGeom>
                  </pic:spPr>
                </pic:pic>
              </a:graphicData>
            </a:graphic>
          </wp:inline>
        </w:drawing>
      </w:r>
    </w:p>
    <w:p w:rsidR="000F1197" w:rsidRPr="00094794" w:rsidRDefault="000F1197" w:rsidP="000F1197">
      <w:pPr>
        <w:spacing w:before="200" w:after="240"/>
        <w:jc w:val="center"/>
      </w:pPr>
      <w:r w:rsidRPr="00094794">
        <w:t xml:space="preserve">Worldcon 75 Financial Statement to </w:t>
      </w:r>
      <w:r w:rsidR="0045423A">
        <w:t>30 June</w:t>
      </w:r>
      <w:r w:rsidRPr="00094794">
        <w:t xml:space="preserve"> 20</w:t>
      </w:r>
      <w:r w:rsidR="0045423A">
        <w:t>20</w:t>
      </w:r>
    </w:p>
    <w:tbl>
      <w:tblPr>
        <w:tblW w:w="8047" w:type="dxa"/>
        <w:tblInd w:w="10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67" w:type="dxa"/>
        </w:tblCellMar>
        <w:tblLook w:val="00A0" w:firstRow="1" w:lastRow="0" w:firstColumn="1" w:lastColumn="0" w:noHBand="0" w:noVBand="0"/>
      </w:tblPr>
      <w:tblGrid>
        <w:gridCol w:w="4450"/>
        <w:gridCol w:w="1620"/>
        <w:gridCol w:w="1977"/>
      </w:tblGrid>
      <w:tr w:rsidR="00325765" w:rsidRPr="00A5653D" w:rsidTr="00325765">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Pr="0045423A" w:rsidRDefault="00325765" w:rsidP="0045423A">
            <w:pPr>
              <w:pStyle w:val="Body"/>
              <w:spacing w:before="0"/>
              <w:rPr>
                <w:color w:val="auto"/>
                <w:sz w:val="20"/>
                <w:szCs w:val="20"/>
              </w:rPr>
            </w:pPr>
            <w:r w:rsidRPr="0045423A">
              <w:rPr>
                <w:rFonts w:ascii="Arial" w:hAnsi="Arial"/>
                <w:b/>
                <w:bCs/>
                <w:color w:val="auto"/>
                <w:sz w:val="20"/>
                <w:szCs w:val="20"/>
              </w:rPr>
              <w:t>INCOME</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Pr="0045423A" w:rsidRDefault="00325765" w:rsidP="00325765">
            <w:pPr>
              <w:pStyle w:val="Body"/>
              <w:spacing w:before="0"/>
              <w:jc w:val="center"/>
              <w:rPr>
                <w:color w:val="auto"/>
                <w:sz w:val="20"/>
                <w:szCs w:val="20"/>
              </w:rPr>
            </w:pPr>
            <w:r>
              <w:rPr>
                <w:rFonts w:ascii="Arial" w:hAnsi="Arial"/>
                <w:b/>
                <w:bCs/>
                <w:color w:val="auto"/>
                <w:sz w:val="20"/>
                <w:szCs w:val="20"/>
              </w:rPr>
              <w:t>AMOUNT</w:t>
            </w: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Pr="0045423A" w:rsidRDefault="00325765" w:rsidP="0045423A">
            <w:pPr>
              <w:pStyle w:val="Body"/>
              <w:spacing w:before="0"/>
              <w:jc w:val="right"/>
              <w:rPr>
                <w:color w:val="auto"/>
                <w:sz w:val="20"/>
                <w:szCs w:val="20"/>
              </w:rPr>
            </w:pPr>
            <w:r w:rsidRPr="0045423A">
              <w:rPr>
                <w:rFonts w:ascii="Arial" w:hAnsi="Arial"/>
                <w:b/>
                <w:bCs/>
                <w:color w:val="auto"/>
                <w:sz w:val="20"/>
                <w:szCs w:val="20"/>
              </w:rPr>
              <w:t>GRAND TOTAL</w:t>
            </w:r>
          </w:p>
        </w:tc>
      </w:tr>
      <w:tr w:rsidR="00325765" w:rsidRPr="00A5653D" w:rsidTr="00325765">
        <w:trPr>
          <w:trHeight w:val="315"/>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Pr="00A5653D" w:rsidRDefault="00325765" w:rsidP="0045423A">
            <w:pPr>
              <w:spacing w:before="0"/>
              <w:rPr>
                <w:color w:val="auto"/>
                <w:sz w:val="20"/>
                <w:szCs w:val="20"/>
              </w:rPr>
            </w:pPr>
            <w:r>
              <w:rPr>
                <w:rFonts w:ascii="Arial" w:hAnsi="Arial" w:cs="Arial Unicode MS"/>
                <w:b/>
                <w:bCs/>
                <w:color w:val="auto"/>
                <w:sz w:val="20"/>
                <w:szCs w:val="20"/>
                <w:u w:color="000000"/>
              </w:rPr>
              <w:t xml:space="preserve">Reported balance on 30 June </w:t>
            </w:r>
            <w:r w:rsidRPr="00A5653D">
              <w:rPr>
                <w:rFonts w:ascii="Arial" w:hAnsi="Arial" w:cs="Arial Unicode MS"/>
                <w:b/>
                <w:bCs/>
                <w:color w:val="auto"/>
                <w:sz w:val="20"/>
                <w:szCs w:val="20"/>
                <w:u w:color="000000"/>
              </w:rPr>
              <w:t>201</w:t>
            </w:r>
            <w:r>
              <w:rPr>
                <w:rFonts w:ascii="Arial" w:hAnsi="Arial" w:cs="Arial Unicode MS"/>
                <w:b/>
                <w:bCs/>
                <w:color w:val="auto"/>
                <w:sz w:val="20"/>
                <w:szCs w:val="20"/>
                <w:u w:color="000000"/>
              </w:rPr>
              <w:t>9</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Pr="00A5653D" w:rsidRDefault="00325765" w:rsidP="0045423A">
            <w:pPr>
              <w:spacing w:before="0"/>
              <w:rPr>
                <w:color w:val="auto"/>
                <w:sz w:val="20"/>
                <w:szCs w:val="20"/>
              </w:rPr>
            </w:pP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Pr="00A5653D" w:rsidRDefault="00325765" w:rsidP="00325765">
            <w:pPr>
              <w:tabs>
                <w:tab w:val="decimal" w:pos="1081"/>
              </w:tabs>
              <w:spacing w:before="0"/>
              <w:rPr>
                <w:b/>
                <w:color w:val="auto"/>
                <w:sz w:val="20"/>
                <w:szCs w:val="20"/>
              </w:rPr>
            </w:pPr>
            <w:r>
              <w:rPr>
                <w:rFonts w:ascii="Arial" w:hAnsi="Arial" w:cs="Arial Unicode MS"/>
                <w:b/>
                <w:bCs/>
                <w:color w:val="auto"/>
                <w:sz w:val="20"/>
                <w:szCs w:val="20"/>
                <w:u w:color="000000"/>
              </w:rPr>
              <w:t>20,573.94</w:t>
            </w:r>
            <w:r>
              <w:rPr>
                <w:rFonts w:ascii="Calibri" w:hAnsi="Calibri" w:cs="Calibri"/>
                <w:color w:val="000000"/>
                <w:sz w:val="22"/>
              </w:rPr>
              <w:t xml:space="preserve"> €</w:t>
            </w:r>
          </w:p>
        </w:tc>
      </w:tr>
      <w:tr w:rsidR="00325765" w:rsidRPr="0045423A" w:rsidTr="00325765">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Pr="0045423A" w:rsidRDefault="00325765" w:rsidP="0045423A">
            <w:pPr>
              <w:spacing w:before="0"/>
              <w:rPr>
                <w:rFonts w:ascii="Arial" w:hAnsi="Arial"/>
                <w:color w:val="auto"/>
                <w:sz w:val="20"/>
                <w:szCs w:val="20"/>
              </w:rPr>
            </w:pPr>
            <w:r w:rsidRPr="0045423A">
              <w:rPr>
                <w:rFonts w:ascii="Arial" w:hAnsi="Arial"/>
                <w:color w:val="auto"/>
                <w:sz w:val="20"/>
                <w:szCs w:val="20"/>
              </w:rPr>
              <w:t xml:space="preserve">Consolidation </w:t>
            </w:r>
            <w:r>
              <w:rPr>
                <w:rFonts w:ascii="Arial" w:hAnsi="Arial"/>
                <w:color w:val="auto"/>
                <w:sz w:val="20"/>
                <w:szCs w:val="20"/>
              </w:rPr>
              <w:t>of Currencies</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Pr="0045423A" w:rsidRDefault="00325765" w:rsidP="00325765">
            <w:pPr>
              <w:tabs>
                <w:tab w:val="decimal" w:pos="766"/>
              </w:tabs>
              <w:spacing w:before="0"/>
              <w:rPr>
                <w:rFonts w:ascii="Arial" w:hAnsi="Arial"/>
                <w:color w:val="auto"/>
                <w:sz w:val="20"/>
                <w:szCs w:val="20"/>
              </w:rPr>
            </w:pPr>
            <w:r>
              <w:rPr>
                <w:rFonts w:ascii="Calibri" w:hAnsi="Calibri" w:cs="Calibri"/>
                <w:color w:val="000000"/>
                <w:sz w:val="22"/>
              </w:rPr>
              <w:t>692.85 €</w:t>
            </w: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Pr="00325765" w:rsidRDefault="00325765" w:rsidP="0045423A">
            <w:pPr>
              <w:spacing w:before="0"/>
              <w:rPr>
                <w:rFonts w:ascii="Arial" w:hAnsi="Arial"/>
                <w:color w:val="auto"/>
                <w:sz w:val="20"/>
                <w:szCs w:val="20"/>
              </w:rPr>
            </w:pPr>
          </w:p>
        </w:tc>
      </w:tr>
      <w:tr w:rsidR="00325765" w:rsidRPr="0045423A" w:rsidTr="00325765">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Default="00325765" w:rsidP="00325765">
            <w:pPr>
              <w:spacing w:before="0"/>
              <w:rPr>
                <w:rFonts w:ascii="Calibri" w:hAnsi="Calibri" w:cs="Calibri"/>
                <w:color w:val="000000"/>
                <w:sz w:val="22"/>
              </w:rPr>
            </w:pPr>
            <w:r>
              <w:rPr>
                <w:rFonts w:ascii="Calibri" w:hAnsi="Calibri" w:cs="Calibri"/>
                <w:color w:val="000000"/>
                <w:sz w:val="22"/>
              </w:rPr>
              <w:t xml:space="preserve">Support for Finncon </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Default="00325765" w:rsidP="00325765">
            <w:pPr>
              <w:tabs>
                <w:tab w:val="decimal" w:pos="766"/>
              </w:tabs>
              <w:spacing w:before="0"/>
              <w:rPr>
                <w:rFonts w:ascii="Arial" w:hAnsi="Arial" w:cs="Arial"/>
                <w:color w:val="000000"/>
                <w:sz w:val="20"/>
                <w:szCs w:val="20"/>
              </w:rPr>
            </w:pPr>
            <w:r>
              <w:rPr>
                <w:rFonts w:ascii="Arial" w:hAnsi="Arial" w:cs="Arial"/>
                <w:color w:val="000000"/>
                <w:sz w:val="20"/>
                <w:szCs w:val="20"/>
              </w:rPr>
              <w:t>5,000.00 €</w:t>
            </w: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Pr="00325765" w:rsidRDefault="00325765" w:rsidP="00325765">
            <w:pPr>
              <w:spacing w:before="0"/>
              <w:rPr>
                <w:rFonts w:ascii="Arial" w:hAnsi="Arial"/>
                <w:color w:val="auto"/>
                <w:sz w:val="20"/>
                <w:szCs w:val="20"/>
              </w:rPr>
            </w:pPr>
          </w:p>
        </w:tc>
      </w:tr>
      <w:tr w:rsidR="00325765" w:rsidRPr="0045423A" w:rsidTr="00325765">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Default="00325765" w:rsidP="00325765">
            <w:pPr>
              <w:spacing w:before="0"/>
              <w:rPr>
                <w:rFonts w:ascii="Calibri" w:hAnsi="Calibri" w:cs="Calibri"/>
                <w:color w:val="000000"/>
                <w:sz w:val="22"/>
              </w:rPr>
            </w:pPr>
            <w:r>
              <w:rPr>
                <w:rFonts w:ascii="Calibri" w:hAnsi="Calibri" w:cs="Calibri"/>
                <w:color w:val="000000"/>
                <w:sz w:val="22"/>
              </w:rPr>
              <w:t>Worldcon Heritage Organization</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Default="00325765" w:rsidP="00325765">
            <w:pPr>
              <w:tabs>
                <w:tab w:val="decimal" w:pos="766"/>
              </w:tabs>
              <w:spacing w:before="0"/>
              <w:rPr>
                <w:rFonts w:ascii="Arial" w:hAnsi="Arial" w:cs="Arial"/>
                <w:color w:val="000000"/>
                <w:sz w:val="20"/>
                <w:szCs w:val="20"/>
              </w:rPr>
            </w:pPr>
            <w:r>
              <w:rPr>
                <w:rFonts w:ascii="Arial" w:hAnsi="Arial" w:cs="Arial"/>
                <w:color w:val="000000"/>
                <w:sz w:val="20"/>
                <w:szCs w:val="20"/>
              </w:rPr>
              <w:t>1,000.00 €</w:t>
            </w: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Pr="00325765" w:rsidRDefault="00325765" w:rsidP="00325765">
            <w:pPr>
              <w:spacing w:before="0"/>
              <w:rPr>
                <w:rFonts w:ascii="Arial" w:hAnsi="Arial"/>
                <w:color w:val="auto"/>
                <w:sz w:val="20"/>
                <w:szCs w:val="20"/>
              </w:rPr>
            </w:pPr>
          </w:p>
        </w:tc>
      </w:tr>
      <w:tr w:rsidR="00325765" w:rsidRPr="002C2B4D" w:rsidTr="00325765">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Default="00325765" w:rsidP="00325765">
            <w:pPr>
              <w:spacing w:before="0"/>
              <w:rPr>
                <w:rFonts w:ascii="Calibri" w:hAnsi="Calibri" w:cs="Calibri"/>
                <w:color w:val="000000"/>
                <w:sz w:val="22"/>
              </w:rPr>
            </w:pPr>
            <w:r>
              <w:rPr>
                <w:rFonts w:ascii="Calibri" w:hAnsi="Calibri" w:cs="Calibri"/>
                <w:color w:val="000000"/>
                <w:sz w:val="22"/>
              </w:rPr>
              <w:t>Thank you party in Dublin</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Default="00325765" w:rsidP="00325765">
            <w:pPr>
              <w:tabs>
                <w:tab w:val="decimal" w:pos="766"/>
              </w:tabs>
              <w:spacing w:before="0"/>
              <w:rPr>
                <w:rFonts w:ascii="Arial" w:hAnsi="Arial" w:cs="Arial"/>
                <w:color w:val="000000"/>
                <w:sz w:val="20"/>
                <w:szCs w:val="20"/>
              </w:rPr>
            </w:pPr>
            <w:r>
              <w:rPr>
                <w:rFonts w:ascii="Arial" w:hAnsi="Arial" w:cs="Arial"/>
                <w:color w:val="000000"/>
                <w:sz w:val="20"/>
                <w:szCs w:val="20"/>
              </w:rPr>
              <w:t>1,999.10 €</w:t>
            </w: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Pr="00325765" w:rsidRDefault="00325765" w:rsidP="00325765">
            <w:pPr>
              <w:pStyle w:val="Body"/>
              <w:spacing w:before="0"/>
              <w:rPr>
                <w:color w:val="auto"/>
                <w:sz w:val="20"/>
                <w:szCs w:val="20"/>
              </w:rPr>
            </w:pPr>
          </w:p>
        </w:tc>
      </w:tr>
      <w:tr w:rsidR="00325765" w:rsidRPr="002C2B4D" w:rsidTr="00325765">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Default="00325765" w:rsidP="00325765">
            <w:pPr>
              <w:spacing w:before="0"/>
              <w:rPr>
                <w:rFonts w:ascii="Calibri" w:hAnsi="Calibri" w:cs="Calibri"/>
                <w:color w:val="000000"/>
                <w:sz w:val="22"/>
              </w:rPr>
            </w:pPr>
            <w:r>
              <w:rPr>
                <w:rFonts w:ascii="Calibri" w:hAnsi="Calibri" w:cs="Calibri"/>
                <w:color w:val="000000"/>
                <w:sz w:val="22"/>
              </w:rPr>
              <w:t>Storage</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Default="00325765" w:rsidP="00325765">
            <w:pPr>
              <w:tabs>
                <w:tab w:val="decimal" w:pos="766"/>
              </w:tabs>
              <w:spacing w:before="0"/>
              <w:rPr>
                <w:rFonts w:ascii="Arial" w:hAnsi="Arial" w:cs="Arial"/>
                <w:color w:val="000000"/>
                <w:sz w:val="20"/>
                <w:szCs w:val="20"/>
              </w:rPr>
            </w:pPr>
            <w:r>
              <w:rPr>
                <w:rFonts w:ascii="Arial" w:hAnsi="Arial" w:cs="Arial"/>
                <w:color w:val="000000"/>
                <w:sz w:val="20"/>
                <w:szCs w:val="20"/>
              </w:rPr>
              <w:t>527.85 €</w:t>
            </w: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tcPr>
          <w:p w:rsidR="00325765" w:rsidRPr="00325765" w:rsidRDefault="00325765" w:rsidP="00325765">
            <w:pPr>
              <w:spacing w:before="0"/>
              <w:rPr>
                <w:color w:val="auto"/>
                <w:sz w:val="20"/>
                <w:szCs w:val="20"/>
              </w:rPr>
            </w:pPr>
          </w:p>
        </w:tc>
      </w:tr>
      <w:tr w:rsidR="00325765" w:rsidRPr="002C2B4D" w:rsidTr="00325765">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Default="00325765" w:rsidP="00325765">
            <w:pPr>
              <w:spacing w:before="0"/>
              <w:rPr>
                <w:rFonts w:ascii="Calibri" w:hAnsi="Calibri" w:cs="Calibri"/>
                <w:color w:val="000000"/>
                <w:sz w:val="22"/>
              </w:rPr>
            </w:pPr>
            <w:r>
              <w:rPr>
                <w:rFonts w:ascii="Calibri" w:hAnsi="Calibri" w:cs="Calibri"/>
                <w:color w:val="000000"/>
                <w:sz w:val="22"/>
              </w:rPr>
              <w:t>Postage</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Default="00325765" w:rsidP="00325765">
            <w:pPr>
              <w:tabs>
                <w:tab w:val="decimal" w:pos="766"/>
              </w:tabs>
              <w:spacing w:before="0"/>
              <w:rPr>
                <w:rFonts w:ascii="Arial" w:hAnsi="Arial" w:cs="Arial"/>
                <w:color w:val="000000"/>
                <w:sz w:val="20"/>
                <w:szCs w:val="20"/>
              </w:rPr>
            </w:pPr>
            <w:r>
              <w:rPr>
                <w:rFonts w:ascii="Arial" w:hAnsi="Arial" w:cs="Arial"/>
                <w:color w:val="000000"/>
                <w:sz w:val="20"/>
                <w:szCs w:val="20"/>
              </w:rPr>
              <w:t>175.69 €</w:t>
            </w: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tcPr>
          <w:p w:rsidR="00325765" w:rsidRPr="00325765" w:rsidRDefault="00325765" w:rsidP="00325765">
            <w:pPr>
              <w:spacing w:before="0"/>
              <w:rPr>
                <w:color w:val="auto"/>
                <w:sz w:val="20"/>
                <w:szCs w:val="20"/>
              </w:rPr>
            </w:pPr>
          </w:p>
        </w:tc>
      </w:tr>
      <w:tr w:rsidR="00325765" w:rsidRPr="002C2B4D" w:rsidTr="00325765">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Default="00325765" w:rsidP="00325765">
            <w:pPr>
              <w:spacing w:before="0"/>
              <w:rPr>
                <w:rFonts w:ascii="Calibri" w:hAnsi="Calibri" w:cs="Calibri"/>
                <w:color w:val="000000"/>
                <w:sz w:val="22"/>
              </w:rPr>
            </w:pPr>
            <w:r>
              <w:rPr>
                <w:rFonts w:ascii="Calibri" w:hAnsi="Calibri" w:cs="Calibri"/>
                <w:color w:val="000000"/>
                <w:sz w:val="22"/>
              </w:rPr>
              <w:t>Travel reimbursement</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Default="00325765" w:rsidP="00325765">
            <w:pPr>
              <w:tabs>
                <w:tab w:val="decimal" w:pos="766"/>
              </w:tabs>
              <w:spacing w:before="0"/>
              <w:rPr>
                <w:rFonts w:ascii="Arial" w:hAnsi="Arial" w:cs="Arial"/>
                <w:color w:val="000000"/>
                <w:sz w:val="20"/>
                <w:szCs w:val="20"/>
              </w:rPr>
            </w:pPr>
            <w:r>
              <w:rPr>
                <w:rFonts w:ascii="Arial" w:hAnsi="Arial" w:cs="Arial"/>
                <w:color w:val="000000"/>
                <w:sz w:val="20"/>
                <w:szCs w:val="20"/>
              </w:rPr>
              <w:t>500.00 €</w:t>
            </w: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tcPr>
          <w:p w:rsidR="00325765" w:rsidRPr="00325765" w:rsidRDefault="00325765" w:rsidP="00325765">
            <w:pPr>
              <w:spacing w:before="0"/>
              <w:rPr>
                <w:color w:val="auto"/>
                <w:sz w:val="20"/>
                <w:szCs w:val="20"/>
              </w:rPr>
            </w:pPr>
          </w:p>
        </w:tc>
      </w:tr>
      <w:tr w:rsidR="00325765" w:rsidRPr="002C2B4D" w:rsidTr="00325765">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Default="00325765" w:rsidP="00325765">
            <w:pPr>
              <w:spacing w:before="0"/>
              <w:rPr>
                <w:rFonts w:ascii="Calibri" w:hAnsi="Calibri" w:cs="Calibri"/>
                <w:color w:val="000000"/>
                <w:sz w:val="22"/>
              </w:rPr>
            </w:pPr>
            <w:r>
              <w:rPr>
                <w:rFonts w:ascii="Calibri" w:hAnsi="Calibri" w:cs="Calibri"/>
                <w:color w:val="000000"/>
                <w:sz w:val="22"/>
              </w:rPr>
              <w:t>Bank fees</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Default="00325765" w:rsidP="00325765">
            <w:pPr>
              <w:tabs>
                <w:tab w:val="decimal" w:pos="766"/>
              </w:tabs>
              <w:spacing w:before="0"/>
              <w:rPr>
                <w:rFonts w:ascii="Arial" w:hAnsi="Arial" w:cs="Arial"/>
                <w:color w:val="000000"/>
                <w:sz w:val="20"/>
                <w:szCs w:val="20"/>
              </w:rPr>
            </w:pPr>
            <w:r>
              <w:rPr>
                <w:rFonts w:ascii="Arial" w:hAnsi="Arial" w:cs="Arial"/>
                <w:color w:val="000000"/>
                <w:sz w:val="20"/>
                <w:szCs w:val="20"/>
              </w:rPr>
              <w:t>106.63 €</w:t>
            </w: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tcPr>
          <w:p w:rsidR="00325765" w:rsidRPr="00325765" w:rsidRDefault="00325765" w:rsidP="00325765">
            <w:pPr>
              <w:spacing w:before="0"/>
              <w:rPr>
                <w:color w:val="auto"/>
                <w:sz w:val="20"/>
                <w:szCs w:val="20"/>
              </w:rPr>
            </w:pPr>
          </w:p>
        </w:tc>
      </w:tr>
      <w:tr w:rsidR="00325765" w:rsidRPr="002C2B4D" w:rsidTr="00325765">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Default="00325765" w:rsidP="00325765">
            <w:pPr>
              <w:spacing w:before="0"/>
              <w:rPr>
                <w:rFonts w:ascii="Calibri" w:hAnsi="Calibri" w:cs="Calibri"/>
                <w:color w:val="000000"/>
                <w:sz w:val="22"/>
              </w:rPr>
            </w:pPr>
            <w:r>
              <w:rPr>
                <w:rFonts w:ascii="Calibri" w:hAnsi="Calibri" w:cs="Calibri"/>
                <w:color w:val="000000"/>
                <w:sz w:val="22"/>
              </w:rPr>
              <w:t>Office supplies</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Default="00325765" w:rsidP="00325765">
            <w:pPr>
              <w:tabs>
                <w:tab w:val="decimal" w:pos="766"/>
              </w:tabs>
              <w:spacing w:before="0"/>
              <w:rPr>
                <w:rFonts w:ascii="Arial" w:hAnsi="Arial" w:cs="Arial"/>
                <w:color w:val="000000"/>
                <w:sz w:val="20"/>
                <w:szCs w:val="20"/>
              </w:rPr>
            </w:pPr>
            <w:r>
              <w:rPr>
                <w:rFonts w:ascii="Arial" w:hAnsi="Arial" w:cs="Arial"/>
                <w:color w:val="000000"/>
                <w:sz w:val="20"/>
                <w:szCs w:val="20"/>
              </w:rPr>
              <w:t>26.90 €</w:t>
            </w: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tcPr>
          <w:p w:rsidR="00325765" w:rsidRPr="00325765" w:rsidRDefault="00325765" w:rsidP="00325765">
            <w:pPr>
              <w:spacing w:before="0"/>
              <w:rPr>
                <w:color w:val="auto"/>
                <w:sz w:val="20"/>
                <w:szCs w:val="20"/>
              </w:rPr>
            </w:pPr>
          </w:p>
        </w:tc>
      </w:tr>
      <w:tr w:rsidR="00325765" w:rsidRPr="002C2B4D" w:rsidTr="00325765">
        <w:trPr>
          <w:trHeight w:val="300"/>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Default="00325765" w:rsidP="00325765">
            <w:pPr>
              <w:spacing w:before="0"/>
              <w:rPr>
                <w:rFonts w:ascii="Calibri" w:hAnsi="Calibri" w:cs="Calibri"/>
                <w:color w:val="000000"/>
                <w:sz w:val="22"/>
              </w:rPr>
            </w:pPr>
            <w:r>
              <w:rPr>
                <w:rFonts w:ascii="Calibri" w:hAnsi="Calibri" w:cs="Calibri"/>
                <w:color w:val="000000"/>
                <w:sz w:val="22"/>
              </w:rPr>
              <w:t>Other</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Default="00325765" w:rsidP="00325765">
            <w:pPr>
              <w:tabs>
                <w:tab w:val="decimal" w:pos="766"/>
              </w:tabs>
              <w:spacing w:before="0"/>
              <w:rPr>
                <w:rFonts w:ascii="Arial" w:hAnsi="Arial" w:cs="Arial"/>
                <w:color w:val="000000"/>
                <w:sz w:val="20"/>
                <w:szCs w:val="20"/>
              </w:rPr>
            </w:pPr>
            <w:r>
              <w:rPr>
                <w:rFonts w:ascii="Arial" w:hAnsi="Arial" w:cs="Arial"/>
                <w:color w:val="000000"/>
                <w:sz w:val="20"/>
                <w:szCs w:val="20"/>
              </w:rPr>
              <w:t>166.00 €</w:t>
            </w: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tcPr>
          <w:p w:rsidR="00325765" w:rsidRPr="00325765" w:rsidRDefault="00325765" w:rsidP="00325765">
            <w:pPr>
              <w:spacing w:before="0"/>
              <w:rPr>
                <w:color w:val="auto"/>
                <w:sz w:val="20"/>
                <w:szCs w:val="20"/>
              </w:rPr>
            </w:pPr>
          </w:p>
        </w:tc>
      </w:tr>
      <w:tr w:rsidR="00325765" w:rsidRPr="002C2B4D" w:rsidTr="00325765">
        <w:trPr>
          <w:trHeight w:val="300"/>
          <w:hidden/>
        </w:trPr>
        <w:tc>
          <w:tcPr>
            <w:tcW w:w="445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Pr="00325765" w:rsidRDefault="00325765" w:rsidP="0045423A">
            <w:pPr>
              <w:spacing w:before="0"/>
              <w:rPr>
                <w:rFonts w:ascii="Arial" w:hAnsi="Arial"/>
                <w:b/>
                <w:vanish/>
                <w:color w:val="auto"/>
                <w:sz w:val="20"/>
                <w:szCs w:val="20"/>
              </w:rPr>
            </w:pPr>
            <w:r>
              <w:rPr>
                <w:rFonts w:ascii="Arial" w:hAnsi="Arial"/>
                <w:b/>
                <w:vanish/>
                <w:color w:val="auto"/>
                <w:sz w:val="20"/>
                <w:szCs w:val="20"/>
              </w:rPr>
              <w:t>Balance on 30 June 2020</w:t>
            </w:r>
          </w:p>
        </w:tc>
        <w:tc>
          <w:tcPr>
            <w:tcW w:w="1620"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Pr="00325765" w:rsidRDefault="00325765" w:rsidP="0045423A">
            <w:pPr>
              <w:spacing w:before="0"/>
              <w:rPr>
                <w:rFonts w:ascii="Arial" w:hAnsi="Arial"/>
                <w:vanish/>
                <w:color w:val="auto"/>
                <w:sz w:val="20"/>
                <w:szCs w:val="20"/>
              </w:rPr>
            </w:pPr>
          </w:p>
        </w:tc>
        <w:tc>
          <w:tcPr>
            <w:tcW w:w="1977" w:type="dxa"/>
            <w:tcBorders>
              <w:top w:val="single" w:sz="6" w:space="0" w:color="00000A"/>
              <w:left w:val="single" w:sz="6" w:space="0" w:color="00000A"/>
              <w:bottom w:val="single" w:sz="6" w:space="0" w:color="00000A"/>
              <w:right w:val="single" w:sz="6" w:space="0" w:color="00000A"/>
            </w:tcBorders>
            <w:shd w:val="clear" w:color="auto" w:fill="auto"/>
            <w:tcMar>
              <w:left w:w="67" w:type="dxa"/>
            </w:tcMar>
            <w:vAlign w:val="bottom"/>
          </w:tcPr>
          <w:p w:rsidR="00325765" w:rsidRPr="00325765" w:rsidRDefault="00325765" w:rsidP="00325765">
            <w:pPr>
              <w:tabs>
                <w:tab w:val="decimal" w:pos="1141"/>
              </w:tabs>
              <w:spacing w:before="0"/>
              <w:rPr>
                <w:rFonts w:ascii="Arial" w:hAnsi="Arial"/>
                <w:b/>
                <w:vanish/>
                <w:color w:val="auto"/>
                <w:sz w:val="20"/>
                <w:szCs w:val="20"/>
              </w:rPr>
            </w:pPr>
            <w:r w:rsidRPr="00325765">
              <w:rPr>
                <w:rFonts w:ascii="Arial" w:hAnsi="Arial" w:cs="Arial"/>
                <w:b/>
                <w:color w:val="000000"/>
                <w:sz w:val="20"/>
                <w:szCs w:val="20"/>
              </w:rPr>
              <w:t>11,764.62 €</w:t>
            </w:r>
          </w:p>
        </w:tc>
      </w:tr>
    </w:tbl>
    <w:p w:rsidR="000F1197" w:rsidRPr="00EE1652" w:rsidRDefault="000F1197" w:rsidP="000F1197">
      <w:pPr>
        <w:shd w:val="clear" w:color="auto" w:fill="FFFFFF"/>
        <w:spacing w:before="200"/>
        <w:rPr>
          <w:rFonts w:ascii="Arial" w:hAnsi="Arial" w:cs="Arial"/>
          <w:color w:val="auto"/>
          <w:sz w:val="20"/>
          <w:szCs w:val="18"/>
        </w:rPr>
      </w:pPr>
      <w:r w:rsidRPr="00EE1652">
        <w:rPr>
          <w:rFonts w:ascii="Arial" w:hAnsi="Arial" w:cs="Arial"/>
          <w:b/>
          <w:bCs/>
          <w:color w:val="auto"/>
          <w:sz w:val="20"/>
          <w:szCs w:val="18"/>
        </w:rPr>
        <w:t>Prepared by:</w:t>
      </w:r>
      <w:r w:rsidRPr="00EE1652">
        <w:rPr>
          <w:rFonts w:ascii="Arial" w:hAnsi="Arial" w:cs="Arial"/>
          <w:color w:val="auto"/>
          <w:sz w:val="20"/>
          <w:szCs w:val="18"/>
        </w:rPr>
        <w:t xml:space="preserve"> Pasi Vihinen, Finance DH &lt;</w:t>
      </w:r>
      <w:hyperlink r:id="rId47" w:tgtFrame="_blank">
        <w:r w:rsidRPr="00470045">
          <w:rPr>
            <w:rStyle w:val="InternetLink"/>
            <w:rFonts w:ascii="Arial" w:hAnsi="Arial" w:cs="Arial"/>
            <w:color w:val="0000FF"/>
            <w:sz w:val="20"/>
            <w:szCs w:val="18"/>
          </w:rPr>
          <w:t>pasi.vihinen@worldcon.fi</w:t>
        </w:r>
      </w:hyperlink>
      <w:r w:rsidRPr="00EE1652">
        <w:rPr>
          <w:rFonts w:ascii="Arial" w:hAnsi="Arial" w:cs="Arial"/>
          <w:color w:val="auto"/>
          <w:sz w:val="20"/>
          <w:szCs w:val="18"/>
        </w:rPr>
        <w:t>&gt;</w:t>
      </w:r>
      <w:r w:rsidRPr="00EE1652">
        <w:rPr>
          <w:rFonts w:ascii="Arial" w:hAnsi="Arial" w:cs="Arial"/>
          <w:color w:val="auto"/>
          <w:sz w:val="20"/>
          <w:szCs w:val="18"/>
        </w:rPr>
        <w:br/>
      </w:r>
      <w:r w:rsidRPr="00EE1652">
        <w:rPr>
          <w:rFonts w:ascii="Arial" w:hAnsi="Arial" w:cs="Arial"/>
          <w:b/>
          <w:bCs/>
          <w:color w:val="auto"/>
          <w:sz w:val="20"/>
          <w:szCs w:val="18"/>
        </w:rPr>
        <w:t>Approved by:</w:t>
      </w:r>
      <w:r w:rsidRPr="00EE1652">
        <w:rPr>
          <w:rFonts w:ascii="Arial" w:hAnsi="Arial" w:cs="Arial"/>
          <w:color w:val="auto"/>
          <w:sz w:val="20"/>
          <w:szCs w:val="18"/>
        </w:rPr>
        <w:t xml:space="preserve"> Jukka Halme &lt;</w:t>
      </w:r>
      <w:hyperlink r:id="rId48" w:tgtFrame="_blank">
        <w:r w:rsidRPr="00470045">
          <w:rPr>
            <w:rStyle w:val="InternetLink"/>
            <w:rFonts w:ascii="Arial" w:hAnsi="Arial" w:cs="Arial"/>
            <w:color w:val="0000FF"/>
            <w:sz w:val="20"/>
            <w:szCs w:val="18"/>
          </w:rPr>
          <w:t>jukka@worldcon.fi</w:t>
        </w:r>
      </w:hyperlink>
      <w:r w:rsidRPr="00EE1652">
        <w:rPr>
          <w:rFonts w:ascii="Arial" w:hAnsi="Arial" w:cs="Arial"/>
          <w:color w:val="auto"/>
          <w:sz w:val="20"/>
          <w:szCs w:val="18"/>
        </w:rPr>
        <w:t>&gt;, Convention chair</w:t>
      </w:r>
    </w:p>
    <w:p w:rsidR="000F1197" w:rsidRPr="00EE1652" w:rsidRDefault="000F1197" w:rsidP="000F1197">
      <w:pPr>
        <w:shd w:val="clear" w:color="auto" w:fill="FFFFFF"/>
        <w:spacing w:before="200"/>
        <w:rPr>
          <w:rFonts w:ascii="Arial" w:hAnsi="Arial" w:cs="Arial"/>
          <w:color w:val="auto"/>
          <w:sz w:val="20"/>
          <w:szCs w:val="18"/>
        </w:rPr>
      </w:pPr>
      <w:r w:rsidRPr="00EE1652">
        <w:rPr>
          <w:rFonts w:ascii="Arial" w:hAnsi="Arial" w:cs="Arial"/>
          <w:b/>
          <w:bCs/>
          <w:color w:val="auto"/>
          <w:sz w:val="20"/>
          <w:szCs w:val="18"/>
        </w:rPr>
        <w:t>Convention:</w:t>
      </w:r>
      <w:r w:rsidRPr="00EE1652">
        <w:rPr>
          <w:rFonts w:ascii="Arial" w:hAnsi="Arial" w:cs="Arial"/>
          <w:color w:val="auto"/>
          <w:sz w:val="20"/>
          <w:szCs w:val="18"/>
        </w:rPr>
        <w:t xml:space="preserve"> Worldcon 75</w:t>
      </w:r>
      <w:r w:rsidRPr="00EE1652">
        <w:rPr>
          <w:rFonts w:ascii="Arial" w:hAnsi="Arial" w:cs="Arial"/>
          <w:color w:val="auto"/>
          <w:sz w:val="20"/>
          <w:szCs w:val="18"/>
        </w:rPr>
        <w:br/>
      </w:r>
      <w:r w:rsidRPr="00EE1652">
        <w:rPr>
          <w:rFonts w:ascii="Arial" w:hAnsi="Arial" w:cs="Arial"/>
          <w:b/>
          <w:bCs/>
          <w:color w:val="auto"/>
          <w:sz w:val="20"/>
          <w:szCs w:val="18"/>
        </w:rPr>
        <w:t xml:space="preserve">Parent Organization: </w:t>
      </w:r>
      <w:r w:rsidRPr="00EE1652">
        <w:rPr>
          <w:rFonts w:ascii="Arial" w:hAnsi="Arial" w:cs="Arial"/>
          <w:color w:val="auto"/>
          <w:sz w:val="20"/>
          <w:szCs w:val="18"/>
        </w:rPr>
        <w:t>Maa ja ilma ry</w:t>
      </w:r>
      <w:r w:rsidRPr="00EE1652">
        <w:rPr>
          <w:rFonts w:ascii="Arial" w:hAnsi="Arial" w:cs="Arial"/>
          <w:color w:val="auto"/>
          <w:sz w:val="20"/>
          <w:szCs w:val="18"/>
        </w:rPr>
        <w:br/>
      </w:r>
      <w:r w:rsidRPr="00EE1652">
        <w:rPr>
          <w:rFonts w:ascii="Arial" w:hAnsi="Arial" w:cs="Arial"/>
          <w:b/>
          <w:bCs/>
          <w:color w:val="auto"/>
          <w:sz w:val="20"/>
          <w:szCs w:val="18"/>
        </w:rPr>
        <w:t>Address:</w:t>
      </w:r>
      <w:r w:rsidRPr="00EE1652">
        <w:rPr>
          <w:rFonts w:ascii="Arial" w:hAnsi="Arial" w:cs="Arial"/>
          <w:color w:val="auto"/>
          <w:sz w:val="20"/>
          <w:szCs w:val="18"/>
        </w:rPr>
        <w:t xml:space="preserve"> Maa ja Ilma ry, c/o Eemeli Aro Metsäpurontie 9 B 16, 00630, FINLAND</w:t>
      </w:r>
      <w:r w:rsidRPr="00EE1652">
        <w:rPr>
          <w:rFonts w:ascii="Arial" w:hAnsi="Arial" w:cs="Arial"/>
          <w:color w:val="auto"/>
          <w:sz w:val="20"/>
          <w:szCs w:val="18"/>
        </w:rPr>
        <w:br/>
      </w:r>
      <w:r w:rsidRPr="00EE1652">
        <w:rPr>
          <w:rFonts w:ascii="Arial" w:hAnsi="Arial" w:cs="Arial"/>
          <w:b/>
          <w:bCs/>
          <w:color w:val="auto"/>
          <w:sz w:val="20"/>
          <w:szCs w:val="18"/>
        </w:rPr>
        <w:t>Contact Email:</w:t>
      </w:r>
      <w:r w:rsidRPr="00EE1652">
        <w:rPr>
          <w:rFonts w:ascii="Arial" w:hAnsi="Arial" w:cs="Arial"/>
          <w:color w:val="auto"/>
          <w:sz w:val="20"/>
          <w:szCs w:val="18"/>
        </w:rPr>
        <w:t xml:space="preserve"> </w:t>
      </w:r>
      <w:r>
        <w:rPr>
          <w:rFonts w:ascii="Arial" w:hAnsi="Arial" w:cs="Arial"/>
          <w:color w:val="auto"/>
          <w:sz w:val="20"/>
          <w:szCs w:val="18"/>
        </w:rPr>
        <w:t>&lt;</w:t>
      </w:r>
      <w:r w:rsidRPr="00470045">
        <w:rPr>
          <w:rStyle w:val="InternetLink"/>
          <w:rFonts w:ascii="Arial" w:hAnsi="Arial" w:cs="Arial"/>
          <w:color w:val="0000FF"/>
          <w:sz w:val="20"/>
          <w:szCs w:val="18"/>
        </w:rPr>
        <w:t>hallitus@worldcon.fi</w:t>
      </w:r>
      <w:r>
        <w:rPr>
          <w:rStyle w:val="InternetLink"/>
          <w:rFonts w:ascii="Arial" w:hAnsi="Arial" w:cs="Arial"/>
          <w:color w:val="auto"/>
          <w:sz w:val="20"/>
          <w:szCs w:val="18"/>
        </w:rPr>
        <w:t>&gt;</w:t>
      </w:r>
      <w:r w:rsidRPr="00EE1652">
        <w:rPr>
          <w:rFonts w:ascii="Arial" w:hAnsi="Arial" w:cs="Arial"/>
          <w:color w:val="auto"/>
          <w:sz w:val="20"/>
          <w:szCs w:val="18"/>
        </w:rPr>
        <w:t>; Jukka Halme &lt;</w:t>
      </w:r>
      <w:hyperlink r:id="rId49" w:tgtFrame="_blank">
        <w:r w:rsidRPr="00470045">
          <w:rPr>
            <w:rStyle w:val="InternetLink"/>
            <w:rFonts w:ascii="Arial" w:hAnsi="Arial" w:cs="Arial"/>
            <w:color w:val="0000FF"/>
            <w:sz w:val="20"/>
            <w:szCs w:val="18"/>
          </w:rPr>
          <w:t>jukka.halme@worldcon.fi</w:t>
        </w:r>
      </w:hyperlink>
      <w:r w:rsidRPr="00EE1652">
        <w:rPr>
          <w:rFonts w:ascii="Arial" w:hAnsi="Arial" w:cs="Arial"/>
          <w:color w:val="auto"/>
          <w:sz w:val="20"/>
          <w:szCs w:val="18"/>
        </w:rPr>
        <w:t>&gt;</w:t>
      </w:r>
      <w:r w:rsidRPr="00EE1652">
        <w:rPr>
          <w:rFonts w:ascii="Arial" w:hAnsi="Arial" w:cs="Arial"/>
          <w:color w:val="auto"/>
          <w:sz w:val="20"/>
          <w:szCs w:val="18"/>
        </w:rPr>
        <w:br/>
      </w:r>
      <w:r w:rsidRPr="00EE1652">
        <w:rPr>
          <w:rFonts w:ascii="Arial" w:hAnsi="Arial" w:cs="Arial"/>
          <w:b/>
          <w:bCs/>
          <w:color w:val="auto"/>
          <w:sz w:val="20"/>
          <w:szCs w:val="18"/>
        </w:rPr>
        <w:t>Convention Website:</w:t>
      </w:r>
      <w:r w:rsidRPr="00EE1652">
        <w:rPr>
          <w:rFonts w:ascii="Arial" w:hAnsi="Arial" w:cs="Arial"/>
          <w:color w:val="auto"/>
          <w:sz w:val="20"/>
          <w:szCs w:val="18"/>
        </w:rPr>
        <w:t xml:space="preserve"> </w:t>
      </w:r>
      <w:r>
        <w:rPr>
          <w:rFonts w:ascii="Arial" w:hAnsi="Arial" w:cs="Arial"/>
          <w:color w:val="auto"/>
          <w:sz w:val="20"/>
          <w:szCs w:val="18"/>
        </w:rPr>
        <w:t>&lt;</w:t>
      </w:r>
      <w:hyperlink r:id="rId50" w:tgtFrame="_blank">
        <w:r w:rsidRPr="00470045">
          <w:rPr>
            <w:rStyle w:val="InternetLink"/>
            <w:rFonts w:ascii="Arial" w:hAnsi="Arial" w:cs="Arial"/>
            <w:color w:val="0000FF"/>
            <w:sz w:val="20"/>
            <w:szCs w:val="18"/>
          </w:rPr>
          <w:t>http://www.worldcon.fi/</w:t>
        </w:r>
      </w:hyperlink>
      <w:r w:rsidRPr="00EE1652">
        <w:rPr>
          <w:rFonts w:ascii="Arial" w:hAnsi="Arial" w:cs="Arial"/>
          <w:color w:val="auto"/>
          <w:sz w:val="20"/>
          <w:szCs w:val="18"/>
        </w:rPr>
        <w:t>&gt;</w:t>
      </w:r>
      <w:r w:rsidRPr="00EE1652">
        <w:rPr>
          <w:rFonts w:ascii="Arial" w:hAnsi="Arial" w:cs="Arial"/>
          <w:color w:val="auto"/>
          <w:sz w:val="20"/>
          <w:szCs w:val="18"/>
        </w:rPr>
        <w:br/>
      </w:r>
      <w:r w:rsidRPr="00EE1652">
        <w:rPr>
          <w:rFonts w:ascii="Arial" w:hAnsi="Arial" w:cs="Arial"/>
          <w:b/>
          <w:bCs/>
          <w:color w:val="auto"/>
          <w:sz w:val="20"/>
          <w:szCs w:val="18"/>
        </w:rPr>
        <w:t>Current Tax Status:</w:t>
      </w:r>
      <w:r w:rsidRPr="00EE1652">
        <w:rPr>
          <w:rFonts w:ascii="Arial" w:hAnsi="Arial" w:cs="Arial"/>
          <w:color w:val="auto"/>
          <w:sz w:val="20"/>
          <w:szCs w:val="18"/>
        </w:rPr>
        <w:t xml:space="preserve"> Non-profit and pre-certified as VAT-free for Worldcon 75</w:t>
      </w:r>
    </w:p>
    <w:p w:rsidR="000F1197" w:rsidRPr="00EE1652" w:rsidRDefault="000F1197" w:rsidP="000F1197">
      <w:pPr>
        <w:shd w:val="clear" w:color="auto" w:fill="FFFFFF"/>
        <w:spacing w:before="200"/>
        <w:rPr>
          <w:rFonts w:ascii="Arial" w:hAnsi="Arial" w:cs="Arial"/>
          <w:color w:val="auto"/>
          <w:sz w:val="20"/>
          <w:szCs w:val="18"/>
        </w:rPr>
      </w:pPr>
      <w:r w:rsidRPr="00EE1652">
        <w:rPr>
          <w:rFonts w:ascii="Arial" w:hAnsi="Arial" w:cs="Arial"/>
          <w:b/>
          <w:bCs/>
          <w:color w:val="auto"/>
          <w:sz w:val="20"/>
          <w:szCs w:val="18"/>
        </w:rPr>
        <w:t>Officers and Members of the Board:</w:t>
      </w:r>
      <w:r w:rsidRPr="00EE1652">
        <w:rPr>
          <w:rFonts w:ascii="Arial" w:hAnsi="Arial" w:cs="Arial"/>
          <w:color w:val="auto"/>
          <w:sz w:val="20"/>
          <w:szCs w:val="18"/>
        </w:rPr>
        <w:br/>
        <w:t>Karoliina Leikomaa , Chairperson</w:t>
      </w:r>
      <w:r w:rsidRPr="00EE1652">
        <w:rPr>
          <w:rFonts w:ascii="Arial" w:hAnsi="Arial" w:cs="Arial"/>
          <w:color w:val="auto"/>
          <w:sz w:val="20"/>
          <w:szCs w:val="18"/>
        </w:rPr>
        <w:br/>
        <w:t>Vesa Sisättö, Vice Chairperson</w:t>
      </w:r>
      <w:r w:rsidRPr="00EE1652">
        <w:rPr>
          <w:rFonts w:ascii="Arial" w:hAnsi="Arial" w:cs="Arial"/>
          <w:color w:val="auto"/>
          <w:sz w:val="20"/>
          <w:szCs w:val="18"/>
        </w:rPr>
        <w:br/>
        <w:t>Sanna Kellokoski, Treasurer</w:t>
      </w:r>
      <w:r w:rsidRPr="00EE1652">
        <w:rPr>
          <w:rFonts w:ascii="Arial" w:hAnsi="Arial" w:cs="Arial"/>
          <w:color w:val="auto"/>
          <w:sz w:val="20"/>
          <w:szCs w:val="18"/>
        </w:rPr>
        <w:br/>
        <w:t>Pasi Vihinen, Secretary</w:t>
      </w:r>
      <w:r>
        <w:rPr>
          <w:rFonts w:ascii="Arial" w:hAnsi="Arial" w:cs="Arial"/>
          <w:color w:val="auto"/>
          <w:sz w:val="20"/>
          <w:szCs w:val="18"/>
        </w:rPr>
        <w:br/>
      </w:r>
      <w:r w:rsidRPr="00EE1652">
        <w:rPr>
          <w:rFonts w:ascii="Arial" w:hAnsi="Arial" w:cs="Arial"/>
          <w:color w:val="auto"/>
          <w:sz w:val="20"/>
          <w:szCs w:val="18"/>
        </w:rPr>
        <w:t>Eemeli Aro</w:t>
      </w:r>
      <w:r w:rsidRPr="00EE1652">
        <w:rPr>
          <w:rFonts w:ascii="Arial" w:hAnsi="Arial" w:cs="Arial"/>
          <w:color w:val="auto"/>
          <w:sz w:val="20"/>
          <w:szCs w:val="18"/>
        </w:rPr>
        <w:br/>
        <w:t>Saija Kyllönen</w:t>
      </w:r>
    </w:p>
    <w:p w:rsidR="000F1197" w:rsidRDefault="000F1197" w:rsidP="000F1197"/>
    <w:p w:rsidR="000F1197" w:rsidRPr="005D701E" w:rsidRDefault="000F1197" w:rsidP="000F1197">
      <w:pPr>
        <w:pStyle w:val="Heading2"/>
        <w:keepLines w:val="0"/>
        <w:pageBreakBefore/>
      </w:pPr>
      <w:bookmarkStart w:id="60" w:name="_Toc489256103"/>
      <w:bookmarkStart w:id="61" w:name="_Toc14249585"/>
      <w:bookmarkStart w:id="62" w:name="_Toc47691568"/>
      <w:bookmarkEnd w:id="60"/>
      <w:r>
        <w:lastRenderedPageBreak/>
        <w:t>B</w:t>
      </w:r>
      <w:r w:rsidRPr="005D701E">
        <w:t>.</w:t>
      </w:r>
      <w:r>
        <w:t>6</w:t>
      </w:r>
      <w:r w:rsidRPr="005D701E">
        <w:tab/>
        <w:t>Worldcon 76 (San Jose)</w:t>
      </w:r>
      <w:bookmarkEnd w:id="61"/>
      <w:bookmarkEnd w:id="62"/>
    </w:p>
    <w:p w:rsidR="000F1197" w:rsidRPr="00A270E0" w:rsidRDefault="000F1197" w:rsidP="000F1197">
      <w:pPr>
        <w:spacing w:before="200" w:after="120"/>
        <w:jc w:val="center"/>
        <w:rPr>
          <w:rFonts w:ascii="Times New Roman Bold" w:hAnsi="Times New Roman Bold"/>
          <w:color w:val="auto"/>
        </w:rPr>
      </w:pPr>
      <w:r w:rsidRPr="00A270E0">
        <w:rPr>
          <w:noProof/>
          <w:color w:val="FF0000"/>
        </w:rPr>
        <w:drawing>
          <wp:inline distT="0" distB="0" distL="0" distR="0">
            <wp:extent cx="1620520" cy="1024255"/>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51" cstate="print"/>
                    <a:stretch>
                      <a:fillRect/>
                    </a:stretch>
                  </pic:blipFill>
                  <pic:spPr bwMode="auto">
                    <a:xfrm>
                      <a:off x="0" y="0"/>
                      <a:ext cx="1620520" cy="1024255"/>
                    </a:xfrm>
                    <a:prstGeom prst="rect">
                      <a:avLst/>
                    </a:prstGeom>
                  </pic:spPr>
                </pic:pic>
              </a:graphicData>
            </a:graphic>
          </wp:inline>
        </w:drawing>
      </w:r>
      <w:r w:rsidRPr="00A270E0">
        <w:rPr>
          <w:rFonts w:ascii="Times New Roman Bold" w:hAnsi="Times New Roman Bold"/>
          <w:b/>
          <w:color w:val="FF0000"/>
        </w:rPr>
        <w:br/>
      </w:r>
      <w:r w:rsidRPr="00A270E0">
        <w:rPr>
          <w:rFonts w:ascii="Times New Roman Bold" w:hAnsi="Times New Roman Bold"/>
          <w:b/>
          <w:color w:val="auto"/>
        </w:rPr>
        <w:t>Financial Report</w:t>
      </w:r>
      <w:r w:rsidRPr="00A270E0">
        <w:rPr>
          <w:rFonts w:ascii="Times New Roman Bold" w:hAnsi="Times New Roman Bold"/>
          <w:b/>
          <w:color w:val="auto"/>
        </w:rPr>
        <w:br/>
        <w:t>Worldcon 76</w:t>
      </w:r>
      <w:r w:rsidRPr="00A270E0">
        <w:rPr>
          <w:rFonts w:ascii="Times New Roman Bold" w:hAnsi="Times New Roman Bold"/>
          <w:b/>
          <w:color w:val="auto"/>
        </w:rPr>
        <w:br/>
        <w:t xml:space="preserve">For the period of </w:t>
      </w:r>
      <w:r w:rsidR="00F6133E">
        <w:rPr>
          <w:rFonts w:ascii="Times New Roman Bold" w:hAnsi="Times New Roman Bold"/>
          <w:b/>
          <w:color w:val="auto"/>
        </w:rPr>
        <w:t xml:space="preserve">20 </w:t>
      </w:r>
      <w:r w:rsidRPr="00A270E0">
        <w:rPr>
          <w:rFonts w:ascii="Times New Roman Bold" w:hAnsi="Times New Roman Bold"/>
          <w:b/>
          <w:color w:val="auto"/>
        </w:rPr>
        <w:t xml:space="preserve">August 2016 to </w:t>
      </w:r>
      <w:r w:rsidR="00F6133E">
        <w:rPr>
          <w:rFonts w:ascii="Times New Roman Bold" w:hAnsi="Times New Roman Bold"/>
          <w:b/>
          <w:color w:val="auto"/>
        </w:rPr>
        <w:t xml:space="preserve">31 </w:t>
      </w:r>
      <w:r w:rsidR="00904A88">
        <w:rPr>
          <w:rFonts w:ascii="Times New Roman Bold" w:hAnsi="Times New Roman Bold"/>
          <w:b/>
          <w:color w:val="auto"/>
        </w:rPr>
        <w:t xml:space="preserve">May </w:t>
      </w:r>
      <w:r w:rsidRPr="00A270E0">
        <w:rPr>
          <w:rFonts w:ascii="Times New Roman Bold" w:hAnsi="Times New Roman Bold"/>
          <w:b/>
          <w:color w:val="auto"/>
        </w:rPr>
        <w:t>20</w:t>
      </w:r>
      <w:r>
        <w:rPr>
          <w:rFonts w:ascii="Times New Roman Bold" w:hAnsi="Times New Roman Bold"/>
          <w:b/>
          <w:color w:val="auto"/>
        </w:rPr>
        <w:t>20</w:t>
      </w:r>
      <w:r w:rsidRPr="00A270E0">
        <w:rPr>
          <w:rFonts w:ascii="Times New Roman Bold" w:hAnsi="Times New Roman Bold"/>
          <w:b/>
          <w:color w:val="auto"/>
        </w:rPr>
        <w:br/>
        <w:t>(Life of the Convention)</w:t>
      </w:r>
    </w:p>
    <w:tbl>
      <w:tblPr>
        <w:tblW w:w="6232" w:type="dxa"/>
        <w:jc w:val="center"/>
        <w:tblBorders>
          <w:top w:val="single" w:sz="8" w:space="0" w:color="00000A"/>
          <w:left w:val="single" w:sz="8" w:space="0" w:color="00000A"/>
          <w:bottom w:val="single" w:sz="6" w:space="0" w:color="00000A"/>
          <w:right w:val="single" w:sz="6" w:space="0" w:color="00000A"/>
          <w:insideH w:val="single" w:sz="6" w:space="0" w:color="00000A"/>
          <w:insideV w:val="single" w:sz="6" w:space="0" w:color="00000A"/>
        </w:tblBorders>
        <w:tblCellMar>
          <w:left w:w="57" w:type="dxa"/>
        </w:tblCellMar>
        <w:tblLook w:val="00A0" w:firstRow="1" w:lastRow="0" w:firstColumn="1" w:lastColumn="0" w:noHBand="0" w:noVBand="0"/>
      </w:tblPr>
      <w:tblGrid>
        <w:gridCol w:w="4413"/>
        <w:gridCol w:w="1819"/>
      </w:tblGrid>
      <w:tr w:rsidR="000F1197" w:rsidRPr="007C1943" w:rsidTr="000F1197">
        <w:trPr>
          <w:trHeight w:val="20"/>
          <w:jc w:val="center"/>
        </w:trPr>
        <w:tc>
          <w:tcPr>
            <w:tcW w:w="4413" w:type="dxa"/>
            <w:tcBorders>
              <w:top w:val="single" w:sz="8" w:space="0" w:color="00000A"/>
              <w:left w:val="single" w:sz="8" w:space="0" w:color="00000A"/>
              <w:bottom w:val="single" w:sz="6" w:space="0" w:color="00000A"/>
              <w:right w:val="single" w:sz="6" w:space="0" w:color="00000A"/>
            </w:tcBorders>
            <w:shd w:val="clear" w:color="auto" w:fill="auto"/>
            <w:tcMar>
              <w:left w:w="57" w:type="dxa"/>
            </w:tcMar>
            <w:vAlign w:val="bottom"/>
          </w:tcPr>
          <w:p w:rsidR="000F1197" w:rsidRPr="007C1943" w:rsidRDefault="000F1197" w:rsidP="000F1197">
            <w:pPr>
              <w:spacing w:before="0"/>
              <w:rPr>
                <w:rFonts w:ascii="Arial" w:hAnsi="Arial" w:cs="Arial"/>
                <w:b/>
                <w:bCs/>
                <w:color w:val="auto"/>
                <w:sz w:val="20"/>
                <w:szCs w:val="20"/>
              </w:rPr>
            </w:pPr>
            <w:r w:rsidRPr="007C1943">
              <w:rPr>
                <w:rFonts w:ascii="Arial" w:hAnsi="Arial" w:cs="Arial"/>
                <w:b/>
                <w:bCs/>
                <w:color w:val="auto"/>
                <w:sz w:val="20"/>
                <w:szCs w:val="20"/>
              </w:rPr>
              <w:t>INCOME</w:t>
            </w:r>
          </w:p>
        </w:tc>
        <w:tc>
          <w:tcPr>
            <w:tcW w:w="1819" w:type="dxa"/>
            <w:tcBorders>
              <w:top w:val="single" w:sz="8" w:space="0" w:color="00000A"/>
              <w:left w:val="single" w:sz="6" w:space="0" w:color="00000A"/>
              <w:bottom w:val="single" w:sz="6" w:space="0" w:color="00000A"/>
              <w:right w:val="single" w:sz="8" w:space="0" w:color="00000A"/>
            </w:tcBorders>
            <w:shd w:val="clear" w:color="auto" w:fill="auto"/>
            <w:tcMar>
              <w:left w:w="69" w:type="dxa"/>
            </w:tcMar>
            <w:vAlign w:val="bottom"/>
          </w:tcPr>
          <w:p w:rsidR="000F1197" w:rsidRPr="007C1943" w:rsidRDefault="000F1197" w:rsidP="000F1197">
            <w:pPr>
              <w:tabs>
                <w:tab w:val="decimal" w:pos="1182"/>
              </w:tabs>
              <w:spacing w:before="0"/>
              <w:jc w:val="center"/>
              <w:rPr>
                <w:rFonts w:ascii="Arial" w:hAnsi="Arial" w:cs="Arial"/>
                <w:b/>
                <w:bCs/>
                <w:color w:val="auto"/>
                <w:sz w:val="20"/>
                <w:szCs w:val="20"/>
              </w:rPr>
            </w:pPr>
            <w:r w:rsidRPr="007C1943">
              <w:rPr>
                <w:rFonts w:ascii="Arial" w:hAnsi="Arial" w:cs="Arial"/>
                <w:b/>
                <w:iCs/>
                <w:color w:val="auto"/>
                <w:sz w:val="20"/>
                <w:szCs w:val="20"/>
              </w:rPr>
              <w:t>US Dollars</w:t>
            </w:r>
          </w:p>
        </w:tc>
      </w:tr>
      <w:tr w:rsidR="00904A88"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904A88" w:rsidRPr="007C1943" w:rsidRDefault="00904A88" w:rsidP="00904A88">
            <w:pPr>
              <w:tabs>
                <w:tab w:val="left" w:pos="720"/>
              </w:tabs>
              <w:spacing w:before="20" w:after="2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Attending Memberships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904A88" w:rsidRPr="007C1943" w:rsidRDefault="00904A88" w:rsidP="00904A88">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w:t>
            </w:r>
            <w:r>
              <w:rPr>
                <w:rFonts w:ascii="Arial" w:hAnsi="Arial" w:cs="Arial"/>
                <w:color w:val="auto"/>
                <w:sz w:val="20"/>
                <w:szCs w:val="20"/>
              </w:rPr>
              <w:t>   </w:t>
            </w:r>
            <w:r w:rsidRPr="007C1943">
              <w:rPr>
                <w:rFonts w:ascii="Arial" w:hAnsi="Arial" w:cs="Arial"/>
                <w:color w:val="auto"/>
                <w:sz w:val="20"/>
                <w:szCs w:val="20"/>
              </w:rPr>
              <w:t>95</w:t>
            </w:r>
            <w:r>
              <w:rPr>
                <w:rFonts w:ascii="Arial" w:hAnsi="Arial" w:cs="Arial"/>
                <w:color w:val="auto"/>
                <w:sz w:val="20"/>
                <w:szCs w:val="20"/>
              </w:rPr>
              <w:t>8,071.92</w:t>
            </w:r>
          </w:p>
        </w:tc>
      </w:tr>
      <w:tr w:rsidR="00904A88"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904A88" w:rsidRPr="007C1943" w:rsidRDefault="00904A88" w:rsidP="00904A88">
            <w:pPr>
              <w:tabs>
                <w:tab w:val="left" w:pos="720"/>
              </w:tabs>
              <w:spacing w:before="20" w:after="2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Supporting memberships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904A88" w:rsidRPr="007C1943" w:rsidRDefault="00904A88" w:rsidP="00904A88">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127,100.00</w:t>
            </w:r>
          </w:p>
        </w:tc>
      </w:tr>
      <w:tr w:rsidR="00904A88"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904A88" w:rsidRPr="007C1943" w:rsidRDefault="00904A88" w:rsidP="00904A88">
            <w:pPr>
              <w:tabs>
                <w:tab w:val="left" w:pos="720"/>
              </w:tabs>
              <w:spacing w:before="20" w:after="2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Dealers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904A88" w:rsidRPr="007C1943" w:rsidRDefault="00904A88" w:rsidP="00904A88">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95,480.00</w:t>
            </w:r>
          </w:p>
        </w:tc>
      </w:tr>
      <w:tr w:rsidR="00904A88"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904A88" w:rsidRPr="007C1943" w:rsidRDefault="00904A88" w:rsidP="00904A88">
            <w:pPr>
              <w:tabs>
                <w:tab w:val="left" w:pos="720"/>
              </w:tabs>
              <w:spacing w:before="20" w:after="2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Creator's Alley</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904A88" w:rsidRPr="007C1943" w:rsidRDefault="00904A88" w:rsidP="00904A88">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2,057.35</w:t>
            </w:r>
          </w:p>
        </w:tc>
      </w:tr>
      <w:tr w:rsidR="00904A88"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904A88" w:rsidRPr="007C1943" w:rsidRDefault="00904A88" w:rsidP="00904A88">
            <w:pPr>
              <w:tabs>
                <w:tab w:val="left" w:pos="720"/>
              </w:tabs>
              <w:spacing w:before="20" w:after="2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Art Show Net Sales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904A88" w:rsidRPr="007C1943" w:rsidRDefault="00904A88" w:rsidP="00904A88">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22,456.72</w:t>
            </w:r>
          </w:p>
        </w:tc>
      </w:tr>
      <w:tr w:rsidR="00904A88"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904A88" w:rsidRPr="007C1943" w:rsidRDefault="00904A88" w:rsidP="00904A88">
            <w:pPr>
              <w:tabs>
                <w:tab w:val="left" w:pos="720"/>
              </w:tabs>
              <w:spacing w:before="20" w:after="2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Hotel Rebates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904A88" w:rsidRPr="007C1943" w:rsidRDefault="00904A88" w:rsidP="00904A88">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82,110.00</w:t>
            </w:r>
          </w:p>
        </w:tc>
      </w:tr>
      <w:tr w:rsidR="00904A88"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904A88" w:rsidRPr="007C1943" w:rsidRDefault="00904A88" w:rsidP="00904A88">
            <w:pPr>
              <w:tabs>
                <w:tab w:val="left" w:pos="720"/>
              </w:tabs>
              <w:spacing w:before="20" w:after="2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Mobies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904A88" w:rsidRPr="007C1943" w:rsidRDefault="00904A88" w:rsidP="00904A88">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10,897.50</w:t>
            </w:r>
          </w:p>
        </w:tc>
      </w:tr>
      <w:tr w:rsidR="00904A88"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904A88" w:rsidRPr="007C1943" w:rsidRDefault="00904A88" w:rsidP="00904A88">
            <w:pPr>
              <w:tabs>
                <w:tab w:val="left" w:pos="720"/>
              </w:tabs>
              <w:spacing w:before="20" w:after="2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Garage Sale</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904A88" w:rsidRPr="007C1943" w:rsidRDefault="00904A88" w:rsidP="00904A88">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1,325.47</w:t>
            </w:r>
          </w:p>
        </w:tc>
      </w:tr>
      <w:tr w:rsidR="00904A88"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904A88" w:rsidRPr="007C1943" w:rsidRDefault="00904A88" w:rsidP="00904A88">
            <w:pPr>
              <w:tabs>
                <w:tab w:val="left" w:pos="720"/>
              </w:tabs>
              <w:spacing w:before="20" w:after="2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Sales to Members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904A88" w:rsidRPr="007C1943" w:rsidRDefault="00904A88" w:rsidP="00904A88">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5,197.08</w:t>
            </w:r>
          </w:p>
        </w:tc>
      </w:tr>
      <w:tr w:rsidR="00904A88"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904A88" w:rsidRPr="007C1943" w:rsidRDefault="00904A88" w:rsidP="00904A88">
            <w:pPr>
              <w:tabs>
                <w:tab w:val="left" w:pos="720"/>
              </w:tabs>
              <w:spacing w:before="20" w:after="2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Advertising</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904A88" w:rsidRPr="007C1943" w:rsidRDefault="00904A88" w:rsidP="00904A88">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21,684.92</w:t>
            </w:r>
          </w:p>
        </w:tc>
      </w:tr>
      <w:tr w:rsidR="00904A88"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904A88" w:rsidRPr="007C1943" w:rsidRDefault="00904A88" w:rsidP="00904A88">
            <w:pPr>
              <w:tabs>
                <w:tab w:val="left" w:pos="720"/>
              </w:tabs>
              <w:spacing w:before="20" w:after="2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Donations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904A88" w:rsidRPr="007C1943" w:rsidRDefault="00904A88" w:rsidP="00904A88">
            <w:pPr>
              <w:tabs>
                <w:tab w:val="decimal" w:pos="1181"/>
              </w:tabs>
              <w:spacing w:before="20" w:after="20"/>
              <w:rPr>
                <w:rFonts w:ascii="Arial" w:hAnsi="Arial" w:cs="Arial"/>
                <w:color w:val="auto"/>
                <w:sz w:val="20"/>
                <w:szCs w:val="20"/>
              </w:rPr>
            </w:pPr>
            <w:r>
              <w:rPr>
                <w:rFonts w:ascii="Arial" w:hAnsi="Arial" w:cs="Arial"/>
                <w:color w:val="auto"/>
                <w:sz w:val="20"/>
                <w:szCs w:val="20"/>
              </w:rPr>
              <w:t>18,852.72</w:t>
            </w:r>
          </w:p>
        </w:tc>
      </w:tr>
      <w:tr w:rsidR="00904A88"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904A88" w:rsidRPr="007C1943" w:rsidRDefault="00904A88" w:rsidP="00904A88">
            <w:pPr>
              <w:tabs>
                <w:tab w:val="left" w:pos="720"/>
              </w:tabs>
              <w:spacing w:before="20" w:after="2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TAFF/DUFF donations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904A88" w:rsidRPr="007C1943" w:rsidRDefault="00904A88" w:rsidP="00904A88">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1,901.50</w:t>
            </w:r>
          </w:p>
        </w:tc>
      </w:tr>
      <w:tr w:rsidR="00904A88"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904A88" w:rsidRPr="007C1943" w:rsidRDefault="00904A88" w:rsidP="00904A88">
            <w:pPr>
              <w:tabs>
                <w:tab w:val="left" w:pos="720"/>
              </w:tabs>
              <w:spacing w:before="20" w:after="2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Alzheimer's Association</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904A88" w:rsidRPr="007C1943" w:rsidRDefault="00904A88" w:rsidP="00904A88">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13,232.97</w:t>
            </w:r>
          </w:p>
        </w:tc>
      </w:tr>
      <w:tr w:rsidR="00904A88"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904A88" w:rsidRPr="007C1943" w:rsidRDefault="00904A88" w:rsidP="00904A88">
            <w:pPr>
              <w:tabs>
                <w:tab w:val="left" w:pos="720"/>
              </w:tabs>
              <w:spacing w:before="20" w:after="2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Sponsorships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904A88" w:rsidRPr="007C1943" w:rsidRDefault="00904A88" w:rsidP="00904A88">
            <w:pPr>
              <w:tabs>
                <w:tab w:val="decimal" w:pos="1181"/>
              </w:tabs>
              <w:spacing w:before="20" w:after="20"/>
              <w:rPr>
                <w:rFonts w:ascii="Arial" w:hAnsi="Arial" w:cs="Arial"/>
                <w:color w:val="auto"/>
                <w:sz w:val="20"/>
                <w:szCs w:val="20"/>
              </w:rPr>
            </w:pPr>
            <w:r>
              <w:rPr>
                <w:rFonts w:ascii="Arial" w:hAnsi="Arial" w:cs="Arial"/>
                <w:color w:val="auto"/>
                <w:sz w:val="20"/>
                <w:szCs w:val="20"/>
              </w:rPr>
              <w:t>48,150.00</w:t>
            </w:r>
          </w:p>
        </w:tc>
      </w:tr>
      <w:tr w:rsidR="00904A88"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904A88" w:rsidRPr="007C1943" w:rsidRDefault="00904A88" w:rsidP="00904A88">
            <w:pPr>
              <w:tabs>
                <w:tab w:val="left" w:pos="720"/>
              </w:tabs>
              <w:spacing w:before="20" w:after="2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PAF</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904A88" w:rsidRPr="007C1943" w:rsidRDefault="00904A88" w:rsidP="00904A88">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74,906.20</w:t>
            </w:r>
          </w:p>
        </w:tc>
      </w:tr>
      <w:tr w:rsidR="00904A88"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904A88" w:rsidRPr="007C1943" w:rsidRDefault="00904A88" w:rsidP="00904A88">
            <w:pPr>
              <w:tabs>
                <w:tab w:val="left" w:pos="720"/>
              </w:tabs>
              <w:spacing w:before="20" w:after="2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MexicanX Donations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904A88" w:rsidRPr="007C1943" w:rsidRDefault="00904A88" w:rsidP="00904A88">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22,204.19</w:t>
            </w:r>
          </w:p>
        </w:tc>
      </w:tr>
      <w:tr w:rsidR="00904A88"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904A88" w:rsidRPr="007C1943" w:rsidRDefault="00904A88" w:rsidP="00904A88">
            <w:pPr>
              <w:tabs>
                <w:tab w:val="left" w:pos="720"/>
              </w:tabs>
              <w:spacing w:before="20" w:after="2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LGBTQ Donations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904A88" w:rsidRPr="007C1943" w:rsidRDefault="00904A88" w:rsidP="00904A88">
            <w:pPr>
              <w:tabs>
                <w:tab w:val="decimal" w:pos="1181"/>
              </w:tabs>
              <w:spacing w:before="20" w:after="20"/>
              <w:rPr>
                <w:rFonts w:ascii="Arial" w:hAnsi="Arial" w:cs="Arial"/>
                <w:color w:val="auto"/>
                <w:sz w:val="20"/>
                <w:szCs w:val="20"/>
              </w:rPr>
            </w:pPr>
            <w:r w:rsidRPr="007C1943">
              <w:rPr>
                <w:rFonts w:ascii="Arial" w:hAnsi="Arial" w:cs="Arial"/>
                <w:color w:val="auto"/>
                <w:sz w:val="20"/>
                <w:szCs w:val="20"/>
              </w:rPr>
              <w:t>6,563.00</w:t>
            </w:r>
          </w:p>
        </w:tc>
      </w:tr>
      <w:tr w:rsidR="00904A88"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904A88" w:rsidRPr="007C1943" w:rsidRDefault="00904A88" w:rsidP="00904A88">
            <w:pPr>
              <w:tabs>
                <w:tab w:val="left" w:pos="720"/>
              </w:tabs>
              <w:spacing w:before="20" w:after="2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Tours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904A88" w:rsidRPr="00133AAE" w:rsidRDefault="00904A88" w:rsidP="00904A88">
            <w:pPr>
              <w:tabs>
                <w:tab w:val="decimal" w:pos="1181"/>
              </w:tabs>
              <w:spacing w:before="20" w:after="20"/>
              <w:rPr>
                <w:rFonts w:ascii="Arial" w:hAnsi="Arial" w:cs="Arial"/>
                <w:color w:val="auto"/>
                <w:sz w:val="20"/>
                <w:szCs w:val="20"/>
              </w:rPr>
            </w:pPr>
            <w:r w:rsidRPr="00133AAE">
              <w:rPr>
                <w:rFonts w:ascii="Arial" w:hAnsi="Arial" w:cs="Arial"/>
                <w:color w:val="auto"/>
                <w:sz w:val="20"/>
                <w:szCs w:val="20"/>
              </w:rPr>
              <w:t>6,165.50</w:t>
            </w: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Default="004932DD" w:rsidP="004932DD">
            <w:pPr>
              <w:tabs>
                <w:tab w:val="left" w:pos="720"/>
              </w:tabs>
              <w:spacing w:before="20" w:after="20"/>
              <w:rPr>
                <w:rFonts w:ascii="Arial" w:hAnsi="Arial" w:cs="Arial"/>
                <w:color w:val="auto"/>
                <w:sz w:val="20"/>
                <w:szCs w:val="20"/>
              </w:rPr>
            </w:pPr>
            <w:r>
              <w:rPr>
                <w:rFonts w:ascii="Arial" w:hAnsi="Arial" w:cs="Arial"/>
                <w:color w:val="auto"/>
                <w:sz w:val="20"/>
                <w:szCs w:val="20"/>
              </w:rPr>
              <w:tab/>
              <w:t>Credit Card rewards to cash</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133AAE" w:rsidRDefault="004932DD" w:rsidP="004932DD">
            <w:pPr>
              <w:tabs>
                <w:tab w:val="decimal" w:pos="1181"/>
              </w:tabs>
              <w:spacing w:before="20" w:after="20"/>
              <w:rPr>
                <w:rFonts w:ascii="Arial" w:hAnsi="Arial" w:cs="Arial"/>
                <w:color w:val="auto"/>
                <w:sz w:val="20"/>
                <w:szCs w:val="20"/>
              </w:rPr>
            </w:pPr>
            <w:r w:rsidRPr="00133AAE">
              <w:rPr>
                <w:rFonts w:ascii="Arial" w:hAnsi="Arial" w:cs="Arial"/>
                <w:color w:val="auto"/>
                <w:sz w:val="20"/>
                <w:szCs w:val="20"/>
              </w:rPr>
              <w:t>1,550.00</w:t>
            </w: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Default="004932DD" w:rsidP="004932DD">
            <w:pPr>
              <w:tabs>
                <w:tab w:val="left" w:pos="720"/>
              </w:tabs>
              <w:spacing w:before="20" w:after="20"/>
              <w:rPr>
                <w:rFonts w:ascii="Arial" w:hAnsi="Arial" w:cs="Arial"/>
                <w:color w:val="auto"/>
                <w:sz w:val="20"/>
                <w:szCs w:val="20"/>
              </w:rPr>
            </w:pPr>
            <w:r>
              <w:rPr>
                <w:rFonts w:ascii="Arial" w:hAnsi="Arial" w:cs="Arial"/>
                <w:color w:val="auto"/>
                <w:sz w:val="20"/>
                <w:szCs w:val="20"/>
              </w:rPr>
              <w:tab/>
              <w:t>Extra Hugo Trophies Purchased</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133AAE" w:rsidRDefault="004932DD" w:rsidP="004932DD">
            <w:pPr>
              <w:tabs>
                <w:tab w:val="decimal" w:pos="1181"/>
              </w:tabs>
              <w:spacing w:before="20" w:after="20"/>
              <w:rPr>
                <w:rFonts w:ascii="Arial" w:hAnsi="Arial" w:cs="Arial"/>
                <w:color w:val="auto"/>
                <w:sz w:val="20"/>
                <w:szCs w:val="20"/>
              </w:rPr>
            </w:pPr>
            <w:r>
              <w:rPr>
                <w:rFonts w:ascii="Arial" w:hAnsi="Arial" w:cs="Arial"/>
                <w:color w:val="auto"/>
                <w:sz w:val="20"/>
                <w:szCs w:val="20"/>
              </w:rPr>
              <w:t>1,050.00</w:t>
            </w:r>
          </w:p>
        </w:tc>
      </w:tr>
      <w:tr w:rsidR="000F1197"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0F1197" w:rsidRPr="007C1943" w:rsidRDefault="000F1197" w:rsidP="000F1197">
            <w:pPr>
              <w:tabs>
                <w:tab w:val="left" w:pos="720"/>
              </w:tabs>
              <w:spacing w:before="20" w:after="2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Interest</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0F1197" w:rsidRPr="00D26D5F" w:rsidRDefault="000F1197" w:rsidP="004932DD">
            <w:pPr>
              <w:tabs>
                <w:tab w:val="decimal" w:pos="1181"/>
              </w:tabs>
              <w:spacing w:before="20" w:after="20"/>
              <w:rPr>
                <w:rFonts w:ascii="Arial" w:hAnsi="Arial" w:cs="Arial"/>
                <w:color w:val="auto"/>
                <w:sz w:val="20"/>
                <w:szCs w:val="20"/>
                <w:u w:val="single"/>
              </w:rPr>
            </w:pPr>
            <w:r>
              <w:rPr>
                <w:rFonts w:ascii="Arial" w:hAnsi="Arial" w:cs="Arial"/>
                <w:color w:val="auto"/>
                <w:sz w:val="20"/>
                <w:szCs w:val="20"/>
                <w:u w:val="single"/>
              </w:rPr>
              <w:t>           </w:t>
            </w:r>
            <w:r w:rsidR="004932DD">
              <w:rPr>
                <w:rFonts w:ascii="Arial" w:hAnsi="Arial" w:cs="Arial"/>
                <w:color w:val="auto"/>
                <w:sz w:val="20"/>
                <w:szCs w:val="20"/>
                <w:u w:val="single"/>
              </w:rPr>
              <w:t>935</w:t>
            </w:r>
            <w:r w:rsidRPr="00D26D5F">
              <w:rPr>
                <w:rFonts w:ascii="Arial" w:hAnsi="Arial" w:cs="Arial"/>
                <w:color w:val="auto"/>
                <w:sz w:val="20"/>
                <w:szCs w:val="20"/>
                <w:u w:val="single"/>
              </w:rPr>
              <w:t>.9</w:t>
            </w:r>
            <w:r w:rsidR="004932DD">
              <w:rPr>
                <w:rFonts w:ascii="Arial" w:hAnsi="Arial" w:cs="Arial"/>
                <w:color w:val="auto"/>
                <w:sz w:val="20"/>
                <w:szCs w:val="20"/>
                <w:u w:val="single"/>
              </w:rPr>
              <w:t>7</w:t>
            </w:r>
          </w:p>
        </w:tc>
      </w:tr>
      <w:tr w:rsidR="000F1197"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0F1197" w:rsidRPr="007C1943" w:rsidRDefault="000F1197" w:rsidP="000F1197">
            <w:pPr>
              <w:tabs>
                <w:tab w:val="left" w:pos="360"/>
              </w:tabs>
              <w:spacing w:before="0"/>
              <w:rPr>
                <w:rFonts w:ascii="Arial" w:hAnsi="Arial" w:cs="Arial"/>
                <w:b/>
                <w:bCs/>
                <w:color w:val="auto"/>
                <w:sz w:val="20"/>
                <w:szCs w:val="20"/>
              </w:rPr>
            </w:pPr>
            <w:r>
              <w:rPr>
                <w:rFonts w:ascii="Arial" w:hAnsi="Arial" w:cs="Arial"/>
                <w:b/>
                <w:bCs/>
                <w:color w:val="auto"/>
                <w:sz w:val="20"/>
                <w:szCs w:val="20"/>
              </w:rPr>
              <w:tab/>
            </w:r>
            <w:r w:rsidRPr="007C1943">
              <w:rPr>
                <w:rFonts w:ascii="Arial" w:hAnsi="Arial" w:cs="Arial"/>
                <w:b/>
                <w:bCs/>
                <w:color w:val="auto"/>
                <w:sz w:val="20"/>
                <w:szCs w:val="20"/>
              </w:rPr>
              <w:t>GROSS PROFIT</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0F1197" w:rsidRPr="007C1943" w:rsidRDefault="004932DD" w:rsidP="000F1197">
            <w:pPr>
              <w:tabs>
                <w:tab w:val="decimal" w:pos="1182"/>
              </w:tabs>
              <w:spacing w:before="0"/>
              <w:rPr>
                <w:rFonts w:ascii="Arial" w:hAnsi="Arial" w:cs="Arial"/>
                <w:b/>
                <w:bCs/>
                <w:color w:val="auto"/>
                <w:sz w:val="20"/>
                <w:szCs w:val="20"/>
              </w:rPr>
            </w:pPr>
            <w:r w:rsidRPr="004932DD">
              <w:rPr>
                <w:rFonts w:ascii="Arial" w:hAnsi="Arial" w:cs="Arial"/>
                <w:b/>
                <w:bCs/>
                <w:color w:val="auto"/>
                <w:sz w:val="20"/>
                <w:szCs w:val="20"/>
              </w:rPr>
              <w:t>$1,521,893.01</w:t>
            </w:r>
          </w:p>
        </w:tc>
      </w:tr>
      <w:tr w:rsidR="000F1197"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0F1197" w:rsidRPr="007C1943" w:rsidRDefault="000F1197" w:rsidP="000F1197">
            <w:pPr>
              <w:spacing w:before="0"/>
              <w:rPr>
                <w:rFonts w:ascii="Arial" w:hAnsi="Arial" w:cs="Arial"/>
                <w:b/>
                <w:bCs/>
                <w:color w:val="auto"/>
                <w:sz w:val="20"/>
                <w:szCs w:val="20"/>
              </w:rPr>
            </w:pP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0F1197" w:rsidRPr="007C1943" w:rsidRDefault="000F1197" w:rsidP="000F1197">
            <w:pPr>
              <w:tabs>
                <w:tab w:val="decimal" w:pos="1182"/>
              </w:tabs>
              <w:spacing w:before="0"/>
              <w:rPr>
                <w:rFonts w:ascii="Arial" w:hAnsi="Arial" w:cs="Arial"/>
                <w:b/>
                <w:bCs/>
                <w:color w:val="auto"/>
                <w:sz w:val="20"/>
                <w:szCs w:val="20"/>
              </w:rPr>
            </w:pPr>
          </w:p>
        </w:tc>
      </w:tr>
      <w:tr w:rsidR="000F1197"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0F1197" w:rsidRPr="007C1943" w:rsidRDefault="000F1197" w:rsidP="000F1197">
            <w:pPr>
              <w:keepNext/>
              <w:tabs>
                <w:tab w:val="left" w:pos="360"/>
              </w:tabs>
              <w:spacing w:before="0"/>
              <w:rPr>
                <w:rFonts w:ascii="Arial" w:hAnsi="Arial" w:cs="Arial"/>
                <w:b/>
                <w:bCs/>
                <w:color w:val="auto"/>
                <w:sz w:val="20"/>
                <w:szCs w:val="20"/>
              </w:rPr>
            </w:pPr>
            <w:r>
              <w:rPr>
                <w:rFonts w:ascii="Arial" w:hAnsi="Arial" w:cs="Arial"/>
                <w:b/>
                <w:bCs/>
                <w:color w:val="auto"/>
                <w:sz w:val="20"/>
                <w:szCs w:val="20"/>
              </w:rPr>
              <w:tab/>
            </w:r>
            <w:r w:rsidRPr="007C1943">
              <w:rPr>
                <w:rFonts w:ascii="Arial" w:hAnsi="Arial" w:cs="Arial"/>
                <w:b/>
                <w:bCs/>
                <w:color w:val="auto"/>
                <w:sz w:val="20"/>
                <w:szCs w:val="20"/>
              </w:rPr>
              <w:t>EXPENSE</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0F1197" w:rsidRPr="007C1943" w:rsidRDefault="000F1197" w:rsidP="000F1197">
            <w:pPr>
              <w:tabs>
                <w:tab w:val="decimal" w:pos="1182"/>
              </w:tabs>
              <w:spacing w:before="0"/>
              <w:rPr>
                <w:rFonts w:ascii="Arial" w:hAnsi="Arial" w:cs="Arial"/>
                <w:b/>
                <w:bCs/>
                <w:color w:val="auto"/>
                <w:sz w:val="20"/>
                <w:szCs w:val="20"/>
              </w:rPr>
            </w:pP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tabs>
                <w:tab w:val="left" w:pos="720"/>
              </w:tabs>
              <w:spacing w:before="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Tech</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7C1943" w:rsidRDefault="004932DD" w:rsidP="004932DD">
            <w:pPr>
              <w:tabs>
                <w:tab w:val="decimal" w:pos="1181"/>
              </w:tabs>
              <w:spacing w:before="0"/>
              <w:rPr>
                <w:rFonts w:ascii="Arial" w:hAnsi="Arial" w:cs="Arial"/>
                <w:color w:val="auto"/>
                <w:sz w:val="20"/>
                <w:szCs w:val="20"/>
              </w:rPr>
            </w:pPr>
            <w:r>
              <w:rPr>
                <w:rFonts w:ascii="Arial" w:hAnsi="Arial" w:cs="Arial"/>
                <w:color w:val="auto"/>
                <w:sz w:val="20"/>
                <w:szCs w:val="20"/>
              </w:rPr>
              <w:t>$   195,538.83</w:t>
            </w: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tabs>
                <w:tab w:val="left" w:pos="720"/>
              </w:tabs>
              <w:spacing w:before="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Exhibits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7C1943" w:rsidRDefault="004932DD" w:rsidP="004932DD">
            <w:pPr>
              <w:tabs>
                <w:tab w:val="decimal" w:pos="1181"/>
              </w:tabs>
              <w:spacing w:before="0"/>
              <w:rPr>
                <w:rFonts w:ascii="Arial" w:hAnsi="Arial" w:cs="Arial"/>
                <w:color w:val="auto"/>
                <w:sz w:val="20"/>
                <w:szCs w:val="20"/>
              </w:rPr>
            </w:pPr>
            <w:r>
              <w:rPr>
                <w:rFonts w:ascii="Arial" w:hAnsi="Arial" w:cs="Arial"/>
                <w:color w:val="auto"/>
                <w:sz w:val="20"/>
                <w:szCs w:val="20"/>
              </w:rPr>
              <w:t>24,034.45</w:t>
            </w: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tabs>
                <w:tab w:val="left" w:pos="720"/>
              </w:tabs>
              <w:spacing w:before="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Member Services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7C1943" w:rsidRDefault="004932DD" w:rsidP="004932DD">
            <w:pPr>
              <w:tabs>
                <w:tab w:val="decimal" w:pos="1181"/>
              </w:tabs>
              <w:spacing w:before="0"/>
              <w:rPr>
                <w:rFonts w:ascii="Arial" w:hAnsi="Arial" w:cs="Arial"/>
                <w:color w:val="auto"/>
                <w:sz w:val="20"/>
                <w:szCs w:val="20"/>
              </w:rPr>
            </w:pPr>
            <w:r>
              <w:rPr>
                <w:rFonts w:ascii="Arial" w:hAnsi="Arial" w:cs="Arial"/>
                <w:color w:val="auto"/>
                <w:sz w:val="20"/>
                <w:szCs w:val="20"/>
              </w:rPr>
              <w:t>78,901.48</w:t>
            </w: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tabs>
                <w:tab w:val="left" w:pos="720"/>
              </w:tabs>
              <w:spacing w:before="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Events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7C1943" w:rsidRDefault="004932DD" w:rsidP="004932DD">
            <w:pPr>
              <w:tabs>
                <w:tab w:val="decimal" w:pos="1181"/>
              </w:tabs>
              <w:spacing w:before="0"/>
              <w:rPr>
                <w:rFonts w:ascii="Arial" w:hAnsi="Arial" w:cs="Arial"/>
                <w:color w:val="auto"/>
                <w:sz w:val="20"/>
                <w:szCs w:val="20"/>
              </w:rPr>
            </w:pPr>
            <w:r w:rsidRPr="007C1943">
              <w:rPr>
                <w:rFonts w:ascii="Arial" w:hAnsi="Arial" w:cs="Arial"/>
                <w:color w:val="auto"/>
                <w:sz w:val="20"/>
                <w:szCs w:val="20"/>
              </w:rPr>
              <w:t>9,601.80</w:t>
            </w: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tabs>
                <w:tab w:val="left" w:pos="720"/>
              </w:tabs>
              <w:spacing w:before="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Chair's Office</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7C1943" w:rsidRDefault="004932DD" w:rsidP="004932DD">
            <w:pPr>
              <w:tabs>
                <w:tab w:val="decimal" w:pos="1181"/>
              </w:tabs>
              <w:spacing w:before="0"/>
              <w:rPr>
                <w:rFonts w:ascii="Arial" w:hAnsi="Arial" w:cs="Arial"/>
                <w:color w:val="auto"/>
                <w:sz w:val="20"/>
                <w:szCs w:val="20"/>
              </w:rPr>
            </w:pPr>
            <w:r>
              <w:rPr>
                <w:rFonts w:ascii="Arial" w:hAnsi="Arial" w:cs="Arial"/>
                <w:color w:val="auto"/>
                <w:sz w:val="20"/>
                <w:szCs w:val="20"/>
              </w:rPr>
              <w:t>112,006.98</w:t>
            </w: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tabs>
                <w:tab w:val="left" w:pos="720"/>
              </w:tabs>
              <w:spacing w:before="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Promotions &amp; Publicity</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7C1943" w:rsidRDefault="004932DD" w:rsidP="004932DD">
            <w:pPr>
              <w:tabs>
                <w:tab w:val="decimal" w:pos="1181"/>
              </w:tabs>
              <w:spacing w:before="0"/>
              <w:rPr>
                <w:rFonts w:ascii="Arial" w:hAnsi="Arial" w:cs="Arial"/>
                <w:color w:val="auto"/>
                <w:sz w:val="20"/>
                <w:szCs w:val="20"/>
              </w:rPr>
            </w:pPr>
            <w:r>
              <w:rPr>
                <w:rFonts w:ascii="Arial" w:hAnsi="Arial" w:cs="Arial"/>
                <w:color w:val="auto"/>
                <w:sz w:val="20"/>
                <w:szCs w:val="20"/>
              </w:rPr>
              <w:t>28,011.60</w:t>
            </w: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tabs>
                <w:tab w:val="left" w:pos="720"/>
              </w:tabs>
              <w:spacing w:before="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Facilities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7C1943" w:rsidRDefault="004932DD" w:rsidP="004932DD">
            <w:pPr>
              <w:tabs>
                <w:tab w:val="decimal" w:pos="1181"/>
              </w:tabs>
              <w:spacing w:before="0"/>
              <w:rPr>
                <w:rFonts w:ascii="Arial" w:hAnsi="Arial" w:cs="Arial"/>
                <w:color w:val="auto"/>
                <w:sz w:val="20"/>
                <w:szCs w:val="20"/>
              </w:rPr>
            </w:pPr>
            <w:r w:rsidRPr="007C1943">
              <w:rPr>
                <w:rFonts w:ascii="Arial" w:hAnsi="Arial" w:cs="Arial"/>
                <w:color w:val="auto"/>
                <w:sz w:val="20"/>
                <w:szCs w:val="20"/>
              </w:rPr>
              <w:t>572,575.72</w:t>
            </w: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tabs>
                <w:tab w:val="left" w:pos="720"/>
              </w:tabs>
              <w:spacing w:before="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Operations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7C1943" w:rsidRDefault="004932DD" w:rsidP="004932DD">
            <w:pPr>
              <w:tabs>
                <w:tab w:val="decimal" w:pos="1181"/>
              </w:tabs>
              <w:spacing w:before="0"/>
              <w:rPr>
                <w:rFonts w:ascii="Arial" w:hAnsi="Arial" w:cs="Arial"/>
                <w:color w:val="auto"/>
                <w:sz w:val="20"/>
                <w:szCs w:val="20"/>
              </w:rPr>
            </w:pPr>
            <w:r w:rsidRPr="007C1943">
              <w:rPr>
                <w:rFonts w:ascii="Arial" w:hAnsi="Arial" w:cs="Arial"/>
                <w:color w:val="auto"/>
                <w:sz w:val="20"/>
                <w:szCs w:val="20"/>
              </w:rPr>
              <w:t>15,446.81</w:t>
            </w: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tabs>
                <w:tab w:val="left" w:pos="720"/>
              </w:tabs>
              <w:spacing w:before="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WSFS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7C1943" w:rsidRDefault="004932DD" w:rsidP="004932DD">
            <w:pPr>
              <w:tabs>
                <w:tab w:val="decimal" w:pos="1181"/>
              </w:tabs>
              <w:spacing w:before="0"/>
              <w:rPr>
                <w:rFonts w:ascii="Arial" w:hAnsi="Arial" w:cs="Arial"/>
                <w:color w:val="auto"/>
                <w:sz w:val="20"/>
                <w:szCs w:val="20"/>
              </w:rPr>
            </w:pPr>
            <w:r>
              <w:rPr>
                <w:rFonts w:ascii="Arial" w:hAnsi="Arial" w:cs="Arial"/>
                <w:color w:val="auto"/>
                <w:sz w:val="20"/>
                <w:szCs w:val="20"/>
              </w:rPr>
              <w:t>20,670.46</w:t>
            </w: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tabs>
                <w:tab w:val="left" w:pos="720"/>
              </w:tabs>
              <w:spacing w:before="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Hospitality</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7C1943" w:rsidRDefault="004932DD" w:rsidP="004932DD">
            <w:pPr>
              <w:tabs>
                <w:tab w:val="decimal" w:pos="1181"/>
              </w:tabs>
              <w:spacing w:before="0"/>
              <w:rPr>
                <w:rFonts w:ascii="Arial" w:hAnsi="Arial" w:cs="Arial"/>
                <w:color w:val="auto"/>
                <w:sz w:val="20"/>
                <w:szCs w:val="20"/>
              </w:rPr>
            </w:pPr>
            <w:r w:rsidRPr="007C1943">
              <w:rPr>
                <w:rFonts w:ascii="Arial" w:hAnsi="Arial" w:cs="Arial"/>
                <w:color w:val="auto"/>
                <w:sz w:val="20"/>
                <w:szCs w:val="20"/>
              </w:rPr>
              <w:t>44,337.80</w:t>
            </w: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tabs>
                <w:tab w:val="left" w:pos="720"/>
              </w:tabs>
              <w:spacing w:before="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Programming</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7C1943" w:rsidRDefault="004932DD" w:rsidP="004932DD">
            <w:pPr>
              <w:tabs>
                <w:tab w:val="decimal" w:pos="1181"/>
              </w:tabs>
              <w:spacing w:before="0"/>
              <w:rPr>
                <w:rFonts w:ascii="Arial" w:hAnsi="Arial" w:cs="Arial"/>
                <w:color w:val="auto"/>
                <w:sz w:val="20"/>
                <w:szCs w:val="20"/>
              </w:rPr>
            </w:pPr>
            <w:r>
              <w:rPr>
                <w:rFonts w:ascii="Arial" w:hAnsi="Arial" w:cs="Arial"/>
                <w:color w:val="auto"/>
                <w:sz w:val="20"/>
                <w:szCs w:val="20"/>
              </w:rPr>
              <w:t>14,663.96</w:t>
            </w: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tabs>
                <w:tab w:val="left" w:pos="720"/>
              </w:tabs>
              <w:spacing w:before="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Publications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7C1943" w:rsidRDefault="004932DD" w:rsidP="004932DD">
            <w:pPr>
              <w:tabs>
                <w:tab w:val="decimal" w:pos="1181"/>
              </w:tabs>
              <w:spacing w:before="0"/>
              <w:rPr>
                <w:rFonts w:ascii="Arial" w:hAnsi="Arial" w:cs="Arial"/>
                <w:color w:val="auto"/>
                <w:sz w:val="20"/>
                <w:szCs w:val="20"/>
              </w:rPr>
            </w:pPr>
            <w:r>
              <w:rPr>
                <w:rFonts w:ascii="Arial" w:hAnsi="Arial" w:cs="Arial"/>
                <w:color w:val="auto"/>
                <w:sz w:val="20"/>
                <w:szCs w:val="20"/>
              </w:rPr>
              <w:t>67,507.27</w:t>
            </w: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tabs>
                <w:tab w:val="left" w:pos="720"/>
              </w:tabs>
              <w:spacing w:before="0"/>
              <w:rPr>
                <w:rFonts w:ascii="Arial" w:hAnsi="Arial" w:cs="Arial"/>
                <w:color w:val="auto"/>
                <w:sz w:val="20"/>
                <w:szCs w:val="20"/>
              </w:rPr>
            </w:pPr>
            <w:r>
              <w:rPr>
                <w:rFonts w:ascii="Arial" w:hAnsi="Arial" w:cs="Arial"/>
                <w:color w:val="auto"/>
                <w:sz w:val="20"/>
                <w:szCs w:val="20"/>
              </w:rPr>
              <w:tab/>
            </w:r>
            <w:r w:rsidRPr="007C1943">
              <w:rPr>
                <w:rFonts w:ascii="Arial" w:hAnsi="Arial" w:cs="Arial"/>
                <w:color w:val="auto"/>
                <w:sz w:val="20"/>
                <w:szCs w:val="20"/>
              </w:rPr>
              <w:t>Finance</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D26D5F" w:rsidRDefault="004932DD" w:rsidP="004932DD">
            <w:pPr>
              <w:tabs>
                <w:tab w:val="decimal" w:pos="1181"/>
              </w:tabs>
              <w:spacing w:before="0"/>
              <w:rPr>
                <w:rFonts w:ascii="Arial" w:hAnsi="Arial" w:cs="Arial"/>
                <w:color w:val="auto"/>
                <w:sz w:val="20"/>
                <w:szCs w:val="20"/>
                <w:u w:val="single"/>
              </w:rPr>
            </w:pPr>
            <w:r>
              <w:rPr>
                <w:rFonts w:ascii="Arial" w:hAnsi="Arial" w:cs="Arial"/>
                <w:color w:val="auto"/>
                <w:sz w:val="20"/>
                <w:szCs w:val="20"/>
                <w:u w:val="single"/>
              </w:rPr>
              <w:t>     158,986.79</w:t>
            </w: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tabs>
                <w:tab w:val="left" w:pos="360"/>
              </w:tabs>
              <w:spacing w:before="0"/>
              <w:rPr>
                <w:rFonts w:ascii="Arial" w:hAnsi="Arial" w:cs="Arial"/>
                <w:color w:val="auto"/>
                <w:sz w:val="20"/>
                <w:szCs w:val="20"/>
              </w:rPr>
            </w:pPr>
            <w:r>
              <w:rPr>
                <w:rFonts w:ascii="Arial" w:hAnsi="Arial" w:cs="Arial"/>
                <w:b/>
                <w:bCs/>
                <w:color w:val="auto"/>
                <w:sz w:val="20"/>
                <w:szCs w:val="20"/>
              </w:rPr>
              <w:tab/>
            </w:r>
            <w:r w:rsidRPr="007C1943">
              <w:rPr>
                <w:rFonts w:ascii="Arial" w:hAnsi="Arial" w:cs="Arial"/>
                <w:b/>
                <w:bCs/>
                <w:color w:val="auto"/>
                <w:sz w:val="20"/>
                <w:szCs w:val="20"/>
              </w:rPr>
              <w:t>CONVENTION EXPENSES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73566C" w:rsidRDefault="004932DD" w:rsidP="004932DD">
            <w:pPr>
              <w:tabs>
                <w:tab w:val="decimal" w:pos="1182"/>
              </w:tabs>
              <w:spacing w:before="0"/>
              <w:rPr>
                <w:rFonts w:ascii="Arial" w:hAnsi="Arial" w:cs="Arial"/>
                <w:color w:val="auto"/>
                <w:sz w:val="20"/>
                <w:szCs w:val="20"/>
                <w:u w:val="single"/>
              </w:rPr>
            </w:pPr>
            <w:r w:rsidRPr="0073566C">
              <w:rPr>
                <w:rFonts w:ascii="Arial" w:hAnsi="Arial" w:cs="Arial"/>
                <w:b/>
                <w:bCs/>
                <w:color w:val="auto"/>
                <w:sz w:val="20"/>
                <w:szCs w:val="20"/>
                <w:u w:val="single"/>
              </w:rPr>
              <w:t>$1,</w:t>
            </w:r>
            <w:r>
              <w:rPr>
                <w:rFonts w:ascii="Arial" w:hAnsi="Arial" w:cs="Arial"/>
                <w:b/>
                <w:bCs/>
                <w:color w:val="auto"/>
                <w:sz w:val="20"/>
                <w:szCs w:val="20"/>
                <w:u w:val="single"/>
              </w:rPr>
              <w:t>342,283.95</w:t>
            </w: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spacing w:before="0"/>
              <w:rPr>
                <w:rFonts w:ascii="Arial" w:hAnsi="Arial" w:cs="Arial"/>
                <w:color w:val="auto"/>
                <w:sz w:val="20"/>
                <w:szCs w:val="20"/>
              </w:rPr>
            </w:pPr>
            <w:r w:rsidRPr="007C1943">
              <w:rPr>
                <w:rFonts w:ascii="Arial" w:hAnsi="Arial" w:cs="Arial"/>
                <w:b/>
                <w:bCs/>
                <w:color w:val="auto"/>
                <w:sz w:val="20"/>
                <w:szCs w:val="20"/>
              </w:rPr>
              <w:lastRenderedPageBreak/>
              <w:t>NET INCOME</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73566C" w:rsidRDefault="004932DD" w:rsidP="004932DD">
            <w:pPr>
              <w:tabs>
                <w:tab w:val="decimal" w:pos="1182"/>
              </w:tabs>
              <w:spacing w:before="0"/>
              <w:rPr>
                <w:rFonts w:ascii="Arial" w:hAnsi="Arial" w:cs="Arial"/>
                <w:color w:val="auto"/>
                <w:sz w:val="20"/>
                <w:szCs w:val="20"/>
                <w:u w:val="double"/>
              </w:rPr>
            </w:pPr>
            <w:r>
              <w:rPr>
                <w:rFonts w:ascii="Arial" w:hAnsi="Arial" w:cs="Arial"/>
                <w:b/>
                <w:bCs/>
                <w:color w:val="auto"/>
                <w:sz w:val="20"/>
                <w:szCs w:val="20"/>
                <w:u w:val="double"/>
              </w:rPr>
              <w:t>$   179,609.06</w:t>
            </w:r>
          </w:p>
        </w:tc>
      </w:tr>
      <w:tr w:rsidR="000F1197"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0F1197" w:rsidRPr="007C1943" w:rsidRDefault="000F1197" w:rsidP="000F1197">
            <w:pPr>
              <w:spacing w:before="0"/>
              <w:rPr>
                <w:rFonts w:ascii="Arial" w:hAnsi="Arial" w:cs="Arial"/>
                <w:bCs/>
                <w:color w:val="auto"/>
                <w:sz w:val="20"/>
                <w:szCs w:val="20"/>
              </w:rPr>
            </w:pP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0F1197" w:rsidRPr="007C1943" w:rsidRDefault="000F1197" w:rsidP="000F1197">
            <w:pPr>
              <w:tabs>
                <w:tab w:val="decimal" w:pos="1182"/>
              </w:tabs>
              <w:spacing w:before="0"/>
              <w:rPr>
                <w:rFonts w:ascii="Arial" w:hAnsi="Arial" w:cs="Arial"/>
                <w:bCs/>
                <w:color w:val="auto"/>
                <w:sz w:val="20"/>
                <w:szCs w:val="20"/>
              </w:rPr>
            </w:pPr>
          </w:p>
        </w:tc>
      </w:tr>
      <w:tr w:rsidR="000F1197"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0F1197" w:rsidRPr="00D26D5F" w:rsidRDefault="000F1197" w:rsidP="000F1197">
            <w:pPr>
              <w:keepNext/>
              <w:spacing w:before="0"/>
              <w:rPr>
                <w:rFonts w:ascii="Arial" w:hAnsi="Arial" w:cs="Arial"/>
                <w:b/>
                <w:bCs/>
                <w:color w:val="auto"/>
                <w:sz w:val="20"/>
                <w:szCs w:val="20"/>
              </w:rPr>
            </w:pPr>
            <w:r w:rsidRPr="00D26D5F">
              <w:rPr>
                <w:rFonts w:ascii="Arial" w:hAnsi="Arial" w:cs="Arial"/>
                <w:b/>
                <w:bCs/>
                <w:color w:val="auto"/>
                <w:sz w:val="20"/>
                <w:szCs w:val="20"/>
              </w:rPr>
              <w:t>ASSETS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0F1197" w:rsidRPr="007C1943" w:rsidRDefault="000F1197" w:rsidP="000F1197">
            <w:pPr>
              <w:keepNext/>
              <w:tabs>
                <w:tab w:val="decimal" w:pos="1182"/>
              </w:tabs>
              <w:spacing w:before="0"/>
              <w:rPr>
                <w:rFonts w:ascii="Arial" w:hAnsi="Arial" w:cs="Arial"/>
                <w:bCs/>
                <w:color w:val="auto"/>
                <w:sz w:val="20"/>
                <w:szCs w:val="20"/>
              </w:rPr>
            </w:pPr>
          </w:p>
        </w:tc>
      </w:tr>
      <w:tr w:rsidR="000F1197"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0F1197" w:rsidRPr="007C1943" w:rsidRDefault="000F1197" w:rsidP="000F1197">
            <w:pPr>
              <w:tabs>
                <w:tab w:val="left" w:pos="360"/>
              </w:tabs>
              <w:spacing w:before="0"/>
              <w:rPr>
                <w:rFonts w:ascii="Arial" w:hAnsi="Arial" w:cs="Arial"/>
                <w:bCs/>
                <w:color w:val="auto"/>
                <w:sz w:val="20"/>
                <w:szCs w:val="20"/>
              </w:rPr>
            </w:pPr>
            <w:r>
              <w:rPr>
                <w:rFonts w:ascii="Arial" w:hAnsi="Arial" w:cs="Arial"/>
                <w:bCs/>
                <w:color w:val="auto"/>
                <w:sz w:val="20"/>
                <w:szCs w:val="20"/>
              </w:rPr>
              <w:tab/>
            </w:r>
            <w:r w:rsidRPr="007C1943">
              <w:rPr>
                <w:rFonts w:ascii="Arial" w:hAnsi="Arial" w:cs="Arial"/>
                <w:bCs/>
                <w:color w:val="auto"/>
                <w:sz w:val="20"/>
                <w:szCs w:val="20"/>
              </w:rPr>
              <w:t>Current Assets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0F1197" w:rsidRPr="007C1943" w:rsidRDefault="000F1197" w:rsidP="000F1197">
            <w:pPr>
              <w:tabs>
                <w:tab w:val="decimal" w:pos="1182"/>
              </w:tabs>
              <w:spacing w:before="0"/>
              <w:rPr>
                <w:rFonts w:ascii="Arial" w:hAnsi="Arial" w:cs="Arial"/>
                <w:bCs/>
                <w:color w:val="auto"/>
                <w:sz w:val="20"/>
                <w:szCs w:val="20"/>
              </w:rPr>
            </w:pP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tabs>
                <w:tab w:val="left" w:pos="720"/>
              </w:tabs>
              <w:spacing w:before="0"/>
              <w:rPr>
                <w:rFonts w:ascii="Arial" w:hAnsi="Arial" w:cs="Arial"/>
                <w:bCs/>
                <w:color w:val="auto"/>
                <w:sz w:val="20"/>
                <w:szCs w:val="20"/>
              </w:rPr>
            </w:pPr>
            <w:r w:rsidRPr="007C1943">
              <w:rPr>
                <w:rFonts w:ascii="Arial" w:hAnsi="Arial" w:cs="Arial"/>
                <w:bCs/>
                <w:color w:val="auto"/>
                <w:sz w:val="20"/>
                <w:szCs w:val="20"/>
              </w:rPr>
              <w:tab/>
              <w:t>Checking/Savings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7C1943" w:rsidRDefault="004932DD" w:rsidP="004932DD">
            <w:pPr>
              <w:tabs>
                <w:tab w:val="decimal" w:pos="1181"/>
              </w:tabs>
              <w:spacing w:before="0"/>
              <w:rPr>
                <w:rFonts w:ascii="Arial" w:hAnsi="Arial" w:cs="Arial"/>
                <w:bCs/>
                <w:color w:val="auto"/>
                <w:sz w:val="20"/>
                <w:szCs w:val="20"/>
              </w:rPr>
            </w:pPr>
            <w:r>
              <w:rPr>
                <w:rFonts w:ascii="Arial" w:hAnsi="Arial" w:cs="Arial"/>
                <w:color w:val="auto"/>
                <w:sz w:val="20"/>
                <w:szCs w:val="20"/>
              </w:rPr>
              <w:t>207,096.30</w:t>
            </w: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tabs>
                <w:tab w:val="left" w:pos="360"/>
              </w:tabs>
              <w:spacing w:before="0"/>
              <w:rPr>
                <w:rFonts w:ascii="Arial" w:hAnsi="Arial" w:cs="Arial"/>
                <w:bCs/>
                <w:color w:val="auto"/>
                <w:sz w:val="20"/>
                <w:szCs w:val="20"/>
              </w:rPr>
            </w:pPr>
            <w:r w:rsidRPr="007C1943">
              <w:rPr>
                <w:rFonts w:ascii="Arial" w:hAnsi="Arial" w:cs="Arial"/>
                <w:bCs/>
                <w:color w:val="auto"/>
                <w:sz w:val="20"/>
                <w:szCs w:val="20"/>
              </w:rPr>
              <w:tab/>
              <w:t>Total Current Assets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7C1943" w:rsidRDefault="004932DD" w:rsidP="004932DD">
            <w:pPr>
              <w:tabs>
                <w:tab w:val="decimal" w:pos="1182"/>
              </w:tabs>
              <w:spacing w:before="0"/>
              <w:rPr>
                <w:rFonts w:ascii="Arial" w:hAnsi="Arial" w:cs="Arial"/>
                <w:bCs/>
                <w:color w:val="auto"/>
                <w:sz w:val="20"/>
                <w:szCs w:val="20"/>
              </w:rPr>
            </w:pPr>
            <w:r>
              <w:rPr>
                <w:rFonts w:ascii="Arial" w:hAnsi="Arial" w:cs="Arial"/>
                <w:bCs/>
                <w:color w:val="auto"/>
                <w:sz w:val="20"/>
                <w:szCs w:val="20"/>
              </w:rPr>
              <w:t>207,096.30</w:t>
            </w: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tabs>
                <w:tab w:val="left" w:pos="360"/>
              </w:tabs>
              <w:spacing w:before="0"/>
              <w:rPr>
                <w:rFonts w:ascii="Arial" w:hAnsi="Arial" w:cs="Arial"/>
                <w:bCs/>
                <w:color w:val="auto"/>
                <w:sz w:val="20"/>
                <w:szCs w:val="20"/>
              </w:rPr>
            </w:pPr>
            <w:r w:rsidRPr="007C1943">
              <w:rPr>
                <w:rFonts w:ascii="Arial" w:hAnsi="Arial" w:cs="Arial"/>
                <w:bCs/>
                <w:color w:val="auto"/>
                <w:sz w:val="20"/>
                <w:szCs w:val="20"/>
              </w:rPr>
              <w:tab/>
              <w:t>Other Assets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D26D5F" w:rsidRDefault="004932DD" w:rsidP="004932DD">
            <w:pPr>
              <w:tabs>
                <w:tab w:val="decimal" w:pos="1182"/>
              </w:tabs>
              <w:spacing w:before="0"/>
              <w:rPr>
                <w:rFonts w:ascii="Arial" w:hAnsi="Arial" w:cs="Arial"/>
                <w:bCs/>
                <w:color w:val="auto"/>
                <w:sz w:val="20"/>
                <w:szCs w:val="20"/>
                <w:u w:val="single"/>
              </w:rPr>
            </w:pPr>
            <w:r>
              <w:rPr>
                <w:rFonts w:ascii="Arial" w:hAnsi="Arial" w:cs="Arial"/>
                <w:bCs/>
                <w:color w:val="auto"/>
                <w:sz w:val="20"/>
                <w:szCs w:val="20"/>
                <w:u w:val="single"/>
              </w:rPr>
              <w:t>      </w:t>
            </w:r>
            <w:r w:rsidRPr="00D26D5F">
              <w:rPr>
                <w:rFonts w:ascii="Arial" w:hAnsi="Arial" w:cs="Arial"/>
                <w:bCs/>
                <w:color w:val="auto"/>
                <w:sz w:val="20"/>
                <w:szCs w:val="20"/>
                <w:u w:val="single"/>
              </w:rPr>
              <w:t>5,</w:t>
            </w:r>
            <w:r>
              <w:rPr>
                <w:rFonts w:ascii="Arial" w:hAnsi="Arial" w:cs="Arial"/>
                <w:bCs/>
                <w:color w:val="auto"/>
                <w:sz w:val="20"/>
                <w:szCs w:val="20"/>
                <w:u w:val="single"/>
              </w:rPr>
              <w:t>748.</w:t>
            </w:r>
            <w:r w:rsidRPr="00D26D5F">
              <w:rPr>
                <w:rFonts w:ascii="Arial" w:hAnsi="Arial" w:cs="Arial"/>
                <w:bCs/>
                <w:color w:val="auto"/>
                <w:sz w:val="20"/>
                <w:szCs w:val="20"/>
                <w:u w:val="single"/>
              </w:rPr>
              <w:t>03</w:t>
            </w: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tabs>
                <w:tab w:val="left" w:pos="375"/>
                <w:tab w:val="left" w:pos="750"/>
              </w:tabs>
              <w:spacing w:before="0"/>
              <w:rPr>
                <w:rFonts w:ascii="Arial" w:hAnsi="Arial" w:cs="Arial"/>
                <w:b/>
                <w:bCs/>
                <w:color w:val="auto"/>
                <w:sz w:val="20"/>
                <w:szCs w:val="20"/>
              </w:rPr>
            </w:pPr>
            <w:r w:rsidRPr="007C1943">
              <w:rPr>
                <w:rFonts w:ascii="Arial" w:hAnsi="Arial" w:cs="Arial"/>
                <w:b/>
                <w:bCs/>
                <w:color w:val="auto"/>
                <w:sz w:val="20"/>
                <w:szCs w:val="20"/>
              </w:rPr>
              <w:t>TOTAL ASSETS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7C1943" w:rsidRDefault="004932DD" w:rsidP="004932DD">
            <w:pPr>
              <w:tabs>
                <w:tab w:val="decimal" w:pos="1182"/>
              </w:tabs>
              <w:spacing w:before="0"/>
              <w:rPr>
                <w:rFonts w:ascii="Arial" w:hAnsi="Arial" w:cs="Arial"/>
                <w:b/>
                <w:bCs/>
                <w:color w:val="auto"/>
                <w:sz w:val="20"/>
                <w:szCs w:val="20"/>
              </w:rPr>
            </w:pPr>
            <w:r>
              <w:rPr>
                <w:rFonts w:ascii="Arial" w:hAnsi="Arial" w:cs="Arial"/>
                <w:b/>
                <w:bCs/>
                <w:color w:val="auto"/>
                <w:sz w:val="20"/>
                <w:szCs w:val="20"/>
              </w:rPr>
              <w:t>$  212,844.33</w:t>
            </w:r>
          </w:p>
        </w:tc>
      </w:tr>
      <w:tr w:rsidR="000F1197"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0F1197" w:rsidRPr="00D26D5F" w:rsidRDefault="000F1197" w:rsidP="000F1197">
            <w:pPr>
              <w:tabs>
                <w:tab w:val="left" w:pos="375"/>
                <w:tab w:val="left" w:pos="750"/>
              </w:tabs>
              <w:spacing w:before="0"/>
              <w:rPr>
                <w:rFonts w:ascii="Arial" w:hAnsi="Arial" w:cs="Arial"/>
                <w:b/>
                <w:bCs/>
                <w:color w:val="auto"/>
                <w:sz w:val="20"/>
                <w:szCs w:val="20"/>
              </w:rPr>
            </w:pP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0F1197" w:rsidRPr="007C1943" w:rsidRDefault="000F1197" w:rsidP="000F1197">
            <w:pPr>
              <w:tabs>
                <w:tab w:val="decimal" w:pos="1182"/>
              </w:tabs>
              <w:spacing w:before="0"/>
              <w:rPr>
                <w:rFonts w:ascii="Arial" w:hAnsi="Arial" w:cs="Arial"/>
                <w:bCs/>
                <w:color w:val="auto"/>
                <w:sz w:val="20"/>
                <w:szCs w:val="20"/>
              </w:rPr>
            </w:pPr>
          </w:p>
        </w:tc>
      </w:tr>
      <w:tr w:rsidR="000F1197"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0F1197" w:rsidRPr="00D26D5F" w:rsidRDefault="000F1197" w:rsidP="000F1197">
            <w:pPr>
              <w:tabs>
                <w:tab w:val="left" w:pos="375"/>
                <w:tab w:val="left" w:pos="750"/>
              </w:tabs>
              <w:spacing w:before="0"/>
              <w:rPr>
                <w:rFonts w:ascii="Arial" w:hAnsi="Arial" w:cs="Arial"/>
                <w:b/>
                <w:bCs/>
                <w:color w:val="auto"/>
                <w:sz w:val="20"/>
                <w:szCs w:val="20"/>
              </w:rPr>
            </w:pPr>
            <w:r w:rsidRPr="00D26D5F">
              <w:rPr>
                <w:rFonts w:ascii="Arial" w:hAnsi="Arial" w:cs="Arial"/>
                <w:b/>
                <w:bCs/>
                <w:color w:val="auto"/>
                <w:sz w:val="20"/>
                <w:szCs w:val="20"/>
              </w:rPr>
              <w:t>LIABILITIES &amp; EQUITY</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0F1197" w:rsidRPr="007C1943" w:rsidRDefault="000F1197" w:rsidP="000F1197">
            <w:pPr>
              <w:tabs>
                <w:tab w:val="decimal" w:pos="1182"/>
              </w:tabs>
              <w:spacing w:before="0"/>
              <w:rPr>
                <w:rFonts w:ascii="Arial" w:hAnsi="Arial" w:cs="Arial"/>
                <w:bCs/>
                <w:color w:val="auto"/>
                <w:sz w:val="20"/>
                <w:szCs w:val="20"/>
              </w:rPr>
            </w:pP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tabs>
                <w:tab w:val="left" w:pos="360"/>
              </w:tabs>
              <w:spacing w:before="0"/>
              <w:rPr>
                <w:rFonts w:ascii="Arial" w:hAnsi="Arial" w:cs="Arial"/>
                <w:bCs/>
                <w:color w:val="auto"/>
                <w:sz w:val="20"/>
                <w:szCs w:val="20"/>
              </w:rPr>
            </w:pPr>
            <w:r w:rsidRPr="007C1943">
              <w:rPr>
                <w:rFonts w:ascii="Arial" w:hAnsi="Arial" w:cs="Arial"/>
                <w:bCs/>
                <w:color w:val="auto"/>
                <w:sz w:val="20"/>
                <w:szCs w:val="20"/>
              </w:rPr>
              <w:tab/>
              <w:t>Liabilities</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7C1943" w:rsidRDefault="004932DD" w:rsidP="004932DD">
            <w:pPr>
              <w:tabs>
                <w:tab w:val="decimal" w:pos="1182"/>
              </w:tabs>
              <w:spacing w:before="0"/>
              <w:rPr>
                <w:rFonts w:ascii="Arial" w:hAnsi="Arial" w:cs="Arial"/>
                <w:bCs/>
                <w:color w:val="auto"/>
                <w:sz w:val="20"/>
                <w:szCs w:val="20"/>
              </w:rPr>
            </w:pPr>
            <w:r>
              <w:rPr>
                <w:rFonts w:ascii="Arial" w:hAnsi="Arial" w:cs="Arial"/>
                <w:bCs/>
                <w:color w:val="auto"/>
                <w:sz w:val="20"/>
                <w:szCs w:val="20"/>
              </w:rPr>
              <w:t>$    68,165.20</w:t>
            </w: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tabs>
                <w:tab w:val="left" w:pos="360"/>
              </w:tabs>
              <w:spacing w:before="0"/>
              <w:rPr>
                <w:rFonts w:ascii="Arial" w:hAnsi="Arial" w:cs="Arial"/>
                <w:bCs/>
                <w:color w:val="auto"/>
                <w:sz w:val="20"/>
                <w:szCs w:val="20"/>
              </w:rPr>
            </w:pPr>
            <w:r w:rsidRPr="007C1943">
              <w:rPr>
                <w:rFonts w:ascii="Arial" w:hAnsi="Arial" w:cs="Arial"/>
                <w:bCs/>
                <w:color w:val="auto"/>
                <w:sz w:val="20"/>
                <w:szCs w:val="20"/>
              </w:rPr>
              <w:tab/>
              <w:t>Equity</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D26D5F" w:rsidRDefault="004932DD" w:rsidP="004932DD">
            <w:pPr>
              <w:tabs>
                <w:tab w:val="decimal" w:pos="1182"/>
              </w:tabs>
              <w:spacing w:before="0"/>
              <w:rPr>
                <w:rFonts w:ascii="Arial" w:hAnsi="Arial" w:cs="Arial"/>
                <w:bCs/>
                <w:color w:val="auto"/>
                <w:sz w:val="20"/>
                <w:szCs w:val="20"/>
                <w:u w:val="single"/>
              </w:rPr>
            </w:pPr>
            <w:r>
              <w:rPr>
                <w:rFonts w:ascii="Arial" w:hAnsi="Arial" w:cs="Arial"/>
                <w:bCs/>
                <w:color w:val="auto"/>
                <w:sz w:val="20"/>
                <w:szCs w:val="20"/>
                <w:u w:val="single"/>
              </w:rPr>
              <w:t>    144,679.13</w:t>
            </w:r>
          </w:p>
        </w:tc>
      </w:tr>
      <w:tr w:rsidR="004932DD" w:rsidRPr="007C1943" w:rsidTr="000F1197">
        <w:trPr>
          <w:trHeight w:val="20"/>
          <w:jc w:val="center"/>
        </w:trPr>
        <w:tc>
          <w:tcPr>
            <w:tcW w:w="4413" w:type="dxa"/>
            <w:tcBorders>
              <w:top w:val="single" w:sz="6" w:space="0" w:color="00000A"/>
              <w:left w:val="single" w:sz="8" w:space="0" w:color="00000A"/>
              <w:bottom w:val="single" w:sz="6" w:space="0" w:color="00000A"/>
              <w:right w:val="single" w:sz="6" w:space="0" w:color="00000A"/>
            </w:tcBorders>
            <w:shd w:val="clear" w:color="auto" w:fill="auto"/>
            <w:tcMar>
              <w:left w:w="57" w:type="dxa"/>
            </w:tcMar>
            <w:vAlign w:val="bottom"/>
          </w:tcPr>
          <w:p w:rsidR="004932DD" w:rsidRPr="007C1943" w:rsidRDefault="004932DD" w:rsidP="004932DD">
            <w:pPr>
              <w:tabs>
                <w:tab w:val="left" w:pos="375"/>
                <w:tab w:val="left" w:pos="750"/>
              </w:tabs>
              <w:spacing w:before="0"/>
              <w:rPr>
                <w:rFonts w:ascii="Arial" w:hAnsi="Arial" w:cs="Arial"/>
                <w:b/>
                <w:bCs/>
                <w:color w:val="auto"/>
                <w:sz w:val="20"/>
                <w:szCs w:val="20"/>
              </w:rPr>
            </w:pPr>
            <w:r w:rsidRPr="007C1943">
              <w:rPr>
                <w:rFonts w:ascii="Arial" w:hAnsi="Arial" w:cs="Arial"/>
                <w:b/>
                <w:bCs/>
                <w:color w:val="auto"/>
                <w:sz w:val="20"/>
                <w:szCs w:val="20"/>
              </w:rPr>
              <w:t xml:space="preserve">TOTAL LIABILITIES &amp; EQUITY </w:t>
            </w:r>
          </w:p>
        </w:tc>
        <w:tc>
          <w:tcPr>
            <w:tcW w:w="1819" w:type="dxa"/>
            <w:tcBorders>
              <w:top w:val="single" w:sz="6" w:space="0" w:color="00000A"/>
              <w:left w:val="single" w:sz="6" w:space="0" w:color="00000A"/>
              <w:bottom w:val="single" w:sz="6" w:space="0" w:color="00000A"/>
              <w:right w:val="single" w:sz="8" w:space="0" w:color="00000A"/>
            </w:tcBorders>
            <w:shd w:val="clear" w:color="auto" w:fill="auto"/>
            <w:tcMar>
              <w:left w:w="69" w:type="dxa"/>
            </w:tcMar>
            <w:vAlign w:val="bottom"/>
          </w:tcPr>
          <w:p w:rsidR="004932DD" w:rsidRPr="007C1943" w:rsidRDefault="004932DD" w:rsidP="004932DD">
            <w:pPr>
              <w:tabs>
                <w:tab w:val="decimal" w:pos="1182"/>
              </w:tabs>
              <w:spacing w:before="0"/>
              <w:rPr>
                <w:rFonts w:ascii="Arial" w:hAnsi="Arial" w:cs="Arial"/>
                <w:b/>
                <w:bCs/>
                <w:color w:val="auto"/>
                <w:sz w:val="20"/>
                <w:szCs w:val="20"/>
              </w:rPr>
            </w:pPr>
            <w:r>
              <w:rPr>
                <w:rFonts w:ascii="Arial" w:hAnsi="Arial" w:cs="Arial"/>
                <w:b/>
                <w:bCs/>
                <w:color w:val="auto"/>
                <w:sz w:val="20"/>
                <w:szCs w:val="20"/>
              </w:rPr>
              <w:t>$  212,844.33</w:t>
            </w:r>
          </w:p>
        </w:tc>
      </w:tr>
    </w:tbl>
    <w:p w:rsidR="004154DB" w:rsidRPr="004154DB" w:rsidRDefault="004154DB" w:rsidP="004154DB">
      <w:pPr>
        <w:spacing w:before="200"/>
        <w:ind w:left="810" w:hanging="810"/>
        <w:rPr>
          <w:rFonts w:cs="Arial"/>
          <w:bCs/>
          <w:color w:val="auto"/>
          <w:szCs w:val="18"/>
        </w:rPr>
      </w:pPr>
      <w:r w:rsidRPr="004154DB">
        <w:rPr>
          <w:rFonts w:cs="Arial"/>
          <w:b/>
          <w:bCs/>
          <w:color w:val="auto"/>
          <w:szCs w:val="18"/>
        </w:rPr>
        <w:t>Notes:</w:t>
      </w:r>
      <w:r>
        <w:rPr>
          <w:rFonts w:cs="Arial"/>
          <w:bCs/>
          <w:color w:val="auto"/>
          <w:szCs w:val="18"/>
        </w:rPr>
        <w:tab/>
        <w:t xml:space="preserve">1. </w:t>
      </w:r>
      <w:r w:rsidRPr="004154DB">
        <w:rPr>
          <w:rFonts w:cs="Arial"/>
          <w:bCs/>
          <w:color w:val="auto"/>
          <w:szCs w:val="18"/>
        </w:rPr>
        <w:t>Attending Memberships Income is higher in this report as we found some funds that were not applied correctly and fixed that error.</w:t>
      </w:r>
    </w:p>
    <w:p w:rsidR="004154DB" w:rsidRPr="004154DB" w:rsidRDefault="004154DB" w:rsidP="004154DB">
      <w:pPr>
        <w:spacing w:before="200"/>
        <w:ind w:left="810" w:hanging="90"/>
        <w:rPr>
          <w:rFonts w:cs="Arial"/>
          <w:bCs/>
          <w:color w:val="auto"/>
          <w:szCs w:val="18"/>
        </w:rPr>
      </w:pPr>
      <w:r>
        <w:rPr>
          <w:rFonts w:cs="Arial"/>
          <w:bCs/>
          <w:color w:val="auto"/>
          <w:szCs w:val="18"/>
        </w:rPr>
        <w:t xml:space="preserve">2. </w:t>
      </w:r>
      <w:r w:rsidRPr="004154DB">
        <w:rPr>
          <w:rFonts w:cs="Arial"/>
          <w:bCs/>
          <w:color w:val="auto"/>
          <w:szCs w:val="18"/>
        </w:rPr>
        <w:t>Donations/Sponsorships numbers have fluctuated some to reclassify all sponsorships income as corporate donations and non-corporate income as donations</w:t>
      </w:r>
    </w:p>
    <w:p w:rsidR="004154DB" w:rsidRPr="004154DB" w:rsidRDefault="004154DB" w:rsidP="004154DB">
      <w:pPr>
        <w:spacing w:before="200"/>
        <w:ind w:left="810" w:hanging="90"/>
        <w:rPr>
          <w:rFonts w:cs="Arial"/>
          <w:bCs/>
          <w:color w:val="auto"/>
          <w:szCs w:val="18"/>
        </w:rPr>
      </w:pPr>
      <w:r>
        <w:rPr>
          <w:rFonts w:cs="Arial"/>
          <w:bCs/>
          <w:color w:val="auto"/>
          <w:szCs w:val="18"/>
        </w:rPr>
        <w:t xml:space="preserve">3. </w:t>
      </w:r>
      <w:r w:rsidRPr="004154DB">
        <w:rPr>
          <w:rFonts w:cs="Arial"/>
          <w:bCs/>
          <w:color w:val="auto"/>
          <w:szCs w:val="18"/>
        </w:rPr>
        <w:t>The Extra Hugo Trophies income is a pass-through.</w:t>
      </w:r>
    </w:p>
    <w:p w:rsidR="000F1197" w:rsidRDefault="000F1197" w:rsidP="000F1197">
      <w:pPr>
        <w:spacing w:before="200"/>
        <w:rPr>
          <w:rFonts w:ascii="Arial" w:hAnsi="Arial" w:cs="Arial"/>
          <w:b/>
          <w:bCs/>
          <w:color w:val="auto"/>
          <w:sz w:val="18"/>
          <w:szCs w:val="18"/>
        </w:rPr>
      </w:pPr>
      <w:r w:rsidRPr="00BE744C">
        <w:rPr>
          <w:rFonts w:ascii="Arial" w:hAnsi="Arial" w:cs="Arial"/>
          <w:b/>
          <w:bCs/>
          <w:color w:val="auto"/>
          <w:sz w:val="18"/>
          <w:szCs w:val="18"/>
        </w:rPr>
        <w:t>Membership Count:</w:t>
      </w:r>
    </w:p>
    <w:p w:rsidR="000F1197" w:rsidRDefault="000F1197" w:rsidP="000F1197">
      <w:pPr>
        <w:spacing w:before="0"/>
        <w:ind w:left="1890" w:hanging="1890"/>
        <w:rPr>
          <w:rFonts w:ascii="Arial" w:hAnsi="Arial" w:cs="Arial"/>
          <w:bCs/>
          <w:color w:val="auto"/>
          <w:sz w:val="18"/>
          <w:szCs w:val="18"/>
        </w:rPr>
      </w:pPr>
      <w:r>
        <w:rPr>
          <w:rFonts w:ascii="Arial" w:hAnsi="Arial" w:cs="Arial"/>
          <w:bCs/>
          <w:color w:val="auto"/>
          <w:sz w:val="18"/>
          <w:szCs w:val="18"/>
        </w:rPr>
        <w:t>All Attending</w:t>
      </w:r>
      <w:r w:rsidRPr="00BE744C">
        <w:rPr>
          <w:rFonts w:ascii="Arial" w:hAnsi="Arial" w:cs="Arial"/>
          <w:bCs/>
          <w:color w:val="auto"/>
          <w:sz w:val="18"/>
          <w:szCs w:val="18"/>
        </w:rPr>
        <w:tab/>
      </w:r>
      <w:r>
        <w:rPr>
          <w:rFonts w:ascii="Arial" w:hAnsi="Arial" w:cs="Arial"/>
          <w:bCs/>
          <w:color w:val="auto"/>
          <w:sz w:val="18"/>
          <w:szCs w:val="18"/>
        </w:rPr>
        <w:t>6</w:t>
      </w:r>
      <w:r w:rsidRPr="00BE744C">
        <w:rPr>
          <w:rFonts w:ascii="Arial" w:hAnsi="Arial" w:cs="Arial"/>
          <w:bCs/>
          <w:color w:val="auto"/>
          <w:sz w:val="18"/>
          <w:szCs w:val="18"/>
        </w:rPr>
        <w:t>,</w:t>
      </w:r>
      <w:r>
        <w:rPr>
          <w:rFonts w:ascii="Arial" w:hAnsi="Arial" w:cs="Arial"/>
          <w:bCs/>
          <w:color w:val="auto"/>
          <w:sz w:val="18"/>
          <w:szCs w:val="18"/>
        </w:rPr>
        <w:t>091</w:t>
      </w:r>
    </w:p>
    <w:p w:rsidR="000F1197" w:rsidRPr="00BE744C" w:rsidRDefault="000F1197" w:rsidP="000F1197">
      <w:pPr>
        <w:spacing w:before="0"/>
        <w:ind w:left="1890" w:hanging="1890"/>
        <w:rPr>
          <w:rFonts w:ascii="Arial" w:hAnsi="Arial" w:cs="Arial"/>
          <w:bCs/>
          <w:color w:val="auto"/>
          <w:sz w:val="18"/>
          <w:szCs w:val="18"/>
        </w:rPr>
      </w:pPr>
      <w:r>
        <w:rPr>
          <w:rFonts w:ascii="Arial" w:hAnsi="Arial" w:cs="Arial"/>
          <w:bCs/>
          <w:color w:val="auto"/>
          <w:sz w:val="18"/>
          <w:szCs w:val="18"/>
        </w:rPr>
        <w:t>Supporting</w:t>
      </w:r>
      <w:r>
        <w:rPr>
          <w:rFonts w:ascii="Arial" w:hAnsi="Arial" w:cs="Arial"/>
          <w:bCs/>
          <w:color w:val="auto"/>
          <w:sz w:val="18"/>
          <w:szCs w:val="18"/>
        </w:rPr>
        <w:tab/>
        <w:t>1,810</w:t>
      </w:r>
    </w:p>
    <w:p w:rsidR="000F1197" w:rsidRPr="00BE744C" w:rsidRDefault="000F1197" w:rsidP="000F1197">
      <w:pPr>
        <w:spacing w:before="0"/>
        <w:ind w:left="1890" w:hanging="1890"/>
        <w:rPr>
          <w:rFonts w:ascii="Arial" w:hAnsi="Arial" w:cs="Arial"/>
          <w:b/>
          <w:bCs/>
          <w:color w:val="auto"/>
          <w:sz w:val="18"/>
          <w:szCs w:val="18"/>
        </w:rPr>
      </w:pPr>
      <w:r w:rsidRPr="00BE744C">
        <w:rPr>
          <w:rFonts w:ascii="Arial" w:hAnsi="Arial" w:cs="Arial"/>
          <w:b/>
          <w:bCs/>
          <w:color w:val="auto"/>
          <w:sz w:val="18"/>
          <w:szCs w:val="18"/>
        </w:rPr>
        <w:t>Total Memberships</w:t>
      </w:r>
      <w:r w:rsidRPr="00BE744C">
        <w:rPr>
          <w:rFonts w:ascii="Arial" w:hAnsi="Arial" w:cs="Arial"/>
          <w:b/>
          <w:bCs/>
          <w:color w:val="auto"/>
          <w:sz w:val="18"/>
          <w:szCs w:val="18"/>
        </w:rPr>
        <w:tab/>
      </w:r>
      <w:r>
        <w:rPr>
          <w:rFonts w:ascii="Arial" w:hAnsi="Arial" w:cs="Arial"/>
          <w:b/>
          <w:bCs/>
          <w:color w:val="auto"/>
          <w:sz w:val="18"/>
          <w:szCs w:val="18"/>
        </w:rPr>
        <w:t>7</w:t>
      </w:r>
      <w:r w:rsidRPr="00BE744C">
        <w:rPr>
          <w:rFonts w:ascii="Arial" w:hAnsi="Arial" w:cs="Arial"/>
          <w:b/>
          <w:bCs/>
          <w:color w:val="auto"/>
          <w:sz w:val="18"/>
          <w:szCs w:val="18"/>
        </w:rPr>
        <w:t>,</w:t>
      </w:r>
      <w:r>
        <w:rPr>
          <w:rFonts w:ascii="Arial" w:hAnsi="Arial" w:cs="Arial"/>
          <w:b/>
          <w:bCs/>
          <w:color w:val="auto"/>
          <w:sz w:val="18"/>
          <w:szCs w:val="18"/>
        </w:rPr>
        <w:t>901</w:t>
      </w:r>
    </w:p>
    <w:p w:rsidR="000F1197" w:rsidRPr="00E92739" w:rsidRDefault="000F1197" w:rsidP="000F1197">
      <w:pPr>
        <w:spacing w:before="200"/>
        <w:rPr>
          <w:rFonts w:ascii="Arial" w:hAnsi="Arial" w:cs="Arial"/>
          <w:bCs/>
          <w:color w:val="auto"/>
          <w:sz w:val="18"/>
          <w:szCs w:val="18"/>
        </w:rPr>
      </w:pPr>
      <w:r w:rsidRPr="00E92739">
        <w:rPr>
          <w:rFonts w:ascii="Arial" w:hAnsi="Arial" w:cs="Arial"/>
          <w:b/>
          <w:bCs/>
          <w:color w:val="auto"/>
          <w:sz w:val="18"/>
          <w:szCs w:val="18"/>
        </w:rPr>
        <w:t>Prepared by:</w:t>
      </w:r>
      <w:r w:rsidRPr="00E92739">
        <w:rPr>
          <w:rFonts w:ascii="Arial" w:hAnsi="Arial" w:cs="Arial"/>
          <w:bCs/>
          <w:color w:val="auto"/>
          <w:sz w:val="18"/>
          <w:szCs w:val="18"/>
        </w:rPr>
        <w:t xml:space="preserve"> Cindy Scott &lt;</w:t>
      </w:r>
      <w:hyperlink r:id="rId52">
        <w:r w:rsidRPr="00E92739">
          <w:rPr>
            <w:rStyle w:val="InternetLink"/>
            <w:rFonts w:ascii="Arial" w:hAnsi="Arial" w:cs="Arial"/>
            <w:bCs/>
            <w:color w:val="auto"/>
            <w:sz w:val="18"/>
            <w:szCs w:val="18"/>
          </w:rPr>
          <w:t>cindy@worldcon76.org</w:t>
        </w:r>
      </w:hyperlink>
      <w:r w:rsidRPr="00E92739">
        <w:rPr>
          <w:rFonts w:ascii="Arial" w:hAnsi="Arial" w:cs="Arial"/>
          <w:bCs/>
          <w:color w:val="auto"/>
          <w:sz w:val="18"/>
          <w:szCs w:val="18"/>
        </w:rPr>
        <w:t>&gt;</w:t>
      </w:r>
    </w:p>
    <w:p w:rsidR="000F1197" w:rsidRPr="002C7794" w:rsidRDefault="000F1197" w:rsidP="000F1197">
      <w:pPr>
        <w:spacing w:before="200"/>
        <w:rPr>
          <w:rFonts w:ascii="Arial" w:hAnsi="Arial" w:cs="Arial"/>
          <w:b/>
          <w:bCs/>
          <w:color w:val="auto"/>
          <w:sz w:val="18"/>
          <w:szCs w:val="18"/>
        </w:rPr>
      </w:pPr>
      <w:r w:rsidRPr="002C7794">
        <w:rPr>
          <w:rFonts w:ascii="Arial" w:hAnsi="Arial" w:cs="Arial"/>
          <w:b/>
          <w:bCs/>
          <w:color w:val="auto"/>
          <w:sz w:val="18"/>
          <w:szCs w:val="18"/>
        </w:rPr>
        <w:t>Convention:</w:t>
      </w:r>
      <w:r w:rsidRPr="002C7794">
        <w:rPr>
          <w:rFonts w:ascii="Arial" w:hAnsi="Arial" w:cs="Arial"/>
          <w:color w:val="auto"/>
          <w:sz w:val="18"/>
          <w:szCs w:val="18"/>
        </w:rPr>
        <w:t xml:space="preserve"> Worldcon 76</w:t>
      </w:r>
    </w:p>
    <w:p w:rsidR="000F1197" w:rsidRPr="002C7794" w:rsidRDefault="000F1197" w:rsidP="000F1197">
      <w:pPr>
        <w:tabs>
          <w:tab w:val="decimal" w:pos="1182"/>
        </w:tabs>
        <w:spacing w:before="0"/>
        <w:rPr>
          <w:rFonts w:ascii="Arial" w:hAnsi="Arial" w:cs="Arial"/>
          <w:bCs/>
          <w:color w:val="auto"/>
          <w:sz w:val="18"/>
          <w:szCs w:val="18"/>
        </w:rPr>
      </w:pPr>
      <w:r w:rsidRPr="002C7794">
        <w:rPr>
          <w:rFonts w:ascii="Arial" w:hAnsi="Arial" w:cs="Arial"/>
          <w:b/>
          <w:bCs/>
          <w:color w:val="auto"/>
          <w:sz w:val="18"/>
          <w:szCs w:val="18"/>
        </w:rPr>
        <w:t xml:space="preserve">Parent Organization: </w:t>
      </w:r>
      <w:r w:rsidRPr="002C7794">
        <w:rPr>
          <w:rFonts w:ascii="Arial" w:hAnsi="Arial" w:cs="Arial"/>
          <w:bCs/>
          <w:color w:val="auto"/>
          <w:sz w:val="18"/>
          <w:szCs w:val="18"/>
        </w:rPr>
        <w:t>SFSFC Inc. (San Francisco Science Fiction Conventions Inc.)</w:t>
      </w:r>
    </w:p>
    <w:p w:rsidR="000F1197" w:rsidRPr="002C7794" w:rsidRDefault="000F1197" w:rsidP="000F1197">
      <w:pPr>
        <w:tabs>
          <w:tab w:val="decimal" w:pos="1182"/>
        </w:tabs>
        <w:spacing w:before="0"/>
        <w:rPr>
          <w:rFonts w:ascii="Arial" w:hAnsi="Arial" w:cs="Arial"/>
          <w:b/>
          <w:bCs/>
          <w:color w:val="auto"/>
          <w:sz w:val="18"/>
          <w:szCs w:val="18"/>
        </w:rPr>
      </w:pPr>
      <w:r w:rsidRPr="002C7794">
        <w:rPr>
          <w:rFonts w:ascii="Arial" w:hAnsi="Arial" w:cs="Arial"/>
          <w:b/>
          <w:bCs/>
          <w:color w:val="auto"/>
          <w:sz w:val="18"/>
          <w:szCs w:val="18"/>
        </w:rPr>
        <w:t>Current Tax Status:</w:t>
      </w:r>
      <w:r w:rsidRPr="002C7794">
        <w:rPr>
          <w:rFonts w:ascii="Arial" w:hAnsi="Arial" w:cs="Arial"/>
          <w:bCs/>
          <w:color w:val="auto"/>
          <w:sz w:val="18"/>
          <w:szCs w:val="18"/>
        </w:rPr>
        <w:t xml:space="preserve"> a 501(c)(3) organization incorporated in California</w:t>
      </w:r>
    </w:p>
    <w:p w:rsidR="000F1197" w:rsidRPr="002C7794" w:rsidRDefault="000F1197" w:rsidP="000F1197">
      <w:pPr>
        <w:tabs>
          <w:tab w:val="decimal" w:pos="1182"/>
        </w:tabs>
        <w:spacing w:before="0"/>
        <w:rPr>
          <w:rFonts w:ascii="Arial" w:hAnsi="Arial" w:cs="Arial"/>
          <w:b/>
          <w:bCs/>
          <w:color w:val="auto"/>
          <w:sz w:val="18"/>
          <w:szCs w:val="18"/>
        </w:rPr>
      </w:pPr>
      <w:r w:rsidRPr="002C7794">
        <w:rPr>
          <w:rFonts w:ascii="Arial" w:hAnsi="Arial" w:cs="Arial"/>
          <w:b/>
          <w:bCs/>
          <w:color w:val="auto"/>
          <w:sz w:val="18"/>
          <w:szCs w:val="18"/>
        </w:rPr>
        <w:t>Address:</w:t>
      </w:r>
      <w:r w:rsidRPr="002C7794">
        <w:rPr>
          <w:rFonts w:ascii="Arial" w:hAnsi="Arial" w:cs="Arial"/>
          <w:bCs/>
          <w:color w:val="auto"/>
          <w:sz w:val="18"/>
          <w:szCs w:val="18"/>
        </w:rPr>
        <w:t xml:space="preserve"> PO Box 61363, Sunnyvale, CA 94088-1363 USA</w:t>
      </w:r>
      <w:r w:rsidRPr="002C7794">
        <w:rPr>
          <w:rFonts w:ascii="Arial" w:hAnsi="Arial" w:cs="Arial"/>
          <w:b/>
          <w:bCs/>
          <w:color w:val="auto"/>
          <w:sz w:val="18"/>
          <w:szCs w:val="18"/>
        </w:rPr>
        <w:br/>
        <w:t>Contact Email:</w:t>
      </w:r>
      <w:r w:rsidRPr="002C7794">
        <w:rPr>
          <w:rFonts w:ascii="Arial" w:hAnsi="Arial" w:cs="Arial"/>
          <w:color w:val="auto"/>
          <w:sz w:val="18"/>
          <w:szCs w:val="18"/>
        </w:rPr>
        <w:t xml:space="preserve"> </w:t>
      </w:r>
      <w:r>
        <w:rPr>
          <w:rFonts w:ascii="Arial" w:hAnsi="Arial" w:cs="Arial"/>
          <w:color w:val="auto"/>
          <w:sz w:val="18"/>
          <w:szCs w:val="18"/>
        </w:rPr>
        <w:t>&lt;</w:t>
      </w:r>
      <w:hyperlink r:id="rId53">
        <w:r w:rsidRPr="00470045">
          <w:rPr>
            <w:rStyle w:val="InternetLink"/>
            <w:rFonts w:ascii="Arial" w:hAnsi="Arial" w:cs="Arial"/>
            <w:color w:val="0000FF"/>
            <w:sz w:val="18"/>
            <w:szCs w:val="18"/>
          </w:rPr>
          <w:t>info@worldcon76.org</w:t>
        </w:r>
      </w:hyperlink>
      <w:r w:rsidRPr="00470045">
        <w:rPr>
          <w:rStyle w:val="InternetLink"/>
          <w:rFonts w:ascii="Arial" w:hAnsi="Arial" w:cs="Arial"/>
          <w:color w:val="auto"/>
          <w:sz w:val="18"/>
          <w:szCs w:val="18"/>
          <w:u w:val="none"/>
        </w:rPr>
        <w:t>&gt;</w:t>
      </w:r>
      <w:r w:rsidRPr="002C7794">
        <w:rPr>
          <w:rFonts w:ascii="Arial" w:hAnsi="Arial" w:cs="Arial"/>
          <w:color w:val="auto"/>
          <w:sz w:val="18"/>
          <w:szCs w:val="18"/>
        </w:rPr>
        <w:br/>
      </w:r>
      <w:r w:rsidRPr="002C7794">
        <w:rPr>
          <w:rFonts w:ascii="Arial" w:hAnsi="Arial" w:cs="Arial"/>
          <w:b/>
          <w:bCs/>
          <w:color w:val="auto"/>
          <w:sz w:val="18"/>
          <w:szCs w:val="18"/>
        </w:rPr>
        <w:t xml:space="preserve">Convention Website: </w:t>
      </w:r>
      <w:r w:rsidRPr="002C7794">
        <w:rPr>
          <w:rFonts w:ascii="Arial" w:hAnsi="Arial" w:cs="Arial"/>
          <w:color w:val="auto"/>
          <w:sz w:val="18"/>
          <w:szCs w:val="18"/>
        </w:rPr>
        <w:t>www.worldcon76.org</w:t>
      </w:r>
    </w:p>
    <w:p w:rsidR="000F1197" w:rsidRPr="002C7794" w:rsidRDefault="000F1197" w:rsidP="000F1197">
      <w:pPr>
        <w:spacing w:before="0"/>
        <w:rPr>
          <w:rFonts w:ascii="Arial" w:hAnsi="Arial" w:cs="Arial"/>
          <w:b/>
          <w:bCs/>
          <w:color w:val="auto"/>
          <w:sz w:val="18"/>
          <w:szCs w:val="18"/>
        </w:rPr>
      </w:pPr>
      <w:r w:rsidRPr="002C7794">
        <w:rPr>
          <w:rFonts w:ascii="Arial" w:hAnsi="Arial" w:cs="Arial"/>
          <w:b/>
          <w:bCs/>
          <w:color w:val="auto"/>
          <w:sz w:val="18"/>
          <w:szCs w:val="18"/>
        </w:rPr>
        <w:t>Officers and Members:</w:t>
      </w:r>
    </w:p>
    <w:tbl>
      <w:tblPr>
        <w:tblW w:w="9360" w:type="dxa"/>
        <w:tblLook w:val="00A0" w:firstRow="1" w:lastRow="0" w:firstColumn="1" w:lastColumn="0" w:noHBand="0" w:noVBand="0"/>
      </w:tblPr>
      <w:tblGrid>
        <w:gridCol w:w="4681"/>
        <w:gridCol w:w="4679"/>
      </w:tblGrid>
      <w:tr w:rsidR="000F1197" w:rsidRPr="002C7794" w:rsidTr="000F1197">
        <w:tc>
          <w:tcPr>
            <w:tcW w:w="4681" w:type="dxa"/>
            <w:shd w:val="clear" w:color="auto" w:fill="auto"/>
          </w:tcPr>
          <w:p w:rsidR="000F1197" w:rsidRPr="002C7794" w:rsidRDefault="000F1197" w:rsidP="000F1197">
            <w:pPr>
              <w:spacing w:before="0"/>
              <w:rPr>
                <w:rFonts w:ascii="Arial" w:hAnsi="Arial" w:cs="Arial"/>
                <w:color w:val="auto"/>
                <w:sz w:val="18"/>
                <w:szCs w:val="18"/>
              </w:rPr>
            </w:pPr>
            <w:r w:rsidRPr="002C7794">
              <w:rPr>
                <w:rFonts w:ascii="Arial" w:hAnsi="Arial" w:cs="Arial"/>
                <w:color w:val="auto"/>
                <w:sz w:val="18"/>
                <w:szCs w:val="18"/>
              </w:rPr>
              <w:t>President: David W. Gallaher</w:t>
            </w:r>
          </w:p>
        </w:tc>
        <w:tc>
          <w:tcPr>
            <w:tcW w:w="4679" w:type="dxa"/>
            <w:shd w:val="clear" w:color="auto" w:fill="auto"/>
          </w:tcPr>
          <w:p w:rsidR="000F1197" w:rsidRPr="002C7794" w:rsidRDefault="000F1197" w:rsidP="000F1197">
            <w:pPr>
              <w:spacing w:before="0"/>
              <w:rPr>
                <w:rFonts w:ascii="Arial" w:hAnsi="Arial" w:cs="Arial"/>
                <w:color w:val="auto"/>
                <w:sz w:val="18"/>
                <w:szCs w:val="18"/>
              </w:rPr>
            </w:pPr>
            <w:r w:rsidRPr="002C7794">
              <w:rPr>
                <w:rFonts w:ascii="Arial" w:hAnsi="Arial" w:cs="Arial"/>
                <w:color w:val="auto"/>
                <w:sz w:val="18"/>
                <w:szCs w:val="18"/>
              </w:rPr>
              <w:t>Kevin Roche</w:t>
            </w:r>
          </w:p>
        </w:tc>
      </w:tr>
      <w:tr w:rsidR="000F1197" w:rsidRPr="002C7794" w:rsidTr="000F1197">
        <w:tc>
          <w:tcPr>
            <w:tcW w:w="4681" w:type="dxa"/>
            <w:shd w:val="clear" w:color="auto" w:fill="auto"/>
          </w:tcPr>
          <w:p w:rsidR="000F1197" w:rsidRPr="002C7794" w:rsidRDefault="000F1197" w:rsidP="000F1197">
            <w:pPr>
              <w:spacing w:before="0"/>
              <w:rPr>
                <w:rFonts w:ascii="Arial" w:hAnsi="Arial" w:cs="Arial"/>
                <w:color w:val="auto"/>
                <w:sz w:val="18"/>
                <w:szCs w:val="18"/>
              </w:rPr>
            </w:pPr>
            <w:r w:rsidRPr="002C7794">
              <w:rPr>
                <w:rFonts w:ascii="Arial" w:hAnsi="Arial" w:cs="Arial"/>
                <w:color w:val="auto"/>
                <w:sz w:val="18"/>
                <w:szCs w:val="18"/>
              </w:rPr>
              <w:t>Vice President: David W. Clark</w:t>
            </w:r>
          </w:p>
        </w:tc>
        <w:tc>
          <w:tcPr>
            <w:tcW w:w="4679" w:type="dxa"/>
            <w:shd w:val="clear" w:color="auto" w:fill="auto"/>
          </w:tcPr>
          <w:p w:rsidR="000F1197" w:rsidRPr="002C7794" w:rsidRDefault="000F1197" w:rsidP="000F1197">
            <w:pPr>
              <w:spacing w:before="0"/>
              <w:rPr>
                <w:rFonts w:ascii="Arial" w:hAnsi="Arial" w:cs="Arial"/>
                <w:color w:val="auto"/>
                <w:sz w:val="18"/>
                <w:szCs w:val="18"/>
              </w:rPr>
            </w:pPr>
            <w:r w:rsidRPr="002C7794">
              <w:rPr>
                <w:rFonts w:ascii="Arial" w:hAnsi="Arial" w:cs="Arial"/>
                <w:color w:val="auto"/>
                <w:sz w:val="18"/>
                <w:szCs w:val="18"/>
              </w:rPr>
              <w:t>Cindy Scott</w:t>
            </w:r>
          </w:p>
        </w:tc>
      </w:tr>
      <w:tr w:rsidR="000F1197" w:rsidRPr="002C7794" w:rsidTr="000F1197">
        <w:tc>
          <w:tcPr>
            <w:tcW w:w="4681" w:type="dxa"/>
            <w:shd w:val="clear" w:color="auto" w:fill="auto"/>
          </w:tcPr>
          <w:p w:rsidR="000F1197" w:rsidRPr="002C7794" w:rsidRDefault="000F1197" w:rsidP="000F1197">
            <w:pPr>
              <w:spacing w:before="0"/>
              <w:rPr>
                <w:rFonts w:ascii="Arial" w:hAnsi="Arial" w:cs="Arial"/>
                <w:color w:val="auto"/>
                <w:sz w:val="18"/>
                <w:szCs w:val="18"/>
              </w:rPr>
            </w:pPr>
            <w:r w:rsidRPr="002C7794">
              <w:rPr>
                <w:rFonts w:ascii="Arial" w:hAnsi="Arial" w:cs="Arial"/>
                <w:color w:val="auto"/>
                <w:sz w:val="18"/>
                <w:szCs w:val="18"/>
              </w:rPr>
              <w:t>Secretary: Kevin Standlee</w:t>
            </w:r>
          </w:p>
        </w:tc>
        <w:tc>
          <w:tcPr>
            <w:tcW w:w="4679" w:type="dxa"/>
            <w:shd w:val="clear" w:color="auto" w:fill="auto"/>
          </w:tcPr>
          <w:p w:rsidR="000F1197" w:rsidRPr="002C7794" w:rsidRDefault="000F1197" w:rsidP="000F1197">
            <w:pPr>
              <w:spacing w:before="0"/>
              <w:rPr>
                <w:rFonts w:ascii="Arial" w:hAnsi="Arial" w:cs="Arial"/>
                <w:color w:val="auto"/>
                <w:sz w:val="18"/>
                <w:szCs w:val="18"/>
              </w:rPr>
            </w:pPr>
            <w:r w:rsidRPr="002C7794">
              <w:rPr>
                <w:rFonts w:ascii="Arial" w:hAnsi="Arial" w:cs="Arial"/>
                <w:color w:val="auto"/>
                <w:sz w:val="18"/>
                <w:szCs w:val="18"/>
              </w:rPr>
              <w:t>Randy Smith</w:t>
            </w:r>
          </w:p>
        </w:tc>
      </w:tr>
      <w:tr w:rsidR="000F1197" w:rsidRPr="002C7794" w:rsidTr="000F1197">
        <w:tc>
          <w:tcPr>
            <w:tcW w:w="4681" w:type="dxa"/>
            <w:shd w:val="clear" w:color="auto" w:fill="auto"/>
          </w:tcPr>
          <w:p w:rsidR="000F1197" w:rsidRPr="002C7794" w:rsidRDefault="000F1197" w:rsidP="000F1197">
            <w:pPr>
              <w:spacing w:before="0"/>
              <w:rPr>
                <w:rFonts w:ascii="Arial" w:hAnsi="Arial" w:cs="Arial"/>
                <w:color w:val="auto"/>
                <w:sz w:val="18"/>
                <w:szCs w:val="18"/>
              </w:rPr>
            </w:pPr>
            <w:r w:rsidRPr="002C7794">
              <w:rPr>
                <w:rFonts w:ascii="Arial" w:hAnsi="Arial" w:cs="Arial"/>
                <w:color w:val="auto"/>
                <w:sz w:val="18"/>
                <w:szCs w:val="18"/>
              </w:rPr>
              <w:t>Treasurer: Lisa Deutsch Harrigan</w:t>
            </w:r>
          </w:p>
        </w:tc>
        <w:tc>
          <w:tcPr>
            <w:tcW w:w="4679" w:type="dxa"/>
            <w:shd w:val="clear" w:color="auto" w:fill="auto"/>
          </w:tcPr>
          <w:p w:rsidR="000F1197" w:rsidRPr="002C7794" w:rsidRDefault="000F1197" w:rsidP="000F1197">
            <w:pPr>
              <w:spacing w:before="0"/>
              <w:rPr>
                <w:rFonts w:ascii="Arial" w:hAnsi="Arial" w:cs="Arial"/>
                <w:color w:val="auto"/>
                <w:sz w:val="18"/>
                <w:szCs w:val="18"/>
              </w:rPr>
            </w:pPr>
            <w:r w:rsidRPr="002C7794">
              <w:rPr>
                <w:rFonts w:ascii="Arial" w:hAnsi="Arial" w:cs="Arial"/>
                <w:color w:val="auto"/>
                <w:sz w:val="18"/>
                <w:szCs w:val="18"/>
              </w:rPr>
              <w:t>Andy Trembly</w:t>
            </w:r>
          </w:p>
        </w:tc>
      </w:tr>
      <w:tr w:rsidR="000F1197" w:rsidRPr="002C7794" w:rsidTr="000F1197">
        <w:tc>
          <w:tcPr>
            <w:tcW w:w="4681" w:type="dxa"/>
            <w:shd w:val="clear" w:color="auto" w:fill="auto"/>
          </w:tcPr>
          <w:p w:rsidR="000F1197" w:rsidRPr="002C7794" w:rsidRDefault="000F1197" w:rsidP="000F1197">
            <w:pPr>
              <w:spacing w:before="0"/>
              <w:rPr>
                <w:rFonts w:ascii="Arial" w:hAnsi="Arial" w:cs="Arial"/>
                <w:color w:val="auto"/>
                <w:sz w:val="18"/>
                <w:szCs w:val="18"/>
              </w:rPr>
            </w:pPr>
            <w:r w:rsidRPr="002C7794">
              <w:rPr>
                <w:rFonts w:ascii="Arial" w:hAnsi="Arial" w:cs="Arial"/>
                <w:color w:val="auto"/>
                <w:sz w:val="18"/>
                <w:szCs w:val="18"/>
              </w:rPr>
              <w:t>Sandra Childress</w:t>
            </w:r>
          </w:p>
        </w:tc>
        <w:tc>
          <w:tcPr>
            <w:tcW w:w="4679" w:type="dxa"/>
            <w:shd w:val="clear" w:color="auto" w:fill="auto"/>
          </w:tcPr>
          <w:p w:rsidR="000F1197" w:rsidRPr="002C7794" w:rsidRDefault="000F1197" w:rsidP="000F1197">
            <w:pPr>
              <w:spacing w:before="0"/>
              <w:rPr>
                <w:rFonts w:ascii="Arial" w:hAnsi="Arial" w:cs="Arial"/>
                <w:color w:val="auto"/>
                <w:sz w:val="18"/>
                <w:szCs w:val="18"/>
              </w:rPr>
            </w:pPr>
            <w:r w:rsidRPr="002C7794">
              <w:rPr>
                <w:rFonts w:ascii="Arial" w:hAnsi="Arial" w:cs="Arial"/>
                <w:color w:val="auto"/>
                <w:sz w:val="18"/>
                <w:szCs w:val="18"/>
              </w:rPr>
              <w:t>Jennifer “Radar” Wylie</w:t>
            </w:r>
          </w:p>
        </w:tc>
      </w:tr>
      <w:tr w:rsidR="000F1197" w:rsidRPr="002C7794" w:rsidTr="000F1197">
        <w:tc>
          <w:tcPr>
            <w:tcW w:w="4681" w:type="dxa"/>
            <w:shd w:val="clear" w:color="auto" w:fill="auto"/>
          </w:tcPr>
          <w:p w:rsidR="000F1197" w:rsidRPr="002C7794" w:rsidRDefault="000F1197" w:rsidP="000F1197">
            <w:pPr>
              <w:spacing w:before="0"/>
              <w:rPr>
                <w:rFonts w:ascii="Arial" w:hAnsi="Arial" w:cs="Arial"/>
                <w:color w:val="auto"/>
                <w:sz w:val="18"/>
                <w:szCs w:val="18"/>
              </w:rPr>
            </w:pPr>
            <w:r w:rsidRPr="002C7794">
              <w:rPr>
                <w:rFonts w:ascii="Arial" w:hAnsi="Arial" w:cs="Arial"/>
                <w:color w:val="auto"/>
                <w:sz w:val="18"/>
                <w:szCs w:val="18"/>
              </w:rPr>
              <w:t>Bruce Farr</w:t>
            </w:r>
          </w:p>
        </w:tc>
        <w:tc>
          <w:tcPr>
            <w:tcW w:w="4679" w:type="dxa"/>
            <w:shd w:val="clear" w:color="auto" w:fill="auto"/>
          </w:tcPr>
          <w:p w:rsidR="000F1197" w:rsidRPr="002C7794" w:rsidRDefault="004932DD" w:rsidP="000F1197">
            <w:pPr>
              <w:spacing w:before="0"/>
              <w:rPr>
                <w:rFonts w:ascii="Arial" w:hAnsi="Arial" w:cs="Arial"/>
                <w:color w:val="auto"/>
                <w:sz w:val="18"/>
                <w:szCs w:val="18"/>
              </w:rPr>
            </w:pPr>
            <w:r>
              <w:rPr>
                <w:rFonts w:ascii="Arial" w:hAnsi="Arial" w:cs="Arial"/>
                <w:color w:val="auto"/>
                <w:sz w:val="18"/>
                <w:szCs w:val="18"/>
              </w:rPr>
              <w:t xml:space="preserve">Christne Doyle, </w:t>
            </w:r>
            <w:r w:rsidRPr="004932DD">
              <w:rPr>
                <w:rFonts w:ascii="Arial" w:hAnsi="Arial" w:cs="Arial"/>
                <w:i/>
                <w:color w:val="auto"/>
                <w:sz w:val="18"/>
                <w:szCs w:val="18"/>
              </w:rPr>
              <w:t>Ex Officio</w:t>
            </w:r>
            <w:r>
              <w:rPr>
                <w:rFonts w:ascii="Arial" w:hAnsi="Arial" w:cs="Arial"/>
                <w:color w:val="auto"/>
                <w:sz w:val="18"/>
                <w:szCs w:val="18"/>
              </w:rPr>
              <w:t xml:space="preserve"> Director</w:t>
            </w:r>
          </w:p>
        </w:tc>
      </w:tr>
      <w:tr w:rsidR="000F1197" w:rsidRPr="002C7794" w:rsidTr="000F1197">
        <w:tc>
          <w:tcPr>
            <w:tcW w:w="4681" w:type="dxa"/>
            <w:shd w:val="clear" w:color="auto" w:fill="auto"/>
          </w:tcPr>
          <w:p w:rsidR="000F1197" w:rsidRPr="002C7794" w:rsidRDefault="000F1197" w:rsidP="000F1197">
            <w:pPr>
              <w:spacing w:before="0"/>
              <w:rPr>
                <w:rFonts w:ascii="Arial" w:hAnsi="Arial" w:cs="Arial"/>
                <w:color w:val="auto"/>
                <w:sz w:val="18"/>
                <w:szCs w:val="18"/>
              </w:rPr>
            </w:pPr>
            <w:r w:rsidRPr="002C7794">
              <w:rPr>
                <w:rFonts w:ascii="Arial" w:hAnsi="Arial" w:cs="Arial"/>
                <w:color w:val="auto"/>
                <w:sz w:val="18"/>
                <w:szCs w:val="18"/>
              </w:rPr>
              <w:t>Cheryl Morgan</w:t>
            </w:r>
          </w:p>
        </w:tc>
        <w:tc>
          <w:tcPr>
            <w:tcW w:w="4679" w:type="dxa"/>
            <w:shd w:val="clear" w:color="auto" w:fill="auto"/>
          </w:tcPr>
          <w:p w:rsidR="000F1197" w:rsidRPr="002C7794" w:rsidRDefault="004932DD" w:rsidP="000F1197">
            <w:pPr>
              <w:spacing w:before="0"/>
              <w:rPr>
                <w:rFonts w:ascii="Arial" w:hAnsi="Arial" w:cs="Arial"/>
                <w:color w:val="auto"/>
                <w:sz w:val="18"/>
                <w:szCs w:val="18"/>
              </w:rPr>
            </w:pPr>
            <w:r w:rsidRPr="002C7794">
              <w:rPr>
                <w:rFonts w:ascii="Arial" w:hAnsi="Arial" w:cs="Arial"/>
                <w:color w:val="auto"/>
                <w:sz w:val="18"/>
                <w:szCs w:val="18"/>
              </w:rPr>
              <w:t>Tom Whitmore, Director Emeritus</w:t>
            </w:r>
          </w:p>
        </w:tc>
      </w:tr>
    </w:tbl>
    <w:p w:rsidR="000F1197" w:rsidRDefault="000F1197" w:rsidP="000F1197"/>
    <w:p w:rsidR="000F1197" w:rsidRDefault="000F1197" w:rsidP="000F1197">
      <w:pPr>
        <w:pStyle w:val="Heading2"/>
        <w:keepNext w:val="0"/>
        <w:keepLines w:val="0"/>
        <w:pageBreakBefore/>
        <w:spacing w:before="480"/>
      </w:pPr>
      <w:bookmarkStart w:id="63" w:name="_Toc14249586"/>
      <w:bookmarkStart w:id="64" w:name="_Toc47691569"/>
      <w:r>
        <w:lastRenderedPageBreak/>
        <w:t>B</w:t>
      </w:r>
      <w:r w:rsidRPr="005D701E">
        <w:t>.</w:t>
      </w:r>
      <w:r>
        <w:t>7</w:t>
      </w:r>
      <w:r w:rsidRPr="005D701E">
        <w:tab/>
        <w:t>Spikecon 2019 (Layton, Utah)</w:t>
      </w:r>
      <w:bookmarkEnd w:id="63"/>
      <w:bookmarkEnd w:id="64"/>
    </w:p>
    <w:p w:rsidR="000F1197" w:rsidRPr="00501EA8" w:rsidRDefault="000F1197" w:rsidP="000F1197">
      <w:pPr>
        <w:jc w:val="center"/>
      </w:pPr>
      <w:r>
        <w:t xml:space="preserve">Incorporating </w:t>
      </w:r>
      <w:r w:rsidRPr="0079300F">
        <w:t>13th NASFiC 2019, Westercon 72, Manticon 2019 &amp; 1632 Minicon</w:t>
      </w:r>
      <w:r>
        <w:br/>
      </w:r>
      <w:r w:rsidR="00F6133E">
        <w:t>4</w:t>
      </w:r>
      <w:r w:rsidR="00F6133E" w:rsidRPr="0079300F">
        <w:t>-7</w:t>
      </w:r>
      <w:r w:rsidR="00F6133E">
        <w:t xml:space="preserve"> </w:t>
      </w:r>
      <w:r w:rsidRPr="0079300F">
        <w:t>July 2019, Layton, Utah</w:t>
      </w:r>
    </w:p>
    <w:p w:rsidR="000F1197" w:rsidRDefault="000F1197" w:rsidP="000F1197">
      <w:pPr>
        <w:jc w:val="center"/>
      </w:pPr>
      <w:r>
        <w:rPr>
          <w:noProof/>
        </w:rPr>
        <w:drawing>
          <wp:inline distT="0" distB="0" distL="0" distR="0">
            <wp:extent cx="1524000" cy="1143000"/>
            <wp:effectExtent l="0" t="0" r="0" b="0"/>
            <wp:docPr id="8" name="Picture 8" descr="https://www.spikecon.org/images/logo/SpikeCon%208.75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pikecon.org/images/logo/SpikeCon%208.75_120.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p w:rsidR="000F1197" w:rsidRDefault="000F1197" w:rsidP="000F1197">
      <w:pPr>
        <w:spacing w:after="240"/>
        <w:jc w:val="center"/>
        <w:rPr>
          <w:color w:val="auto"/>
        </w:rPr>
      </w:pPr>
      <w:r w:rsidRPr="00250D6A">
        <w:rPr>
          <w:color w:val="auto"/>
        </w:rPr>
        <w:t xml:space="preserve">Financial Statement to </w:t>
      </w:r>
      <w:r w:rsidR="00F6133E">
        <w:rPr>
          <w:color w:val="auto"/>
        </w:rPr>
        <w:t xml:space="preserve">30 </w:t>
      </w:r>
      <w:r w:rsidR="00250D6A" w:rsidRPr="00250D6A">
        <w:rPr>
          <w:color w:val="auto"/>
        </w:rPr>
        <w:t>June 2020</w:t>
      </w:r>
    </w:p>
    <w:p w:rsidR="00F6133E" w:rsidRPr="00250D6A" w:rsidRDefault="00F6133E" w:rsidP="00F6133E">
      <w:pPr>
        <w:spacing w:after="240"/>
        <w:rPr>
          <w:color w:val="auto"/>
        </w:rPr>
      </w:pPr>
      <w:r>
        <w:rPr>
          <w:color w:val="auto"/>
        </w:rPr>
        <w:t>Note: with the death of Kate Hatcher, Pam Oberg sent us the last report she had access to, and the financial statement below is a summary of that report</w:t>
      </w:r>
      <w:r w:rsidR="004E2411">
        <w:rPr>
          <w:color w:val="auto"/>
        </w:rPr>
        <w:t xml:space="preserve"> as prepared by Bruce Farr. This report has not been certified by anyone on the Spikecon committee, and it’s not even clear if these figures are an update to last year’s report or were from prior to that report</w:t>
      </w:r>
      <w:r>
        <w:rPr>
          <w:color w:val="auto"/>
        </w:rPr>
        <w:t>.</w:t>
      </w:r>
      <w:r w:rsidR="004E2411">
        <w:rPr>
          <w:color w:val="auto"/>
        </w:rPr>
        <w:t xml:space="preserve"> If (or when) more information is available, this report will be updated.</w:t>
      </w:r>
    </w:p>
    <w:tbl>
      <w:tblPr>
        <w:tblW w:w="638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600" w:firstRow="0" w:lastRow="0" w:firstColumn="0" w:lastColumn="0" w:noHBand="1" w:noVBand="1"/>
      </w:tblPr>
      <w:tblGrid>
        <w:gridCol w:w="3502"/>
        <w:gridCol w:w="1350"/>
        <w:gridCol w:w="1530"/>
      </w:tblGrid>
      <w:tr w:rsidR="00250D6A" w:rsidRPr="00250D6A" w:rsidTr="00F6133E">
        <w:trPr>
          <w:cantSplit/>
          <w:trHeight w:val="20"/>
          <w:jc w:val="center"/>
        </w:trPr>
        <w:tc>
          <w:tcPr>
            <w:tcW w:w="3502" w:type="dxa"/>
            <w:tcBorders>
              <w:top w:val="single" w:sz="12" w:space="0" w:color="auto"/>
              <w:bottom w:val="single" w:sz="12" w:space="0" w:color="auto"/>
            </w:tcBorders>
            <w:shd w:val="clear" w:color="auto" w:fill="D6E3BC" w:themeFill="accent3" w:themeFillTint="66"/>
            <w:tcMar>
              <w:top w:w="40" w:type="dxa"/>
              <w:left w:w="40" w:type="dxa"/>
              <w:bottom w:w="40" w:type="dxa"/>
              <w:right w:w="40" w:type="dxa"/>
            </w:tcMar>
            <w:vAlign w:val="bottom"/>
          </w:tcPr>
          <w:p w:rsidR="000F1197" w:rsidRPr="00250D6A" w:rsidRDefault="00250D6A" w:rsidP="000F1197">
            <w:pPr>
              <w:widowControl w:val="0"/>
              <w:spacing w:before="0"/>
              <w:ind w:right="60"/>
              <w:rPr>
                <w:rFonts w:ascii="Arial" w:eastAsia="Georgia" w:hAnsi="Arial" w:cs="Georgia"/>
                <w:b/>
                <w:color w:val="auto"/>
                <w:sz w:val="20"/>
              </w:rPr>
            </w:pPr>
            <w:r>
              <w:rPr>
                <w:rFonts w:ascii="Arial" w:eastAsia="Georgia" w:hAnsi="Arial" w:cs="Georgia"/>
                <w:b/>
                <w:color w:val="auto"/>
                <w:sz w:val="20"/>
              </w:rPr>
              <w:t>Revenue</w:t>
            </w:r>
          </w:p>
        </w:tc>
        <w:tc>
          <w:tcPr>
            <w:tcW w:w="1350" w:type="dxa"/>
            <w:tcBorders>
              <w:top w:val="single" w:sz="12" w:space="0" w:color="auto"/>
              <w:bottom w:val="single" w:sz="12" w:space="0" w:color="auto"/>
            </w:tcBorders>
            <w:shd w:val="clear" w:color="auto" w:fill="D6E3BC" w:themeFill="accent3" w:themeFillTint="66"/>
            <w:tcMar>
              <w:top w:w="40" w:type="dxa"/>
              <w:left w:w="40" w:type="dxa"/>
              <w:bottom w:w="40" w:type="dxa"/>
              <w:right w:w="40" w:type="dxa"/>
            </w:tcMar>
            <w:vAlign w:val="bottom"/>
          </w:tcPr>
          <w:p w:rsidR="000F1197" w:rsidRPr="00250D6A" w:rsidRDefault="000F1197" w:rsidP="000F1197">
            <w:pPr>
              <w:widowControl w:val="0"/>
              <w:spacing w:before="0"/>
              <w:ind w:right="60"/>
              <w:jc w:val="center"/>
              <w:rPr>
                <w:rFonts w:ascii="Arial" w:eastAsia="Georgia" w:hAnsi="Arial" w:cs="Georgia"/>
                <w:b/>
                <w:color w:val="auto"/>
                <w:sz w:val="20"/>
              </w:rPr>
            </w:pPr>
            <w:r w:rsidRPr="00250D6A">
              <w:rPr>
                <w:rFonts w:ascii="Arial" w:eastAsia="Georgia" w:hAnsi="Arial" w:cs="Georgia"/>
                <w:b/>
                <w:color w:val="auto"/>
                <w:sz w:val="20"/>
              </w:rPr>
              <w:t>Amount</w:t>
            </w:r>
          </w:p>
        </w:tc>
        <w:tc>
          <w:tcPr>
            <w:tcW w:w="1530" w:type="dxa"/>
            <w:tcBorders>
              <w:top w:val="single" w:sz="12" w:space="0" w:color="auto"/>
              <w:bottom w:val="single" w:sz="12" w:space="0" w:color="auto"/>
            </w:tcBorders>
            <w:shd w:val="clear" w:color="auto" w:fill="D6E3BC" w:themeFill="accent3" w:themeFillTint="66"/>
            <w:tcMar>
              <w:top w:w="40" w:type="dxa"/>
              <w:left w:w="40" w:type="dxa"/>
              <w:bottom w:w="40" w:type="dxa"/>
              <w:right w:w="40" w:type="dxa"/>
            </w:tcMar>
            <w:vAlign w:val="bottom"/>
          </w:tcPr>
          <w:p w:rsidR="000F1197" w:rsidRPr="00250D6A" w:rsidRDefault="000F1197" w:rsidP="000F1197">
            <w:pPr>
              <w:widowControl w:val="0"/>
              <w:spacing w:before="0"/>
              <w:ind w:right="60"/>
              <w:jc w:val="center"/>
              <w:rPr>
                <w:rFonts w:ascii="Arial" w:hAnsi="Arial"/>
                <w:b/>
                <w:color w:val="auto"/>
                <w:sz w:val="20"/>
                <w:szCs w:val="20"/>
              </w:rPr>
            </w:pPr>
            <w:r w:rsidRPr="00250D6A">
              <w:rPr>
                <w:rFonts w:ascii="Arial" w:hAnsi="Arial"/>
                <w:b/>
                <w:color w:val="auto"/>
                <w:sz w:val="20"/>
                <w:szCs w:val="20"/>
              </w:rPr>
              <w:t>Totals</w:t>
            </w:r>
          </w:p>
        </w:tc>
      </w:tr>
      <w:tr w:rsidR="00250D6A" w:rsidRPr="00250D6A" w:rsidTr="00F6133E">
        <w:trPr>
          <w:cantSplit/>
          <w:trHeight w:val="20"/>
          <w:jc w:val="center"/>
        </w:trPr>
        <w:tc>
          <w:tcPr>
            <w:tcW w:w="3502" w:type="dxa"/>
            <w:tcBorders>
              <w:top w:val="single" w:sz="12" w:space="0" w:color="auto"/>
            </w:tcBorders>
            <w:tcMar>
              <w:top w:w="40" w:type="dxa"/>
              <w:left w:w="40" w:type="dxa"/>
              <w:bottom w:w="40" w:type="dxa"/>
              <w:right w:w="40" w:type="dxa"/>
            </w:tcMar>
            <w:vAlign w:val="bottom"/>
          </w:tcPr>
          <w:p w:rsidR="000F1197" w:rsidRPr="00250D6A" w:rsidRDefault="00250D6A" w:rsidP="000F1197">
            <w:pPr>
              <w:widowControl w:val="0"/>
              <w:spacing w:before="0"/>
              <w:ind w:right="60"/>
              <w:rPr>
                <w:rFonts w:ascii="Arial" w:hAnsi="Arial"/>
                <w:color w:val="auto"/>
                <w:sz w:val="20"/>
                <w:szCs w:val="20"/>
              </w:rPr>
            </w:pPr>
            <w:r>
              <w:rPr>
                <w:rFonts w:ascii="Arial" w:eastAsia="Georgia" w:hAnsi="Arial" w:cs="Georgia"/>
                <w:color w:val="auto"/>
                <w:sz w:val="20"/>
              </w:rPr>
              <w:t>Donations</w:t>
            </w:r>
          </w:p>
        </w:tc>
        <w:tc>
          <w:tcPr>
            <w:tcW w:w="1350" w:type="dxa"/>
            <w:tcBorders>
              <w:top w:val="single" w:sz="12" w:space="0" w:color="auto"/>
            </w:tcBorders>
            <w:tcMar>
              <w:top w:w="40" w:type="dxa"/>
              <w:left w:w="40" w:type="dxa"/>
              <w:bottom w:w="40" w:type="dxa"/>
              <w:right w:w="40" w:type="dxa"/>
            </w:tcMar>
            <w:vAlign w:val="bottom"/>
          </w:tcPr>
          <w:p w:rsidR="000F1197" w:rsidRPr="00250D6A" w:rsidRDefault="000F1197" w:rsidP="00250D6A">
            <w:pPr>
              <w:widowControl w:val="0"/>
              <w:tabs>
                <w:tab w:val="decimal" w:pos="946"/>
              </w:tabs>
              <w:spacing w:before="0"/>
              <w:ind w:right="60"/>
              <w:rPr>
                <w:rFonts w:ascii="Arial" w:hAnsi="Arial"/>
                <w:color w:val="auto"/>
                <w:sz w:val="20"/>
                <w:szCs w:val="20"/>
              </w:rPr>
            </w:pPr>
            <w:r w:rsidRPr="00250D6A">
              <w:rPr>
                <w:rFonts w:ascii="Arial" w:eastAsia="Georgia" w:hAnsi="Arial" w:cs="Georgia"/>
                <w:color w:val="auto"/>
                <w:sz w:val="20"/>
              </w:rPr>
              <w:t>$  </w:t>
            </w:r>
            <w:r w:rsidR="00250D6A">
              <w:rPr>
                <w:rFonts w:ascii="Arial" w:eastAsia="Georgia" w:hAnsi="Arial" w:cs="Georgia"/>
                <w:color w:val="auto"/>
                <w:sz w:val="20"/>
              </w:rPr>
              <w:t>26,821</w:t>
            </w:r>
          </w:p>
        </w:tc>
        <w:tc>
          <w:tcPr>
            <w:tcW w:w="1530" w:type="dxa"/>
            <w:tcBorders>
              <w:top w:val="single" w:sz="12" w:space="0" w:color="auto"/>
            </w:tcBorders>
            <w:tcMar>
              <w:top w:w="40" w:type="dxa"/>
              <w:left w:w="40" w:type="dxa"/>
              <w:bottom w:w="40" w:type="dxa"/>
              <w:right w:w="40" w:type="dxa"/>
            </w:tcMar>
            <w:vAlign w:val="bottom"/>
          </w:tcPr>
          <w:p w:rsidR="000F1197" w:rsidRPr="00250D6A" w:rsidRDefault="000F1197" w:rsidP="000F1197">
            <w:pPr>
              <w:widowControl w:val="0"/>
              <w:tabs>
                <w:tab w:val="decimal" w:pos="1096"/>
              </w:tabs>
              <w:spacing w:before="0"/>
              <w:ind w:right="60"/>
              <w:rPr>
                <w:rFonts w:ascii="Arial" w:hAnsi="Arial"/>
                <w:color w:val="auto"/>
                <w:sz w:val="20"/>
                <w:szCs w:val="20"/>
              </w:rPr>
            </w:pPr>
          </w:p>
        </w:tc>
      </w:tr>
      <w:tr w:rsidR="00250D6A" w:rsidRPr="00250D6A" w:rsidTr="000F1197">
        <w:trPr>
          <w:cantSplit/>
          <w:trHeight w:val="20"/>
          <w:jc w:val="center"/>
        </w:trPr>
        <w:tc>
          <w:tcPr>
            <w:tcW w:w="3502" w:type="dxa"/>
            <w:tcMar>
              <w:top w:w="40" w:type="dxa"/>
              <w:left w:w="40" w:type="dxa"/>
              <w:bottom w:w="40" w:type="dxa"/>
              <w:right w:w="40" w:type="dxa"/>
            </w:tcMar>
            <w:vAlign w:val="bottom"/>
          </w:tcPr>
          <w:p w:rsidR="00250D6A" w:rsidRPr="00250D6A" w:rsidRDefault="00250D6A" w:rsidP="00250D6A">
            <w:pPr>
              <w:widowControl w:val="0"/>
              <w:spacing w:before="0"/>
              <w:ind w:right="60"/>
              <w:rPr>
                <w:rFonts w:ascii="Arial" w:hAnsi="Arial"/>
                <w:color w:val="auto"/>
                <w:sz w:val="20"/>
                <w:szCs w:val="20"/>
              </w:rPr>
            </w:pPr>
            <w:r>
              <w:rPr>
                <w:rFonts w:ascii="Arial" w:eastAsia="Georgia" w:hAnsi="Arial" w:cs="Georgia"/>
                <w:color w:val="auto"/>
                <w:sz w:val="20"/>
              </w:rPr>
              <w:t>Memberships</w:t>
            </w:r>
          </w:p>
        </w:tc>
        <w:tc>
          <w:tcPr>
            <w:tcW w:w="1350" w:type="dxa"/>
            <w:tcMar>
              <w:top w:w="40" w:type="dxa"/>
              <w:left w:w="40" w:type="dxa"/>
              <w:bottom w:w="40" w:type="dxa"/>
              <w:right w:w="40" w:type="dxa"/>
            </w:tcMar>
            <w:vAlign w:val="bottom"/>
          </w:tcPr>
          <w:p w:rsidR="00250D6A" w:rsidRDefault="00250D6A" w:rsidP="00250D6A">
            <w:pPr>
              <w:tabs>
                <w:tab w:val="decimal" w:pos="946"/>
              </w:tabs>
              <w:spacing w:before="0"/>
              <w:rPr>
                <w:rFonts w:ascii="Calibri" w:hAnsi="Calibri" w:cs="Calibri"/>
                <w:color w:val="000000"/>
                <w:sz w:val="22"/>
              </w:rPr>
            </w:pPr>
            <w:r>
              <w:rPr>
                <w:rFonts w:ascii="Calibri" w:hAnsi="Calibri" w:cs="Calibri"/>
                <w:color w:val="000000"/>
                <w:sz w:val="22"/>
              </w:rPr>
              <w:t>35,525</w:t>
            </w:r>
          </w:p>
        </w:tc>
        <w:tc>
          <w:tcPr>
            <w:tcW w:w="1530" w:type="dxa"/>
            <w:tcMar>
              <w:top w:w="40" w:type="dxa"/>
              <w:left w:w="40" w:type="dxa"/>
              <w:bottom w:w="40" w:type="dxa"/>
              <w:right w:w="40" w:type="dxa"/>
            </w:tcMar>
            <w:vAlign w:val="bottom"/>
          </w:tcPr>
          <w:p w:rsidR="00250D6A" w:rsidRPr="00250D6A" w:rsidRDefault="00250D6A" w:rsidP="00250D6A">
            <w:pPr>
              <w:widowControl w:val="0"/>
              <w:tabs>
                <w:tab w:val="decimal" w:pos="1096"/>
              </w:tabs>
              <w:spacing w:before="0"/>
              <w:ind w:right="60"/>
              <w:rPr>
                <w:rFonts w:ascii="Arial" w:hAnsi="Arial"/>
                <w:color w:val="auto"/>
                <w:sz w:val="20"/>
                <w:szCs w:val="20"/>
              </w:rPr>
            </w:pPr>
          </w:p>
        </w:tc>
      </w:tr>
      <w:tr w:rsidR="00250D6A" w:rsidRPr="00250D6A" w:rsidTr="000F1197">
        <w:trPr>
          <w:cantSplit/>
          <w:trHeight w:val="20"/>
          <w:jc w:val="center"/>
        </w:trPr>
        <w:tc>
          <w:tcPr>
            <w:tcW w:w="3502" w:type="dxa"/>
            <w:tcMar>
              <w:top w:w="40" w:type="dxa"/>
              <w:left w:w="40" w:type="dxa"/>
              <w:bottom w:w="40" w:type="dxa"/>
              <w:right w:w="40" w:type="dxa"/>
            </w:tcMar>
            <w:vAlign w:val="bottom"/>
          </w:tcPr>
          <w:p w:rsidR="00250D6A" w:rsidRPr="00250D6A" w:rsidRDefault="00250D6A" w:rsidP="00250D6A">
            <w:pPr>
              <w:widowControl w:val="0"/>
              <w:spacing w:before="0"/>
              <w:ind w:right="60"/>
              <w:rPr>
                <w:rFonts w:ascii="Arial" w:hAnsi="Arial"/>
                <w:color w:val="auto"/>
                <w:sz w:val="20"/>
                <w:szCs w:val="20"/>
              </w:rPr>
            </w:pPr>
            <w:r>
              <w:rPr>
                <w:rFonts w:ascii="Arial" w:eastAsia="Georgia" w:hAnsi="Arial" w:cs="Georgia"/>
                <w:color w:val="auto"/>
                <w:sz w:val="20"/>
              </w:rPr>
              <w:t>Dealers Room</w:t>
            </w:r>
          </w:p>
        </w:tc>
        <w:tc>
          <w:tcPr>
            <w:tcW w:w="1350" w:type="dxa"/>
            <w:tcMar>
              <w:top w:w="40" w:type="dxa"/>
              <w:left w:w="40" w:type="dxa"/>
              <w:bottom w:w="40" w:type="dxa"/>
              <w:right w:w="40" w:type="dxa"/>
            </w:tcMar>
            <w:vAlign w:val="bottom"/>
          </w:tcPr>
          <w:p w:rsidR="00250D6A" w:rsidRDefault="00250D6A" w:rsidP="00250D6A">
            <w:pPr>
              <w:tabs>
                <w:tab w:val="decimal" w:pos="946"/>
              </w:tabs>
              <w:spacing w:before="0"/>
              <w:rPr>
                <w:rFonts w:ascii="Calibri" w:hAnsi="Calibri" w:cs="Calibri"/>
                <w:color w:val="000000"/>
                <w:sz w:val="22"/>
              </w:rPr>
            </w:pPr>
            <w:r>
              <w:rPr>
                <w:rFonts w:ascii="Calibri" w:hAnsi="Calibri" w:cs="Calibri"/>
                <w:color w:val="000000"/>
                <w:sz w:val="22"/>
              </w:rPr>
              <w:t xml:space="preserve">5,550 </w:t>
            </w:r>
          </w:p>
        </w:tc>
        <w:tc>
          <w:tcPr>
            <w:tcW w:w="1530" w:type="dxa"/>
            <w:tcMar>
              <w:top w:w="40" w:type="dxa"/>
              <w:left w:w="40" w:type="dxa"/>
              <w:bottom w:w="40" w:type="dxa"/>
              <w:right w:w="40" w:type="dxa"/>
            </w:tcMar>
            <w:vAlign w:val="bottom"/>
          </w:tcPr>
          <w:p w:rsidR="00250D6A" w:rsidRPr="00250D6A" w:rsidRDefault="00250D6A" w:rsidP="00250D6A">
            <w:pPr>
              <w:widowControl w:val="0"/>
              <w:tabs>
                <w:tab w:val="decimal" w:pos="1096"/>
              </w:tabs>
              <w:spacing w:before="0"/>
              <w:ind w:right="60"/>
              <w:rPr>
                <w:rFonts w:ascii="Arial" w:hAnsi="Arial"/>
                <w:color w:val="auto"/>
                <w:sz w:val="20"/>
                <w:szCs w:val="20"/>
              </w:rPr>
            </w:pPr>
          </w:p>
        </w:tc>
      </w:tr>
      <w:tr w:rsidR="00250D6A" w:rsidRPr="00250D6A" w:rsidTr="000F1197">
        <w:trPr>
          <w:cantSplit/>
          <w:trHeight w:val="20"/>
          <w:jc w:val="center"/>
        </w:trPr>
        <w:tc>
          <w:tcPr>
            <w:tcW w:w="3502" w:type="dxa"/>
            <w:tcMar>
              <w:top w:w="40" w:type="dxa"/>
              <w:left w:w="40" w:type="dxa"/>
              <w:bottom w:w="40" w:type="dxa"/>
              <w:right w:w="40" w:type="dxa"/>
            </w:tcMar>
            <w:vAlign w:val="bottom"/>
          </w:tcPr>
          <w:p w:rsidR="00250D6A" w:rsidRPr="00250D6A" w:rsidRDefault="00250D6A" w:rsidP="00250D6A">
            <w:pPr>
              <w:widowControl w:val="0"/>
              <w:spacing w:before="0"/>
              <w:ind w:right="60"/>
              <w:rPr>
                <w:rFonts w:ascii="Arial" w:hAnsi="Arial"/>
                <w:color w:val="auto"/>
                <w:sz w:val="20"/>
                <w:szCs w:val="20"/>
              </w:rPr>
            </w:pPr>
            <w:r>
              <w:rPr>
                <w:rFonts w:ascii="Arial" w:eastAsia="Georgia" w:hAnsi="Arial" w:cs="Georgia"/>
                <w:color w:val="auto"/>
                <w:sz w:val="20"/>
              </w:rPr>
              <w:t>Art Show</w:t>
            </w:r>
          </w:p>
        </w:tc>
        <w:tc>
          <w:tcPr>
            <w:tcW w:w="1350" w:type="dxa"/>
            <w:tcMar>
              <w:top w:w="40" w:type="dxa"/>
              <w:left w:w="40" w:type="dxa"/>
              <w:bottom w:w="40" w:type="dxa"/>
              <w:right w:w="40" w:type="dxa"/>
            </w:tcMar>
            <w:vAlign w:val="bottom"/>
          </w:tcPr>
          <w:p w:rsidR="00250D6A" w:rsidRDefault="00250D6A" w:rsidP="00250D6A">
            <w:pPr>
              <w:tabs>
                <w:tab w:val="decimal" w:pos="946"/>
              </w:tabs>
              <w:spacing w:before="0"/>
              <w:rPr>
                <w:rFonts w:ascii="Calibri" w:hAnsi="Calibri" w:cs="Calibri"/>
                <w:color w:val="000000"/>
                <w:sz w:val="22"/>
              </w:rPr>
            </w:pPr>
            <w:r>
              <w:rPr>
                <w:rFonts w:ascii="Calibri" w:hAnsi="Calibri" w:cs="Calibri"/>
                <w:color w:val="000000"/>
                <w:sz w:val="22"/>
              </w:rPr>
              <w:t xml:space="preserve">2,358 </w:t>
            </w:r>
          </w:p>
        </w:tc>
        <w:tc>
          <w:tcPr>
            <w:tcW w:w="1530" w:type="dxa"/>
            <w:tcMar>
              <w:top w:w="40" w:type="dxa"/>
              <w:left w:w="40" w:type="dxa"/>
              <w:bottom w:w="40" w:type="dxa"/>
              <w:right w:w="40" w:type="dxa"/>
            </w:tcMar>
            <w:vAlign w:val="bottom"/>
          </w:tcPr>
          <w:p w:rsidR="00250D6A" w:rsidRPr="00250D6A" w:rsidRDefault="00250D6A" w:rsidP="00250D6A">
            <w:pPr>
              <w:widowControl w:val="0"/>
              <w:tabs>
                <w:tab w:val="decimal" w:pos="1096"/>
              </w:tabs>
              <w:spacing w:before="0"/>
              <w:ind w:right="60"/>
              <w:rPr>
                <w:rFonts w:ascii="Arial" w:hAnsi="Arial"/>
                <w:color w:val="auto"/>
                <w:sz w:val="20"/>
                <w:szCs w:val="20"/>
              </w:rPr>
            </w:pPr>
          </w:p>
        </w:tc>
      </w:tr>
      <w:tr w:rsidR="00250D6A" w:rsidRPr="00250D6A" w:rsidTr="00F6133E">
        <w:trPr>
          <w:cantSplit/>
          <w:trHeight w:val="20"/>
          <w:jc w:val="center"/>
        </w:trPr>
        <w:tc>
          <w:tcPr>
            <w:tcW w:w="3502" w:type="dxa"/>
            <w:tcBorders>
              <w:bottom w:val="single" w:sz="6" w:space="0" w:color="auto"/>
            </w:tcBorders>
            <w:tcMar>
              <w:top w:w="40" w:type="dxa"/>
              <w:left w:w="40" w:type="dxa"/>
              <w:bottom w:w="40" w:type="dxa"/>
              <w:right w:w="40" w:type="dxa"/>
            </w:tcMar>
            <w:vAlign w:val="bottom"/>
          </w:tcPr>
          <w:p w:rsidR="00250D6A" w:rsidRPr="00250D6A" w:rsidRDefault="00250D6A" w:rsidP="00250D6A">
            <w:pPr>
              <w:widowControl w:val="0"/>
              <w:spacing w:before="0"/>
              <w:ind w:right="60"/>
              <w:rPr>
                <w:rFonts w:ascii="Arial" w:hAnsi="Arial"/>
                <w:color w:val="auto"/>
                <w:sz w:val="20"/>
                <w:szCs w:val="20"/>
              </w:rPr>
            </w:pPr>
            <w:r>
              <w:rPr>
                <w:rFonts w:ascii="Arial" w:eastAsia="Georgia" w:hAnsi="Arial" w:cs="Georgia"/>
                <w:color w:val="auto"/>
                <w:sz w:val="20"/>
              </w:rPr>
              <w:t>Other</w:t>
            </w:r>
          </w:p>
        </w:tc>
        <w:tc>
          <w:tcPr>
            <w:tcW w:w="1350" w:type="dxa"/>
            <w:tcBorders>
              <w:bottom w:val="single" w:sz="6" w:space="0" w:color="auto"/>
            </w:tcBorders>
            <w:tcMar>
              <w:top w:w="40" w:type="dxa"/>
              <w:left w:w="40" w:type="dxa"/>
              <w:bottom w:w="40" w:type="dxa"/>
              <w:right w:w="40" w:type="dxa"/>
            </w:tcMar>
            <w:vAlign w:val="bottom"/>
          </w:tcPr>
          <w:p w:rsidR="00250D6A" w:rsidRDefault="00250D6A" w:rsidP="00250D6A">
            <w:pPr>
              <w:tabs>
                <w:tab w:val="decimal" w:pos="946"/>
              </w:tabs>
              <w:spacing w:before="0"/>
              <w:rPr>
                <w:rFonts w:ascii="Calibri" w:hAnsi="Calibri" w:cs="Calibri"/>
                <w:color w:val="000000"/>
                <w:sz w:val="22"/>
              </w:rPr>
            </w:pPr>
            <w:r>
              <w:rPr>
                <w:rFonts w:ascii="Calibri" w:hAnsi="Calibri" w:cs="Calibri"/>
                <w:color w:val="000000"/>
                <w:sz w:val="22"/>
              </w:rPr>
              <w:t xml:space="preserve">1,651 </w:t>
            </w:r>
          </w:p>
        </w:tc>
        <w:tc>
          <w:tcPr>
            <w:tcW w:w="1530" w:type="dxa"/>
            <w:tcBorders>
              <w:bottom w:val="single" w:sz="6" w:space="0" w:color="auto"/>
            </w:tcBorders>
            <w:tcMar>
              <w:top w:w="40" w:type="dxa"/>
              <w:left w:w="40" w:type="dxa"/>
              <w:bottom w:w="40" w:type="dxa"/>
              <w:right w:w="40" w:type="dxa"/>
            </w:tcMar>
            <w:vAlign w:val="bottom"/>
          </w:tcPr>
          <w:p w:rsidR="00250D6A" w:rsidRPr="00250D6A" w:rsidRDefault="00250D6A" w:rsidP="00250D6A">
            <w:pPr>
              <w:widowControl w:val="0"/>
              <w:tabs>
                <w:tab w:val="decimal" w:pos="1096"/>
              </w:tabs>
              <w:spacing w:before="0"/>
              <w:ind w:right="60"/>
              <w:rPr>
                <w:rFonts w:ascii="Arial" w:hAnsi="Arial"/>
                <w:color w:val="auto"/>
                <w:sz w:val="20"/>
                <w:szCs w:val="20"/>
              </w:rPr>
            </w:pPr>
          </w:p>
        </w:tc>
      </w:tr>
      <w:tr w:rsidR="00250D6A" w:rsidRPr="00250D6A" w:rsidTr="00F6133E">
        <w:trPr>
          <w:cantSplit/>
          <w:trHeight w:val="20"/>
          <w:jc w:val="center"/>
        </w:trPr>
        <w:tc>
          <w:tcPr>
            <w:tcW w:w="3502" w:type="dxa"/>
            <w:tcBorders>
              <w:top w:val="single" w:sz="6" w:space="0" w:color="auto"/>
              <w:bottom w:val="single" w:sz="12" w:space="0" w:color="auto"/>
            </w:tcBorders>
            <w:tcMar>
              <w:top w:w="40" w:type="dxa"/>
              <w:left w:w="40" w:type="dxa"/>
              <w:bottom w:w="40" w:type="dxa"/>
              <w:right w:w="40" w:type="dxa"/>
            </w:tcMar>
            <w:vAlign w:val="bottom"/>
          </w:tcPr>
          <w:p w:rsidR="000F1197" w:rsidRPr="00250D6A" w:rsidRDefault="00250D6A" w:rsidP="00250D6A">
            <w:pPr>
              <w:widowControl w:val="0"/>
              <w:spacing w:before="0"/>
              <w:ind w:right="60"/>
              <w:rPr>
                <w:rFonts w:ascii="Arial" w:hAnsi="Arial"/>
                <w:b/>
                <w:color w:val="auto"/>
                <w:sz w:val="20"/>
                <w:szCs w:val="20"/>
              </w:rPr>
            </w:pPr>
            <w:r w:rsidRPr="00250D6A">
              <w:rPr>
                <w:rFonts w:ascii="Arial" w:hAnsi="Arial"/>
                <w:b/>
                <w:color w:val="auto"/>
                <w:sz w:val="20"/>
                <w:szCs w:val="20"/>
              </w:rPr>
              <w:t>Total Revenue</w:t>
            </w:r>
          </w:p>
        </w:tc>
        <w:tc>
          <w:tcPr>
            <w:tcW w:w="1350" w:type="dxa"/>
            <w:tcBorders>
              <w:top w:val="single" w:sz="6" w:space="0" w:color="auto"/>
              <w:bottom w:val="single" w:sz="12" w:space="0" w:color="auto"/>
            </w:tcBorders>
            <w:tcMar>
              <w:top w:w="40" w:type="dxa"/>
              <w:left w:w="40" w:type="dxa"/>
              <w:bottom w:w="40" w:type="dxa"/>
              <w:right w:w="40" w:type="dxa"/>
            </w:tcMar>
            <w:vAlign w:val="bottom"/>
          </w:tcPr>
          <w:p w:rsidR="000F1197" w:rsidRPr="00250D6A" w:rsidRDefault="000F1197" w:rsidP="00250D6A">
            <w:pPr>
              <w:widowControl w:val="0"/>
              <w:tabs>
                <w:tab w:val="decimal" w:pos="946"/>
              </w:tabs>
              <w:spacing w:before="0"/>
              <w:ind w:right="60"/>
              <w:rPr>
                <w:rFonts w:ascii="Arial" w:hAnsi="Arial"/>
                <w:color w:val="auto"/>
                <w:sz w:val="20"/>
                <w:szCs w:val="20"/>
              </w:rPr>
            </w:pPr>
          </w:p>
        </w:tc>
        <w:tc>
          <w:tcPr>
            <w:tcW w:w="1530" w:type="dxa"/>
            <w:tcBorders>
              <w:top w:val="single" w:sz="6" w:space="0" w:color="auto"/>
              <w:bottom w:val="single" w:sz="12" w:space="0" w:color="auto"/>
            </w:tcBorders>
            <w:tcMar>
              <w:top w:w="40" w:type="dxa"/>
              <w:left w:w="40" w:type="dxa"/>
              <w:bottom w:w="40" w:type="dxa"/>
              <w:right w:w="40" w:type="dxa"/>
            </w:tcMar>
            <w:vAlign w:val="bottom"/>
          </w:tcPr>
          <w:p w:rsidR="000F1197" w:rsidRPr="00250D6A" w:rsidRDefault="00250D6A" w:rsidP="000F1197">
            <w:pPr>
              <w:widowControl w:val="0"/>
              <w:tabs>
                <w:tab w:val="decimal" w:pos="1096"/>
              </w:tabs>
              <w:spacing w:before="0"/>
              <w:ind w:right="60"/>
              <w:rPr>
                <w:rFonts w:ascii="Arial" w:hAnsi="Arial"/>
                <w:b/>
                <w:color w:val="auto"/>
                <w:sz w:val="20"/>
                <w:szCs w:val="20"/>
              </w:rPr>
            </w:pPr>
            <w:r w:rsidRPr="00250D6A">
              <w:rPr>
                <w:rFonts w:ascii="Arial" w:hAnsi="Arial"/>
                <w:b/>
                <w:color w:val="auto"/>
                <w:sz w:val="20"/>
                <w:szCs w:val="20"/>
              </w:rPr>
              <w:t>$71,905</w:t>
            </w:r>
          </w:p>
        </w:tc>
      </w:tr>
      <w:tr w:rsidR="00250D6A" w:rsidRPr="00250D6A" w:rsidTr="00F6133E">
        <w:trPr>
          <w:cantSplit/>
          <w:trHeight w:val="20"/>
          <w:jc w:val="center"/>
        </w:trPr>
        <w:tc>
          <w:tcPr>
            <w:tcW w:w="3502" w:type="dxa"/>
            <w:tcBorders>
              <w:top w:val="single" w:sz="12" w:space="0" w:color="auto"/>
              <w:left w:val="nil"/>
              <w:bottom w:val="single" w:sz="12" w:space="0" w:color="auto"/>
              <w:right w:val="nil"/>
            </w:tcBorders>
            <w:tcMar>
              <w:top w:w="40" w:type="dxa"/>
              <w:left w:w="40" w:type="dxa"/>
              <w:bottom w:w="40" w:type="dxa"/>
              <w:right w:w="40" w:type="dxa"/>
            </w:tcMar>
            <w:vAlign w:val="bottom"/>
          </w:tcPr>
          <w:p w:rsidR="000F1197" w:rsidRPr="00250D6A" w:rsidRDefault="000F1197" w:rsidP="000F1197">
            <w:pPr>
              <w:widowControl w:val="0"/>
              <w:spacing w:before="0"/>
              <w:ind w:right="60"/>
              <w:rPr>
                <w:rFonts w:ascii="Arial" w:hAnsi="Arial"/>
                <w:color w:val="auto"/>
                <w:sz w:val="20"/>
                <w:szCs w:val="20"/>
              </w:rPr>
            </w:pPr>
          </w:p>
        </w:tc>
        <w:tc>
          <w:tcPr>
            <w:tcW w:w="1350" w:type="dxa"/>
            <w:tcBorders>
              <w:top w:val="single" w:sz="12" w:space="0" w:color="auto"/>
              <w:left w:val="nil"/>
              <w:bottom w:val="single" w:sz="12" w:space="0" w:color="auto"/>
              <w:right w:val="nil"/>
            </w:tcBorders>
            <w:tcMar>
              <w:top w:w="40" w:type="dxa"/>
              <w:left w:w="40" w:type="dxa"/>
              <w:bottom w:w="40" w:type="dxa"/>
              <w:right w:w="40" w:type="dxa"/>
            </w:tcMar>
            <w:vAlign w:val="bottom"/>
          </w:tcPr>
          <w:p w:rsidR="000F1197" w:rsidRPr="00250D6A" w:rsidRDefault="000F1197" w:rsidP="000F1197">
            <w:pPr>
              <w:widowControl w:val="0"/>
              <w:tabs>
                <w:tab w:val="decimal" w:pos="946"/>
              </w:tabs>
              <w:spacing w:before="0"/>
              <w:ind w:right="60"/>
              <w:rPr>
                <w:rFonts w:ascii="Arial" w:hAnsi="Arial"/>
                <w:color w:val="auto"/>
                <w:sz w:val="20"/>
                <w:szCs w:val="20"/>
              </w:rPr>
            </w:pPr>
          </w:p>
        </w:tc>
        <w:tc>
          <w:tcPr>
            <w:tcW w:w="1530" w:type="dxa"/>
            <w:tcBorders>
              <w:top w:val="single" w:sz="12" w:space="0" w:color="auto"/>
              <w:left w:val="nil"/>
              <w:bottom w:val="single" w:sz="12" w:space="0" w:color="auto"/>
              <w:right w:val="nil"/>
            </w:tcBorders>
            <w:tcMar>
              <w:top w:w="40" w:type="dxa"/>
              <w:left w:w="40" w:type="dxa"/>
              <w:bottom w:w="40" w:type="dxa"/>
              <w:right w:w="40" w:type="dxa"/>
            </w:tcMar>
            <w:vAlign w:val="bottom"/>
          </w:tcPr>
          <w:p w:rsidR="000F1197" w:rsidRPr="00250D6A" w:rsidRDefault="000F1197" w:rsidP="000F1197">
            <w:pPr>
              <w:widowControl w:val="0"/>
              <w:tabs>
                <w:tab w:val="decimal" w:pos="1096"/>
              </w:tabs>
              <w:spacing w:before="0"/>
              <w:ind w:right="60"/>
              <w:rPr>
                <w:rFonts w:ascii="Arial" w:hAnsi="Arial"/>
                <w:color w:val="auto"/>
                <w:sz w:val="20"/>
                <w:szCs w:val="20"/>
              </w:rPr>
            </w:pPr>
          </w:p>
        </w:tc>
      </w:tr>
      <w:tr w:rsidR="00250D6A" w:rsidRPr="00250D6A" w:rsidTr="00F6133E">
        <w:trPr>
          <w:cantSplit/>
          <w:trHeight w:val="20"/>
          <w:jc w:val="center"/>
        </w:trPr>
        <w:tc>
          <w:tcPr>
            <w:tcW w:w="3502" w:type="dxa"/>
            <w:tcBorders>
              <w:top w:val="single" w:sz="12" w:space="0" w:color="auto"/>
              <w:bottom w:val="single" w:sz="6" w:space="0" w:color="auto"/>
            </w:tcBorders>
            <w:shd w:val="clear" w:color="auto" w:fill="D6E3BC" w:themeFill="accent3" w:themeFillTint="66"/>
            <w:tcMar>
              <w:top w:w="40" w:type="dxa"/>
              <w:left w:w="40" w:type="dxa"/>
              <w:bottom w:w="40" w:type="dxa"/>
              <w:right w:w="40" w:type="dxa"/>
            </w:tcMar>
            <w:vAlign w:val="bottom"/>
          </w:tcPr>
          <w:p w:rsidR="000F1197" w:rsidRPr="00250D6A" w:rsidRDefault="000F1197" w:rsidP="000F1197">
            <w:pPr>
              <w:widowControl w:val="0"/>
              <w:spacing w:before="0"/>
              <w:ind w:right="60"/>
              <w:rPr>
                <w:rFonts w:ascii="Arial" w:hAnsi="Arial"/>
                <w:b/>
                <w:color w:val="auto"/>
                <w:sz w:val="20"/>
                <w:szCs w:val="20"/>
              </w:rPr>
            </w:pPr>
            <w:r w:rsidRPr="00250D6A">
              <w:rPr>
                <w:rFonts w:ascii="Arial" w:eastAsia="Georgia" w:hAnsi="Arial" w:cs="Georgia"/>
                <w:b/>
                <w:color w:val="auto"/>
                <w:sz w:val="20"/>
              </w:rPr>
              <w:t>Expenses</w:t>
            </w:r>
          </w:p>
        </w:tc>
        <w:tc>
          <w:tcPr>
            <w:tcW w:w="1350" w:type="dxa"/>
            <w:tcBorders>
              <w:top w:val="single" w:sz="12" w:space="0" w:color="auto"/>
              <w:bottom w:val="single" w:sz="6" w:space="0" w:color="auto"/>
            </w:tcBorders>
            <w:shd w:val="clear" w:color="auto" w:fill="D6E3BC" w:themeFill="accent3" w:themeFillTint="66"/>
            <w:tcMar>
              <w:top w:w="40" w:type="dxa"/>
              <w:left w:w="40" w:type="dxa"/>
              <w:bottom w:w="40" w:type="dxa"/>
              <w:right w:w="40" w:type="dxa"/>
            </w:tcMar>
            <w:vAlign w:val="bottom"/>
          </w:tcPr>
          <w:p w:rsidR="000F1197" w:rsidRPr="00250D6A" w:rsidRDefault="000F1197" w:rsidP="000F1197">
            <w:pPr>
              <w:widowControl w:val="0"/>
              <w:tabs>
                <w:tab w:val="decimal" w:pos="946"/>
              </w:tabs>
              <w:spacing w:before="0"/>
              <w:ind w:right="60"/>
              <w:rPr>
                <w:rFonts w:ascii="Arial" w:hAnsi="Arial"/>
                <w:b/>
                <w:color w:val="auto"/>
                <w:sz w:val="20"/>
                <w:szCs w:val="20"/>
              </w:rPr>
            </w:pPr>
          </w:p>
        </w:tc>
        <w:tc>
          <w:tcPr>
            <w:tcW w:w="1530" w:type="dxa"/>
            <w:tcBorders>
              <w:top w:val="single" w:sz="12" w:space="0" w:color="auto"/>
              <w:bottom w:val="single" w:sz="6" w:space="0" w:color="auto"/>
            </w:tcBorders>
            <w:shd w:val="clear" w:color="auto" w:fill="D6E3BC" w:themeFill="accent3" w:themeFillTint="66"/>
            <w:tcMar>
              <w:top w:w="40" w:type="dxa"/>
              <w:left w:w="40" w:type="dxa"/>
              <w:bottom w:w="40" w:type="dxa"/>
              <w:right w:w="40" w:type="dxa"/>
            </w:tcMar>
            <w:vAlign w:val="bottom"/>
          </w:tcPr>
          <w:p w:rsidR="000F1197" w:rsidRPr="00250D6A" w:rsidRDefault="000F1197" w:rsidP="000F1197">
            <w:pPr>
              <w:widowControl w:val="0"/>
              <w:tabs>
                <w:tab w:val="decimal" w:pos="1096"/>
              </w:tabs>
              <w:spacing w:before="0"/>
              <w:ind w:right="60"/>
              <w:rPr>
                <w:rFonts w:ascii="Arial" w:hAnsi="Arial"/>
                <w:b/>
                <w:color w:val="auto"/>
                <w:sz w:val="20"/>
                <w:szCs w:val="20"/>
              </w:rPr>
            </w:pPr>
            <w:r w:rsidRPr="00250D6A">
              <w:rPr>
                <w:rFonts w:ascii="Arial" w:eastAsia="Georgia" w:hAnsi="Arial" w:cs="Georgia"/>
                <w:b/>
                <w:color w:val="auto"/>
                <w:sz w:val="20"/>
              </w:rPr>
              <w:t>Subtotals</w:t>
            </w:r>
          </w:p>
        </w:tc>
      </w:tr>
      <w:tr w:rsidR="00250D6A" w:rsidRPr="00250D6A" w:rsidTr="00F6133E">
        <w:trPr>
          <w:cantSplit/>
          <w:trHeight w:val="20"/>
          <w:jc w:val="center"/>
        </w:trPr>
        <w:tc>
          <w:tcPr>
            <w:tcW w:w="3502" w:type="dxa"/>
            <w:tcBorders>
              <w:top w:val="single" w:sz="6" w:space="0" w:color="auto"/>
            </w:tcBorders>
            <w:tcMar>
              <w:top w:w="40" w:type="dxa"/>
              <w:left w:w="40" w:type="dxa"/>
              <w:bottom w:w="40" w:type="dxa"/>
              <w:right w:w="40" w:type="dxa"/>
            </w:tcMar>
            <w:vAlign w:val="bottom"/>
          </w:tcPr>
          <w:p w:rsidR="000F1197" w:rsidRPr="00250D6A" w:rsidRDefault="000F1197" w:rsidP="00250D6A">
            <w:pPr>
              <w:widowControl w:val="0"/>
              <w:spacing w:before="0"/>
              <w:ind w:right="60"/>
              <w:rPr>
                <w:rFonts w:ascii="Arial" w:hAnsi="Arial"/>
                <w:color w:val="auto"/>
                <w:sz w:val="20"/>
                <w:szCs w:val="20"/>
              </w:rPr>
            </w:pPr>
            <w:r w:rsidRPr="00250D6A">
              <w:rPr>
                <w:rFonts w:ascii="Arial" w:eastAsia="Georgia" w:hAnsi="Arial" w:cs="Georgia"/>
                <w:color w:val="auto"/>
                <w:sz w:val="20"/>
              </w:rPr>
              <w:t xml:space="preserve">Bid </w:t>
            </w:r>
            <w:r w:rsidR="00250D6A">
              <w:rPr>
                <w:rFonts w:ascii="Arial" w:eastAsia="Georgia" w:hAnsi="Arial" w:cs="Georgia"/>
                <w:color w:val="auto"/>
                <w:sz w:val="20"/>
              </w:rPr>
              <w:t>Reimbursements</w:t>
            </w:r>
          </w:p>
        </w:tc>
        <w:tc>
          <w:tcPr>
            <w:tcW w:w="1350" w:type="dxa"/>
            <w:tcBorders>
              <w:top w:val="single" w:sz="6" w:space="0" w:color="auto"/>
            </w:tcBorders>
            <w:tcMar>
              <w:top w:w="40" w:type="dxa"/>
              <w:left w:w="40" w:type="dxa"/>
              <w:bottom w:w="40" w:type="dxa"/>
              <w:right w:w="40" w:type="dxa"/>
            </w:tcMar>
            <w:vAlign w:val="bottom"/>
          </w:tcPr>
          <w:p w:rsidR="000F1197" w:rsidRPr="00250D6A" w:rsidRDefault="000F1197" w:rsidP="00250D6A">
            <w:pPr>
              <w:widowControl w:val="0"/>
              <w:tabs>
                <w:tab w:val="decimal" w:pos="946"/>
              </w:tabs>
              <w:spacing w:before="0"/>
              <w:ind w:right="60"/>
              <w:rPr>
                <w:rFonts w:ascii="Arial" w:hAnsi="Arial"/>
                <w:color w:val="auto"/>
                <w:sz w:val="20"/>
                <w:szCs w:val="20"/>
              </w:rPr>
            </w:pPr>
            <w:r w:rsidRPr="00250D6A">
              <w:rPr>
                <w:rFonts w:ascii="Arial" w:eastAsia="Georgia" w:hAnsi="Arial" w:cs="Georgia"/>
                <w:color w:val="auto"/>
                <w:sz w:val="20"/>
              </w:rPr>
              <w:t>($  </w:t>
            </w:r>
            <w:r w:rsidR="00250D6A">
              <w:rPr>
                <w:rFonts w:ascii="Arial" w:eastAsia="Georgia" w:hAnsi="Arial" w:cs="Georgia"/>
                <w:color w:val="auto"/>
                <w:sz w:val="20"/>
              </w:rPr>
              <w:t>5</w:t>
            </w:r>
            <w:r w:rsidRPr="00250D6A">
              <w:rPr>
                <w:rFonts w:ascii="Arial" w:eastAsia="Georgia" w:hAnsi="Arial" w:cs="Georgia"/>
                <w:color w:val="auto"/>
                <w:sz w:val="20"/>
              </w:rPr>
              <w:t>,</w:t>
            </w:r>
            <w:r w:rsidR="00250D6A">
              <w:rPr>
                <w:rFonts w:ascii="Arial" w:eastAsia="Georgia" w:hAnsi="Arial" w:cs="Georgia"/>
                <w:color w:val="auto"/>
                <w:sz w:val="20"/>
              </w:rPr>
              <w:t>396</w:t>
            </w:r>
            <w:r w:rsidRPr="00250D6A">
              <w:rPr>
                <w:rFonts w:ascii="Arial" w:eastAsia="Georgia" w:hAnsi="Arial" w:cs="Georgia"/>
                <w:color w:val="auto"/>
                <w:sz w:val="20"/>
              </w:rPr>
              <w:t>)</w:t>
            </w:r>
          </w:p>
        </w:tc>
        <w:tc>
          <w:tcPr>
            <w:tcW w:w="1530" w:type="dxa"/>
            <w:tcBorders>
              <w:top w:val="single" w:sz="6" w:space="0" w:color="auto"/>
            </w:tcBorders>
            <w:tcMar>
              <w:top w:w="40" w:type="dxa"/>
              <w:left w:w="40" w:type="dxa"/>
              <w:bottom w:w="40" w:type="dxa"/>
              <w:right w:w="40" w:type="dxa"/>
            </w:tcMar>
            <w:vAlign w:val="bottom"/>
          </w:tcPr>
          <w:p w:rsidR="000F1197" w:rsidRPr="00250D6A" w:rsidRDefault="000F1197" w:rsidP="000F1197">
            <w:pPr>
              <w:widowControl w:val="0"/>
              <w:tabs>
                <w:tab w:val="decimal" w:pos="1096"/>
              </w:tabs>
              <w:spacing w:before="0"/>
              <w:ind w:right="60"/>
              <w:rPr>
                <w:rFonts w:ascii="Arial" w:hAnsi="Arial"/>
                <w:color w:val="auto"/>
                <w:sz w:val="20"/>
                <w:szCs w:val="20"/>
              </w:rPr>
            </w:pPr>
          </w:p>
        </w:tc>
      </w:tr>
      <w:tr w:rsidR="00250D6A" w:rsidRPr="00250D6A" w:rsidTr="000F1197">
        <w:trPr>
          <w:cantSplit/>
          <w:trHeight w:val="20"/>
          <w:jc w:val="center"/>
        </w:trPr>
        <w:tc>
          <w:tcPr>
            <w:tcW w:w="3502" w:type="dxa"/>
            <w:tcMar>
              <w:top w:w="40" w:type="dxa"/>
              <w:left w:w="40" w:type="dxa"/>
              <w:bottom w:w="40" w:type="dxa"/>
              <w:right w:w="40" w:type="dxa"/>
            </w:tcMar>
            <w:vAlign w:val="bottom"/>
          </w:tcPr>
          <w:p w:rsidR="000F1197" w:rsidRPr="00250D6A" w:rsidRDefault="000F1197" w:rsidP="000F1197">
            <w:pPr>
              <w:widowControl w:val="0"/>
              <w:spacing w:before="0"/>
              <w:ind w:right="60"/>
              <w:rPr>
                <w:rFonts w:ascii="Arial" w:hAnsi="Arial"/>
                <w:color w:val="auto"/>
                <w:sz w:val="20"/>
                <w:szCs w:val="20"/>
              </w:rPr>
            </w:pPr>
            <w:r w:rsidRPr="00250D6A">
              <w:rPr>
                <w:rFonts w:ascii="Arial" w:eastAsia="Georgia" w:hAnsi="Arial" w:cs="Georgia"/>
                <w:color w:val="auto"/>
                <w:sz w:val="20"/>
              </w:rPr>
              <w:t>Corporate</w:t>
            </w:r>
            <w:r w:rsidR="00250D6A">
              <w:rPr>
                <w:rFonts w:ascii="Arial" w:eastAsia="Georgia" w:hAnsi="Arial" w:cs="Georgia"/>
                <w:color w:val="auto"/>
                <w:sz w:val="20"/>
              </w:rPr>
              <w:t xml:space="preserve"> Overhead</w:t>
            </w:r>
          </w:p>
        </w:tc>
        <w:tc>
          <w:tcPr>
            <w:tcW w:w="1350" w:type="dxa"/>
            <w:tcMar>
              <w:top w:w="40" w:type="dxa"/>
              <w:left w:w="40" w:type="dxa"/>
              <w:bottom w:w="40" w:type="dxa"/>
              <w:right w:w="40" w:type="dxa"/>
            </w:tcMar>
            <w:vAlign w:val="bottom"/>
          </w:tcPr>
          <w:p w:rsidR="000F1197" w:rsidRPr="00250D6A" w:rsidRDefault="000F1197" w:rsidP="000F1197">
            <w:pPr>
              <w:widowControl w:val="0"/>
              <w:tabs>
                <w:tab w:val="decimal" w:pos="946"/>
              </w:tabs>
              <w:spacing w:before="0"/>
              <w:ind w:right="60"/>
              <w:rPr>
                <w:rFonts w:ascii="Arial" w:hAnsi="Arial"/>
                <w:color w:val="auto"/>
                <w:sz w:val="20"/>
                <w:szCs w:val="20"/>
              </w:rPr>
            </w:pPr>
            <w:r w:rsidRPr="00250D6A">
              <w:rPr>
                <w:rFonts w:ascii="Arial" w:eastAsia="Georgia" w:hAnsi="Arial" w:cs="Georgia"/>
                <w:color w:val="auto"/>
                <w:sz w:val="20"/>
              </w:rPr>
              <w:t>(5,943)</w:t>
            </w:r>
          </w:p>
        </w:tc>
        <w:tc>
          <w:tcPr>
            <w:tcW w:w="1530" w:type="dxa"/>
            <w:tcMar>
              <w:top w:w="40" w:type="dxa"/>
              <w:left w:w="40" w:type="dxa"/>
              <w:bottom w:w="40" w:type="dxa"/>
              <w:right w:w="40" w:type="dxa"/>
            </w:tcMar>
            <w:vAlign w:val="bottom"/>
          </w:tcPr>
          <w:p w:rsidR="000F1197" w:rsidRPr="00250D6A" w:rsidRDefault="000F1197" w:rsidP="000F1197">
            <w:pPr>
              <w:widowControl w:val="0"/>
              <w:tabs>
                <w:tab w:val="decimal" w:pos="1096"/>
              </w:tabs>
              <w:spacing w:before="0"/>
              <w:ind w:right="60"/>
              <w:rPr>
                <w:rFonts w:ascii="Arial" w:hAnsi="Arial"/>
                <w:color w:val="auto"/>
                <w:sz w:val="20"/>
                <w:szCs w:val="20"/>
              </w:rPr>
            </w:pPr>
          </w:p>
        </w:tc>
      </w:tr>
      <w:tr w:rsidR="00250D6A" w:rsidRPr="00250D6A" w:rsidTr="000F1197">
        <w:trPr>
          <w:cantSplit/>
          <w:trHeight w:val="20"/>
          <w:jc w:val="center"/>
        </w:trPr>
        <w:tc>
          <w:tcPr>
            <w:tcW w:w="3502" w:type="dxa"/>
            <w:tcMar>
              <w:top w:w="40" w:type="dxa"/>
              <w:left w:w="40" w:type="dxa"/>
              <w:bottom w:w="40" w:type="dxa"/>
              <w:right w:w="40" w:type="dxa"/>
            </w:tcMar>
            <w:vAlign w:val="bottom"/>
          </w:tcPr>
          <w:p w:rsidR="000F1197" w:rsidRPr="00250D6A" w:rsidRDefault="000F1197" w:rsidP="000F1197">
            <w:pPr>
              <w:widowControl w:val="0"/>
              <w:spacing w:before="0"/>
              <w:ind w:right="60"/>
              <w:rPr>
                <w:rFonts w:ascii="Arial" w:hAnsi="Arial"/>
                <w:color w:val="auto"/>
                <w:sz w:val="20"/>
                <w:szCs w:val="20"/>
              </w:rPr>
            </w:pPr>
            <w:r w:rsidRPr="00250D6A">
              <w:rPr>
                <w:rFonts w:ascii="Arial" w:eastAsia="Georgia" w:hAnsi="Arial" w:cs="Georgia"/>
                <w:color w:val="auto"/>
                <w:sz w:val="20"/>
              </w:rPr>
              <w:t>Finance</w:t>
            </w:r>
          </w:p>
        </w:tc>
        <w:tc>
          <w:tcPr>
            <w:tcW w:w="1350" w:type="dxa"/>
            <w:tcMar>
              <w:top w:w="40" w:type="dxa"/>
              <w:left w:w="40" w:type="dxa"/>
              <w:bottom w:w="40" w:type="dxa"/>
              <w:right w:w="40" w:type="dxa"/>
            </w:tcMar>
            <w:vAlign w:val="bottom"/>
          </w:tcPr>
          <w:p w:rsidR="000F1197" w:rsidRPr="00250D6A" w:rsidRDefault="000F1197" w:rsidP="000F1197">
            <w:pPr>
              <w:widowControl w:val="0"/>
              <w:tabs>
                <w:tab w:val="decimal" w:pos="946"/>
              </w:tabs>
              <w:spacing w:before="0"/>
              <w:ind w:right="60"/>
              <w:rPr>
                <w:rFonts w:ascii="Arial" w:hAnsi="Arial"/>
                <w:color w:val="auto"/>
                <w:sz w:val="20"/>
                <w:szCs w:val="20"/>
              </w:rPr>
            </w:pPr>
            <w:r w:rsidRPr="00250D6A">
              <w:rPr>
                <w:rFonts w:ascii="Arial" w:eastAsia="Georgia" w:hAnsi="Arial" w:cs="Georgia"/>
                <w:color w:val="auto"/>
                <w:sz w:val="20"/>
              </w:rPr>
              <w:t>(2,361)</w:t>
            </w:r>
          </w:p>
        </w:tc>
        <w:tc>
          <w:tcPr>
            <w:tcW w:w="1530" w:type="dxa"/>
            <w:tcMar>
              <w:top w:w="40" w:type="dxa"/>
              <w:left w:w="40" w:type="dxa"/>
              <w:bottom w:w="40" w:type="dxa"/>
              <w:right w:w="40" w:type="dxa"/>
            </w:tcMar>
            <w:vAlign w:val="bottom"/>
          </w:tcPr>
          <w:p w:rsidR="000F1197" w:rsidRPr="00250D6A" w:rsidRDefault="000F1197" w:rsidP="000F1197">
            <w:pPr>
              <w:widowControl w:val="0"/>
              <w:tabs>
                <w:tab w:val="decimal" w:pos="1096"/>
              </w:tabs>
              <w:spacing w:before="0"/>
              <w:ind w:right="60"/>
              <w:rPr>
                <w:rFonts w:ascii="Arial" w:hAnsi="Arial"/>
                <w:color w:val="auto"/>
                <w:sz w:val="20"/>
                <w:szCs w:val="20"/>
              </w:rPr>
            </w:pPr>
          </w:p>
        </w:tc>
      </w:tr>
      <w:tr w:rsidR="00250D6A" w:rsidRPr="00250D6A" w:rsidTr="000F1197">
        <w:trPr>
          <w:cantSplit/>
          <w:trHeight w:val="20"/>
          <w:jc w:val="center"/>
        </w:trPr>
        <w:tc>
          <w:tcPr>
            <w:tcW w:w="3502" w:type="dxa"/>
            <w:tcMar>
              <w:top w:w="40" w:type="dxa"/>
              <w:left w:w="40" w:type="dxa"/>
              <w:bottom w:w="40" w:type="dxa"/>
              <w:right w:w="40" w:type="dxa"/>
            </w:tcMar>
            <w:vAlign w:val="bottom"/>
          </w:tcPr>
          <w:p w:rsidR="000F1197" w:rsidRPr="00250D6A" w:rsidRDefault="000F1197" w:rsidP="000F1197">
            <w:pPr>
              <w:widowControl w:val="0"/>
              <w:spacing w:before="0"/>
              <w:ind w:right="60"/>
              <w:rPr>
                <w:rFonts w:ascii="Arial" w:hAnsi="Arial"/>
                <w:color w:val="auto"/>
                <w:sz w:val="20"/>
                <w:szCs w:val="20"/>
              </w:rPr>
            </w:pPr>
            <w:r w:rsidRPr="00250D6A">
              <w:rPr>
                <w:rFonts w:ascii="Arial" w:eastAsia="Georgia" w:hAnsi="Arial" w:cs="Georgia"/>
                <w:color w:val="auto"/>
                <w:sz w:val="20"/>
              </w:rPr>
              <w:t>Tech/Web</w:t>
            </w:r>
          </w:p>
        </w:tc>
        <w:tc>
          <w:tcPr>
            <w:tcW w:w="1350" w:type="dxa"/>
            <w:tcMar>
              <w:top w:w="40" w:type="dxa"/>
              <w:left w:w="40" w:type="dxa"/>
              <w:bottom w:w="40" w:type="dxa"/>
              <w:right w:w="40" w:type="dxa"/>
            </w:tcMar>
            <w:vAlign w:val="bottom"/>
          </w:tcPr>
          <w:p w:rsidR="000F1197" w:rsidRPr="00250D6A" w:rsidRDefault="000F1197" w:rsidP="000F1197">
            <w:pPr>
              <w:widowControl w:val="0"/>
              <w:tabs>
                <w:tab w:val="decimal" w:pos="946"/>
              </w:tabs>
              <w:spacing w:before="0"/>
              <w:ind w:right="60"/>
              <w:rPr>
                <w:rFonts w:ascii="Arial" w:hAnsi="Arial"/>
                <w:color w:val="auto"/>
                <w:sz w:val="20"/>
                <w:szCs w:val="20"/>
              </w:rPr>
            </w:pPr>
            <w:r w:rsidRPr="00250D6A">
              <w:rPr>
                <w:rFonts w:ascii="Arial" w:eastAsia="Georgia" w:hAnsi="Arial" w:cs="Georgia"/>
                <w:color w:val="auto"/>
                <w:sz w:val="20"/>
              </w:rPr>
              <w:t>(643)</w:t>
            </w:r>
          </w:p>
        </w:tc>
        <w:tc>
          <w:tcPr>
            <w:tcW w:w="1530" w:type="dxa"/>
            <w:tcMar>
              <w:top w:w="40" w:type="dxa"/>
              <w:left w:w="40" w:type="dxa"/>
              <w:bottom w:w="40" w:type="dxa"/>
              <w:right w:w="40" w:type="dxa"/>
            </w:tcMar>
            <w:vAlign w:val="bottom"/>
          </w:tcPr>
          <w:p w:rsidR="000F1197" w:rsidRPr="00250D6A" w:rsidRDefault="000F1197" w:rsidP="000F1197">
            <w:pPr>
              <w:widowControl w:val="0"/>
              <w:tabs>
                <w:tab w:val="decimal" w:pos="1096"/>
              </w:tabs>
              <w:spacing w:before="0"/>
              <w:ind w:right="60"/>
              <w:rPr>
                <w:rFonts w:ascii="Arial" w:hAnsi="Arial"/>
                <w:color w:val="auto"/>
                <w:sz w:val="20"/>
                <w:szCs w:val="20"/>
              </w:rPr>
            </w:pPr>
          </w:p>
        </w:tc>
      </w:tr>
      <w:tr w:rsidR="00250D6A" w:rsidRPr="00250D6A" w:rsidTr="000F1197">
        <w:trPr>
          <w:cantSplit/>
          <w:trHeight w:val="20"/>
          <w:jc w:val="center"/>
        </w:trPr>
        <w:tc>
          <w:tcPr>
            <w:tcW w:w="3502" w:type="dxa"/>
            <w:tcMar>
              <w:top w:w="40" w:type="dxa"/>
              <w:left w:w="40" w:type="dxa"/>
              <w:bottom w:w="40" w:type="dxa"/>
              <w:right w:w="40" w:type="dxa"/>
            </w:tcMar>
            <w:vAlign w:val="bottom"/>
          </w:tcPr>
          <w:p w:rsidR="000F1197" w:rsidRPr="00250D6A" w:rsidRDefault="000F1197" w:rsidP="000F1197">
            <w:pPr>
              <w:widowControl w:val="0"/>
              <w:spacing w:before="0"/>
              <w:ind w:right="60"/>
              <w:rPr>
                <w:rFonts w:ascii="Arial" w:hAnsi="Arial"/>
                <w:color w:val="auto"/>
                <w:sz w:val="20"/>
                <w:szCs w:val="20"/>
              </w:rPr>
            </w:pPr>
            <w:r w:rsidRPr="00250D6A">
              <w:rPr>
                <w:rFonts w:ascii="Arial" w:eastAsia="Georgia" w:hAnsi="Arial" w:cs="Georgia"/>
                <w:color w:val="auto"/>
                <w:sz w:val="20"/>
              </w:rPr>
              <w:t>Operations</w:t>
            </w:r>
          </w:p>
        </w:tc>
        <w:tc>
          <w:tcPr>
            <w:tcW w:w="1350" w:type="dxa"/>
            <w:tcMar>
              <w:top w:w="40" w:type="dxa"/>
              <w:left w:w="40" w:type="dxa"/>
              <w:bottom w:w="40" w:type="dxa"/>
              <w:right w:w="40" w:type="dxa"/>
            </w:tcMar>
            <w:vAlign w:val="bottom"/>
          </w:tcPr>
          <w:p w:rsidR="000F1197" w:rsidRPr="00250D6A" w:rsidRDefault="000F1197" w:rsidP="00250D6A">
            <w:pPr>
              <w:widowControl w:val="0"/>
              <w:tabs>
                <w:tab w:val="decimal" w:pos="946"/>
              </w:tabs>
              <w:spacing w:before="0"/>
              <w:ind w:right="60"/>
              <w:rPr>
                <w:rFonts w:ascii="Arial" w:hAnsi="Arial"/>
                <w:color w:val="auto"/>
                <w:sz w:val="20"/>
                <w:szCs w:val="20"/>
              </w:rPr>
            </w:pPr>
            <w:r w:rsidRPr="00250D6A">
              <w:rPr>
                <w:rFonts w:ascii="Arial" w:eastAsia="Georgia" w:hAnsi="Arial" w:cs="Georgia"/>
                <w:color w:val="auto"/>
                <w:sz w:val="20"/>
              </w:rPr>
              <w:t>(1</w:t>
            </w:r>
            <w:r w:rsidR="00250D6A">
              <w:rPr>
                <w:rFonts w:ascii="Arial" w:eastAsia="Georgia" w:hAnsi="Arial" w:cs="Georgia"/>
                <w:color w:val="auto"/>
                <w:sz w:val="20"/>
              </w:rPr>
              <w:t>56</w:t>
            </w:r>
            <w:r w:rsidRPr="00250D6A">
              <w:rPr>
                <w:rFonts w:ascii="Arial" w:eastAsia="Georgia" w:hAnsi="Arial" w:cs="Georgia"/>
                <w:color w:val="auto"/>
                <w:sz w:val="20"/>
              </w:rPr>
              <w:t>)</w:t>
            </w:r>
          </w:p>
        </w:tc>
        <w:tc>
          <w:tcPr>
            <w:tcW w:w="1530" w:type="dxa"/>
            <w:tcMar>
              <w:top w:w="40" w:type="dxa"/>
              <w:left w:w="40" w:type="dxa"/>
              <w:bottom w:w="40" w:type="dxa"/>
              <w:right w:w="40" w:type="dxa"/>
            </w:tcMar>
            <w:vAlign w:val="bottom"/>
          </w:tcPr>
          <w:p w:rsidR="000F1197" w:rsidRPr="00250D6A" w:rsidRDefault="000F1197" w:rsidP="000F1197">
            <w:pPr>
              <w:widowControl w:val="0"/>
              <w:tabs>
                <w:tab w:val="decimal" w:pos="1096"/>
              </w:tabs>
              <w:spacing w:before="0"/>
              <w:ind w:right="60"/>
              <w:rPr>
                <w:rFonts w:ascii="Arial" w:hAnsi="Arial"/>
                <w:color w:val="auto"/>
                <w:sz w:val="20"/>
                <w:szCs w:val="20"/>
              </w:rPr>
            </w:pPr>
          </w:p>
        </w:tc>
      </w:tr>
      <w:tr w:rsidR="00250D6A" w:rsidRPr="00250D6A" w:rsidTr="000F1197">
        <w:trPr>
          <w:cantSplit/>
          <w:trHeight w:val="20"/>
          <w:jc w:val="center"/>
        </w:trPr>
        <w:tc>
          <w:tcPr>
            <w:tcW w:w="3502" w:type="dxa"/>
            <w:tcMar>
              <w:top w:w="40" w:type="dxa"/>
              <w:left w:w="40" w:type="dxa"/>
              <w:bottom w:w="40" w:type="dxa"/>
              <w:right w:w="40" w:type="dxa"/>
            </w:tcMar>
            <w:vAlign w:val="bottom"/>
          </w:tcPr>
          <w:p w:rsidR="000F1197" w:rsidRPr="00250D6A" w:rsidRDefault="000F1197" w:rsidP="00250D6A">
            <w:pPr>
              <w:widowControl w:val="0"/>
              <w:spacing w:before="0"/>
              <w:ind w:right="60"/>
              <w:rPr>
                <w:rFonts w:ascii="Arial" w:hAnsi="Arial"/>
                <w:color w:val="auto"/>
                <w:sz w:val="20"/>
                <w:szCs w:val="20"/>
              </w:rPr>
            </w:pPr>
            <w:r w:rsidRPr="00250D6A">
              <w:rPr>
                <w:rFonts w:ascii="Arial" w:eastAsia="Georgia" w:hAnsi="Arial" w:cs="Georgia"/>
                <w:color w:val="auto"/>
                <w:sz w:val="20"/>
              </w:rPr>
              <w:t>Facilities</w:t>
            </w:r>
          </w:p>
        </w:tc>
        <w:tc>
          <w:tcPr>
            <w:tcW w:w="1350" w:type="dxa"/>
            <w:tcMar>
              <w:top w:w="40" w:type="dxa"/>
              <w:left w:w="40" w:type="dxa"/>
              <w:bottom w:w="40" w:type="dxa"/>
              <w:right w:w="40" w:type="dxa"/>
            </w:tcMar>
            <w:vAlign w:val="bottom"/>
          </w:tcPr>
          <w:p w:rsidR="000F1197" w:rsidRPr="00250D6A" w:rsidRDefault="000F1197" w:rsidP="000F1197">
            <w:pPr>
              <w:widowControl w:val="0"/>
              <w:tabs>
                <w:tab w:val="decimal" w:pos="946"/>
              </w:tabs>
              <w:spacing w:before="0"/>
              <w:ind w:right="60"/>
              <w:rPr>
                <w:rFonts w:ascii="Arial" w:hAnsi="Arial"/>
                <w:color w:val="auto"/>
                <w:sz w:val="20"/>
                <w:szCs w:val="20"/>
              </w:rPr>
            </w:pPr>
            <w:r w:rsidRPr="00250D6A">
              <w:rPr>
                <w:rFonts w:ascii="Arial" w:eastAsia="Georgia" w:hAnsi="Arial" w:cs="Georgia"/>
                <w:color w:val="auto"/>
                <w:sz w:val="20"/>
              </w:rPr>
              <w:t>(30,000)</w:t>
            </w:r>
          </w:p>
        </w:tc>
        <w:tc>
          <w:tcPr>
            <w:tcW w:w="1530" w:type="dxa"/>
            <w:tcMar>
              <w:top w:w="40" w:type="dxa"/>
              <w:left w:w="40" w:type="dxa"/>
              <w:bottom w:w="40" w:type="dxa"/>
              <w:right w:w="40" w:type="dxa"/>
            </w:tcMar>
            <w:vAlign w:val="bottom"/>
          </w:tcPr>
          <w:p w:rsidR="000F1197" w:rsidRPr="00250D6A" w:rsidRDefault="000F1197" w:rsidP="000F1197">
            <w:pPr>
              <w:widowControl w:val="0"/>
              <w:tabs>
                <w:tab w:val="decimal" w:pos="1096"/>
              </w:tabs>
              <w:spacing w:before="0"/>
              <w:ind w:right="60"/>
              <w:rPr>
                <w:rFonts w:ascii="Arial" w:hAnsi="Arial"/>
                <w:color w:val="auto"/>
                <w:sz w:val="20"/>
                <w:szCs w:val="20"/>
              </w:rPr>
            </w:pPr>
          </w:p>
        </w:tc>
      </w:tr>
      <w:tr w:rsidR="00250D6A" w:rsidRPr="00250D6A" w:rsidTr="000F1197">
        <w:trPr>
          <w:cantSplit/>
          <w:trHeight w:val="20"/>
          <w:jc w:val="center"/>
        </w:trPr>
        <w:tc>
          <w:tcPr>
            <w:tcW w:w="3502" w:type="dxa"/>
            <w:tcMar>
              <w:top w:w="40" w:type="dxa"/>
              <w:left w:w="40" w:type="dxa"/>
              <w:bottom w:w="40" w:type="dxa"/>
              <w:right w:w="40" w:type="dxa"/>
            </w:tcMar>
            <w:vAlign w:val="bottom"/>
          </w:tcPr>
          <w:p w:rsidR="000F1197" w:rsidRPr="00250D6A" w:rsidRDefault="000F1197" w:rsidP="000F1197">
            <w:pPr>
              <w:widowControl w:val="0"/>
              <w:spacing w:before="0"/>
              <w:ind w:right="60"/>
              <w:rPr>
                <w:rFonts w:ascii="Arial" w:hAnsi="Arial"/>
                <w:color w:val="auto"/>
                <w:sz w:val="20"/>
                <w:szCs w:val="20"/>
              </w:rPr>
            </w:pPr>
            <w:r w:rsidRPr="00250D6A">
              <w:rPr>
                <w:rFonts w:ascii="Arial" w:eastAsia="Georgia" w:hAnsi="Arial" w:cs="Georgia"/>
                <w:color w:val="auto"/>
                <w:sz w:val="20"/>
              </w:rPr>
              <w:t>Hospitality</w:t>
            </w:r>
          </w:p>
        </w:tc>
        <w:tc>
          <w:tcPr>
            <w:tcW w:w="1350" w:type="dxa"/>
            <w:tcMar>
              <w:top w:w="40" w:type="dxa"/>
              <w:left w:w="40" w:type="dxa"/>
              <w:bottom w:w="40" w:type="dxa"/>
              <w:right w:w="40" w:type="dxa"/>
            </w:tcMar>
            <w:vAlign w:val="bottom"/>
          </w:tcPr>
          <w:p w:rsidR="000F1197" w:rsidRPr="00250D6A" w:rsidRDefault="000F1197" w:rsidP="00250D6A">
            <w:pPr>
              <w:widowControl w:val="0"/>
              <w:tabs>
                <w:tab w:val="decimal" w:pos="946"/>
              </w:tabs>
              <w:spacing w:before="0"/>
              <w:ind w:right="60"/>
              <w:rPr>
                <w:rFonts w:ascii="Arial" w:hAnsi="Arial"/>
                <w:color w:val="auto"/>
                <w:sz w:val="20"/>
                <w:szCs w:val="20"/>
              </w:rPr>
            </w:pPr>
            <w:r w:rsidRPr="00250D6A">
              <w:rPr>
                <w:rFonts w:ascii="Arial" w:eastAsia="Georgia" w:hAnsi="Arial" w:cs="Georgia"/>
                <w:color w:val="auto"/>
                <w:sz w:val="20"/>
              </w:rPr>
              <w:t>(</w:t>
            </w:r>
            <w:r w:rsidR="00250D6A">
              <w:rPr>
                <w:rFonts w:ascii="Arial" w:eastAsia="Georgia" w:hAnsi="Arial" w:cs="Georgia"/>
                <w:color w:val="auto"/>
                <w:sz w:val="20"/>
              </w:rPr>
              <w:t>5</w:t>
            </w:r>
            <w:r w:rsidRPr="00250D6A">
              <w:rPr>
                <w:rFonts w:ascii="Arial" w:eastAsia="Georgia" w:hAnsi="Arial" w:cs="Georgia"/>
                <w:color w:val="auto"/>
                <w:sz w:val="20"/>
              </w:rPr>
              <w:t>,</w:t>
            </w:r>
            <w:r w:rsidR="00250D6A">
              <w:rPr>
                <w:rFonts w:ascii="Arial" w:eastAsia="Georgia" w:hAnsi="Arial" w:cs="Georgia"/>
                <w:color w:val="auto"/>
                <w:sz w:val="20"/>
              </w:rPr>
              <w:t>209</w:t>
            </w:r>
            <w:r w:rsidRPr="00250D6A">
              <w:rPr>
                <w:rFonts w:ascii="Arial" w:eastAsia="Georgia" w:hAnsi="Arial" w:cs="Georgia"/>
                <w:color w:val="auto"/>
                <w:sz w:val="20"/>
              </w:rPr>
              <w:t>)</w:t>
            </w:r>
          </w:p>
        </w:tc>
        <w:tc>
          <w:tcPr>
            <w:tcW w:w="1530" w:type="dxa"/>
            <w:tcMar>
              <w:top w:w="40" w:type="dxa"/>
              <w:left w:w="40" w:type="dxa"/>
              <w:bottom w:w="40" w:type="dxa"/>
              <w:right w:w="40" w:type="dxa"/>
            </w:tcMar>
            <w:vAlign w:val="bottom"/>
          </w:tcPr>
          <w:p w:rsidR="000F1197" w:rsidRPr="00250D6A" w:rsidRDefault="000F1197" w:rsidP="000F1197">
            <w:pPr>
              <w:widowControl w:val="0"/>
              <w:tabs>
                <w:tab w:val="decimal" w:pos="1096"/>
              </w:tabs>
              <w:spacing w:before="0"/>
              <w:ind w:right="60"/>
              <w:rPr>
                <w:rFonts w:ascii="Arial" w:hAnsi="Arial"/>
                <w:color w:val="auto"/>
                <w:sz w:val="20"/>
                <w:szCs w:val="20"/>
              </w:rPr>
            </w:pPr>
          </w:p>
        </w:tc>
      </w:tr>
      <w:tr w:rsidR="00250D6A" w:rsidRPr="00250D6A" w:rsidTr="000F1197">
        <w:trPr>
          <w:cantSplit/>
          <w:trHeight w:val="20"/>
          <w:jc w:val="center"/>
        </w:trPr>
        <w:tc>
          <w:tcPr>
            <w:tcW w:w="3502" w:type="dxa"/>
            <w:tcMar>
              <w:top w:w="40" w:type="dxa"/>
              <w:left w:w="40" w:type="dxa"/>
              <w:bottom w:w="40" w:type="dxa"/>
              <w:right w:w="40" w:type="dxa"/>
            </w:tcMar>
            <w:vAlign w:val="bottom"/>
          </w:tcPr>
          <w:p w:rsidR="000F1197" w:rsidRPr="00250D6A" w:rsidRDefault="000F1197" w:rsidP="000F1197">
            <w:pPr>
              <w:widowControl w:val="0"/>
              <w:spacing w:before="0"/>
              <w:ind w:right="60"/>
              <w:rPr>
                <w:rFonts w:ascii="Arial" w:hAnsi="Arial"/>
                <w:color w:val="auto"/>
                <w:sz w:val="20"/>
                <w:szCs w:val="20"/>
              </w:rPr>
            </w:pPr>
            <w:r w:rsidRPr="00250D6A">
              <w:rPr>
                <w:rFonts w:ascii="Arial" w:eastAsia="Georgia" w:hAnsi="Arial" w:cs="Georgia"/>
                <w:color w:val="auto"/>
                <w:sz w:val="20"/>
              </w:rPr>
              <w:t>Registration</w:t>
            </w:r>
          </w:p>
        </w:tc>
        <w:tc>
          <w:tcPr>
            <w:tcW w:w="1350" w:type="dxa"/>
            <w:tcMar>
              <w:top w:w="40" w:type="dxa"/>
              <w:left w:w="40" w:type="dxa"/>
              <w:bottom w:w="40" w:type="dxa"/>
              <w:right w:w="40" w:type="dxa"/>
            </w:tcMar>
            <w:vAlign w:val="bottom"/>
          </w:tcPr>
          <w:p w:rsidR="000F1197" w:rsidRPr="00250D6A" w:rsidRDefault="000F1197" w:rsidP="00250D6A">
            <w:pPr>
              <w:widowControl w:val="0"/>
              <w:tabs>
                <w:tab w:val="decimal" w:pos="946"/>
              </w:tabs>
              <w:spacing w:before="0"/>
              <w:ind w:right="60"/>
              <w:rPr>
                <w:rFonts w:ascii="Arial" w:hAnsi="Arial"/>
                <w:color w:val="auto"/>
                <w:sz w:val="20"/>
                <w:szCs w:val="20"/>
              </w:rPr>
            </w:pPr>
            <w:r w:rsidRPr="00250D6A">
              <w:rPr>
                <w:rFonts w:ascii="Arial" w:eastAsia="Georgia" w:hAnsi="Arial" w:cs="Georgia"/>
                <w:color w:val="auto"/>
                <w:sz w:val="20"/>
              </w:rPr>
              <w:t>(</w:t>
            </w:r>
            <w:r w:rsidR="00250D6A">
              <w:rPr>
                <w:rFonts w:ascii="Arial" w:eastAsia="Georgia" w:hAnsi="Arial" w:cs="Georgia"/>
                <w:color w:val="auto"/>
                <w:sz w:val="20"/>
              </w:rPr>
              <w:t>77</w:t>
            </w:r>
            <w:r w:rsidRPr="00250D6A">
              <w:rPr>
                <w:rFonts w:ascii="Arial" w:eastAsia="Georgia" w:hAnsi="Arial" w:cs="Georgia"/>
                <w:color w:val="auto"/>
                <w:sz w:val="20"/>
              </w:rPr>
              <w:t>)</w:t>
            </w:r>
          </w:p>
        </w:tc>
        <w:tc>
          <w:tcPr>
            <w:tcW w:w="1530" w:type="dxa"/>
            <w:tcMar>
              <w:top w:w="40" w:type="dxa"/>
              <w:left w:w="40" w:type="dxa"/>
              <w:bottom w:w="40" w:type="dxa"/>
              <w:right w:w="40" w:type="dxa"/>
            </w:tcMar>
            <w:vAlign w:val="bottom"/>
          </w:tcPr>
          <w:p w:rsidR="000F1197" w:rsidRPr="00250D6A" w:rsidRDefault="000F1197" w:rsidP="000F1197">
            <w:pPr>
              <w:widowControl w:val="0"/>
              <w:tabs>
                <w:tab w:val="decimal" w:pos="1096"/>
              </w:tabs>
              <w:spacing w:before="0"/>
              <w:ind w:right="60"/>
              <w:rPr>
                <w:rFonts w:ascii="Arial" w:hAnsi="Arial"/>
                <w:color w:val="auto"/>
                <w:sz w:val="20"/>
                <w:szCs w:val="20"/>
              </w:rPr>
            </w:pPr>
          </w:p>
        </w:tc>
      </w:tr>
      <w:tr w:rsidR="00250D6A" w:rsidRPr="00250D6A" w:rsidTr="000F1197">
        <w:trPr>
          <w:cantSplit/>
          <w:trHeight w:val="20"/>
          <w:jc w:val="center"/>
        </w:trPr>
        <w:tc>
          <w:tcPr>
            <w:tcW w:w="3502" w:type="dxa"/>
            <w:tcMar>
              <w:top w:w="40" w:type="dxa"/>
              <w:left w:w="40" w:type="dxa"/>
              <w:bottom w:w="40" w:type="dxa"/>
              <w:right w:w="40" w:type="dxa"/>
            </w:tcMar>
            <w:vAlign w:val="bottom"/>
          </w:tcPr>
          <w:p w:rsidR="000F1197" w:rsidRPr="00250D6A" w:rsidRDefault="000F1197" w:rsidP="000F1197">
            <w:pPr>
              <w:widowControl w:val="0"/>
              <w:spacing w:before="0"/>
              <w:ind w:right="60"/>
              <w:rPr>
                <w:rFonts w:ascii="Arial" w:hAnsi="Arial"/>
                <w:color w:val="auto"/>
                <w:sz w:val="20"/>
                <w:szCs w:val="20"/>
              </w:rPr>
            </w:pPr>
            <w:r w:rsidRPr="00250D6A">
              <w:rPr>
                <w:rFonts w:ascii="Arial" w:eastAsia="Georgia" w:hAnsi="Arial" w:cs="Georgia"/>
                <w:color w:val="auto"/>
                <w:sz w:val="20"/>
              </w:rPr>
              <w:t>Publications</w:t>
            </w:r>
          </w:p>
        </w:tc>
        <w:tc>
          <w:tcPr>
            <w:tcW w:w="1350" w:type="dxa"/>
            <w:tcMar>
              <w:top w:w="40" w:type="dxa"/>
              <w:left w:w="40" w:type="dxa"/>
              <w:bottom w:w="40" w:type="dxa"/>
              <w:right w:w="40" w:type="dxa"/>
            </w:tcMar>
            <w:vAlign w:val="bottom"/>
          </w:tcPr>
          <w:p w:rsidR="000F1197" w:rsidRPr="00250D6A" w:rsidRDefault="000F1197" w:rsidP="00250D6A">
            <w:pPr>
              <w:widowControl w:val="0"/>
              <w:tabs>
                <w:tab w:val="decimal" w:pos="946"/>
              </w:tabs>
              <w:spacing w:before="0"/>
              <w:ind w:right="60"/>
              <w:rPr>
                <w:rFonts w:ascii="Arial" w:hAnsi="Arial"/>
                <w:color w:val="auto"/>
                <w:sz w:val="20"/>
                <w:szCs w:val="20"/>
              </w:rPr>
            </w:pPr>
            <w:r w:rsidRPr="00250D6A">
              <w:rPr>
                <w:rFonts w:ascii="Arial" w:eastAsia="Georgia" w:hAnsi="Arial" w:cs="Georgia"/>
                <w:color w:val="auto"/>
                <w:sz w:val="20"/>
              </w:rPr>
              <w:t>(2,08</w:t>
            </w:r>
            <w:r w:rsidR="00250D6A">
              <w:rPr>
                <w:rFonts w:ascii="Arial" w:eastAsia="Georgia" w:hAnsi="Arial" w:cs="Georgia"/>
                <w:color w:val="auto"/>
                <w:sz w:val="20"/>
              </w:rPr>
              <w:t>3</w:t>
            </w:r>
            <w:r w:rsidRPr="00250D6A">
              <w:rPr>
                <w:rFonts w:ascii="Arial" w:eastAsia="Georgia" w:hAnsi="Arial" w:cs="Georgia"/>
                <w:color w:val="auto"/>
                <w:sz w:val="20"/>
              </w:rPr>
              <w:t>)</w:t>
            </w:r>
          </w:p>
        </w:tc>
        <w:tc>
          <w:tcPr>
            <w:tcW w:w="1530" w:type="dxa"/>
            <w:tcMar>
              <w:top w:w="40" w:type="dxa"/>
              <w:left w:w="40" w:type="dxa"/>
              <w:bottom w:w="40" w:type="dxa"/>
              <w:right w:w="40" w:type="dxa"/>
            </w:tcMar>
            <w:vAlign w:val="bottom"/>
          </w:tcPr>
          <w:p w:rsidR="000F1197" w:rsidRPr="00250D6A" w:rsidRDefault="000F1197" w:rsidP="000F1197">
            <w:pPr>
              <w:widowControl w:val="0"/>
              <w:tabs>
                <w:tab w:val="decimal" w:pos="1096"/>
              </w:tabs>
              <w:spacing w:before="0"/>
              <w:ind w:right="60"/>
              <w:rPr>
                <w:rFonts w:ascii="Arial" w:hAnsi="Arial"/>
                <w:color w:val="auto"/>
                <w:sz w:val="20"/>
                <w:szCs w:val="20"/>
              </w:rPr>
            </w:pPr>
          </w:p>
        </w:tc>
      </w:tr>
      <w:tr w:rsidR="00250D6A" w:rsidRPr="00250D6A" w:rsidTr="00F6133E">
        <w:trPr>
          <w:cantSplit/>
          <w:trHeight w:val="20"/>
          <w:jc w:val="center"/>
        </w:trPr>
        <w:tc>
          <w:tcPr>
            <w:tcW w:w="3502" w:type="dxa"/>
            <w:tcBorders>
              <w:bottom w:val="single" w:sz="6" w:space="0" w:color="auto"/>
            </w:tcBorders>
            <w:shd w:val="clear" w:color="auto" w:fill="D6E3BC" w:themeFill="accent3" w:themeFillTint="66"/>
            <w:tcMar>
              <w:top w:w="40" w:type="dxa"/>
              <w:left w:w="40" w:type="dxa"/>
              <w:bottom w:w="40" w:type="dxa"/>
              <w:right w:w="40" w:type="dxa"/>
            </w:tcMar>
            <w:vAlign w:val="bottom"/>
          </w:tcPr>
          <w:p w:rsidR="000F1197" w:rsidRPr="00250D6A" w:rsidRDefault="00F6133E" w:rsidP="00F6133E">
            <w:pPr>
              <w:widowControl w:val="0"/>
              <w:spacing w:before="0"/>
              <w:ind w:right="60"/>
              <w:rPr>
                <w:rFonts w:ascii="Arial" w:hAnsi="Arial"/>
                <w:b/>
                <w:color w:val="auto"/>
                <w:sz w:val="20"/>
                <w:szCs w:val="20"/>
              </w:rPr>
            </w:pPr>
            <w:r>
              <w:rPr>
                <w:rFonts w:ascii="Arial" w:eastAsia="Georgia" w:hAnsi="Arial" w:cs="Georgia"/>
                <w:b/>
                <w:color w:val="auto"/>
                <w:sz w:val="20"/>
              </w:rPr>
              <w:t xml:space="preserve">Total </w:t>
            </w:r>
            <w:r w:rsidR="000F1197" w:rsidRPr="00250D6A">
              <w:rPr>
                <w:rFonts w:ascii="Arial" w:eastAsia="Georgia" w:hAnsi="Arial" w:cs="Georgia"/>
                <w:b/>
                <w:color w:val="auto"/>
                <w:sz w:val="20"/>
              </w:rPr>
              <w:t>Expenses</w:t>
            </w:r>
          </w:p>
        </w:tc>
        <w:tc>
          <w:tcPr>
            <w:tcW w:w="1350" w:type="dxa"/>
            <w:tcBorders>
              <w:bottom w:val="single" w:sz="6" w:space="0" w:color="auto"/>
            </w:tcBorders>
            <w:shd w:val="clear" w:color="auto" w:fill="D6E3BC" w:themeFill="accent3" w:themeFillTint="66"/>
            <w:tcMar>
              <w:top w:w="40" w:type="dxa"/>
              <w:left w:w="40" w:type="dxa"/>
              <w:bottom w:w="40" w:type="dxa"/>
              <w:right w:w="40" w:type="dxa"/>
            </w:tcMar>
            <w:vAlign w:val="bottom"/>
          </w:tcPr>
          <w:p w:rsidR="000F1197" w:rsidRPr="00250D6A" w:rsidRDefault="000F1197" w:rsidP="000F1197">
            <w:pPr>
              <w:widowControl w:val="0"/>
              <w:tabs>
                <w:tab w:val="decimal" w:pos="946"/>
              </w:tabs>
              <w:spacing w:before="0"/>
              <w:ind w:right="60"/>
              <w:rPr>
                <w:rFonts w:ascii="Arial" w:hAnsi="Arial"/>
                <w:b/>
                <w:color w:val="auto"/>
                <w:sz w:val="20"/>
                <w:szCs w:val="20"/>
              </w:rPr>
            </w:pPr>
          </w:p>
        </w:tc>
        <w:tc>
          <w:tcPr>
            <w:tcW w:w="1530" w:type="dxa"/>
            <w:tcBorders>
              <w:bottom w:val="single" w:sz="6" w:space="0" w:color="auto"/>
            </w:tcBorders>
            <w:shd w:val="clear" w:color="auto" w:fill="D6E3BC" w:themeFill="accent3" w:themeFillTint="66"/>
            <w:tcMar>
              <w:top w:w="40" w:type="dxa"/>
              <w:left w:w="40" w:type="dxa"/>
              <w:bottom w:w="40" w:type="dxa"/>
              <w:right w:w="40" w:type="dxa"/>
            </w:tcMar>
            <w:vAlign w:val="bottom"/>
          </w:tcPr>
          <w:p w:rsidR="000F1197" w:rsidRPr="00250D6A" w:rsidRDefault="000F1197" w:rsidP="00250D6A">
            <w:pPr>
              <w:widowControl w:val="0"/>
              <w:tabs>
                <w:tab w:val="decimal" w:pos="1096"/>
              </w:tabs>
              <w:spacing w:before="0"/>
              <w:ind w:right="60"/>
              <w:rPr>
                <w:rFonts w:ascii="Arial" w:hAnsi="Arial"/>
                <w:b/>
                <w:color w:val="auto"/>
                <w:sz w:val="20"/>
                <w:szCs w:val="20"/>
              </w:rPr>
            </w:pPr>
            <w:r w:rsidRPr="00250D6A">
              <w:rPr>
                <w:rFonts w:ascii="Arial" w:eastAsia="Georgia" w:hAnsi="Arial" w:cs="Georgia"/>
                <w:b/>
                <w:color w:val="auto"/>
                <w:sz w:val="20"/>
              </w:rPr>
              <w:t>$5</w:t>
            </w:r>
            <w:r w:rsidR="00250D6A">
              <w:rPr>
                <w:rFonts w:ascii="Arial" w:eastAsia="Georgia" w:hAnsi="Arial" w:cs="Georgia"/>
                <w:b/>
                <w:color w:val="auto"/>
                <w:sz w:val="20"/>
              </w:rPr>
              <w:t>1</w:t>
            </w:r>
            <w:r w:rsidRPr="00250D6A">
              <w:rPr>
                <w:rFonts w:ascii="Arial" w:eastAsia="Georgia" w:hAnsi="Arial" w:cs="Georgia"/>
                <w:b/>
                <w:color w:val="auto"/>
                <w:sz w:val="20"/>
              </w:rPr>
              <w:t>,</w:t>
            </w:r>
            <w:r w:rsidR="00250D6A">
              <w:rPr>
                <w:rFonts w:ascii="Arial" w:eastAsia="Georgia" w:hAnsi="Arial" w:cs="Georgia"/>
                <w:b/>
                <w:color w:val="auto"/>
                <w:sz w:val="20"/>
              </w:rPr>
              <w:t>868</w:t>
            </w:r>
          </w:p>
        </w:tc>
      </w:tr>
      <w:tr w:rsidR="00250D6A" w:rsidRPr="00250D6A" w:rsidTr="00F6133E">
        <w:trPr>
          <w:cantSplit/>
          <w:trHeight w:val="20"/>
          <w:jc w:val="center"/>
        </w:trPr>
        <w:tc>
          <w:tcPr>
            <w:tcW w:w="3502" w:type="dxa"/>
            <w:tcBorders>
              <w:top w:val="single" w:sz="6" w:space="0" w:color="auto"/>
              <w:bottom w:val="single" w:sz="12" w:space="0" w:color="auto"/>
            </w:tcBorders>
            <w:tcMar>
              <w:top w:w="40" w:type="dxa"/>
              <w:left w:w="40" w:type="dxa"/>
              <w:bottom w:w="40" w:type="dxa"/>
              <w:right w:w="40" w:type="dxa"/>
            </w:tcMar>
            <w:vAlign w:val="bottom"/>
          </w:tcPr>
          <w:p w:rsidR="000F1197" w:rsidRPr="00250D6A" w:rsidRDefault="000F1197" w:rsidP="00F6133E">
            <w:pPr>
              <w:widowControl w:val="0"/>
              <w:spacing w:before="0"/>
              <w:ind w:right="60"/>
              <w:rPr>
                <w:rFonts w:ascii="Arial" w:hAnsi="Arial"/>
                <w:b/>
                <w:color w:val="auto"/>
                <w:sz w:val="20"/>
                <w:szCs w:val="20"/>
              </w:rPr>
            </w:pPr>
            <w:r w:rsidRPr="00250D6A">
              <w:rPr>
                <w:rFonts w:ascii="Arial" w:eastAsia="Georgia" w:hAnsi="Arial" w:cs="Georgia"/>
                <w:b/>
                <w:color w:val="auto"/>
                <w:sz w:val="20"/>
              </w:rPr>
              <w:t xml:space="preserve">Net </w:t>
            </w:r>
            <w:r w:rsidR="00F6133E">
              <w:rPr>
                <w:rFonts w:ascii="Arial" w:eastAsia="Georgia" w:hAnsi="Arial" w:cs="Georgia"/>
                <w:b/>
                <w:color w:val="auto"/>
                <w:sz w:val="20"/>
              </w:rPr>
              <w:t>Result</w:t>
            </w:r>
          </w:p>
        </w:tc>
        <w:tc>
          <w:tcPr>
            <w:tcW w:w="1350" w:type="dxa"/>
            <w:tcBorders>
              <w:top w:val="single" w:sz="6" w:space="0" w:color="auto"/>
              <w:bottom w:val="single" w:sz="12" w:space="0" w:color="auto"/>
            </w:tcBorders>
            <w:tcMar>
              <w:top w:w="40" w:type="dxa"/>
              <w:left w:w="40" w:type="dxa"/>
              <w:bottom w:w="40" w:type="dxa"/>
              <w:right w:w="40" w:type="dxa"/>
            </w:tcMar>
            <w:vAlign w:val="bottom"/>
          </w:tcPr>
          <w:p w:rsidR="000F1197" w:rsidRPr="00250D6A" w:rsidRDefault="000F1197" w:rsidP="000F1197">
            <w:pPr>
              <w:widowControl w:val="0"/>
              <w:tabs>
                <w:tab w:val="decimal" w:pos="946"/>
              </w:tabs>
              <w:spacing w:before="0"/>
              <w:ind w:right="60"/>
              <w:rPr>
                <w:rFonts w:ascii="Arial" w:hAnsi="Arial"/>
                <w:b/>
                <w:color w:val="auto"/>
                <w:sz w:val="20"/>
                <w:szCs w:val="20"/>
              </w:rPr>
            </w:pPr>
          </w:p>
        </w:tc>
        <w:tc>
          <w:tcPr>
            <w:tcW w:w="1530" w:type="dxa"/>
            <w:tcBorders>
              <w:top w:val="single" w:sz="6" w:space="0" w:color="auto"/>
              <w:bottom w:val="single" w:sz="12" w:space="0" w:color="auto"/>
            </w:tcBorders>
            <w:tcMar>
              <w:top w:w="40" w:type="dxa"/>
              <w:left w:w="40" w:type="dxa"/>
              <w:bottom w:w="40" w:type="dxa"/>
              <w:right w:w="40" w:type="dxa"/>
            </w:tcMar>
            <w:vAlign w:val="bottom"/>
          </w:tcPr>
          <w:p w:rsidR="000F1197" w:rsidRPr="00250D6A" w:rsidRDefault="000F1197" w:rsidP="00250D6A">
            <w:pPr>
              <w:widowControl w:val="0"/>
              <w:tabs>
                <w:tab w:val="decimal" w:pos="1096"/>
              </w:tabs>
              <w:spacing w:before="0"/>
              <w:ind w:right="60"/>
              <w:rPr>
                <w:rFonts w:ascii="Arial" w:hAnsi="Arial"/>
                <w:b/>
                <w:color w:val="auto"/>
                <w:sz w:val="20"/>
                <w:szCs w:val="20"/>
              </w:rPr>
            </w:pPr>
            <w:r w:rsidRPr="00250D6A">
              <w:rPr>
                <w:rFonts w:ascii="Arial" w:eastAsia="Georgia" w:hAnsi="Arial" w:cs="Georgia"/>
                <w:b/>
                <w:color w:val="auto"/>
                <w:sz w:val="20"/>
              </w:rPr>
              <w:t>$2</w:t>
            </w:r>
            <w:r w:rsidR="00250D6A">
              <w:rPr>
                <w:rFonts w:ascii="Arial" w:eastAsia="Georgia" w:hAnsi="Arial" w:cs="Georgia"/>
                <w:b/>
                <w:color w:val="auto"/>
                <w:sz w:val="20"/>
              </w:rPr>
              <w:t>0</w:t>
            </w:r>
            <w:r w:rsidRPr="00250D6A">
              <w:rPr>
                <w:rFonts w:ascii="Arial" w:eastAsia="Georgia" w:hAnsi="Arial" w:cs="Georgia"/>
                <w:b/>
                <w:color w:val="auto"/>
                <w:sz w:val="20"/>
              </w:rPr>
              <w:t>,</w:t>
            </w:r>
            <w:r w:rsidR="00250D6A">
              <w:rPr>
                <w:rFonts w:ascii="Arial" w:eastAsia="Georgia" w:hAnsi="Arial" w:cs="Georgia"/>
                <w:b/>
                <w:color w:val="auto"/>
                <w:sz w:val="20"/>
              </w:rPr>
              <w:t>037</w:t>
            </w:r>
          </w:p>
        </w:tc>
      </w:tr>
    </w:tbl>
    <w:p w:rsidR="000F1197" w:rsidRPr="00F6133E" w:rsidRDefault="000F1197" w:rsidP="000F1197">
      <w:pPr>
        <w:spacing w:before="200"/>
        <w:rPr>
          <w:rFonts w:ascii="Arial" w:hAnsi="Arial"/>
          <w:bCs/>
          <w:color w:val="auto"/>
          <w:sz w:val="20"/>
          <w:szCs w:val="18"/>
        </w:rPr>
      </w:pPr>
      <w:r w:rsidRPr="00F6133E">
        <w:rPr>
          <w:rFonts w:ascii="Arial" w:hAnsi="Arial"/>
          <w:b/>
          <w:bCs/>
          <w:color w:val="auto"/>
          <w:sz w:val="20"/>
          <w:szCs w:val="18"/>
        </w:rPr>
        <w:t xml:space="preserve">[Prepared </w:t>
      </w:r>
      <w:r w:rsidRPr="004E2411">
        <w:rPr>
          <w:rFonts w:ascii="Arial" w:hAnsi="Arial"/>
          <w:b/>
          <w:bCs/>
          <w:color w:val="auto"/>
          <w:sz w:val="20"/>
          <w:szCs w:val="18"/>
        </w:rPr>
        <w:t>by</w:t>
      </w:r>
      <w:r w:rsidRPr="00F6133E">
        <w:rPr>
          <w:rFonts w:ascii="Arial" w:hAnsi="Arial"/>
          <w:bCs/>
          <w:color w:val="auto"/>
          <w:sz w:val="20"/>
          <w:szCs w:val="18"/>
        </w:rPr>
        <w:t xml:space="preserve">: </w:t>
      </w:r>
      <w:r w:rsidR="004E2411">
        <w:rPr>
          <w:rFonts w:ascii="Arial" w:hAnsi="Arial"/>
          <w:bCs/>
          <w:color w:val="auto"/>
          <w:sz w:val="20"/>
          <w:szCs w:val="18"/>
        </w:rPr>
        <w:t>Bruce Farr</w:t>
      </w:r>
    </w:p>
    <w:p w:rsidR="000F1197" w:rsidRPr="00F6133E" w:rsidRDefault="000F1197" w:rsidP="000F1197">
      <w:pPr>
        <w:spacing w:before="200"/>
        <w:rPr>
          <w:rFonts w:ascii="Arial" w:hAnsi="Arial" w:cs="Arial"/>
          <w:b/>
          <w:bCs/>
          <w:color w:val="auto"/>
          <w:sz w:val="20"/>
          <w:szCs w:val="18"/>
        </w:rPr>
      </w:pPr>
      <w:r w:rsidRPr="00F6133E">
        <w:rPr>
          <w:rFonts w:ascii="Arial" w:hAnsi="Arial" w:cs="Arial"/>
          <w:b/>
          <w:bCs/>
          <w:color w:val="auto"/>
          <w:sz w:val="20"/>
          <w:szCs w:val="18"/>
        </w:rPr>
        <w:t>Convention:</w:t>
      </w:r>
      <w:r w:rsidRPr="00F6133E">
        <w:rPr>
          <w:rFonts w:ascii="Arial" w:hAnsi="Arial" w:cs="Arial"/>
          <w:color w:val="auto"/>
          <w:sz w:val="20"/>
          <w:szCs w:val="18"/>
        </w:rPr>
        <w:t xml:space="preserve"> </w:t>
      </w:r>
      <w:r w:rsidRPr="00F6133E">
        <w:rPr>
          <w:rFonts w:ascii="Arial" w:hAnsi="Arial"/>
          <w:color w:val="auto"/>
          <w:sz w:val="20"/>
          <w:szCs w:val="18"/>
        </w:rPr>
        <w:t>NASFiC 2019, aka Spikecon</w:t>
      </w:r>
    </w:p>
    <w:p w:rsidR="000F1197" w:rsidRPr="00F6133E" w:rsidRDefault="000F1197" w:rsidP="000F1197">
      <w:pPr>
        <w:tabs>
          <w:tab w:val="decimal" w:pos="1182"/>
        </w:tabs>
        <w:spacing w:before="0"/>
        <w:rPr>
          <w:rFonts w:ascii="Arial" w:hAnsi="Arial" w:cs="Arial"/>
          <w:bCs/>
          <w:color w:val="auto"/>
          <w:sz w:val="20"/>
          <w:szCs w:val="18"/>
        </w:rPr>
      </w:pPr>
      <w:r w:rsidRPr="00F6133E">
        <w:rPr>
          <w:rFonts w:ascii="Arial" w:hAnsi="Arial" w:cs="Arial"/>
          <w:b/>
          <w:bCs/>
          <w:color w:val="auto"/>
          <w:sz w:val="20"/>
          <w:szCs w:val="18"/>
        </w:rPr>
        <w:t xml:space="preserve">Parent Organization: </w:t>
      </w:r>
      <w:r w:rsidRPr="00F6133E">
        <w:rPr>
          <w:rFonts w:ascii="Arial" w:hAnsi="Arial"/>
          <w:bCs/>
          <w:color w:val="auto"/>
          <w:sz w:val="20"/>
          <w:szCs w:val="18"/>
        </w:rPr>
        <w:t>Utah Fandom Organization</w:t>
      </w:r>
    </w:p>
    <w:p w:rsidR="000F1197" w:rsidRPr="00F6133E" w:rsidRDefault="000F1197" w:rsidP="000F1197">
      <w:pPr>
        <w:tabs>
          <w:tab w:val="decimal" w:pos="1182"/>
        </w:tabs>
        <w:spacing w:before="0"/>
        <w:rPr>
          <w:rFonts w:ascii="Arial" w:hAnsi="Arial"/>
          <w:color w:val="auto"/>
          <w:sz w:val="20"/>
          <w:szCs w:val="18"/>
        </w:rPr>
      </w:pPr>
      <w:r w:rsidRPr="00F6133E">
        <w:rPr>
          <w:rFonts w:ascii="Arial" w:hAnsi="Arial" w:cs="Arial"/>
          <w:b/>
          <w:bCs/>
          <w:color w:val="auto"/>
          <w:sz w:val="20"/>
          <w:szCs w:val="18"/>
        </w:rPr>
        <w:t>Current Tax Status:</w:t>
      </w:r>
      <w:r w:rsidRPr="00F6133E">
        <w:rPr>
          <w:rFonts w:ascii="Arial" w:hAnsi="Arial" w:cs="Arial"/>
          <w:bCs/>
          <w:color w:val="auto"/>
          <w:sz w:val="20"/>
          <w:szCs w:val="18"/>
        </w:rPr>
        <w:t xml:space="preserve"> a 501(c)(3) organization incorporated in </w:t>
      </w:r>
      <w:r w:rsidRPr="00F6133E">
        <w:rPr>
          <w:rFonts w:ascii="Arial" w:hAnsi="Arial"/>
          <w:bCs/>
          <w:color w:val="auto"/>
          <w:sz w:val="20"/>
          <w:szCs w:val="18"/>
        </w:rPr>
        <w:t>Utah</w:t>
      </w:r>
      <w:r w:rsidRPr="00F6133E">
        <w:rPr>
          <w:rFonts w:ascii="Arial" w:hAnsi="Arial"/>
          <w:bCs/>
          <w:color w:val="auto"/>
          <w:sz w:val="20"/>
          <w:szCs w:val="18"/>
        </w:rPr>
        <w:br/>
      </w:r>
      <w:r w:rsidRPr="00F6133E">
        <w:rPr>
          <w:rFonts w:ascii="Arial" w:hAnsi="Arial" w:cs="Arial"/>
          <w:b/>
          <w:bCs/>
          <w:color w:val="auto"/>
          <w:sz w:val="20"/>
          <w:szCs w:val="18"/>
        </w:rPr>
        <w:t>Corporate Address:</w:t>
      </w:r>
      <w:r w:rsidRPr="00F6133E">
        <w:rPr>
          <w:rFonts w:ascii="Arial" w:hAnsi="Arial" w:cs="Arial"/>
          <w:bCs/>
          <w:color w:val="auto"/>
          <w:sz w:val="20"/>
          <w:szCs w:val="18"/>
        </w:rPr>
        <w:t xml:space="preserve"> </w:t>
      </w:r>
      <w:r w:rsidRPr="00F6133E">
        <w:rPr>
          <w:rFonts w:ascii="Arial" w:hAnsi="Arial"/>
          <w:bCs/>
          <w:color w:val="auto"/>
          <w:sz w:val="20"/>
          <w:szCs w:val="18"/>
        </w:rPr>
        <w:t>1125 North Main Street, #6-H, Layton, Utah 84041</w:t>
      </w:r>
      <w:r w:rsidRPr="00F6133E">
        <w:rPr>
          <w:rFonts w:ascii="Arial" w:hAnsi="Arial" w:cs="Arial"/>
          <w:b/>
          <w:bCs/>
          <w:color w:val="auto"/>
          <w:sz w:val="20"/>
          <w:szCs w:val="18"/>
        </w:rPr>
        <w:br/>
      </w:r>
      <w:r w:rsidRPr="00F6133E">
        <w:rPr>
          <w:rFonts w:ascii="Arial" w:hAnsi="Arial" w:cs="Arial"/>
          <w:b/>
          <w:bCs/>
          <w:color w:val="auto"/>
          <w:sz w:val="20"/>
          <w:szCs w:val="18"/>
        </w:rPr>
        <w:lastRenderedPageBreak/>
        <w:t>Contact Email:</w:t>
      </w:r>
      <w:r w:rsidRPr="00F6133E">
        <w:rPr>
          <w:rFonts w:ascii="Arial" w:hAnsi="Arial" w:cs="Arial"/>
          <w:color w:val="auto"/>
          <w:sz w:val="20"/>
          <w:szCs w:val="18"/>
        </w:rPr>
        <w:t xml:space="preserve"> </w:t>
      </w:r>
      <w:r w:rsidR="001E3D46">
        <w:rPr>
          <w:rFonts w:ascii="Arial" w:hAnsi="Arial" w:cs="Arial"/>
          <w:color w:val="auto"/>
          <w:sz w:val="20"/>
          <w:szCs w:val="18"/>
        </w:rPr>
        <w:t>&lt;</w:t>
      </w:r>
      <w:hyperlink r:id="rId55" w:history="1">
        <w:r w:rsidR="001E3D46" w:rsidRPr="00657112">
          <w:rPr>
            <w:rStyle w:val="Hyperlink"/>
            <w:rFonts w:ascii="Arial" w:hAnsi="Arial"/>
            <w:sz w:val="20"/>
            <w:szCs w:val="18"/>
          </w:rPr>
          <w:t>info@utahfandom.org</w:t>
        </w:r>
      </w:hyperlink>
      <w:r w:rsidR="001E3D46">
        <w:rPr>
          <w:rFonts w:ascii="Arial" w:hAnsi="Arial"/>
          <w:color w:val="auto"/>
          <w:sz w:val="20"/>
          <w:szCs w:val="18"/>
          <w:u w:val="single"/>
        </w:rPr>
        <w:t>&gt;</w:t>
      </w:r>
      <w:r w:rsidRPr="00F6133E">
        <w:rPr>
          <w:rFonts w:ascii="Arial" w:hAnsi="Arial" w:cs="Arial"/>
          <w:color w:val="auto"/>
          <w:sz w:val="20"/>
          <w:szCs w:val="18"/>
        </w:rPr>
        <w:br/>
      </w:r>
      <w:r w:rsidRPr="00F6133E">
        <w:rPr>
          <w:rFonts w:ascii="Arial" w:hAnsi="Arial" w:cs="Arial"/>
          <w:b/>
          <w:bCs/>
          <w:color w:val="auto"/>
          <w:sz w:val="20"/>
          <w:szCs w:val="18"/>
        </w:rPr>
        <w:t>Convention Website:</w:t>
      </w:r>
      <w:r w:rsidRPr="00F6133E">
        <w:rPr>
          <w:rFonts w:ascii="Arial" w:hAnsi="Arial" w:cs="Arial"/>
          <w:bCs/>
          <w:color w:val="auto"/>
          <w:sz w:val="20"/>
          <w:szCs w:val="18"/>
        </w:rPr>
        <w:t xml:space="preserve"> </w:t>
      </w:r>
      <w:r w:rsidR="001E3D46">
        <w:rPr>
          <w:rFonts w:ascii="Arial" w:hAnsi="Arial" w:cs="Arial"/>
          <w:bCs/>
          <w:color w:val="auto"/>
          <w:sz w:val="20"/>
          <w:szCs w:val="18"/>
        </w:rPr>
        <w:t>&lt;</w:t>
      </w:r>
      <w:hyperlink r:id="rId56" w:history="1">
        <w:r w:rsidR="001E3D46" w:rsidRPr="00657112">
          <w:rPr>
            <w:rStyle w:val="Hyperlink"/>
            <w:rFonts w:ascii="Arial" w:hAnsi="Arial"/>
            <w:sz w:val="20"/>
            <w:szCs w:val="18"/>
          </w:rPr>
          <w:t>www.spikecon.org</w:t>
        </w:r>
      </w:hyperlink>
      <w:r w:rsidR="001E3D46">
        <w:rPr>
          <w:rFonts w:ascii="Arial" w:hAnsi="Arial"/>
          <w:color w:val="auto"/>
          <w:sz w:val="20"/>
          <w:szCs w:val="18"/>
          <w:u w:val="single"/>
        </w:rPr>
        <w:t>&gt;</w:t>
      </w:r>
    </w:p>
    <w:p w:rsidR="000F1197" w:rsidRPr="00F6133E" w:rsidRDefault="000F1197" w:rsidP="000F1197">
      <w:pPr>
        <w:tabs>
          <w:tab w:val="decimal" w:pos="1182"/>
        </w:tabs>
        <w:rPr>
          <w:rFonts w:ascii="Arial" w:hAnsi="Arial" w:cs="Arial"/>
          <w:b/>
          <w:bCs/>
          <w:color w:val="auto"/>
          <w:sz w:val="20"/>
          <w:szCs w:val="18"/>
        </w:rPr>
      </w:pPr>
      <w:r w:rsidRPr="00F6133E">
        <w:rPr>
          <w:rFonts w:ascii="Arial" w:hAnsi="Arial"/>
          <w:b/>
          <w:bCs/>
          <w:color w:val="auto"/>
          <w:sz w:val="20"/>
          <w:szCs w:val="18"/>
        </w:rPr>
        <w:t>Officers:</w:t>
      </w:r>
      <w:r w:rsidRPr="00F6133E">
        <w:rPr>
          <w:rFonts w:ascii="Arial" w:hAnsi="Arial"/>
          <w:b/>
          <w:bCs/>
          <w:color w:val="auto"/>
          <w:sz w:val="20"/>
          <w:szCs w:val="18"/>
        </w:rPr>
        <w:br/>
        <w:t xml:space="preserve">President: </w:t>
      </w:r>
      <w:r w:rsidRPr="00F6133E">
        <w:rPr>
          <w:rFonts w:ascii="Arial" w:hAnsi="Arial"/>
          <w:bCs/>
          <w:color w:val="auto"/>
          <w:sz w:val="20"/>
          <w:szCs w:val="18"/>
        </w:rPr>
        <w:t>Nancy Postma</w:t>
      </w:r>
      <w:r w:rsidR="00F6133E">
        <w:rPr>
          <w:rFonts w:ascii="Arial" w:hAnsi="Arial"/>
          <w:bCs/>
          <w:color w:val="auto"/>
          <w:sz w:val="20"/>
          <w:szCs w:val="18"/>
        </w:rPr>
        <w:t xml:space="preserve"> (deceased)</w:t>
      </w:r>
      <w:r w:rsidRPr="00F6133E">
        <w:rPr>
          <w:rFonts w:ascii="Arial" w:hAnsi="Arial"/>
          <w:bCs/>
          <w:color w:val="auto"/>
          <w:sz w:val="20"/>
          <w:szCs w:val="18"/>
        </w:rPr>
        <w:br/>
      </w:r>
      <w:r w:rsidRPr="00F6133E">
        <w:rPr>
          <w:rFonts w:ascii="Arial" w:hAnsi="Arial"/>
          <w:b/>
          <w:bCs/>
          <w:color w:val="auto"/>
          <w:sz w:val="20"/>
          <w:szCs w:val="18"/>
        </w:rPr>
        <w:t xml:space="preserve">Treasurer: </w:t>
      </w:r>
      <w:r w:rsidRPr="00F6133E">
        <w:rPr>
          <w:rFonts w:ascii="Arial" w:hAnsi="Arial"/>
          <w:bCs/>
          <w:color w:val="auto"/>
          <w:sz w:val="20"/>
          <w:szCs w:val="18"/>
        </w:rPr>
        <w:t>Pamela Oberg</w:t>
      </w:r>
      <w:r w:rsidRPr="00F6133E">
        <w:rPr>
          <w:rFonts w:ascii="Arial" w:hAnsi="Arial"/>
          <w:bCs/>
          <w:color w:val="auto"/>
          <w:sz w:val="20"/>
          <w:szCs w:val="18"/>
        </w:rPr>
        <w:br/>
      </w:r>
      <w:r w:rsidRPr="00F6133E">
        <w:rPr>
          <w:rFonts w:ascii="Arial" w:hAnsi="Arial"/>
          <w:b/>
          <w:bCs/>
          <w:color w:val="auto"/>
          <w:sz w:val="20"/>
          <w:szCs w:val="18"/>
        </w:rPr>
        <w:t xml:space="preserve">Technical/Web: </w:t>
      </w:r>
      <w:r w:rsidRPr="00F6133E">
        <w:rPr>
          <w:rFonts w:ascii="Arial" w:hAnsi="Arial"/>
          <w:bCs/>
          <w:color w:val="auto"/>
          <w:sz w:val="20"/>
          <w:szCs w:val="18"/>
        </w:rPr>
        <w:t>Kevin Rice</w:t>
      </w:r>
      <w:r w:rsidRPr="00F6133E">
        <w:rPr>
          <w:rFonts w:ascii="Arial" w:hAnsi="Arial"/>
          <w:bCs/>
          <w:color w:val="auto"/>
          <w:sz w:val="20"/>
          <w:szCs w:val="18"/>
        </w:rPr>
        <w:br/>
      </w:r>
      <w:r w:rsidRPr="00F6133E">
        <w:rPr>
          <w:rFonts w:ascii="Arial" w:hAnsi="Arial"/>
          <w:b/>
          <w:bCs/>
          <w:color w:val="auto"/>
          <w:sz w:val="20"/>
          <w:szCs w:val="18"/>
        </w:rPr>
        <w:t xml:space="preserve">Vice Chair Local Outreach: </w:t>
      </w:r>
      <w:r w:rsidRPr="00F6133E">
        <w:rPr>
          <w:rFonts w:ascii="Arial" w:hAnsi="Arial"/>
          <w:bCs/>
          <w:color w:val="auto"/>
          <w:sz w:val="20"/>
          <w:szCs w:val="18"/>
        </w:rPr>
        <w:t>Dave Doering</w:t>
      </w:r>
      <w:r w:rsidRPr="00F6133E">
        <w:rPr>
          <w:rFonts w:ascii="Arial" w:hAnsi="Arial"/>
          <w:bCs/>
          <w:color w:val="auto"/>
          <w:sz w:val="20"/>
          <w:szCs w:val="18"/>
        </w:rPr>
        <w:br/>
      </w:r>
      <w:r w:rsidRPr="00F6133E">
        <w:rPr>
          <w:rFonts w:ascii="Arial" w:hAnsi="Arial"/>
          <w:b/>
          <w:bCs/>
          <w:color w:val="auto"/>
          <w:sz w:val="20"/>
          <w:szCs w:val="18"/>
        </w:rPr>
        <w:t xml:space="preserve">Vice Chair: </w:t>
      </w:r>
      <w:r w:rsidRPr="00F6133E">
        <w:rPr>
          <w:rFonts w:ascii="Arial" w:hAnsi="Arial"/>
          <w:bCs/>
          <w:color w:val="auto"/>
          <w:sz w:val="20"/>
          <w:szCs w:val="18"/>
        </w:rPr>
        <w:t>Ben Hatcher</w:t>
      </w:r>
    </w:p>
    <w:p w:rsidR="000F1197" w:rsidRDefault="000F1197" w:rsidP="000F1197">
      <w:pPr>
        <w:spacing w:before="200"/>
      </w:pPr>
    </w:p>
    <w:p w:rsidR="000F1197" w:rsidRPr="005D701E" w:rsidRDefault="000F1197" w:rsidP="000F1197">
      <w:pPr>
        <w:pStyle w:val="Heading2"/>
        <w:keepNext w:val="0"/>
        <w:keepLines w:val="0"/>
        <w:pageBreakBefore/>
        <w:spacing w:before="480"/>
      </w:pPr>
      <w:bookmarkStart w:id="65" w:name="_Toc14249587"/>
      <w:bookmarkStart w:id="66" w:name="_Toc47691570"/>
      <w:r>
        <w:lastRenderedPageBreak/>
        <w:t>B</w:t>
      </w:r>
      <w:r w:rsidRPr="005D701E">
        <w:t>.</w:t>
      </w:r>
      <w:r>
        <w:t>8</w:t>
      </w:r>
      <w:r w:rsidRPr="005D701E">
        <w:tab/>
        <w:t>Dublin 2019: An Irish Worldcon (Dublin, Ireland)</w:t>
      </w:r>
      <w:bookmarkEnd w:id="65"/>
      <w:bookmarkEnd w:id="66"/>
    </w:p>
    <w:p w:rsidR="000F1197" w:rsidRPr="006C0E63" w:rsidRDefault="000F1197" w:rsidP="000F1197">
      <w:pPr>
        <w:spacing w:before="200" w:after="200"/>
        <w:jc w:val="center"/>
        <w:rPr>
          <w:rFonts w:ascii="Arial" w:hAnsi="Arial" w:cs="Arial"/>
          <w:color w:val="auto"/>
          <w:sz w:val="22"/>
        </w:rPr>
      </w:pPr>
      <w:r>
        <w:rPr>
          <w:noProof/>
        </w:rPr>
        <w:drawing>
          <wp:inline distT="0" distB="0" distL="0" distR="0">
            <wp:extent cx="2661920" cy="1133475"/>
            <wp:effectExtent l="0" t="0" r="5080" b="9525"/>
            <wp:docPr id="9" name="image1.jpg"/>
            <wp:cNvGraphicFramePr/>
            <a:graphic xmlns:a="http://schemas.openxmlformats.org/drawingml/2006/main">
              <a:graphicData uri="http://schemas.openxmlformats.org/drawingml/2006/picture">
                <pic:pic xmlns:pic="http://schemas.openxmlformats.org/drawingml/2006/picture">
                  <pic:nvPicPr>
                    <pic:cNvPr id="1" name="image1.jpg"/>
                    <pic:cNvPicPr/>
                  </pic:nvPicPr>
                  <pic:blipFill>
                    <a:blip r:embed="rId57" cstate="print"/>
                    <a:srcRect/>
                    <a:stretch>
                      <a:fillRect/>
                    </a:stretch>
                  </pic:blipFill>
                  <pic:spPr>
                    <a:xfrm>
                      <a:off x="0" y="0"/>
                      <a:ext cx="2661920" cy="1133475"/>
                    </a:xfrm>
                    <a:prstGeom prst="rect">
                      <a:avLst/>
                    </a:prstGeom>
                    <a:ln/>
                  </pic:spPr>
                </pic:pic>
              </a:graphicData>
            </a:graphic>
          </wp:inline>
        </w:drawing>
      </w:r>
    </w:p>
    <w:p w:rsidR="000F1197" w:rsidRDefault="000F1197" w:rsidP="000F1197">
      <w:pPr>
        <w:spacing w:before="200" w:after="200"/>
        <w:jc w:val="center"/>
      </w:pPr>
      <w:r w:rsidRPr="00854F88">
        <w:t xml:space="preserve">Financial Statement as of </w:t>
      </w:r>
      <w:r w:rsidR="00854F88">
        <w:t>30 June</w:t>
      </w:r>
      <w:r w:rsidRPr="00854F88">
        <w:t xml:space="preserve"> 2020</w:t>
      </w:r>
    </w:p>
    <w:p w:rsidR="00854F88" w:rsidRPr="00854F88" w:rsidRDefault="00854F88" w:rsidP="00854F88">
      <w:pPr>
        <w:rPr>
          <w:b/>
        </w:rPr>
      </w:pPr>
      <w:r w:rsidRPr="00854F88">
        <w:rPr>
          <w:b/>
        </w:rPr>
        <w:t>Chair’s Introduction</w:t>
      </w:r>
    </w:p>
    <w:p w:rsidR="00854F88" w:rsidRDefault="00854F88" w:rsidP="00854F88">
      <w:r>
        <w:t>Dublin 2019 An Irish Worldcon was adventurous and ambitious, bringing the Worldcon to Ireland for the first time and ensuring that it was an Irish Worldcon We worked hard to achieve this and the convention was a success.</w:t>
      </w:r>
    </w:p>
    <w:p w:rsidR="00854F88" w:rsidRDefault="00854F88" w:rsidP="00854F88">
      <w:r>
        <w:t>We encountered many uniquely Irish challenges along our journey. The period of time between April and August 2019 was especially difficult from a financial perspective. We anticipated 600 Irish members at the convention.</w:t>
      </w:r>
    </w:p>
    <w:p w:rsidR="00854F88" w:rsidRDefault="00854F88" w:rsidP="00854F88">
      <w:r>
        <w:t>Indeed there were a number of moments in June that the convention budget went into negative contingency, but a calm approach won through and the faith and trust in one another saw us positioned adequately at the time of the convention. We had wanted to welcome as many as possible and incentivised people from the island of Ireland, but we did not expect over 1,100 Irish fans to eventually join us in August. The week of the convention saw a number of challenges, and we received a five-figure bill days before the convention, which with hard work was fully waived on the Wednesday.</w:t>
      </w:r>
    </w:p>
    <w:p w:rsidR="00854F88" w:rsidRDefault="00854F88" w:rsidP="00854F88">
      <w:r>
        <w:t>In what may become a Worldcon legend, due to some circumstances beyond our control and despite starting our negotiations on the 5th of May 2012, we only signed our Tech contract on Thursday 15th August 2019, the day the convention started. Negotiation went to the wire and we made a huge unanticipated saving, but it took a lot of work. These savings were thanks to the temerity and tenacity of our team, who calmly focused on making the con a success.</w:t>
      </w:r>
    </w:p>
    <w:p w:rsidR="00854F88" w:rsidRDefault="00854F88" w:rsidP="00854F88">
      <w:r>
        <w:t>We looked to welcome people who needed help, we welcomed artists from the Irish Traveller Community, we had an incredible concert, the largest Art Show of its kind on our country, a wonderful Hugo Display which was the perfect backdrop to what we felt was one of the finest Hugo Awards and a lot of very, very popular programme.</w:t>
      </w:r>
    </w:p>
    <w:p w:rsidR="00854F88" w:rsidRDefault="00854F88" w:rsidP="00854F88">
      <w:r>
        <w:t>We will continue to work hard to reconcile all bills and settle VAT with the government and meanwhile have and will continue to support Fannish endeavours where we can.</w:t>
      </w:r>
    </w:p>
    <w:p w:rsidR="00854F88" w:rsidRDefault="00854F88" w:rsidP="00854F88">
      <w:pPr>
        <w:spacing w:after="240"/>
        <w:rPr>
          <w:b/>
          <w:sz w:val="20"/>
          <w:szCs w:val="20"/>
        </w:rPr>
      </w:pPr>
      <w:r>
        <w:t>James Bacon</w:t>
      </w:r>
      <w:r>
        <w:br/>
        <w:t>Chair Dublin 2019 An Irish Worldcon.</w:t>
      </w:r>
    </w:p>
    <w:tbl>
      <w:tblPr>
        <w:tblW w:w="5035" w:type="dxa"/>
        <w:jc w:val="center"/>
        <w:tblBorders>
          <w:top w:val="single" w:sz="4" w:space="0" w:color="00000A"/>
          <w:left w:val="single" w:sz="4" w:space="0" w:color="00000A"/>
          <w:bottom w:val="single" w:sz="6" w:space="0" w:color="00000A"/>
          <w:right w:val="single" w:sz="6" w:space="0" w:color="00000A"/>
          <w:insideH w:val="single" w:sz="6" w:space="0" w:color="00000A"/>
          <w:insideV w:val="single" w:sz="6" w:space="0" w:color="00000A"/>
        </w:tblBorders>
        <w:tblCellMar>
          <w:top w:w="40" w:type="dxa"/>
          <w:left w:w="10" w:type="dxa"/>
          <w:bottom w:w="40" w:type="dxa"/>
          <w:right w:w="40" w:type="dxa"/>
        </w:tblCellMar>
        <w:tblLook w:val="00A0" w:firstRow="1" w:lastRow="0" w:firstColumn="1" w:lastColumn="0" w:noHBand="0" w:noVBand="0"/>
      </w:tblPr>
      <w:tblGrid>
        <w:gridCol w:w="3356"/>
        <w:gridCol w:w="1679"/>
      </w:tblGrid>
      <w:tr w:rsidR="00854F88" w:rsidRPr="00854F88" w:rsidTr="00854F88">
        <w:trPr>
          <w:trHeight w:val="20"/>
          <w:jc w:val="center"/>
        </w:trPr>
        <w:tc>
          <w:tcPr>
            <w:tcW w:w="3356" w:type="dxa"/>
            <w:tcBorders>
              <w:top w:val="single" w:sz="4" w:space="0" w:color="00000A"/>
              <w:left w:val="single" w:sz="4" w:space="0" w:color="00000A"/>
              <w:bottom w:val="single" w:sz="6" w:space="0" w:color="00000A"/>
              <w:right w:val="single" w:sz="6" w:space="0" w:color="00000A"/>
            </w:tcBorders>
            <w:shd w:val="clear" w:color="auto" w:fill="B6D7A8"/>
            <w:tcMar>
              <w:left w:w="10" w:type="dxa"/>
            </w:tcMar>
            <w:vAlign w:val="bottom"/>
          </w:tcPr>
          <w:p w:rsidR="000F1197" w:rsidRPr="00854F88" w:rsidRDefault="000F1197" w:rsidP="00854F88">
            <w:pPr>
              <w:keepNext/>
              <w:spacing w:before="0"/>
              <w:ind w:right="72"/>
              <w:rPr>
                <w:rFonts w:ascii="Arial" w:hAnsi="Arial" w:cs="Arial"/>
                <w:color w:val="auto"/>
                <w:sz w:val="24"/>
                <w:szCs w:val="24"/>
              </w:rPr>
            </w:pPr>
            <w:r w:rsidRPr="00854F88">
              <w:rPr>
                <w:rFonts w:ascii="Arial" w:hAnsi="Arial" w:cs="Arial"/>
                <w:b/>
                <w:bCs/>
                <w:color w:val="auto"/>
                <w:sz w:val="24"/>
                <w:szCs w:val="24"/>
              </w:rPr>
              <w:lastRenderedPageBreak/>
              <w:t>Income</w:t>
            </w:r>
          </w:p>
        </w:tc>
        <w:tc>
          <w:tcPr>
            <w:tcW w:w="1679" w:type="dxa"/>
            <w:tcBorders>
              <w:top w:val="single" w:sz="4" w:space="0" w:color="00000A"/>
              <w:left w:val="single" w:sz="6" w:space="0" w:color="00000A"/>
              <w:bottom w:val="single" w:sz="6" w:space="0" w:color="00000A"/>
              <w:right w:val="single" w:sz="4" w:space="0" w:color="00000A"/>
            </w:tcBorders>
            <w:shd w:val="clear" w:color="auto" w:fill="B6D7A8"/>
            <w:tcMar>
              <w:left w:w="-7" w:type="dxa"/>
            </w:tcMar>
            <w:vAlign w:val="bottom"/>
          </w:tcPr>
          <w:p w:rsidR="000F1197" w:rsidRPr="00854F88" w:rsidRDefault="000F1197" w:rsidP="00C41A7C">
            <w:pPr>
              <w:spacing w:before="0"/>
              <w:ind w:right="46"/>
              <w:jc w:val="center"/>
              <w:rPr>
                <w:rFonts w:ascii="Arial" w:hAnsi="Arial" w:cs="Arial"/>
                <w:b/>
                <w:color w:val="auto"/>
                <w:sz w:val="24"/>
                <w:szCs w:val="24"/>
              </w:rPr>
            </w:pPr>
            <w:r w:rsidRPr="00854F88">
              <w:rPr>
                <w:rFonts w:ascii="Arial" w:hAnsi="Arial" w:cs="Arial"/>
                <w:b/>
                <w:color w:val="auto"/>
                <w:sz w:val="20"/>
                <w:szCs w:val="20"/>
              </w:rPr>
              <w:t>EUR</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0F1197" w:rsidRPr="00854F88" w:rsidRDefault="000F1197" w:rsidP="000F1197">
            <w:pPr>
              <w:spacing w:before="0"/>
              <w:ind w:right="75"/>
              <w:rPr>
                <w:rFonts w:ascii="Arial" w:hAnsi="Arial" w:cs="Arial"/>
                <w:color w:val="auto"/>
                <w:sz w:val="24"/>
                <w:szCs w:val="24"/>
              </w:rPr>
            </w:pPr>
            <w:r w:rsidRPr="00854F88">
              <w:rPr>
                <w:rFonts w:ascii="Arial" w:hAnsi="Arial" w:cs="Arial"/>
                <w:color w:val="auto"/>
                <w:sz w:val="20"/>
                <w:szCs w:val="20"/>
              </w:rPr>
              <w:t>Bid Pass</w:t>
            </w:r>
            <w:r w:rsidR="00854F88" w:rsidRPr="00854F88">
              <w:rPr>
                <w:rFonts w:ascii="Arial" w:hAnsi="Arial" w:cs="Arial"/>
                <w:color w:val="auto"/>
                <w:sz w:val="20"/>
                <w:szCs w:val="20"/>
              </w:rPr>
              <w:t>-a</w:t>
            </w:r>
            <w:r w:rsidRPr="00854F88">
              <w:rPr>
                <w:rFonts w:ascii="Arial" w:hAnsi="Arial" w:cs="Arial"/>
                <w:color w:val="auto"/>
                <w:sz w:val="20"/>
                <w:szCs w:val="20"/>
              </w:rPr>
              <w:t>long</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0F1197" w:rsidRPr="00854F88" w:rsidRDefault="000F1197" w:rsidP="00C41A7C">
            <w:pPr>
              <w:tabs>
                <w:tab w:val="decimal" w:pos="1051"/>
              </w:tabs>
              <w:spacing w:before="0"/>
              <w:ind w:right="46"/>
              <w:rPr>
                <w:rFonts w:ascii="Arial" w:hAnsi="Arial" w:cs="Arial"/>
                <w:color w:val="auto"/>
                <w:sz w:val="24"/>
                <w:szCs w:val="24"/>
              </w:rPr>
            </w:pPr>
            <w:r w:rsidRPr="00854F88">
              <w:rPr>
                <w:rFonts w:ascii="Arial" w:hAnsi="Arial" w:cs="Arial"/>
                <w:color w:val="auto"/>
                <w:sz w:val="20"/>
                <w:szCs w:val="20"/>
              </w:rPr>
              <w:t>€  20,000.00</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0F1197" w:rsidRPr="00854F88" w:rsidRDefault="000F1197" w:rsidP="000F1197">
            <w:pPr>
              <w:spacing w:before="0"/>
              <w:ind w:right="75"/>
              <w:rPr>
                <w:rFonts w:ascii="Arial" w:hAnsi="Arial" w:cs="Arial"/>
                <w:color w:val="auto"/>
                <w:sz w:val="24"/>
                <w:szCs w:val="24"/>
              </w:rPr>
            </w:pPr>
            <w:r w:rsidRPr="00854F88">
              <w:rPr>
                <w:rFonts w:ascii="Arial" w:hAnsi="Arial" w:cs="Arial"/>
                <w:color w:val="auto"/>
                <w:sz w:val="20"/>
                <w:szCs w:val="20"/>
              </w:rPr>
              <w:t>Voting Fees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0F1197" w:rsidRPr="00854F88" w:rsidRDefault="000F1197" w:rsidP="00C41A7C">
            <w:pPr>
              <w:tabs>
                <w:tab w:val="decimal" w:pos="1051"/>
              </w:tabs>
              <w:spacing w:before="0"/>
              <w:ind w:right="46"/>
              <w:rPr>
                <w:rFonts w:ascii="Arial" w:hAnsi="Arial" w:cs="Arial"/>
                <w:color w:val="auto"/>
                <w:sz w:val="24"/>
                <w:szCs w:val="24"/>
              </w:rPr>
            </w:pPr>
            <w:r w:rsidRPr="00854F88">
              <w:rPr>
                <w:rFonts w:ascii="Arial" w:hAnsi="Arial" w:cs="Arial"/>
                <w:color w:val="auto"/>
                <w:sz w:val="20"/>
                <w:szCs w:val="20"/>
              </w:rPr>
              <w:t>41,744.36</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0F1197" w:rsidRPr="00854F88" w:rsidRDefault="000F1197" w:rsidP="000F1197">
            <w:pPr>
              <w:spacing w:before="0"/>
              <w:ind w:right="75"/>
              <w:rPr>
                <w:rFonts w:ascii="Arial" w:hAnsi="Arial" w:cs="Arial"/>
                <w:color w:val="auto"/>
                <w:sz w:val="24"/>
                <w:szCs w:val="24"/>
              </w:rPr>
            </w:pPr>
            <w:r w:rsidRPr="00854F88">
              <w:rPr>
                <w:rFonts w:ascii="Arial" w:hAnsi="Arial" w:cs="Arial"/>
                <w:color w:val="auto"/>
                <w:sz w:val="20"/>
                <w:szCs w:val="20"/>
              </w:rPr>
              <w:t>Membership Income</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0F1197" w:rsidRPr="00854F88" w:rsidRDefault="00854F88" w:rsidP="00C41A7C">
            <w:pPr>
              <w:tabs>
                <w:tab w:val="decimal" w:pos="1051"/>
              </w:tabs>
              <w:spacing w:before="0"/>
              <w:ind w:right="46"/>
              <w:rPr>
                <w:rFonts w:ascii="Arial" w:hAnsi="Arial" w:cs="Arial"/>
                <w:color w:val="auto"/>
                <w:sz w:val="24"/>
                <w:szCs w:val="24"/>
              </w:rPr>
            </w:pPr>
            <w:r>
              <w:rPr>
                <w:rFonts w:ascii="Arial" w:hAnsi="Arial" w:cs="Arial"/>
                <w:color w:val="auto"/>
                <w:sz w:val="20"/>
                <w:szCs w:val="20"/>
              </w:rPr>
              <w:t>97</w:t>
            </w:r>
            <w:r w:rsidR="000F1197" w:rsidRPr="00854F88">
              <w:rPr>
                <w:rFonts w:ascii="Arial" w:hAnsi="Arial" w:cs="Arial"/>
                <w:color w:val="auto"/>
                <w:sz w:val="20"/>
                <w:szCs w:val="20"/>
              </w:rPr>
              <w:t>1,</w:t>
            </w:r>
            <w:r>
              <w:rPr>
                <w:rFonts w:ascii="Arial" w:hAnsi="Arial" w:cs="Arial"/>
                <w:color w:val="auto"/>
                <w:sz w:val="20"/>
                <w:szCs w:val="20"/>
              </w:rPr>
              <w:t>857</w:t>
            </w:r>
            <w:r w:rsidR="000F1197" w:rsidRPr="00854F88">
              <w:rPr>
                <w:rFonts w:ascii="Arial" w:hAnsi="Arial" w:cs="Arial"/>
                <w:color w:val="auto"/>
                <w:sz w:val="20"/>
                <w:szCs w:val="20"/>
              </w:rPr>
              <w:t>.</w:t>
            </w:r>
            <w:r>
              <w:rPr>
                <w:rFonts w:ascii="Arial" w:hAnsi="Arial" w:cs="Arial"/>
                <w:color w:val="auto"/>
                <w:sz w:val="20"/>
                <w:szCs w:val="20"/>
              </w:rPr>
              <w:t>70</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0F1197" w:rsidRPr="00854F88" w:rsidRDefault="000F1197" w:rsidP="000F1197">
            <w:pPr>
              <w:spacing w:before="0"/>
              <w:ind w:right="75"/>
              <w:rPr>
                <w:rFonts w:ascii="Arial" w:hAnsi="Arial" w:cs="Arial"/>
                <w:color w:val="auto"/>
                <w:sz w:val="24"/>
                <w:szCs w:val="24"/>
              </w:rPr>
            </w:pPr>
            <w:r w:rsidRPr="00854F88">
              <w:rPr>
                <w:rFonts w:ascii="Arial" w:hAnsi="Arial" w:cs="Arial"/>
                <w:color w:val="auto"/>
                <w:sz w:val="20"/>
                <w:szCs w:val="20"/>
              </w:rPr>
              <w:t>Merchandise</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0F1197" w:rsidRPr="00854F88" w:rsidRDefault="00854F88" w:rsidP="00C41A7C">
            <w:pPr>
              <w:tabs>
                <w:tab w:val="decimal" w:pos="1051"/>
              </w:tabs>
              <w:spacing w:before="0"/>
              <w:ind w:right="46"/>
              <w:rPr>
                <w:rFonts w:ascii="Arial" w:hAnsi="Arial" w:cs="Arial"/>
                <w:color w:val="auto"/>
                <w:sz w:val="24"/>
                <w:szCs w:val="24"/>
              </w:rPr>
            </w:pPr>
            <w:r w:rsidRPr="00854F88">
              <w:rPr>
                <w:rFonts w:ascii="Arial" w:hAnsi="Arial" w:cs="Arial"/>
                <w:color w:val="auto"/>
                <w:sz w:val="20"/>
                <w:szCs w:val="20"/>
              </w:rPr>
              <w:t>5,646.55</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0F1197" w:rsidRPr="00854F88" w:rsidRDefault="000F1197" w:rsidP="000F1197">
            <w:pPr>
              <w:spacing w:before="0"/>
              <w:ind w:right="75"/>
              <w:rPr>
                <w:rFonts w:ascii="Arial" w:hAnsi="Arial" w:cs="Arial"/>
                <w:color w:val="auto"/>
                <w:sz w:val="24"/>
                <w:szCs w:val="24"/>
              </w:rPr>
            </w:pPr>
            <w:r w:rsidRPr="00854F88">
              <w:rPr>
                <w:rFonts w:ascii="Arial" w:hAnsi="Arial" w:cs="Arial"/>
                <w:color w:val="auto"/>
                <w:sz w:val="20"/>
                <w:szCs w:val="20"/>
              </w:rPr>
              <w:t>Pass-along - Kansas (MAC2)</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0F1197" w:rsidRPr="00854F88" w:rsidRDefault="00854F88" w:rsidP="00C41A7C">
            <w:pPr>
              <w:tabs>
                <w:tab w:val="decimal" w:pos="1051"/>
              </w:tabs>
              <w:spacing w:before="0"/>
              <w:ind w:right="46"/>
              <w:rPr>
                <w:rFonts w:ascii="Arial" w:hAnsi="Arial" w:cs="Arial"/>
                <w:color w:val="auto"/>
                <w:sz w:val="24"/>
                <w:szCs w:val="24"/>
              </w:rPr>
            </w:pPr>
            <w:r w:rsidRPr="00854F88">
              <w:rPr>
                <w:rFonts w:ascii="Arial" w:hAnsi="Arial" w:cs="Arial"/>
                <w:color w:val="auto"/>
                <w:sz w:val="20"/>
                <w:szCs w:val="20"/>
              </w:rPr>
              <w:t>26,829.27</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0F1197" w:rsidRPr="00854F88" w:rsidRDefault="000F1197" w:rsidP="000F1197">
            <w:pPr>
              <w:spacing w:before="0"/>
              <w:ind w:right="75"/>
              <w:rPr>
                <w:rFonts w:ascii="Arial" w:hAnsi="Arial" w:cs="Arial"/>
                <w:color w:val="auto"/>
                <w:sz w:val="24"/>
                <w:szCs w:val="24"/>
              </w:rPr>
            </w:pPr>
            <w:r w:rsidRPr="00854F88">
              <w:rPr>
                <w:rFonts w:ascii="Arial" w:hAnsi="Arial" w:cs="Arial"/>
                <w:color w:val="auto"/>
                <w:sz w:val="20"/>
                <w:szCs w:val="20"/>
              </w:rPr>
              <w:t>Pass-along – Helsinki</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0F1197" w:rsidRPr="00854F88" w:rsidRDefault="00854F88" w:rsidP="00C41A7C">
            <w:pPr>
              <w:tabs>
                <w:tab w:val="decimal" w:pos="1051"/>
              </w:tabs>
              <w:spacing w:before="0"/>
              <w:ind w:right="46"/>
              <w:rPr>
                <w:rFonts w:ascii="Arial" w:hAnsi="Arial" w:cs="Arial"/>
                <w:color w:val="auto"/>
                <w:sz w:val="24"/>
                <w:szCs w:val="24"/>
              </w:rPr>
            </w:pPr>
            <w:r w:rsidRPr="00854F88">
              <w:rPr>
                <w:rFonts w:ascii="Arial" w:hAnsi="Arial" w:cs="Arial"/>
                <w:color w:val="auto"/>
                <w:sz w:val="20"/>
                <w:szCs w:val="20"/>
              </w:rPr>
              <w:t>16,500.00</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854F88" w:rsidRPr="00854F88" w:rsidRDefault="00854F88" w:rsidP="000F1197">
            <w:pPr>
              <w:widowControl w:val="0"/>
              <w:spacing w:before="0"/>
              <w:ind w:right="75"/>
              <w:rPr>
                <w:rFonts w:ascii="Arial" w:hAnsi="Arial"/>
                <w:color w:val="auto"/>
                <w:sz w:val="20"/>
                <w:szCs w:val="20"/>
              </w:rPr>
            </w:pPr>
            <w:r>
              <w:rPr>
                <w:rFonts w:ascii="Arial" w:hAnsi="Arial"/>
                <w:color w:val="auto"/>
                <w:sz w:val="20"/>
                <w:szCs w:val="20"/>
              </w:rPr>
              <w:t>Pass-along – San Jose</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854F88" w:rsidRPr="00854F88" w:rsidRDefault="00854F88" w:rsidP="00C41A7C">
            <w:pPr>
              <w:widowControl w:val="0"/>
              <w:tabs>
                <w:tab w:val="decimal" w:pos="1051"/>
              </w:tabs>
              <w:spacing w:before="0"/>
              <w:ind w:right="46"/>
              <w:rPr>
                <w:rFonts w:ascii="Arial" w:hAnsi="Arial"/>
                <w:color w:val="auto"/>
                <w:sz w:val="20"/>
                <w:szCs w:val="20"/>
              </w:rPr>
            </w:pPr>
            <w:r w:rsidRPr="00854F88">
              <w:rPr>
                <w:rFonts w:ascii="Arial" w:hAnsi="Arial"/>
                <w:color w:val="auto"/>
                <w:sz w:val="20"/>
                <w:szCs w:val="20"/>
              </w:rPr>
              <w:t>9,090.91</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0F1197" w:rsidRPr="00854F88" w:rsidRDefault="000F1197" w:rsidP="000F1197">
            <w:pPr>
              <w:widowControl w:val="0"/>
              <w:spacing w:before="0"/>
              <w:ind w:right="75"/>
              <w:rPr>
                <w:rFonts w:ascii="Arial" w:hAnsi="Arial"/>
                <w:color w:val="auto"/>
                <w:sz w:val="20"/>
                <w:szCs w:val="20"/>
              </w:rPr>
            </w:pPr>
            <w:r w:rsidRPr="00854F88">
              <w:rPr>
                <w:rFonts w:ascii="Arial" w:hAnsi="Arial"/>
                <w:color w:val="auto"/>
                <w:sz w:val="20"/>
                <w:szCs w:val="20"/>
              </w:rPr>
              <w:t>Failte Ireland Grant</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0F1197" w:rsidRPr="00854F88" w:rsidRDefault="000F1197" w:rsidP="00C41A7C">
            <w:pPr>
              <w:widowControl w:val="0"/>
              <w:tabs>
                <w:tab w:val="decimal" w:pos="1051"/>
              </w:tabs>
              <w:spacing w:before="0"/>
              <w:ind w:right="46"/>
              <w:rPr>
                <w:rFonts w:ascii="Arial" w:hAnsi="Arial"/>
                <w:color w:val="auto"/>
                <w:sz w:val="20"/>
                <w:szCs w:val="20"/>
              </w:rPr>
            </w:pPr>
            <w:r w:rsidRPr="00854F88">
              <w:rPr>
                <w:rFonts w:ascii="Arial" w:hAnsi="Arial"/>
                <w:color w:val="auto"/>
                <w:sz w:val="20"/>
                <w:szCs w:val="20"/>
              </w:rPr>
              <w:t>17,530.00</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854F88" w:rsidRPr="00854F88" w:rsidRDefault="00854F88" w:rsidP="000F1197">
            <w:pPr>
              <w:widowControl w:val="0"/>
              <w:spacing w:before="0"/>
              <w:ind w:right="75"/>
              <w:rPr>
                <w:rFonts w:ascii="Arial" w:hAnsi="Arial"/>
                <w:color w:val="auto"/>
                <w:sz w:val="20"/>
                <w:szCs w:val="20"/>
              </w:rPr>
            </w:pPr>
            <w:r w:rsidRPr="00854F88">
              <w:rPr>
                <w:rFonts w:ascii="Arial" w:hAnsi="Arial"/>
                <w:color w:val="auto"/>
                <w:sz w:val="20"/>
                <w:szCs w:val="20"/>
              </w:rPr>
              <w:t>UNESCO/ DCC Grants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854F88" w:rsidRPr="00854F88" w:rsidRDefault="00854F88" w:rsidP="00C41A7C">
            <w:pPr>
              <w:widowControl w:val="0"/>
              <w:tabs>
                <w:tab w:val="decimal" w:pos="1051"/>
              </w:tabs>
              <w:spacing w:before="0"/>
              <w:ind w:right="46"/>
              <w:rPr>
                <w:rFonts w:ascii="Arial" w:hAnsi="Arial"/>
                <w:color w:val="auto"/>
                <w:sz w:val="20"/>
                <w:szCs w:val="20"/>
              </w:rPr>
            </w:pPr>
            <w:r>
              <w:rPr>
                <w:rFonts w:ascii="Arial" w:hAnsi="Arial"/>
                <w:color w:val="auto"/>
                <w:sz w:val="20"/>
                <w:szCs w:val="20"/>
              </w:rPr>
              <w:t>31,000.00</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854F88" w:rsidRPr="00854F88" w:rsidRDefault="00854F88" w:rsidP="000F1197">
            <w:pPr>
              <w:widowControl w:val="0"/>
              <w:spacing w:before="0"/>
              <w:ind w:right="75"/>
              <w:rPr>
                <w:rFonts w:ascii="Arial" w:hAnsi="Arial"/>
                <w:color w:val="auto"/>
                <w:sz w:val="20"/>
                <w:szCs w:val="20"/>
              </w:rPr>
            </w:pPr>
            <w:r>
              <w:rPr>
                <w:rFonts w:ascii="Arial" w:hAnsi="Arial"/>
                <w:color w:val="auto"/>
                <w:sz w:val="20"/>
                <w:szCs w:val="20"/>
              </w:rPr>
              <w:t>Facilities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854F88" w:rsidRPr="00854F88" w:rsidRDefault="00854F88" w:rsidP="00C41A7C">
            <w:pPr>
              <w:widowControl w:val="0"/>
              <w:tabs>
                <w:tab w:val="decimal" w:pos="1051"/>
              </w:tabs>
              <w:spacing w:before="0"/>
              <w:ind w:right="46"/>
              <w:rPr>
                <w:rFonts w:ascii="Arial" w:hAnsi="Arial"/>
                <w:color w:val="auto"/>
                <w:sz w:val="20"/>
                <w:szCs w:val="20"/>
              </w:rPr>
            </w:pPr>
            <w:r>
              <w:rPr>
                <w:rFonts w:ascii="Arial" w:hAnsi="Arial"/>
                <w:color w:val="auto"/>
                <w:sz w:val="20"/>
                <w:szCs w:val="20"/>
              </w:rPr>
              <w:t>27,273.16</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0F1197" w:rsidRPr="00854F88" w:rsidRDefault="000F1197" w:rsidP="000F1197">
            <w:pPr>
              <w:widowControl w:val="0"/>
              <w:spacing w:before="0"/>
              <w:ind w:right="75"/>
              <w:rPr>
                <w:rFonts w:ascii="Arial" w:hAnsi="Arial"/>
                <w:color w:val="auto"/>
                <w:sz w:val="20"/>
                <w:szCs w:val="20"/>
              </w:rPr>
            </w:pPr>
            <w:r w:rsidRPr="00854F88">
              <w:rPr>
                <w:rFonts w:ascii="Arial" w:hAnsi="Arial"/>
                <w:color w:val="auto"/>
                <w:sz w:val="20"/>
                <w:szCs w:val="20"/>
              </w:rPr>
              <w:t>Dealers</w:t>
            </w:r>
            <w:r w:rsidR="00854F88">
              <w:rPr>
                <w:rFonts w:ascii="Arial" w:hAnsi="Arial"/>
                <w:color w:val="auto"/>
                <w:sz w:val="20"/>
                <w:szCs w:val="20"/>
              </w:rPr>
              <w:t>/Art Show</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0F1197" w:rsidRPr="00854F88" w:rsidRDefault="00854F88" w:rsidP="00C41A7C">
            <w:pPr>
              <w:widowControl w:val="0"/>
              <w:tabs>
                <w:tab w:val="decimal" w:pos="1051"/>
              </w:tabs>
              <w:spacing w:before="0"/>
              <w:ind w:right="46"/>
              <w:rPr>
                <w:rFonts w:ascii="Arial" w:hAnsi="Arial"/>
                <w:color w:val="auto"/>
                <w:sz w:val="20"/>
                <w:szCs w:val="20"/>
              </w:rPr>
            </w:pPr>
            <w:r>
              <w:rPr>
                <w:rFonts w:ascii="Arial" w:hAnsi="Arial"/>
                <w:color w:val="auto"/>
                <w:sz w:val="20"/>
                <w:szCs w:val="20"/>
              </w:rPr>
              <w:t>41,356.76</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0F1197" w:rsidRPr="00854F88" w:rsidRDefault="000F1197" w:rsidP="000F1197">
            <w:pPr>
              <w:widowControl w:val="0"/>
              <w:spacing w:before="0"/>
              <w:ind w:right="75"/>
              <w:rPr>
                <w:rFonts w:ascii="Arial" w:hAnsi="Arial"/>
                <w:color w:val="auto"/>
                <w:sz w:val="20"/>
                <w:szCs w:val="20"/>
              </w:rPr>
            </w:pPr>
            <w:r w:rsidRPr="00854F88">
              <w:rPr>
                <w:rFonts w:ascii="Arial" w:hAnsi="Arial"/>
                <w:color w:val="auto"/>
                <w:sz w:val="20"/>
                <w:szCs w:val="20"/>
              </w:rPr>
              <w:t>Publications Ads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0F1197" w:rsidRPr="00854F88" w:rsidRDefault="00854F88" w:rsidP="00C41A7C">
            <w:pPr>
              <w:widowControl w:val="0"/>
              <w:tabs>
                <w:tab w:val="decimal" w:pos="1051"/>
              </w:tabs>
              <w:spacing w:before="0"/>
              <w:ind w:right="46"/>
              <w:rPr>
                <w:rFonts w:ascii="Arial" w:hAnsi="Arial"/>
                <w:color w:val="auto"/>
                <w:sz w:val="20"/>
                <w:szCs w:val="20"/>
              </w:rPr>
            </w:pPr>
            <w:r>
              <w:rPr>
                <w:rFonts w:ascii="Arial" w:hAnsi="Arial"/>
                <w:color w:val="auto"/>
                <w:sz w:val="20"/>
                <w:szCs w:val="20"/>
              </w:rPr>
              <w:t>7,344.12</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0F1197" w:rsidRPr="00854F88" w:rsidRDefault="000F1197" w:rsidP="000F1197">
            <w:pPr>
              <w:spacing w:before="0"/>
              <w:ind w:right="75"/>
              <w:rPr>
                <w:rFonts w:ascii="Arial" w:hAnsi="Arial" w:cs="Arial"/>
                <w:b/>
                <w:color w:val="auto"/>
                <w:sz w:val="24"/>
                <w:szCs w:val="24"/>
              </w:rPr>
            </w:pPr>
            <w:r w:rsidRPr="00854F88">
              <w:rPr>
                <w:rFonts w:ascii="Arial" w:hAnsi="Arial" w:cs="Arial"/>
                <w:b/>
                <w:bCs/>
                <w:color w:val="auto"/>
                <w:sz w:val="20"/>
                <w:szCs w:val="20"/>
              </w:rPr>
              <w:t>Total Income</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0F1197" w:rsidRPr="00854F88" w:rsidRDefault="000F1197" w:rsidP="00C41A7C">
            <w:pPr>
              <w:tabs>
                <w:tab w:val="decimal" w:pos="1051"/>
              </w:tabs>
              <w:spacing w:before="0"/>
              <w:ind w:right="46"/>
              <w:rPr>
                <w:rFonts w:ascii="Arial" w:hAnsi="Arial" w:cs="Arial"/>
                <w:b/>
                <w:color w:val="auto"/>
                <w:sz w:val="24"/>
                <w:szCs w:val="24"/>
              </w:rPr>
            </w:pPr>
            <w:r w:rsidRPr="00854F88">
              <w:rPr>
                <w:rFonts w:ascii="Arial" w:hAnsi="Arial" w:cs="Arial"/>
                <w:color w:val="auto"/>
                <w:sz w:val="20"/>
                <w:szCs w:val="20"/>
              </w:rPr>
              <w:t>€</w:t>
            </w:r>
            <w:r w:rsidR="00854F88">
              <w:rPr>
                <w:rFonts w:ascii="Arial" w:hAnsi="Arial" w:cs="Arial"/>
                <w:color w:val="auto"/>
                <w:sz w:val="20"/>
                <w:szCs w:val="20"/>
              </w:rPr>
              <w:t>1,</w:t>
            </w:r>
            <w:r w:rsidR="00854F88">
              <w:rPr>
                <w:rFonts w:ascii="Arial" w:hAnsi="Arial" w:cs="Arial"/>
                <w:b/>
                <w:color w:val="auto"/>
                <w:sz w:val="20"/>
                <w:szCs w:val="20"/>
              </w:rPr>
              <w:t>206,172.83</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0F1197" w:rsidRPr="00854F88" w:rsidRDefault="000F1197" w:rsidP="000F1197">
            <w:pPr>
              <w:spacing w:before="0"/>
              <w:ind w:right="75"/>
              <w:rPr>
                <w:rFonts w:ascii="Arial" w:hAnsi="Arial" w:cs="Arial"/>
                <w:color w:val="auto"/>
                <w:sz w:val="24"/>
                <w:szCs w:val="24"/>
              </w:rPr>
            </w:pP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0F1197" w:rsidRPr="00854F88" w:rsidRDefault="000F1197" w:rsidP="00C41A7C">
            <w:pPr>
              <w:spacing w:before="0"/>
              <w:ind w:right="46"/>
              <w:rPr>
                <w:rFonts w:ascii="Arial" w:hAnsi="Arial" w:cs="Arial"/>
                <w:color w:val="auto"/>
                <w:sz w:val="24"/>
                <w:szCs w:val="24"/>
              </w:rPr>
            </w:pP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B6D7A8"/>
            <w:tcMar>
              <w:left w:w="10" w:type="dxa"/>
            </w:tcMar>
            <w:vAlign w:val="bottom"/>
          </w:tcPr>
          <w:p w:rsidR="000F1197" w:rsidRPr="00854F88" w:rsidRDefault="000F1197" w:rsidP="000F1197">
            <w:pPr>
              <w:spacing w:before="0"/>
              <w:ind w:right="75"/>
              <w:rPr>
                <w:rFonts w:ascii="Arial" w:hAnsi="Arial" w:cs="Arial"/>
                <w:color w:val="auto"/>
                <w:sz w:val="24"/>
                <w:szCs w:val="24"/>
              </w:rPr>
            </w:pPr>
            <w:r w:rsidRPr="00854F88">
              <w:rPr>
                <w:rFonts w:ascii="Arial" w:hAnsi="Arial" w:cs="Arial"/>
                <w:b/>
                <w:bCs/>
                <w:color w:val="auto"/>
                <w:sz w:val="24"/>
                <w:szCs w:val="24"/>
              </w:rPr>
              <w:t>Expenditure</w:t>
            </w:r>
          </w:p>
        </w:tc>
        <w:tc>
          <w:tcPr>
            <w:tcW w:w="1679" w:type="dxa"/>
            <w:tcBorders>
              <w:top w:val="single" w:sz="6" w:space="0" w:color="00000A"/>
              <w:left w:val="single" w:sz="6" w:space="0" w:color="00000A"/>
              <w:bottom w:val="single" w:sz="6" w:space="0" w:color="00000A"/>
              <w:right w:val="single" w:sz="4" w:space="0" w:color="00000A"/>
            </w:tcBorders>
            <w:shd w:val="clear" w:color="auto" w:fill="B6D7A8"/>
            <w:tcMar>
              <w:left w:w="-7" w:type="dxa"/>
            </w:tcMar>
            <w:vAlign w:val="bottom"/>
          </w:tcPr>
          <w:p w:rsidR="000F1197" w:rsidRPr="00854F88" w:rsidRDefault="000F1197" w:rsidP="00C41A7C">
            <w:pPr>
              <w:spacing w:before="0"/>
              <w:ind w:right="46"/>
              <w:rPr>
                <w:rFonts w:ascii="Arial" w:hAnsi="Arial" w:cs="Arial"/>
                <w:color w:val="auto"/>
                <w:sz w:val="24"/>
                <w:szCs w:val="24"/>
              </w:rPr>
            </w:pP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0F1197" w:rsidRPr="00854F88" w:rsidRDefault="000F1197" w:rsidP="000F1197">
            <w:pPr>
              <w:spacing w:before="0"/>
              <w:ind w:right="75"/>
              <w:rPr>
                <w:rFonts w:ascii="Arial" w:hAnsi="Arial" w:cs="Arial"/>
                <w:color w:val="auto"/>
                <w:sz w:val="24"/>
                <w:szCs w:val="24"/>
              </w:rPr>
            </w:pPr>
            <w:r w:rsidRPr="00854F88">
              <w:rPr>
                <w:rFonts w:ascii="Arial" w:hAnsi="Arial" w:cs="Arial"/>
                <w:color w:val="auto"/>
                <w:sz w:val="20"/>
                <w:szCs w:val="20"/>
              </w:rPr>
              <w:t>Hotels &amp; Odeon</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0F1197" w:rsidRPr="00854F88" w:rsidRDefault="000F1197" w:rsidP="00C41A7C">
            <w:pPr>
              <w:tabs>
                <w:tab w:val="decimal" w:pos="1051"/>
              </w:tabs>
              <w:spacing w:before="0"/>
              <w:ind w:right="46"/>
              <w:rPr>
                <w:rFonts w:ascii="Arial" w:hAnsi="Arial" w:cs="Arial"/>
                <w:color w:val="auto"/>
                <w:sz w:val="24"/>
                <w:szCs w:val="24"/>
              </w:rPr>
            </w:pPr>
            <w:r w:rsidRPr="00854F88">
              <w:rPr>
                <w:rFonts w:ascii="Arial" w:hAnsi="Arial" w:cs="Arial"/>
                <w:color w:val="auto"/>
                <w:sz w:val="20"/>
                <w:szCs w:val="20"/>
              </w:rPr>
              <w:t>(€  </w:t>
            </w:r>
            <w:r w:rsidR="00854F88">
              <w:rPr>
                <w:rFonts w:ascii="Arial" w:hAnsi="Arial" w:cs="Arial"/>
                <w:color w:val="auto"/>
                <w:sz w:val="20"/>
                <w:szCs w:val="20"/>
              </w:rPr>
              <w:t> </w:t>
            </w:r>
            <w:r w:rsidR="00854F88">
              <w:rPr>
                <w:rFonts w:ascii="Arial" w:hAnsi="Arial"/>
                <w:color w:val="auto"/>
                <w:sz w:val="20"/>
                <w:szCs w:val="20"/>
              </w:rPr>
              <w:t>139</w:t>
            </w:r>
            <w:r w:rsidRPr="00854F88">
              <w:rPr>
                <w:rFonts w:ascii="Arial" w:hAnsi="Arial"/>
                <w:color w:val="auto"/>
                <w:sz w:val="20"/>
                <w:szCs w:val="20"/>
              </w:rPr>
              <w:t>,</w:t>
            </w:r>
            <w:r w:rsidR="00854F88">
              <w:rPr>
                <w:rFonts w:ascii="Arial" w:hAnsi="Arial"/>
                <w:color w:val="auto"/>
                <w:sz w:val="20"/>
                <w:szCs w:val="20"/>
              </w:rPr>
              <w:t>480</w:t>
            </w:r>
            <w:r w:rsidRPr="00854F88">
              <w:rPr>
                <w:rFonts w:ascii="Arial" w:hAnsi="Arial"/>
                <w:color w:val="auto"/>
                <w:sz w:val="20"/>
                <w:szCs w:val="20"/>
              </w:rPr>
              <w:t>.</w:t>
            </w:r>
            <w:r w:rsidR="00854F88">
              <w:rPr>
                <w:rFonts w:ascii="Arial" w:hAnsi="Arial"/>
                <w:color w:val="auto"/>
                <w:sz w:val="20"/>
                <w:szCs w:val="20"/>
              </w:rPr>
              <w:t>82</w:t>
            </w:r>
            <w:r w:rsidRPr="00854F88">
              <w:rPr>
                <w:rFonts w:ascii="Arial" w:hAnsi="Arial" w:cs="Arial"/>
                <w:color w:val="auto"/>
                <w:sz w:val="20"/>
                <w:szCs w:val="20"/>
              </w:rPr>
              <w:t>)</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0F1197" w:rsidRPr="00854F88" w:rsidRDefault="000F1197" w:rsidP="000F1197">
            <w:pPr>
              <w:spacing w:before="0"/>
              <w:ind w:right="75"/>
              <w:rPr>
                <w:rFonts w:ascii="Arial" w:hAnsi="Arial" w:cs="Arial"/>
                <w:color w:val="auto"/>
                <w:sz w:val="24"/>
                <w:szCs w:val="24"/>
              </w:rPr>
            </w:pPr>
            <w:r w:rsidRPr="00854F88">
              <w:rPr>
                <w:rFonts w:ascii="Arial" w:hAnsi="Arial" w:cs="Arial"/>
                <w:color w:val="auto"/>
                <w:sz w:val="20"/>
                <w:szCs w:val="20"/>
              </w:rPr>
              <w:t>Convention Centre</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0F1197" w:rsidRPr="00854F88" w:rsidRDefault="000F1197" w:rsidP="00C41A7C">
            <w:pPr>
              <w:tabs>
                <w:tab w:val="decimal" w:pos="1051"/>
              </w:tabs>
              <w:spacing w:before="0"/>
              <w:ind w:right="46"/>
              <w:rPr>
                <w:rFonts w:ascii="Arial" w:hAnsi="Arial" w:cs="Arial"/>
                <w:color w:val="auto"/>
                <w:sz w:val="24"/>
                <w:szCs w:val="24"/>
              </w:rPr>
            </w:pPr>
            <w:r w:rsidRPr="00854F88">
              <w:rPr>
                <w:rFonts w:ascii="Arial" w:hAnsi="Arial" w:cs="Arial"/>
                <w:color w:val="auto"/>
                <w:sz w:val="20"/>
                <w:szCs w:val="20"/>
              </w:rPr>
              <w:t>(</w:t>
            </w:r>
            <w:r w:rsidR="00C41A7C" w:rsidRPr="00C41A7C">
              <w:rPr>
                <w:rFonts w:ascii="Arial" w:hAnsi="Arial"/>
                <w:color w:val="auto"/>
                <w:sz w:val="20"/>
                <w:szCs w:val="20"/>
              </w:rPr>
              <w:t>386,397.87</w:t>
            </w:r>
            <w:r w:rsidRPr="00854F88">
              <w:rPr>
                <w:rFonts w:ascii="Arial" w:hAnsi="Arial" w:cs="Arial"/>
                <w:color w:val="auto"/>
                <w:sz w:val="20"/>
                <w:szCs w:val="20"/>
              </w:rPr>
              <w:t>)</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0F1197" w:rsidRPr="00854F88" w:rsidRDefault="000F1197" w:rsidP="000F1197">
            <w:pPr>
              <w:spacing w:before="0"/>
              <w:ind w:right="75"/>
              <w:rPr>
                <w:rFonts w:ascii="Arial" w:hAnsi="Arial" w:cs="Arial"/>
                <w:color w:val="auto"/>
                <w:sz w:val="24"/>
                <w:szCs w:val="24"/>
              </w:rPr>
            </w:pPr>
            <w:r w:rsidRPr="00854F88">
              <w:rPr>
                <w:rFonts w:ascii="Arial" w:hAnsi="Arial" w:cs="Arial"/>
                <w:color w:val="auto"/>
                <w:sz w:val="20"/>
                <w:szCs w:val="20"/>
              </w:rPr>
              <w:t>Credit Card Fees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0F1197" w:rsidRPr="00854F88" w:rsidRDefault="000F1197" w:rsidP="00C41A7C">
            <w:pPr>
              <w:tabs>
                <w:tab w:val="decimal" w:pos="1051"/>
              </w:tabs>
              <w:spacing w:before="0"/>
              <w:ind w:right="46"/>
              <w:rPr>
                <w:rFonts w:ascii="Arial" w:hAnsi="Arial" w:cs="Arial"/>
                <w:color w:val="auto"/>
                <w:sz w:val="24"/>
                <w:szCs w:val="24"/>
              </w:rPr>
            </w:pPr>
            <w:r w:rsidRPr="00854F88">
              <w:rPr>
                <w:rFonts w:ascii="Arial" w:hAnsi="Arial" w:cs="Arial"/>
                <w:color w:val="auto"/>
                <w:sz w:val="20"/>
                <w:szCs w:val="20"/>
              </w:rPr>
              <w:t>(</w:t>
            </w:r>
            <w:r w:rsidR="00C41A7C" w:rsidRPr="00C41A7C">
              <w:rPr>
                <w:rFonts w:ascii="Arial" w:hAnsi="Arial"/>
                <w:color w:val="auto"/>
                <w:sz w:val="20"/>
                <w:szCs w:val="20"/>
              </w:rPr>
              <w:t>29,288.03</w:t>
            </w:r>
            <w:r w:rsidRPr="00854F88">
              <w:rPr>
                <w:rFonts w:ascii="Arial" w:hAnsi="Arial" w:cs="Arial"/>
                <w:color w:val="auto"/>
                <w:sz w:val="20"/>
                <w:szCs w:val="20"/>
              </w:rPr>
              <w:t>)</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0F1197" w:rsidRPr="00854F88" w:rsidRDefault="000F1197" w:rsidP="000F1197">
            <w:pPr>
              <w:spacing w:before="0"/>
              <w:ind w:right="75"/>
              <w:rPr>
                <w:rFonts w:ascii="Arial" w:hAnsi="Arial" w:cs="Arial"/>
                <w:color w:val="auto"/>
                <w:sz w:val="24"/>
                <w:szCs w:val="24"/>
              </w:rPr>
            </w:pPr>
            <w:r w:rsidRPr="00854F88">
              <w:rPr>
                <w:rFonts w:ascii="Arial" w:hAnsi="Arial" w:cs="Arial"/>
                <w:color w:val="auto"/>
                <w:sz w:val="20"/>
                <w:szCs w:val="20"/>
              </w:rPr>
              <w:t>VAT (Value Added Tax)</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0F1197" w:rsidRPr="00854F88" w:rsidRDefault="000F1197" w:rsidP="00C41A7C">
            <w:pPr>
              <w:tabs>
                <w:tab w:val="decimal" w:pos="1051"/>
              </w:tabs>
              <w:spacing w:before="0"/>
              <w:ind w:right="46"/>
              <w:rPr>
                <w:rFonts w:ascii="Arial" w:hAnsi="Arial" w:cs="Arial"/>
                <w:color w:val="auto"/>
                <w:sz w:val="24"/>
                <w:szCs w:val="24"/>
              </w:rPr>
            </w:pPr>
            <w:r w:rsidRPr="00854F88">
              <w:rPr>
                <w:rFonts w:ascii="Arial" w:hAnsi="Arial" w:cs="Arial"/>
                <w:color w:val="auto"/>
                <w:sz w:val="20"/>
                <w:szCs w:val="20"/>
              </w:rPr>
              <w:t>(</w:t>
            </w:r>
            <w:r w:rsidR="00C41A7C" w:rsidRPr="00C41A7C">
              <w:rPr>
                <w:rFonts w:ascii="Arial" w:hAnsi="Arial"/>
                <w:color w:val="auto"/>
                <w:sz w:val="20"/>
                <w:szCs w:val="20"/>
              </w:rPr>
              <w:t>183,100.96</w:t>
            </w:r>
            <w:r w:rsidRPr="00854F88">
              <w:rPr>
                <w:rFonts w:ascii="Arial" w:hAnsi="Arial" w:cs="Arial"/>
                <w:color w:val="auto"/>
                <w:sz w:val="20"/>
                <w:szCs w:val="20"/>
              </w:rPr>
              <w:t>)</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0F1197" w:rsidRPr="00854F88" w:rsidRDefault="00C41A7C" w:rsidP="000F1197">
            <w:pPr>
              <w:spacing w:before="0"/>
              <w:ind w:right="75"/>
              <w:rPr>
                <w:rFonts w:ascii="Arial" w:hAnsi="Arial" w:cs="Arial"/>
                <w:color w:val="auto"/>
                <w:sz w:val="24"/>
                <w:szCs w:val="24"/>
              </w:rPr>
            </w:pPr>
            <w:r>
              <w:rPr>
                <w:rFonts w:ascii="Arial" w:hAnsi="Arial" w:cs="Arial"/>
                <w:color w:val="auto"/>
                <w:sz w:val="20"/>
                <w:szCs w:val="20"/>
              </w:rPr>
              <w:t>Registration</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0F1197" w:rsidRPr="00854F88" w:rsidRDefault="000F1197" w:rsidP="00C41A7C">
            <w:pPr>
              <w:tabs>
                <w:tab w:val="decimal" w:pos="1051"/>
              </w:tabs>
              <w:spacing w:before="0"/>
              <w:ind w:right="46"/>
              <w:rPr>
                <w:rFonts w:ascii="Arial" w:hAnsi="Arial" w:cs="Arial"/>
                <w:color w:val="auto"/>
                <w:sz w:val="24"/>
                <w:szCs w:val="24"/>
              </w:rPr>
            </w:pPr>
            <w:r w:rsidRPr="00854F88">
              <w:rPr>
                <w:rFonts w:ascii="Arial" w:hAnsi="Arial" w:cs="Arial"/>
                <w:color w:val="auto"/>
                <w:sz w:val="20"/>
                <w:szCs w:val="20"/>
              </w:rPr>
              <w:t>(</w:t>
            </w:r>
            <w:r w:rsidR="00C41A7C" w:rsidRPr="00C41A7C">
              <w:rPr>
                <w:rFonts w:ascii="Arial" w:hAnsi="Arial"/>
                <w:color w:val="auto"/>
                <w:sz w:val="20"/>
                <w:szCs w:val="20"/>
              </w:rPr>
              <w:t>25,136.90</w:t>
            </w:r>
            <w:r w:rsidRPr="00854F88">
              <w:rPr>
                <w:rFonts w:ascii="Arial" w:hAnsi="Arial" w:cs="Arial"/>
                <w:color w:val="auto"/>
                <w:sz w:val="20"/>
                <w:szCs w:val="20"/>
              </w:rPr>
              <w:t>)</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0F1197" w:rsidRPr="00854F88" w:rsidRDefault="000F1197" w:rsidP="000F1197">
            <w:pPr>
              <w:spacing w:before="0"/>
              <w:ind w:right="75"/>
              <w:rPr>
                <w:rFonts w:ascii="Arial" w:hAnsi="Arial" w:cs="Arial"/>
                <w:color w:val="auto"/>
                <w:sz w:val="20"/>
                <w:szCs w:val="20"/>
              </w:rPr>
            </w:pPr>
            <w:r w:rsidRPr="00854F88">
              <w:rPr>
                <w:rFonts w:ascii="Arial" w:hAnsi="Arial" w:cs="Arial"/>
                <w:color w:val="auto"/>
                <w:sz w:val="20"/>
                <w:szCs w:val="20"/>
              </w:rPr>
              <w:t>Facilitation</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0F1197" w:rsidRPr="00854F88" w:rsidRDefault="000F1197" w:rsidP="00C41A7C">
            <w:pPr>
              <w:tabs>
                <w:tab w:val="decimal" w:pos="1051"/>
              </w:tabs>
              <w:spacing w:before="0"/>
              <w:ind w:right="46"/>
              <w:rPr>
                <w:rFonts w:ascii="Arial" w:hAnsi="Arial" w:cs="Arial"/>
                <w:color w:val="auto"/>
                <w:sz w:val="20"/>
                <w:szCs w:val="20"/>
              </w:rPr>
            </w:pPr>
            <w:r w:rsidRPr="00854F88">
              <w:rPr>
                <w:rFonts w:ascii="Arial" w:hAnsi="Arial" w:cs="Arial"/>
                <w:color w:val="auto"/>
                <w:sz w:val="20"/>
                <w:szCs w:val="20"/>
              </w:rPr>
              <w:t>(</w:t>
            </w:r>
            <w:r w:rsidR="00C41A7C" w:rsidRPr="00C41A7C">
              <w:rPr>
                <w:rFonts w:ascii="Arial" w:hAnsi="Arial"/>
                <w:color w:val="auto"/>
                <w:sz w:val="20"/>
                <w:szCs w:val="20"/>
              </w:rPr>
              <w:t>75,669.78</w:t>
            </w:r>
            <w:r w:rsidRPr="00854F88">
              <w:rPr>
                <w:rFonts w:ascii="Arial" w:hAnsi="Arial"/>
                <w:color w:val="auto"/>
                <w:sz w:val="20"/>
                <w:szCs w:val="20"/>
              </w:rPr>
              <w:t>)</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0F1197" w:rsidRPr="00854F88" w:rsidRDefault="00C41A7C" w:rsidP="000F1197">
            <w:pPr>
              <w:spacing w:before="0"/>
              <w:ind w:right="75"/>
              <w:rPr>
                <w:rFonts w:ascii="Arial" w:hAnsi="Arial" w:cs="Arial"/>
                <w:color w:val="auto"/>
                <w:sz w:val="24"/>
                <w:szCs w:val="24"/>
              </w:rPr>
            </w:pPr>
            <w:r>
              <w:rPr>
                <w:rFonts w:ascii="Arial" w:hAnsi="Arial" w:cs="Arial"/>
                <w:color w:val="auto"/>
                <w:sz w:val="20"/>
                <w:szCs w:val="20"/>
              </w:rPr>
              <w:t>Events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0F1197" w:rsidRPr="00854F88" w:rsidRDefault="000F1197" w:rsidP="00C41A7C">
            <w:pPr>
              <w:tabs>
                <w:tab w:val="decimal" w:pos="1051"/>
              </w:tabs>
              <w:spacing w:before="0"/>
              <w:ind w:right="46"/>
              <w:rPr>
                <w:rFonts w:ascii="Arial" w:hAnsi="Arial" w:cs="Arial"/>
                <w:color w:val="auto"/>
                <w:sz w:val="24"/>
                <w:szCs w:val="24"/>
              </w:rPr>
            </w:pPr>
            <w:r w:rsidRPr="00854F88">
              <w:rPr>
                <w:rFonts w:ascii="Arial" w:hAnsi="Arial" w:cs="Arial"/>
                <w:color w:val="auto"/>
                <w:sz w:val="20"/>
                <w:szCs w:val="20"/>
              </w:rPr>
              <w:t>(</w:t>
            </w:r>
            <w:r w:rsidR="00C41A7C" w:rsidRPr="00C41A7C">
              <w:rPr>
                <w:rFonts w:ascii="Arial" w:hAnsi="Arial"/>
                <w:color w:val="auto"/>
                <w:sz w:val="20"/>
                <w:szCs w:val="20"/>
              </w:rPr>
              <w:t>39,339.94</w:t>
            </w:r>
            <w:r w:rsidRPr="00854F88">
              <w:rPr>
                <w:rFonts w:ascii="Arial" w:hAnsi="Arial" w:cs="Arial"/>
                <w:color w:val="auto"/>
                <w:sz w:val="20"/>
                <w:szCs w:val="20"/>
              </w:rPr>
              <w:t>)</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0F1197" w:rsidRPr="00854F88" w:rsidRDefault="00C41A7C" w:rsidP="000F1197">
            <w:pPr>
              <w:spacing w:before="0"/>
              <w:ind w:right="75"/>
              <w:rPr>
                <w:rFonts w:ascii="Arial" w:hAnsi="Arial" w:cs="Arial"/>
                <w:color w:val="auto"/>
                <w:sz w:val="24"/>
                <w:szCs w:val="24"/>
              </w:rPr>
            </w:pPr>
            <w:r>
              <w:rPr>
                <w:rFonts w:ascii="Arial" w:hAnsi="Arial" w:cs="Arial"/>
                <w:color w:val="auto"/>
                <w:sz w:val="20"/>
                <w:szCs w:val="20"/>
              </w:rPr>
              <w:t>Exhibits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0F1197" w:rsidRPr="00854F88" w:rsidRDefault="000F1197" w:rsidP="00C41A7C">
            <w:pPr>
              <w:tabs>
                <w:tab w:val="decimal" w:pos="1051"/>
              </w:tabs>
              <w:spacing w:before="0"/>
              <w:ind w:right="46"/>
              <w:rPr>
                <w:rFonts w:ascii="Arial" w:hAnsi="Arial" w:cs="Arial"/>
                <w:color w:val="auto"/>
                <w:sz w:val="24"/>
                <w:szCs w:val="24"/>
              </w:rPr>
            </w:pPr>
            <w:r w:rsidRPr="00854F88">
              <w:rPr>
                <w:rFonts w:ascii="Arial" w:hAnsi="Arial" w:cs="Arial"/>
                <w:color w:val="auto"/>
                <w:sz w:val="20"/>
                <w:szCs w:val="20"/>
              </w:rPr>
              <w:t>(</w:t>
            </w:r>
            <w:r w:rsidR="00C41A7C" w:rsidRPr="00C41A7C">
              <w:rPr>
                <w:rFonts w:ascii="Arial" w:hAnsi="Arial" w:cs="Arial"/>
                <w:color w:val="auto"/>
                <w:sz w:val="20"/>
                <w:szCs w:val="20"/>
              </w:rPr>
              <w:t>17,351.36</w:t>
            </w:r>
            <w:r w:rsidRPr="00854F88">
              <w:rPr>
                <w:rFonts w:ascii="Arial" w:hAnsi="Arial" w:cs="Arial"/>
                <w:color w:val="auto"/>
                <w:sz w:val="20"/>
                <w:szCs w:val="20"/>
              </w:rPr>
              <w:t>)</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0F1197" w:rsidRPr="00854F88" w:rsidRDefault="00C41A7C" w:rsidP="000F1197">
            <w:pPr>
              <w:spacing w:before="0"/>
              <w:ind w:right="75"/>
              <w:rPr>
                <w:rFonts w:ascii="Arial" w:hAnsi="Arial" w:cs="Arial"/>
                <w:color w:val="auto"/>
                <w:sz w:val="24"/>
                <w:szCs w:val="24"/>
              </w:rPr>
            </w:pPr>
            <w:r>
              <w:rPr>
                <w:rFonts w:ascii="Arial" w:hAnsi="Arial" w:cs="Arial"/>
                <w:color w:val="auto"/>
                <w:sz w:val="20"/>
                <w:szCs w:val="20"/>
              </w:rPr>
              <w:t>Programme &amp; Fringe</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0F1197" w:rsidRPr="00854F88" w:rsidRDefault="000F1197" w:rsidP="00C41A7C">
            <w:pPr>
              <w:tabs>
                <w:tab w:val="decimal" w:pos="1051"/>
              </w:tabs>
              <w:spacing w:before="0"/>
              <w:ind w:right="46"/>
              <w:rPr>
                <w:rFonts w:ascii="Arial" w:hAnsi="Arial" w:cs="Arial"/>
                <w:color w:val="auto"/>
                <w:sz w:val="24"/>
                <w:szCs w:val="24"/>
              </w:rPr>
            </w:pPr>
            <w:r w:rsidRPr="00854F88">
              <w:rPr>
                <w:rFonts w:ascii="Arial" w:hAnsi="Arial" w:cs="Arial"/>
                <w:color w:val="auto"/>
                <w:sz w:val="20"/>
                <w:szCs w:val="20"/>
              </w:rPr>
              <w:t>(</w:t>
            </w:r>
            <w:r w:rsidR="00C41A7C" w:rsidRPr="00C41A7C">
              <w:rPr>
                <w:rFonts w:ascii="Arial" w:hAnsi="Arial" w:cs="Arial"/>
                <w:color w:val="auto"/>
                <w:sz w:val="20"/>
                <w:szCs w:val="20"/>
              </w:rPr>
              <w:t>20,200.69</w:t>
            </w:r>
            <w:r w:rsidRPr="00854F88">
              <w:rPr>
                <w:rFonts w:ascii="Arial" w:hAnsi="Arial" w:cs="Arial"/>
                <w:color w:val="auto"/>
                <w:sz w:val="20"/>
                <w:szCs w:val="20"/>
              </w:rPr>
              <w:t>)</w:t>
            </w:r>
          </w:p>
        </w:tc>
      </w:tr>
      <w:tr w:rsidR="00C41A7C"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C41A7C" w:rsidRPr="00854F88" w:rsidRDefault="00C41A7C" w:rsidP="000F1197">
            <w:pPr>
              <w:spacing w:before="0"/>
              <w:ind w:right="75"/>
              <w:rPr>
                <w:rFonts w:ascii="Arial" w:hAnsi="Arial" w:cs="Arial"/>
                <w:color w:val="auto"/>
                <w:sz w:val="20"/>
                <w:szCs w:val="20"/>
              </w:rPr>
            </w:pPr>
            <w:r>
              <w:rPr>
                <w:rFonts w:ascii="Arial" w:hAnsi="Arial" w:cs="Arial"/>
                <w:color w:val="auto"/>
                <w:sz w:val="20"/>
                <w:szCs w:val="20"/>
              </w:rPr>
              <w:t>Promotions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C41A7C" w:rsidRPr="00854F88" w:rsidRDefault="00C41A7C" w:rsidP="00C41A7C">
            <w:pPr>
              <w:tabs>
                <w:tab w:val="decimal" w:pos="1051"/>
              </w:tabs>
              <w:spacing w:before="0"/>
              <w:ind w:right="46"/>
              <w:rPr>
                <w:rFonts w:ascii="Arial" w:hAnsi="Arial" w:cs="Arial"/>
                <w:color w:val="auto"/>
                <w:sz w:val="20"/>
                <w:szCs w:val="20"/>
              </w:rPr>
            </w:pPr>
            <w:r>
              <w:rPr>
                <w:rFonts w:ascii="Arial" w:hAnsi="Arial" w:cs="Arial"/>
                <w:color w:val="auto"/>
                <w:sz w:val="20"/>
                <w:szCs w:val="20"/>
              </w:rPr>
              <w:t>(</w:t>
            </w:r>
            <w:r w:rsidRPr="00C41A7C">
              <w:rPr>
                <w:rFonts w:ascii="Arial" w:hAnsi="Arial" w:cs="Arial"/>
                <w:color w:val="auto"/>
                <w:sz w:val="20"/>
                <w:szCs w:val="20"/>
              </w:rPr>
              <w:t>25,644.42</w:t>
            </w:r>
            <w:r>
              <w:rPr>
                <w:rFonts w:ascii="Arial" w:hAnsi="Arial" w:cs="Arial"/>
                <w:color w:val="auto"/>
                <w:sz w:val="20"/>
                <w:szCs w:val="20"/>
              </w:rPr>
              <w:t>)</w:t>
            </w:r>
          </w:p>
        </w:tc>
      </w:tr>
      <w:tr w:rsidR="00854F88"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0F1197" w:rsidRPr="00854F88" w:rsidRDefault="000F1197" w:rsidP="000F1197">
            <w:pPr>
              <w:spacing w:before="0"/>
              <w:ind w:right="75"/>
              <w:rPr>
                <w:rFonts w:ascii="Arial" w:hAnsi="Arial" w:cs="Arial"/>
                <w:color w:val="auto"/>
                <w:sz w:val="24"/>
                <w:szCs w:val="24"/>
              </w:rPr>
            </w:pPr>
            <w:r w:rsidRPr="00854F88">
              <w:rPr>
                <w:rFonts w:ascii="Arial" w:hAnsi="Arial" w:cs="Arial"/>
                <w:color w:val="auto"/>
                <w:sz w:val="20"/>
                <w:szCs w:val="20"/>
              </w:rPr>
              <w:t>Publications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0F1197" w:rsidRPr="00854F88" w:rsidRDefault="000F1197" w:rsidP="00C41A7C">
            <w:pPr>
              <w:tabs>
                <w:tab w:val="decimal" w:pos="1051"/>
              </w:tabs>
              <w:spacing w:before="0"/>
              <w:ind w:right="46"/>
              <w:rPr>
                <w:rFonts w:ascii="Arial" w:hAnsi="Arial" w:cs="Arial"/>
                <w:color w:val="auto"/>
                <w:sz w:val="24"/>
                <w:szCs w:val="24"/>
              </w:rPr>
            </w:pPr>
            <w:r w:rsidRPr="00854F88">
              <w:rPr>
                <w:rFonts w:ascii="Arial" w:hAnsi="Arial" w:cs="Arial"/>
                <w:color w:val="auto"/>
                <w:sz w:val="20"/>
                <w:szCs w:val="20"/>
              </w:rPr>
              <w:t>(</w:t>
            </w:r>
            <w:r w:rsidR="00C41A7C" w:rsidRPr="00C41A7C">
              <w:rPr>
                <w:rFonts w:ascii="Arial" w:hAnsi="Arial" w:cs="Arial"/>
                <w:color w:val="auto"/>
                <w:sz w:val="20"/>
                <w:szCs w:val="20"/>
              </w:rPr>
              <w:t>36,703.70</w:t>
            </w:r>
            <w:r w:rsidRPr="00854F88">
              <w:rPr>
                <w:rFonts w:ascii="Arial" w:hAnsi="Arial" w:cs="Arial"/>
                <w:color w:val="auto"/>
                <w:sz w:val="20"/>
                <w:szCs w:val="20"/>
              </w:rPr>
              <w:t>)</w:t>
            </w:r>
          </w:p>
        </w:tc>
      </w:tr>
      <w:tr w:rsidR="00C41A7C"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C41A7C" w:rsidRPr="00854F88" w:rsidRDefault="00C41A7C" w:rsidP="000F1197">
            <w:pPr>
              <w:spacing w:before="0"/>
              <w:ind w:right="75"/>
              <w:rPr>
                <w:rFonts w:ascii="Arial" w:hAnsi="Arial" w:cs="Arial"/>
                <w:color w:val="auto"/>
                <w:sz w:val="20"/>
                <w:szCs w:val="20"/>
              </w:rPr>
            </w:pPr>
            <w:r>
              <w:rPr>
                <w:rFonts w:ascii="Arial" w:hAnsi="Arial" w:cs="Arial"/>
                <w:color w:val="auto"/>
                <w:sz w:val="20"/>
                <w:szCs w:val="20"/>
              </w:rPr>
              <w:t>Logistics &amp; Tech</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C41A7C" w:rsidRPr="00854F88" w:rsidRDefault="00C41A7C" w:rsidP="00C41A7C">
            <w:pPr>
              <w:tabs>
                <w:tab w:val="decimal" w:pos="1051"/>
              </w:tabs>
              <w:spacing w:before="0"/>
              <w:ind w:right="46"/>
              <w:rPr>
                <w:rFonts w:ascii="Arial" w:hAnsi="Arial" w:cs="Arial"/>
                <w:color w:val="auto"/>
                <w:sz w:val="20"/>
                <w:szCs w:val="20"/>
              </w:rPr>
            </w:pPr>
            <w:r>
              <w:rPr>
                <w:rFonts w:ascii="Arial" w:hAnsi="Arial" w:cs="Arial"/>
                <w:color w:val="auto"/>
                <w:sz w:val="20"/>
                <w:szCs w:val="20"/>
              </w:rPr>
              <w:t>(</w:t>
            </w:r>
            <w:r w:rsidRPr="00C41A7C">
              <w:rPr>
                <w:rFonts w:ascii="Arial" w:hAnsi="Arial" w:cs="Arial"/>
                <w:color w:val="auto"/>
                <w:sz w:val="20"/>
                <w:szCs w:val="20"/>
              </w:rPr>
              <w:t>50,662.45</w:t>
            </w:r>
            <w:r>
              <w:rPr>
                <w:rFonts w:ascii="Arial" w:hAnsi="Arial" w:cs="Arial"/>
                <w:color w:val="auto"/>
                <w:sz w:val="20"/>
                <w:szCs w:val="20"/>
              </w:rPr>
              <w:t>)</w:t>
            </w:r>
          </w:p>
        </w:tc>
      </w:tr>
      <w:tr w:rsidR="00C41A7C"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C41A7C" w:rsidRPr="00854F88" w:rsidRDefault="00C41A7C" w:rsidP="00C41A7C">
            <w:pPr>
              <w:spacing w:before="0"/>
              <w:ind w:right="75"/>
              <w:rPr>
                <w:rFonts w:ascii="Arial" w:hAnsi="Arial" w:cs="Arial"/>
                <w:color w:val="auto"/>
                <w:sz w:val="20"/>
                <w:szCs w:val="20"/>
              </w:rPr>
            </w:pPr>
            <w:r w:rsidRPr="00854F88">
              <w:rPr>
                <w:rFonts w:ascii="Arial" w:hAnsi="Arial" w:cs="Arial"/>
                <w:color w:val="auto"/>
                <w:sz w:val="20"/>
                <w:szCs w:val="20"/>
              </w:rPr>
              <w:t>MSS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C41A7C" w:rsidRPr="00854F88" w:rsidRDefault="00C41A7C" w:rsidP="00C41A7C">
            <w:pPr>
              <w:tabs>
                <w:tab w:val="decimal" w:pos="1051"/>
              </w:tabs>
              <w:spacing w:before="0"/>
              <w:ind w:right="46"/>
              <w:rPr>
                <w:rFonts w:ascii="Arial" w:hAnsi="Arial" w:cs="Arial"/>
                <w:color w:val="auto"/>
                <w:sz w:val="20"/>
                <w:szCs w:val="20"/>
              </w:rPr>
            </w:pPr>
            <w:r w:rsidRPr="00854F88">
              <w:rPr>
                <w:rFonts w:ascii="Arial" w:hAnsi="Arial" w:cs="Arial"/>
                <w:color w:val="auto"/>
                <w:sz w:val="20"/>
                <w:szCs w:val="20"/>
              </w:rPr>
              <w:t>(</w:t>
            </w:r>
            <w:r w:rsidRPr="00C41A7C">
              <w:rPr>
                <w:rFonts w:ascii="Arial" w:hAnsi="Arial"/>
                <w:color w:val="auto"/>
                <w:sz w:val="20"/>
                <w:szCs w:val="20"/>
              </w:rPr>
              <w:t>48,696.86</w:t>
            </w:r>
            <w:r w:rsidRPr="00854F88">
              <w:rPr>
                <w:rFonts w:ascii="Arial" w:hAnsi="Arial"/>
                <w:color w:val="auto"/>
                <w:sz w:val="20"/>
                <w:szCs w:val="20"/>
              </w:rPr>
              <w:t>)</w:t>
            </w:r>
          </w:p>
        </w:tc>
      </w:tr>
      <w:tr w:rsidR="00C41A7C"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C41A7C" w:rsidRPr="00854F88" w:rsidRDefault="00C41A7C" w:rsidP="00C41A7C">
            <w:pPr>
              <w:spacing w:before="0"/>
              <w:ind w:right="75"/>
              <w:rPr>
                <w:rFonts w:ascii="Arial" w:hAnsi="Arial" w:cs="Arial"/>
                <w:color w:val="auto"/>
                <w:sz w:val="20"/>
                <w:szCs w:val="20"/>
              </w:rPr>
            </w:pPr>
            <w:r>
              <w:rPr>
                <w:rFonts w:ascii="Arial" w:hAnsi="Arial" w:cs="Arial"/>
                <w:color w:val="auto"/>
                <w:sz w:val="20"/>
                <w:szCs w:val="20"/>
              </w:rPr>
              <w:t>WSFS</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C41A7C" w:rsidRPr="00854F88" w:rsidRDefault="00C41A7C" w:rsidP="00C41A7C">
            <w:pPr>
              <w:tabs>
                <w:tab w:val="decimal" w:pos="1051"/>
              </w:tabs>
              <w:spacing w:before="0"/>
              <w:ind w:right="46"/>
              <w:rPr>
                <w:rFonts w:ascii="Arial" w:hAnsi="Arial" w:cs="Arial"/>
                <w:color w:val="auto"/>
                <w:sz w:val="20"/>
                <w:szCs w:val="20"/>
              </w:rPr>
            </w:pPr>
            <w:r>
              <w:rPr>
                <w:rFonts w:ascii="Arial" w:hAnsi="Arial" w:cs="Arial"/>
                <w:color w:val="auto"/>
                <w:sz w:val="20"/>
                <w:szCs w:val="20"/>
              </w:rPr>
              <w:t>(</w:t>
            </w:r>
            <w:r w:rsidRPr="00C41A7C">
              <w:rPr>
                <w:rFonts w:ascii="Arial" w:hAnsi="Arial" w:cs="Arial"/>
                <w:color w:val="auto"/>
                <w:sz w:val="20"/>
                <w:szCs w:val="20"/>
              </w:rPr>
              <w:t>20,507.07</w:t>
            </w:r>
            <w:r>
              <w:rPr>
                <w:rFonts w:ascii="Arial" w:hAnsi="Arial" w:cs="Arial"/>
                <w:color w:val="auto"/>
                <w:sz w:val="20"/>
                <w:szCs w:val="20"/>
              </w:rPr>
              <w:t>)</w:t>
            </w:r>
          </w:p>
        </w:tc>
      </w:tr>
      <w:tr w:rsidR="00C41A7C" w:rsidRPr="00854F88" w:rsidTr="00854F88">
        <w:trPr>
          <w:trHeight w:val="20"/>
          <w:jc w:val="center"/>
        </w:trPr>
        <w:tc>
          <w:tcPr>
            <w:tcW w:w="3356"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C41A7C" w:rsidRPr="00854F88" w:rsidRDefault="00C41A7C" w:rsidP="00C41A7C">
            <w:pPr>
              <w:spacing w:before="0"/>
              <w:ind w:right="75"/>
              <w:rPr>
                <w:rFonts w:ascii="Arial" w:hAnsi="Arial" w:cs="Arial"/>
                <w:b/>
                <w:color w:val="auto"/>
                <w:sz w:val="24"/>
                <w:szCs w:val="24"/>
              </w:rPr>
            </w:pPr>
            <w:r w:rsidRPr="00854F88">
              <w:rPr>
                <w:rFonts w:ascii="Arial" w:hAnsi="Arial" w:cs="Arial"/>
                <w:b/>
                <w:bCs/>
                <w:color w:val="auto"/>
                <w:sz w:val="20"/>
                <w:szCs w:val="20"/>
              </w:rPr>
              <w:t>Total Expenditure</w:t>
            </w:r>
          </w:p>
        </w:tc>
        <w:tc>
          <w:tcPr>
            <w:tcW w:w="1679"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C41A7C" w:rsidRPr="00854F88" w:rsidRDefault="00C41A7C" w:rsidP="00C41A7C">
            <w:pPr>
              <w:tabs>
                <w:tab w:val="decimal" w:pos="1051"/>
              </w:tabs>
              <w:spacing w:before="0"/>
              <w:ind w:right="46"/>
              <w:rPr>
                <w:rFonts w:ascii="Arial" w:hAnsi="Arial" w:cs="Arial"/>
                <w:b/>
                <w:color w:val="auto"/>
                <w:sz w:val="24"/>
                <w:szCs w:val="24"/>
              </w:rPr>
            </w:pPr>
            <w:r w:rsidRPr="00854F88">
              <w:rPr>
                <w:rFonts w:ascii="Arial" w:hAnsi="Arial" w:cs="Arial"/>
                <w:b/>
                <w:color w:val="auto"/>
                <w:sz w:val="20"/>
                <w:szCs w:val="20"/>
              </w:rPr>
              <w:t>(€</w:t>
            </w:r>
            <w:r>
              <w:rPr>
                <w:rFonts w:ascii="Arial" w:hAnsi="Arial"/>
                <w:b/>
                <w:color w:val="auto"/>
                <w:sz w:val="20"/>
                <w:szCs w:val="20"/>
              </w:rPr>
              <w:t>1,098,180.85</w:t>
            </w:r>
            <w:r w:rsidRPr="00854F88">
              <w:rPr>
                <w:rFonts w:ascii="Arial" w:hAnsi="Arial" w:cs="Arial"/>
                <w:b/>
                <w:color w:val="auto"/>
                <w:sz w:val="20"/>
                <w:szCs w:val="20"/>
              </w:rPr>
              <w:t>)</w:t>
            </w:r>
          </w:p>
        </w:tc>
      </w:tr>
      <w:tr w:rsidR="0079472D" w:rsidRPr="00854F88" w:rsidTr="00854F88">
        <w:trPr>
          <w:trHeight w:val="20"/>
          <w:jc w:val="center"/>
        </w:trPr>
        <w:tc>
          <w:tcPr>
            <w:tcW w:w="3356" w:type="dxa"/>
            <w:tcBorders>
              <w:top w:val="single" w:sz="6" w:space="0" w:color="00000A"/>
              <w:left w:val="single" w:sz="4" w:space="0" w:color="00000A"/>
              <w:bottom w:val="single" w:sz="4" w:space="0" w:color="00000A"/>
              <w:right w:val="single" w:sz="6" w:space="0" w:color="00000A"/>
            </w:tcBorders>
            <w:shd w:val="clear" w:color="auto" w:fill="auto"/>
            <w:tcMar>
              <w:left w:w="10" w:type="dxa"/>
            </w:tcMar>
            <w:vAlign w:val="bottom"/>
          </w:tcPr>
          <w:p w:rsidR="0079472D" w:rsidRPr="00854F88" w:rsidRDefault="0079472D" w:rsidP="00C41A7C">
            <w:pPr>
              <w:spacing w:before="0"/>
              <w:ind w:right="75"/>
              <w:rPr>
                <w:rFonts w:ascii="Arial" w:hAnsi="Arial" w:cs="Arial"/>
                <w:b/>
                <w:bCs/>
                <w:color w:val="auto"/>
                <w:sz w:val="20"/>
                <w:szCs w:val="20"/>
              </w:rPr>
            </w:pPr>
          </w:p>
        </w:tc>
        <w:tc>
          <w:tcPr>
            <w:tcW w:w="1679" w:type="dxa"/>
            <w:tcBorders>
              <w:top w:val="single" w:sz="6" w:space="0" w:color="00000A"/>
              <w:left w:val="single" w:sz="6" w:space="0" w:color="00000A"/>
              <w:bottom w:val="single" w:sz="4" w:space="0" w:color="00000A"/>
              <w:right w:val="single" w:sz="4" w:space="0" w:color="00000A"/>
            </w:tcBorders>
            <w:shd w:val="clear" w:color="auto" w:fill="auto"/>
            <w:tcMar>
              <w:left w:w="-7" w:type="dxa"/>
            </w:tcMar>
            <w:vAlign w:val="bottom"/>
          </w:tcPr>
          <w:p w:rsidR="0079472D" w:rsidRPr="00854F88" w:rsidRDefault="0079472D" w:rsidP="00C41A7C">
            <w:pPr>
              <w:tabs>
                <w:tab w:val="decimal" w:pos="1051"/>
              </w:tabs>
              <w:spacing w:before="0"/>
              <w:ind w:right="46"/>
              <w:rPr>
                <w:rFonts w:ascii="Arial" w:hAnsi="Arial" w:cs="Arial"/>
                <w:b/>
                <w:color w:val="auto"/>
                <w:sz w:val="20"/>
                <w:szCs w:val="20"/>
              </w:rPr>
            </w:pPr>
          </w:p>
        </w:tc>
      </w:tr>
      <w:tr w:rsidR="00C41A7C" w:rsidRPr="00854F88" w:rsidTr="00854F88">
        <w:trPr>
          <w:trHeight w:val="20"/>
          <w:jc w:val="center"/>
        </w:trPr>
        <w:tc>
          <w:tcPr>
            <w:tcW w:w="3356" w:type="dxa"/>
            <w:tcBorders>
              <w:top w:val="single" w:sz="6" w:space="0" w:color="00000A"/>
              <w:left w:val="single" w:sz="4" w:space="0" w:color="00000A"/>
              <w:bottom w:val="single" w:sz="4" w:space="0" w:color="00000A"/>
              <w:right w:val="single" w:sz="6" w:space="0" w:color="00000A"/>
            </w:tcBorders>
            <w:shd w:val="clear" w:color="auto" w:fill="auto"/>
            <w:tcMar>
              <w:left w:w="10" w:type="dxa"/>
            </w:tcMar>
            <w:vAlign w:val="bottom"/>
          </w:tcPr>
          <w:p w:rsidR="00C41A7C" w:rsidRPr="00854F88" w:rsidRDefault="00C41A7C" w:rsidP="00C41A7C">
            <w:pPr>
              <w:spacing w:before="0"/>
              <w:ind w:right="75"/>
              <w:rPr>
                <w:rFonts w:ascii="Arial" w:hAnsi="Arial" w:cs="Arial"/>
                <w:color w:val="auto"/>
                <w:sz w:val="24"/>
                <w:szCs w:val="24"/>
              </w:rPr>
            </w:pPr>
            <w:r w:rsidRPr="00854F88">
              <w:rPr>
                <w:rFonts w:ascii="Arial" w:hAnsi="Arial" w:cs="Arial"/>
                <w:b/>
                <w:bCs/>
                <w:color w:val="auto"/>
                <w:sz w:val="20"/>
                <w:szCs w:val="20"/>
              </w:rPr>
              <w:t>Net</w:t>
            </w:r>
            <w:r>
              <w:rPr>
                <w:rFonts w:ascii="Arial" w:hAnsi="Arial" w:cs="Arial"/>
                <w:b/>
                <w:bCs/>
                <w:color w:val="auto"/>
                <w:sz w:val="20"/>
                <w:szCs w:val="20"/>
              </w:rPr>
              <w:t xml:space="preserve"> </w:t>
            </w:r>
            <w:r w:rsidRPr="00854F88">
              <w:rPr>
                <w:rFonts w:ascii="Arial" w:hAnsi="Arial" w:cs="Arial"/>
                <w:b/>
                <w:bCs/>
                <w:color w:val="auto"/>
                <w:sz w:val="20"/>
                <w:szCs w:val="20"/>
              </w:rPr>
              <w:t>(Income - Expenditure)</w:t>
            </w:r>
          </w:p>
        </w:tc>
        <w:tc>
          <w:tcPr>
            <w:tcW w:w="1679" w:type="dxa"/>
            <w:tcBorders>
              <w:top w:val="single" w:sz="6" w:space="0" w:color="00000A"/>
              <w:left w:val="single" w:sz="6" w:space="0" w:color="00000A"/>
              <w:bottom w:val="single" w:sz="4" w:space="0" w:color="00000A"/>
              <w:right w:val="single" w:sz="4" w:space="0" w:color="00000A"/>
            </w:tcBorders>
            <w:shd w:val="clear" w:color="auto" w:fill="auto"/>
            <w:tcMar>
              <w:left w:w="-7" w:type="dxa"/>
            </w:tcMar>
            <w:vAlign w:val="bottom"/>
          </w:tcPr>
          <w:p w:rsidR="00C41A7C" w:rsidRPr="00854F88" w:rsidRDefault="00C41A7C" w:rsidP="00C41A7C">
            <w:pPr>
              <w:tabs>
                <w:tab w:val="decimal" w:pos="1051"/>
              </w:tabs>
              <w:spacing w:before="0"/>
              <w:ind w:right="46"/>
              <w:rPr>
                <w:rFonts w:ascii="Arial" w:hAnsi="Arial" w:cs="Arial"/>
                <w:b/>
                <w:color w:val="auto"/>
                <w:sz w:val="24"/>
                <w:szCs w:val="24"/>
              </w:rPr>
            </w:pPr>
            <w:r w:rsidRPr="00854F88">
              <w:rPr>
                <w:rFonts w:ascii="Arial" w:hAnsi="Arial" w:cs="Arial"/>
                <w:b/>
                <w:color w:val="auto"/>
                <w:sz w:val="20"/>
                <w:szCs w:val="20"/>
              </w:rPr>
              <w:t>€</w:t>
            </w:r>
            <w:r w:rsidRPr="00C41A7C">
              <w:rPr>
                <w:rFonts w:ascii="Arial" w:hAnsi="Arial" w:cs="Arial"/>
                <w:b/>
                <w:color w:val="auto"/>
                <w:sz w:val="20"/>
                <w:szCs w:val="20"/>
              </w:rPr>
              <w:t>107,991.98</w:t>
            </w:r>
          </w:p>
        </w:tc>
      </w:tr>
    </w:tbl>
    <w:p w:rsidR="000F1197" w:rsidRPr="0079472D" w:rsidRDefault="000F1197" w:rsidP="000F1197">
      <w:pPr>
        <w:spacing w:before="200"/>
        <w:rPr>
          <w:rFonts w:ascii="Arial" w:hAnsi="Arial" w:cs="Arial"/>
          <w:color w:val="auto"/>
          <w:sz w:val="18"/>
          <w:szCs w:val="18"/>
        </w:rPr>
      </w:pPr>
      <w:r w:rsidRPr="00854F88">
        <w:rPr>
          <w:rFonts w:ascii="Arial" w:hAnsi="Arial" w:cs="Arial"/>
          <w:b/>
          <w:bCs/>
          <w:color w:val="auto"/>
          <w:sz w:val="18"/>
          <w:szCs w:val="18"/>
        </w:rPr>
        <w:t>Notes</w:t>
      </w:r>
      <w:r w:rsidRPr="00854F88">
        <w:rPr>
          <w:rFonts w:ascii="Arial" w:hAnsi="Arial" w:cs="Arial"/>
          <w:b/>
          <w:bCs/>
          <w:color w:val="auto"/>
          <w:sz w:val="18"/>
          <w:szCs w:val="18"/>
        </w:rPr>
        <w:br/>
      </w:r>
      <w:r w:rsidRPr="0079472D">
        <w:rPr>
          <w:rFonts w:ascii="Arial" w:hAnsi="Arial" w:cs="Arial"/>
          <w:color w:val="auto"/>
          <w:sz w:val="18"/>
          <w:szCs w:val="18"/>
        </w:rPr>
        <w:t>All figures are in EUR</w:t>
      </w:r>
      <w:r w:rsidRPr="0079472D">
        <w:rPr>
          <w:rFonts w:ascii="Arial" w:hAnsi="Arial" w:cs="Arial"/>
          <w:color w:val="auto"/>
          <w:sz w:val="18"/>
          <w:szCs w:val="18"/>
        </w:rPr>
        <w:br/>
        <w:t>EUR is Dublin 2019 Base currency</w:t>
      </w:r>
      <w:r w:rsidRPr="0079472D">
        <w:rPr>
          <w:rFonts w:ascii="Arial" w:hAnsi="Arial" w:cs="Arial"/>
          <w:color w:val="auto"/>
          <w:sz w:val="18"/>
          <w:szCs w:val="18"/>
        </w:rPr>
        <w:br/>
        <w:t>VAT must be charged on memberships at 23%</w:t>
      </w:r>
    </w:p>
    <w:p w:rsidR="000F1197" w:rsidRPr="0079472D" w:rsidRDefault="000F1197" w:rsidP="000F1197">
      <w:pPr>
        <w:keepNext/>
        <w:keepLines/>
        <w:tabs>
          <w:tab w:val="left" w:pos="360"/>
          <w:tab w:val="right" w:pos="2880"/>
        </w:tabs>
        <w:spacing w:before="200"/>
        <w:rPr>
          <w:rFonts w:ascii="Arial" w:hAnsi="Arial" w:cs="Arial"/>
          <w:bCs/>
          <w:color w:val="auto"/>
          <w:sz w:val="18"/>
          <w:szCs w:val="18"/>
        </w:rPr>
      </w:pPr>
      <w:r w:rsidRPr="0079472D">
        <w:rPr>
          <w:rFonts w:ascii="Arial" w:hAnsi="Arial" w:cs="Arial"/>
          <w:b/>
          <w:bCs/>
          <w:color w:val="auto"/>
          <w:sz w:val="18"/>
          <w:szCs w:val="18"/>
        </w:rPr>
        <w:t>Membership Count</w:t>
      </w:r>
      <w:r w:rsidR="0079472D">
        <w:rPr>
          <w:rFonts w:ascii="Arial" w:hAnsi="Arial" w:cs="Arial"/>
          <w:b/>
          <w:bCs/>
          <w:color w:val="auto"/>
          <w:sz w:val="18"/>
          <w:szCs w:val="18"/>
        </w:rPr>
        <w:t xml:space="preserve"> (as of 19 August 2019)</w:t>
      </w:r>
      <w:r w:rsidRPr="0079472D">
        <w:rPr>
          <w:rFonts w:ascii="Arial" w:hAnsi="Arial" w:cs="Arial"/>
          <w:b/>
          <w:bCs/>
          <w:color w:val="auto"/>
          <w:sz w:val="18"/>
          <w:szCs w:val="18"/>
        </w:rPr>
        <w:t>:</w:t>
      </w:r>
      <w:r w:rsidR="0079472D">
        <w:rPr>
          <w:rFonts w:ascii="Arial" w:hAnsi="Arial" w:cs="Arial"/>
          <w:b/>
          <w:bCs/>
          <w:color w:val="auto"/>
          <w:sz w:val="18"/>
          <w:szCs w:val="18"/>
        </w:rPr>
        <w:br/>
      </w:r>
      <w:r w:rsidRPr="0079472D">
        <w:rPr>
          <w:rFonts w:ascii="Arial" w:hAnsi="Arial" w:cs="Arial"/>
          <w:bCs/>
          <w:color w:val="auto"/>
          <w:sz w:val="18"/>
          <w:szCs w:val="18"/>
        </w:rPr>
        <w:tab/>
      </w:r>
      <w:r w:rsidR="0079472D">
        <w:rPr>
          <w:rFonts w:ascii="Arial" w:hAnsi="Arial" w:cs="Arial"/>
          <w:bCs/>
          <w:color w:val="auto"/>
          <w:sz w:val="18"/>
          <w:szCs w:val="18"/>
        </w:rPr>
        <w:t>Attending Members</w:t>
      </w:r>
      <w:r w:rsidRPr="0079472D">
        <w:rPr>
          <w:rFonts w:ascii="Arial" w:hAnsi="Arial" w:cs="Arial"/>
          <w:bCs/>
          <w:color w:val="auto"/>
          <w:sz w:val="18"/>
          <w:szCs w:val="18"/>
        </w:rPr>
        <w:tab/>
      </w:r>
      <w:r w:rsidR="0079472D">
        <w:rPr>
          <w:rFonts w:ascii="Arial" w:hAnsi="Arial" w:cs="Arial"/>
          <w:bCs/>
          <w:color w:val="auto"/>
          <w:sz w:val="18"/>
          <w:szCs w:val="18"/>
        </w:rPr>
        <w:t>6,525</w:t>
      </w:r>
      <w:r w:rsidRPr="0079472D">
        <w:rPr>
          <w:rFonts w:ascii="Arial" w:hAnsi="Arial" w:cs="Arial"/>
          <w:bCs/>
          <w:color w:val="auto"/>
          <w:sz w:val="18"/>
          <w:szCs w:val="18"/>
        </w:rPr>
        <w:br/>
      </w:r>
      <w:r w:rsidR="0079472D">
        <w:rPr>
          <w:rFonts w:ascii="Arial" w:hAnsi="Arial" w:cs="Arial"/>
          <w:bCs/>
          <w:color w:val="auto"/>
          <w:sz w:val="18"/>
          <w:szCs w:val="18"/>
        </w:rPr>
        <w:tab/>
        <w:t>Total Members</w:t>
      </w:r>
      <w:r w:rsidRPr="0079472D">
        <w:rPr>
          <w:rFonts w:ascii="Arial" w:hAnsi="Arial" w:cs="Arial"/>
          <w:bCs/>
          <w:color w:val="auto"/>
          <w:sz w:val="18"/>
          <w:szCs w:val="18"/>
        </w:rPr>
        <w:tab/>
      </w:r>
      <w:r w:rsidR="0079472D">
        <w:rPr>
          <w:rFonts w:ascii="Arial" w:hAnsi="Arial" w:cs="Arial"/>
          <w:bCs/>
          <w:color w:val="auto"/>
          <w:sz w:val="18"/>
          <w:szCs w:val="18"/>
        </w:rPr>
        <w:t>8,430</w:t>
      </w:r>
    </w:p>
    <w:p w:rsidR="000F1197" w:rsidRPr="0079472D" w:rsidRDefault="000F1197" w:rsidP="000F1197">
      <w:pPr>
        <w:spacing w:before="200"/>
        <w:rPr>
          <w:rFonts w:ascii="Arial" w:hAnsi="Arial"/>
          <w:color w:val="auto"/>
          <w:sz w:val="18"/>
          <w:szCs w:val="18"/>
        </w:rPr>
      </w:pPr>
      <w:r w:rsidRPr="0079472D">
        <w:rPr>
          <w:rFonts w:ascii="Arial" w:hAnsi="Arial"/>
          <w:b/>
          <w:color w:val="auto"/>
          <w:sz w:val="18"/>
          <w:szCs w:val="18"/>
        </w:rPr>
        <w:t>Prepared by:</w:t>
      </w:r>
      <w:r w:rsidRPr="0079472D">
        <w:rPr>
          <w:rFonts w:ascii="Arial" w:hAnsi="Arial"/>
          <w:color w:val="auto"/>
          <w:sz w:val="18"/>
          <w:szCs w:val="18"/>
        </w:rPr>
        <w:t xml:space="preserve"> John JC Clarke</w:t>
      </w:r>
      <w:r w:rsidRPr="0079472D">
        <w:rPr>
          <w:rFonts w:ascii="Arial" w:hAnsi="Arial" w:cs="Arial"/>
          <w:color w:val="auto"/>
          <w:sz w:val="18"/>
          <w:szCs w:val="18"/>
        </w:rPr>
        <w:br/>
      </w:r>
      <w:r w:rsidRPr="0079472D">
        <w:rPr>
          <w:rFonts w:ascii="Arial" w:hAnsi="Arial"/>
          <w:b/>
          <w:color w:val="auto"/>
          <w:sz w:val="18"/>
          <w:szCs w:val="18"/>
        </w:rPr>
        <w:t>Convention:</w:t>
      </w:r>
      <w:r w:rsidRPr="0079472D">
        <w:rPr>
          <w:rFonts w:ascii="Arial" w:hAnsi="Arial"/>
          <w:color w:val="auto"/>
          <w:sz w:val="18"/>
          <w:szCs w:val="18"/>
        </w:rPr>
        <w:t xml:space="preserve"> Dublin 2019, An Irish Worldcon</w:t>
      </w:r>
    </w:p>
    <w:p w:rsidR="000F1197" w:rsidRPr="0079472D" w:rsidRDefault="000F1197" w:rsidP="000F1197">
      <w:pPr>
        <w:spacing w:before="200"/>
        <w:ind w:left="720" w:hanging="720"/>
        <w:rPr>
          <w:rFonts w:ascii="Arial" w:hAnsi="Arial"/>
          <w:color w:val="auto"/>
          <w:sz w:val="18"/>
          <w:szCs w:val="18"/>
        </w:rPr>
      </w:pPr>
      <w:r w:rsidRPr="0079472D">
        <w:rPr>
          <w:rFonts w:ascii="Arial" w:hAnsi="Arial"/>
          <w:b/>
          <w:color w:val="auto"/>
          <w:sz w:val="18"/>
          <w:szCs w:val="18"/>
        </w:rPr>
        <w:t>Parent Organization:</w:t>
      </w:r>
      <w:r w:rsidRPr="0079472D">
        <w:rPr>
          <w:rFonts w:ascii="Arial" w:hAnsi="Arial"/>
          <w:color w:val="auto"/>
          <w:sz w:val="18"/>
          <w:szCs w:val="18"/>
        </w:rPr>
        <w:t xml:space="preserve"> </w:t>
      </w:r>
      <w:r w:rsidR="0079472D" w:rsidRPr="0079472D">
        <w:rPr>
          <w:rFonts w:ascii="Arial" w:hAnsi="Arial"/>
          <w:color w:val="auto"/>
          <w:sz w:val="18"/>
          <w:szCs w:val="18"/>
        </w:rPr>
        <w:t>DUBLIN WORLDCON CONVENTION ORGANISING COMPANY</w:t>
      </w:r>
      <w:r w:rsidR="0079472D">
        <w:rPr>
          <w:rFonts w:ascii="Arial" w:hAnsi="Arial"/>
          <w:color w:val="auto"/>
          <w:sz w:val="18"/>
          <w:szCs w:val="18"/>
        </w:rPr>
        <w:br/>
      </w:r>
      <w:r w:rsidRPr="0079472D">
        <w:rPr>
          <w:rFonts w:ascii="Arial" w:hAnsi="Arial"/>
          <w:color w:val="auto"/>
          <w:sz w:val="18"/>
          <w:szCs w:val="18"/>
        </w:rPr>
        <w:t>(Trading as “Dublin 2019”)</w:t>
      </w:r>
    </w:p>
    <w:p w:rsidR="000F1197" w:rsidRPr="0079472D" w:rsidRDefault="000F1197" w:rsidP="000F1197">
      <w:pPr>
        <w:spacing w:before="0"/>
        <w:rPr>
          <w:rFonts w:ascii="Arial" w:hAnsi="Arial"/>
          <w:color w:val="auto"/>
          <w:sz w:val="18"/>
          <w:szCs w:val="18"/>
        </w:rPr>
      </w:pPr>
      <w:r w:rsidRPr="0079472D">
        <w:rPr>
          <w:rFonts w:ascii="Arial" w:hAnsi="Arial"/>
          <w:b/>
          <w:color w:val="auto"/>
          <w:sz w:val="18"/>
          <w:szCs w:val="18"/>
        </w:rPr>
        <w:lastRenderedPageBreak/>
        <w:t>Current Tax Status:</w:t>
      </w:r>
      <w:r w:rsidRPr="0079472D">
        <w:rPr>
          <w:rFonts w:ascii="Arial" w:hAnsi="Arial"/>
          <w:color w:val="auto"/>
          <w:sz w:val="18"/>
          <w:szCs w:val="18"/>
        </w:rPr>
        <w:t xml:space="preserve"> Standard tax liability (There is no applicable non profit status in Ireland)</w:t>
      </w:r>
      <w:r w:rsidRPr="0079472D">
        <w:rPr>
          <w:rFonts w:ascii="Arial" w:hAnsi="Arial"/>
          <w:color w:val="auto"/>
          <w:sz w:val="18"/>
          <w:szCs w:val="18"/>
        </w:rPr>
        <w:br/>
      </w:r>
      <w:r w:rsidRPr="0079472D">
        <w:rPr>
          <w:rFonts w:ascii="Arial" w:hAnsi="Arial"/>
          <w:b/>
          <w:color w:val="auto"/>
          <w:sz w:val="18"/>
          <w:szCs w:val="18"/>
        </w:rPr>
        <w:t>Address:</w:t>
      </w:r>
      <w:r w:rsidRPr="0079472D">
        <w:rPr>
          <w:rFonts w:ascii="Arial" w:hAnsi="Arial"/>
          <w:color w:val="auto"/>
          <w:sz w:val="18"/>
          <w:szCs w:val="18"/>
        </w:rPr>
        <w:t xml:space="preserve"> Whitethorn, Leopardstown Road, Sandyford, Dublin 18 D18 W2W2, Ireland</w:t>
      </w:r>
      <w:r w:rsidRPr="0079472D">
        <w:rPr>
          <w:rFonts w:ascii="Arial" w:hAnsi="Arial"/>
          <w:color w:val="auto"/>
          <w:sz w:val="18"/>
          <w:szCs w:val="18"/>
        </w:rPr>
        <w:br/>
      </w:r>
      <w:r w:rsidRPr="0079472D">
        <w:rPr>
          <w:rFonts w:ascii="Arial" w:hAnsi="Arial"/>
          <w:b/>
          <w:color w:val="auto"/>
          <w:sz w:val="18"/>
          <w:szCs w:val="18"/>
        </w:rPr>
        <w:t>Contact Email:</w:t>
      </w:r>
      <w:r w:rsidRPr="0079472D">
        <w:rPr>
          <w:rFonts w:ascii="Arial" w:hAnsi="Arial"/>
          <w:color w:val="auto"/>
          <w:sz w:val="18"/>
          <w:szCs w:val="18"/>
        </w:rPr>
        <w:t xml:space="preserve">  </w:t>
      </w:r>
      <w:hyperlink r:id="rId58" w:history="1">
        <w:r w:rsidR="0079472D" w:rsidRPr="00237CAC">
          <w:rPr>
            <w:rStyle w:val="Hyperlink"/>
            <w:rFonts w:ascii="Arial" w:hAnsi="Arial"/>
            <w:sz w:val="18"/>
            <w:szCs w:val="18"/>
          </w:rPr>
          <w:t>info@dublin2019.com</w:t>
        </w:r>
      </w:hyperlink>
      <w:r w:rsidRPr="0079472D">
        <w:rPr>
          <w:rStyle w:val="InternetLink"/>
          <w:rFonts w:ascii="Arial" w:hAnsi="Arial"/>
          <w:color w:val="auto"/>
          <w:sz w:val="18"/>
          <w:szCs w:val="18"/>
        </w:rPr>
        <w:br/>
      </w:r>
      <w:r w:rsidRPr="0079472D">
        <w:rPr>
          <w:rFonts w:ascii="Arial" w:hAnsi="Arial"/>
          <w:b/>
          <w:color w:val="auto"/>
          <w:sz w:val="18"/>
          <w:szCs w:val="18"/>
        </w:rPr>
        <w:t>Convention Website:</w:t>
      </w:r>
      <w:r w:rsidRPr="0079472D">
        <w:rPr>
          <w:rFonts w:ascii="Arial" w:hAnsi="Arial"/>
          <w:color w:val="auto"/>
          <w:sz w:val="18"/>
          <w:szCs w:val="18"/>
        </w:rPr>
        <w:t xml:space="preserve"> </w:t>
      </w:r>
      <w:hyperlink r:id="rId59" w:history="1">
        <w:r w:rsidR="0079472D" w:rsidRPr="00237CAC">
          <w:rPr>
            <w:rStyle w:val="Hyperlink"/>
            <w:rFonts w:ascii="Arial" w:hAnsi="Arial"/>
            <w:sz w:val="18"/>
            <w:szCs w:val="18"/>
          </w:rPr>
          <w:t>https://dublin2019.com/</w:t>
        </w:r>
      </w:hyperlink>
    </w:p>
    <w:p w:rsidR="000F1197" w:rsidRPr="0079472D" w:rsidRDefault="000F1197" w:rsidP="000F1197">
      <w:pPr>
        <w:spacing w:before="0"/>
        <w:ind w:left="630" w:hanging="630"/>
        <w:rPr>
          <w:rFonts w:ascii="Arial" w:hAnsi="Arial"/>
          <w:color w:val="auto"/>
          <w:sz w:val="18"/>
          <w:szCs w:val="18"/>
        </w:rPr>
      </w:pPr>
      <w:r w:rsidRPr="0079472D">
        <w:rPr>
          <w:rFonts w:ascii="Arial" w:hAnsi="Arial"/>
          <w:b/>
          <w:color w:val="auto"/>
          <w:sz w:val="18"/>
          <w:szCs w:val="18"/>
        </w:rPr>
        <w:t>Officers and Members:</w:t>
      </w:r>
      <w:r w:rsidRPr="0079472D">
        <w:rPr>
          <w:rFonts w:ascii="Arial" w:hAnsi="Arial"/>
          <w:color w:val="auto"/>
          <w:sz w:val="18"/>
          <w:szCs w:val="18"/>
        </w:rPr>
        <w:t xml:space="preserve"> James Bacon (Director), Brian Nisbet (Director &amp; Secretary) &amp; John Clarke (Director)</w:t>
      </w:r>
    </w:p>
    <w:p w:rsidR="000F1197" w:rsidRPr="00501EA8" w:rsidRDefault="000F1197" w:rsidP="000F1197">
      <w:pPr>
        <w:spacing w:before="120"/>
      </w:pPr>
    </w:p>
    <w:p w:rsidR="000F1197" w:rsidRDefault="000F1197" w:rsidP="000F1197">
      <w:pPr>
        <w:pStyle w:val="Heading2"/>
        <w:keepNext w:val="0"/>
        <w:keepLines w:val="0"/>
        <w:pageBreakBefore/>
        <w:spacing w:before="480"/>
      </w:pPr>
      <w:bookmarkStart w:id="67" w:name="_Toc14249588"/>
      <w:bookmarkStart w:id="68" w:name="_Toc47691571"/>
      <w:r>
        <w:lastRenderedPageBreak/>
        <w:t>B</w:t>
      </w:r>
      <w:r w:rsidRPr="005D701E">
        <w:t>.</w:t>
      </w:r>
      <w:r>
        <w:t>9</w:t>
      </w:r>
      <w:r w:rsidRPr="005D701E">
        <w:tab/>
        <w:t>CoNZealand (Wellington, New Zealand)</w:t>
      </w:r>
      <w:bookmarkEnd w:id="67"/>
      <w:bookmarkEnd w:id="68"/>
    </w:p>
    <w:p w:rsidR="000F1197" w:rsidRDefault="000F1197" w:rsidP="000F1197">
      <w:pPr>
        <w:spacing w:before="200" w:after="240"/>
        <w:jc w:val="center"/>
      </w:pPr>
      <w:r>
        <w:rPr>
          <w:noProof/>
        </w:rPr>
        <w:drawing>
          <wp:inline distT="0" distB="0" distL="0" distR="0">
            <wp:extent cx="5943600" cy="10928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stretch>
                      <a:fillRect/>
                    </a:stretch>
                  </pic:blipFill>
                  <pic:spPr>
                    <a:xfrm>
                      <a:off x="0" y="0"/>
                      <a:ext cx="5943600" cy="1092835"/>
                    </a:xfrm>
                    <a:prstGeom prst="rect">
                      <a:avLst/>
                    </a:prstGeom>
                  </pic:spPr>
                </pic:pic>
              </a:graphicData>
            </a:graphic>
          </wp:inline>
        </w:drawing>
      </w:r>
    </w:p>
    <w:p w:rsidR="000F1197" w:rsidRPr="00947BD8" w:rsidRDefault="000F1197" w:rsidP="000F1197">
      <w:pPr>
        <w:spacing w:before="200" w:after="200"/>
        <w:jc w:val="center"/>
        <w:rPr>
          <w:color w:val="auto"/>
          <w:sz w:val="24"/>
          <w:szCs w:val="24"/>
        </w:rPr>
      </w:pPr>
      <w:r w:rsidRPr="00947BD8">
        <w:rPr>
          <w:rFonts w:ascii="Arial" w:hAnsi="Arial" w:cs="Arial"/>
          <w:color w:val="auto"/>
          <w:sz w:val="22"/>
        </w:rPr>
        <w:t xml:space="preserve">Financial Statement as of </w:t>
      </w:r>
      <w:r w:rsidR="004A1C5D">
        <w:rPr>
          <w:rFonts w:ascii="Arial" w:hAnsi="Arial" w:cs="Arial"/>
          <w:color w:val="auto"/>
          <w:sz w:val="22"/>
        </w:rPr>
        <w:t>May 31</w:t>
      </w:r>
      <w:r w:rsidR="006B3125">
        <w:rPr>
          <w:rFonts w:ascii="Arial" w:hAnsi="Arial" w:cs="Arial"/>
          <w:color w:val="auto"/>
          <w:sz w:val="22"/>
        </w:rPr>
        <w:t>,</w:t>
      </w:r>
      <w:r>
        <w:rPr>
          <w:rFonts w:ascii="Arial" w:hAnsi="Arial" w:cs="Arial"/>
          <w:color w:val="auto"/>
          <w:sz w:val="22"/>
        </w:rPr>
        <w:t xml:space="preserve"> 2020</w:t>
      </w:r>
    </w:p>
    <w:tbl>
      <w:tblPr>
        <w:tblW w:w="8947" w:type="dxa"/>
        <w:jc w:val="center"/>
        <w:tblBorders>
          <w:top w:val="single" w:sz="4" w:space="0" w:color="00000A"/>
          <w:left w:val="single" w:sz="4" w:space="0" w:color="00000A"/>
          <w:bottom w:val="single" w:sz="6" w:space="0" w:color="00000A"/>
          <w:right w:val="single" w:sz="6" w:space="0" w:color="00000A"/>
          <w:insideH w:val="single" w:sz="6" w:space="0" w:color="00000A"/>
          <w:insideV w:val="single" w:sz="6" w:space="0" w:color="00000A"/>
        </w:tblBorders>
        <w:tblCellMar>
          <w:top w:w="40" w:type="dxa"/>
          <w:left w:w="10" w:type="dxa"/>
          <w:bottom w:w="40" w:type="dxa"/>
          <w:right w:w="40" w:type="dxa"/>
        </w:tblCellMar>
        <w:tblLook w:val="00A0" w:firstRow="1" w:lastRow="0" w:firstColumn="1" w:lastColumn="0" w:noHBand="0" w:noVBand="0"/>
      </w:tblPr>
      <w:tblGrid>
        <w:gridCol w:w="2695"/>
        <w:gridCol w:w="4342"/>
        <w:gridCol w:w="1910"/>
      </w:tblGrid>
      <w:tr w:rsidR="006B3125" w:rsidRPr="00947BD8" w:rsidTr="004A1C5D">
        <w:trPr>
          <w:trHeight w:val="20"/>
          <w:tblHeader/>
          <w:jc w:val="center"/>
        </w:trPr>
        <w:tc>
          <w:tcPr>
            <w:tcW w:w="2695" w:type="dxa"/>
            <w:tcBorders>
              <w:top w:val="single" w:sz="4" w:space="0" w:color="00000A"/>
              <w:left w:val="single" w:sz="4" w:space="0" w:color="00000A"/>
              <w:bottom w:val="single" w:sz="6" w:space="0" w:color="00000A"/>
              <w:right w:val="single" w:sz="6" w:space="0" w:color="00000A"/>
            </w:tcBorders>
            <w:shd w:val="clear" w:color="auto" w:fill="EEECE1" w:themeFill="background2"/>
          </w:tcPr>
          <w:p w:rsidR="006B3125" w:rsidRPr="00AA1945" w:rsidRDefault="00AA1945" w:rsidP="006B3125">
            <w:pPr>
              <w:tabs>
                <w:tab w:val="decimal" w:pos="1396"/>
              </w:tabs>
              <w:spacing w:before="0"/>
              <w:rPr>
                <w:rFonts w:ascii="Arial" w:hAnsi="Arial" w:cs="Arial"/>
                <w:b/>
                <w:color w:val="auto"/>
                <w:sz w:val="24"/>
                <w:szCs w:val="24"/>
              </w:rPr>
            </w:pPr>
            <w:r w:rsidRPr="00947BD8">
              <w:rPr>
                <w:rFonts w:ascii="Arial" w:hAnsi="Arial" w:cs="Arial"/>
                <w:b/>
                <w:bCs/>
                <w:color w:val="auto"/>
                <w:sz w:val="24"/>
                <w:szCs w:val="24"/>
              </w:rPr>
              <w:t>Income</w:t>
            </w:r>
          </w:p>
        </w:tc>
        <w:tc>
          <w:tcPr>
            <w:tcW w:w="4342" w:type="dxa"/>
            <w:tcBorders>
              <w:top w:val="single" w:sz="4" w:space="0" w:color="00000A"/>
              <w:left w:val="single" w:sz="4" w:space="0" w:color="00000A"/>
              <w:bottom w:val="single" w:sz="6" w:space="0" w:color="00000A"/>
              <w:right w:val="single" w:sz="6" w:space="0" w:color="00000A"/>
            </w:tcBorders>
            <w:shd w:val="clear" w:color="auto" w:fill="EEECE1" w:themeFill="background2"/>
            <w:tcMar>
              <w:left w:w="10" w:type="dxa"/>
            </w:tcMar>
            <w:vAlign w:val="bottom"/>
          </w:tcPr>
          <w:p w:rsidR="006B3125" w:rsidRPr="00947BD8" w:rsidRDefault="006B3125" w:rsidP="006B3125">
            <w:pPr>
              <w:spacing w:before="0"/>
              <w:rPr>
                <w:rFonts w:ascii="Arial" w:hAnsi="Arial" w:cs="Arial"/>
                <w:color w:val="auto"/>
                <w:sz w:val="24"/>
                <w:szCs w:val="24"/>
              </w:rPr>
            </w:pPr>
          </w:p>
        </w:tc>
        <w:tc>
          <w:tcPr>
            <w:tcW w:w="1910" w:type="dxa"/>
            <w:tcBorders>
              <w:top w:val="single" w:sz="4" w:space="0" w:color="00000A"/>
              <w:left w:val="single" w:sz="6" w:space="0" w:color="00000A"/>
              <w:bottom w:val="single" w:sz="6" w:space="0" w:color="00000A"/>
              <w:right w:val="single" w:sz="4" w:space="0" w:color="00000A"/>
            </w:tcBorders>
            <w:shd w:val="clear" w:color="auto" w:fill="EEECE1" w:themeFill="background2"/>
            <w:tcMar>
              <w:left w:w="-7" w:type="dxa"/>
            </w:tcMar>
            <w:vAlign w:val="bottom"/>
          </w:tcPr>
          <w:p w:rsidR="006B3125" w:rsidRPr="00947BD8" w:rsidRDefault="006B3125" w:rsidP="006B3125">
            <w:pPr>
              <w:tabs>
                <w:tab w:val="decimal" w:pos="1396"/>
              </w:tabs>
              <w:spacing w:before="0"/>
              <w:rPr>
                <w:rFonts w:ascii="Arial" w:hAnsi="Arial" w:cs="Arial"/>
                <w:b/>
                <w:color w:val="auto"/>
                <w:sz w:val="24"/>
                <w:szCs w:val="24"/>
              </w:rPr>
            </w:pPr>
            <w:r>
              <w:rPr>
                <w:rFonts w:ascii="Arial" w:hAnsi="Arial" w:cs="Arial"/>
                <w:b/>
                <w:color w:val="auto"/>
                <w:sz w:val="24"/>
                <w:szCs w:val="24"/>
              </w:rPr>
              <w:t>NZ$</w:t>
            </w:r>
          </w:p>
        </w:tc>
      </w:tr>
      <w:tr w:rsidR="00AA1945" w:rsidRPr="00AA1945" w:rsidTr="004A1C5D">
        <w:trPr>
          <w:trHeight w:val="20"/>
          <w:jc w:val="center"/>
        </w:trPr>
        <w:tc>
          <w:tcPr>
            <w:tcW w:w="2695" w:type="dxa"/>
            <w:tcBorders>
              <w:top w:val="single" w:sz="6" w:space="0" w:color="00000A"/>
              <w:left w:val="single" w:sz="4" w:space="0" w:color="00000A"/>
              <w:bottom w:val="single" w:sz="6" w:space="0" w:color="00000A"/>
              <w:right w:val="single" w:sz="6" w:space="0" w:color="00000A"/>
            </w:tcBorders>
          </w:tcPr>
          <w:p w:rsidR="00AA1945" w:rsidRPr="00AA1945" w:rsidRDefault="00AA1945" w:rsidP="00AA1945">
            <w:pPr>
              <w:spacing w:before="0"/>
              <w:rPr>
                <w:rFonts w:ascii="Arial" w:hAnsi="Arial" w:cs="Arial"/>
                <w:color w:val="auto"/>
                <w:sz w:val="20"/>
                <w:szCs w:val="20"/>
              </w:rPr>
            </w:pPr>
            <w:r w:rsidRPr="00AA1945">
              <w:rPr>
                <w:rFonts w:ascii="Arial" w:hAnsi="Arial" w:cs="Arial"/>
                <w:color w:val="auto"/>
                <w:sz w:val="20"/>
                <w:szCs w:val="20"/>
              </w:rPr>
              <w:t>Aotearoa Inclusion Initiative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AA1945" w:rsidRPr="00AA1945" w:rsidRDefault="00AA1945" w:rsidP="00AA1945">
            <w:pPr>
              <w:spacing w:before="0"/>
              <w:rPr>
                <w:rFonts w:ascii="Arial" w:hAnsi="Arial"/>
                <w:sz w:val="20"/>
              </w:rPr>
            </w:pPr>
            <w:r w:rsidRPr="00AA1945">
              <w:rPr>
                <w:rFonts w:ascii="Arial" w:hAnsi="Arial"/>
                <w:sz w:val="20"/>
              </w:rPr>
              <w:t>Donations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AA1945" w:rsidRPr="00AA1945" w:rsidRDefault="00AA1945" w:rsidP="00AA1945">
            <w:pPr>
              <w:tabs>
                <w:tab w:val="decimal" w:pos="1460"/>
              </w:tabs>
              <w:spacing w:before="0"/>
              <w:rPr>
                <w:rFonts w:ascii="Arial" w:hAnsi="Arial"/>
                <w:sz w:val="20"/>
              </w:rPr>
            </w:pPr>
            <w:r w:rsidRPr="00AA1945">
              <w:rPr>
                <w:rFonts w:ascii="Arial" w:hAnsi="Arial"/>
                <w:sz w:val="20"/>
              </w:rPr>
              <w:t>$2,355.00</w:t>
            </w:r>
          </w:p>
        </w:tc>
      </w:tr>
      <w:tr w:rsidR="00AA1945" w:rsidRPr="00AA1945" w:rsidTr="004A1C5D">
        <w:trPr>
          <w:trHeight w:val="20"/>
          <w:jc w:val="center"/>
        </w:trPr>
        <w:tc>
          <w:tcPr>
            <w:tcW w:w="2695" w:type="dxa"/>
            <w:tcBorders>
              <w:top w:val="single" w:sz="6" w:space="0" w:color="00000A"/>
              <w:left w:val="single" w:sz="4" w:space="0" w:color="00000A"/>
              <w:bottom w:val="single" w:sz="6" w:space="0" w:color="00000A"/>
              <w:right w:val="single" w:sz="6" w:space="0" w:color="00000A"/>
            </w:tcBorders>
          </w:tcPr>
          <w:p w:rsidR="00AA1945" w:rsidRPr="00AA1945" w:rsidRDefault="00AA1945" w:rsidP="00AA1945">
            <w:pPr>
              <w:spacing w:before="0"/>
              <w:rPr>
                <w:rFonts w:ascii="Arial" w:hAnsi="Arial"/>
                <w:sz w:val="20"/>
              </w:rPr>
            </w:pPr>
            <w:r w:rsidRPr="00AA1945">
              <w:rPr>
                <w:rFonts w:ascii="Arial" w:hAnsi="Arial"/>
                <w:sz w:val="20"/>
              </w:rPr>
              <w:t>Exec</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AA1945" w:rsidRPr="00AA1945" w:rsidRDefault="00AA1945" w:rsidP="00AA1945">
            <w:pPr>
              <w:spacing w:before="0"/>
              <w:rPr>
                <w:rFonts w:ascii="Arial" w:hAnsi="Arial"/>
                <w:sz w:val="20"/>
              </w:rPr>
            </w:pPr>
            <w:r w:rsidRPr="00AA1945">
              <w:rPr>
                <w:rFonts w:ascii="Arial" w:hAnsi="Arial"/>
                <w:sz w:val="20"/>
              </w:rPr>
              <w:t>Misc Donations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AA1945" w:rsidRPr="00AA1945" w:rsidRDefault="00AA1945" w:rsidP="00AA1945">
            <w:pPr>
              <w:tabs>
                <w:tab w:val="decimal" w:pos="1460"/>
              </w:tabs>
              <w:spacing w:before="0"/>
              <w:rPr>
                <w:rFonts w:ascii="Arial" w:hAnsi="Arial"/>
                <w:sz w:val="20"/>
              </w:rPr>
            </w:pPr>
            <w:r w:rsidRPr="00AA1945">
              <w:rPr>
                <w:rFonts w:ascii="Arial" w:hAnsi="Arial"/>
                <w:sz w:val="20"/>
              </w:rPr>
              <w:t>$15,575.54</w:t>
            </w:r>
          </w:p>
        </w:tc>
      </w:tr>
      <w:tr w:rsidR="00AA1945" w:rsidRPr="00AA1945" w:rsidTr="004A1C5D">
        <w:trPr>
          <w:trHeight w:val="20"/>
          <w:jc w:val="center"/>
        </w:trPr>
        <w:tc>
          <w:tcPr>
            <w:tcW w:w="2695" w:type="dxa"/>
            <w:tcBorders>
              <w:top w:val="single" w:sz="6" w:space="0" w:color="00000A"/>
              <w:left w:val="single" w:sz="4" w:space="0" w:color="00000A"/>
              <w:bottom w:val="single" w:sz="6" w:space="0" w:color="00000A"/>
              <w:right w:val="single" w:sz="6" w:space="0" w:color="00000A"/>
            </w:tcBorders>
          </w:tcPr>
          <w:p w:rsidR="00AA1945" w:rsidRPr="00AA1945" w:rsidRDefault="00AA1945" w:rsidP="00AA1945">
            <w:pPr>
              <w:spacing w:before="0"/>
              <w:rPr>
                <w:rFonts w:ascii="Arial" w:hAnsi="Arial"/>
                <w:sz w:val="20"/>
              </w:rPr>
            </w:pPr>
            <w:r w:rsidRPr="00AA1945">
              <w:rPr>
                <w:rFonts w:ascii="Arial" w:hAnsi="Arial"/>
                <w:sz w:val="20"/>
              </w:rPr>
              <w:t>Exec</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AA1945" w:rsidRPr="00AA1945" w:rsidRDefault="00AA1945" w:rsidP="00AA1945">
            <w:pPr>
              <w:spacing w:before="0"/>
              <w:rPr>
                <w:rFonts w:ascii="Arial" w:hAnsi="Arial"/>
                <w:sz w:val="20"/>
              </w:rPr>
            </w:pPr>
            <w:r w:rsidRPr="00AA1945">
              <w:rPr>
                <w:rFonts w:ascii="Arial" w:hAnsi="Arial"/>
                <w:sz w:val="20"/>
              </w:rPr>
              <w:t>Pass</w:t>
            </w:r>
            <w:r w:rsidR="00B43E65">
              <w:rPr>
                <w:rFonts w:ascii="Arial" w:hAnsi="Arial"/>
                <w:sz w:val="20"/>
              </w:rPr>
              <w:t>-</w:t>
            </w:r>
            <w:r w:rsidRPr="00AA1945">
              <w:rPr>
                <w:rFonts w:ascii="Arial" w:hAnsi="Arial"/>
                <w:sz w:val="20"/>
              </w:rPr>
              <w:t>along</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AA1945" w:rsidRPr="00AA1945" w:rsidRDefault="00AA1945" w:rsidP="00AA1945">
            <w:pPr>
              <w:tabs>
                <w:tab w:val="decimal" w:pos="1460"/>
              </w:tabs>
              <w:spacing w:before="0"/>
              <w:rPr>
                <w:rFonts w:ascii="Arial" w:hAnsi="Arial"/>
                <w:sz w:val="20"/>
              </w:rPr>
            </w:pPr>
            <w:r w:rsidRPr="00AA1945">
              <w:rPr>
                <w:rFonts w:ascii="Arial" w:hAnsi="Arial"/>
                <w:sz w:val="20"/>
              </w:rPr>
              <w:t>$56,796.60</w:t>
            </w:r>
          </w:p>
        </w:tc>
      </w:tr>
      <w:tr w:rsidR="00AA1945" w:rsidRPr="00AA1945" w:rsidTr="004A1C5D">
        <w:trPr>
          <w:trHeight w:val="20"/>
          <w:jc w:val="center"/>
        </w:trPr>
        <w:tc>
          <w:tcPr>
            <w:tcW w:w="2695" w:type="dxa"/>
            <w:tcBorders>
              <w:top w:val="single" w:sz="6" w:space="0" w:color="00000A"/>
              <w:left w:val="single" w:sz="4" w:space="0" w:color="00000A"/>
              <w:bottom w:val="single" w:sz="6" w:space="0" w:color="00000A"/>
              <w:right w:val="single" w:sz="6" w:space="0" w:color="00000A"/>
            </w:tcBorders>
          </w:tcPr>
          <w:p w:rsidR="00AA1945" w:rsidRPr="00AA1945" w:rsidRDefault="00AA1945" w:rsidP="00AA1945">
            <w:pPr>
              <w:spacing w:before="0"/>
              <w:rPr>
                <w:rFonts w:ascii="Arial" w:hAnsi="Arial"/>
                <w:sz w:val="20"/>
              </w:rPr>
            </w:pPr>
            <w:r w:rsidRPr="00AA1945">
              <w:rPr>
                <w:rFonts w:ascii="Arial" w:hAnsi="Arial"/>
                <w:sz w:val="20"/>
              </w:rPr>
              <w:t>Exhibits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AA1945" w:rsidRPr="00AA1945" w:rsidRDefault="00AA1945" w:rsidP="00AA1945">
            <w:pPr>
              <w:spacing w:before="0"/>
              <w:rPr>
                <w:rFonts w:ascii="Arial" w:hAnsi="Arial"/>
                <w:sz w:val="20"/>
              </w:rPr>
            </w:pPr>
            <w:r w:rsidRPr="00AA1945">
              <w:rPr>
                <w:rFonts w:ascii="Arial" w:hAnsi="Arial"/>
                <w:sz w:val="20"/>
              </w:rPr>
              <w:t>Dealer Fees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AA1945" w:rsidRPr="00AA1945" w:rsidRDefault="00AA1945" w:rsidP="00AA1945">
            <w:pPr>
              <w:tabs>
                <w:tab w:val="decimal" w:pos="1460"/>
              </w:tabs>
              <w:spacing w:before="0"/>
              <w:rPr>
                <w:rFonts w:ascii="Arial" w:hAnsi="Arial"/>
                <w:sz w:val="20"/>
              </w:rPr>
            </w:pPr>
            <w:r w:rsidRPr="00AA1945">
              <w:rPr>
                <w:rFonts w:ascii="Arial" w:hAnsi="Arial"/>
                <w:sz w:val="20"/>
              </w:rPr>
              <w:t>$1,478.27</w:t>
            </w:r>
          </w:p>
        </w:tc>
      </w:tr>
      <w:tr w:rsidR="00AA1945" w:rsidRPr="00AA1945" w:rsidTr="004A1C5D">
        <w:trPr>
          <w:trHeight w:val="20"/>
          <w:jc w:val="center"/>
        </w:trPr>
        <w:tc>
          <w:tcPr>
            <w:tcW w:w="2695" w:type="dxa"/>
            <w:tcBorders>
              <w:top w:val="single" w:sz="6" w:space="0" w:color="00000A"/>
              <w:left w:val="single" w:sz="4" w:space="0" w:color="00000A"/>
              <w:bottom w:val="single" w:sz="6" w:space="0" w:color="00000A"/>
              <w:right w:val="single" w:sz="6" w:space="0" w:color="00000A"/>
            </w:tcBorders>
          </w:tcPr>
          <w:p w:rsidR="00AA1945" w:rsidRPr="00AA1945" w:rsidRDefault="00AA1945" w:rsidP="00AA1945">
            <w:pPr>
              <w:spacing w:before="0"/>
              <w:rPr>
                <w:rFonts w:ascii="Arial" w:hAnsi="Arial"/>
                <w:sz w:val="20"/>
              </w:rPr>
            </w:pPr>
            <w:r w:rsidRPr="00AA1945">
              <w:rPr>
                <w:rFonts w:ascii="Arial" w:hAnsi="Arial"/>
                <w:sz w:val="20"/>
              </w:rPr>
              <w:t>Finance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AA1945" w:rsidRPr="00AA1945" w:rsidRDefault="00AA1945" w:rsidP="00AA1945">
            <w:pPr>
              <w:spacing w:before="0"/>
              <w:rPr>
                <w:rFonts w:ascii="Arial" w:hAnsi="Arial"/>
                <w:sz w:val="20"/>
              </w:rPr>
            </w:pPr>
            <w:r w:rsidRPr="00AA1945">
              <w:rPr>
                <w:rFonts w:ascii="Arial" w:hAnsi="Arial"/>
                <w:sz w:val="20"/>
              </w:rPr>
              <w:t>Bank Interest</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AA1945" w:rsidRPr="00AA1945" w:rsidRDefault="00AA1945" w:rsidP="00AA1945">
            <w:pPr>
              <w:tabs>
                <w:tab w:val="decimal" w:pos="1460"/>
              </w:tabs>
              <w:spacing w:before="0"/>
              <w:rPr>
                <w:rFonts w:ascii="Arial" w:hAnsi="Arial"/>
                <w:sz w:val="20"/>
              </w:rPr>
            </w:pPr>
            <w:r w:rsidRPr="00AA1945">
              <w:rPr>
                <w:rFonts w:ascii="Arial" w:hAnsi="Arial"/>
                <w:sz w:val="20"/>
              </w:rPr>
              <w:t>$3,466.57</w:t>
            </w:r>
          </w:p>
        </w:tc>
      </w:tr>
      <w:tr w:rsidR="00AA1945" w:rsidRPr="00AA1945" w:rsidTr="004A1C5D">
        <w:trPr>
          <w:trHeight w:val="20"/>
          <w:jc w:val="center"/>
        </w:trPr>
        <w:tc>
          <w:tcPr>
            <w:tcW w:w="2695" w:type="dxa"/>
            <w:tcBorders>
              <w:top w:val="single" w:sz="6" w:space="0" w:color="00000A"/>
              <w:left w:val="single" w:sz="4" w:space="0" w:color="00000A"/>
              <w:bottom w:val="single" w:sz="6" w:space="0" w:color="00000A"/>
              <w:right w:val="single" w:sz="6" w:space="0" w:color="00000A"/>
            </w:tcBorders>
          </w:tcPr>
          <w:p w:rsidR="00AA1945" w:rsidRPr="00AA1945" w:rsidRDefault="00AA1945" w:rsidP="00AA1945">
            <w:pPr>
              <w:spacing w:before="0"/>
              <w:rPr>
                <w:rFonts w:ascii="Arial" w:hAnsi="Arial"/>
                <w:sz w:val="20"/>
              </w:rPr>
            </w:pPr>
            <w:r w:rsidRPr="00AA1945">
              <w:rPr>
                <w:rFonts w:ascii="Arial" w:hAnsi="Arial"/>
                <w:sz w:val="20"/>
              </w:rPr>
              <w:t>Finance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AA1945" w:rsidRPr="00AA1945" w:rsidRDefault="00AA1945" w:rsidP="00AA1945">
            <w:pPr>
              <w:spacing w:before="0"/>
              <w:rPr>
                <w:rFonts w:ascii="Arial" w:hAnsi="Arial"/>
                <w:sz w:val="20"/>
              </w:rPr>
            </w:pPr>
            <w:r w:rsidRPr="00AA1945">
              <w:rPr>
                <w:rFonts w:ascii="Arial" w:hAnsi="Arial"/>
                <w:sz w:val="20"/>
              </w:rPr>
              <w:t>ForEx Benefit</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AA1945" w:rsidRPr="00AA1945" w:rsidRDefault="00AA1945" w:rsidP="00AA1945">
            <w:pPr>
              <w:tabs>
                <w:tab w:val="decimal" w:pos="1460"/>
              </w:tabs>
              <w:spacing w:before="0"/>
              <w:rPr>
                <w:rFonts w:ascii="Arial" w:hAnsi="Arial"/>
                <w:sz w:val="20"/>
              </w:rPr>
            </w:pPr>
            <w:r w:rsidRPr="00AA1945">
              <w:rPr>
                <w:rFonts w:ascii="Arial" w:hAnsi="Arial"/>
                <w:sz w:val="20"/>
              </w:rPr>
              <w:t>$1,120.08</w:t>
            </w:r>
          </w:p>
        </w:tc>
      </w:tr>
      <w:tr w:rsidR="00AA1945" w:rsidRPr="00AA1945" w:rsidTr="004A1C5D">
        <w:trPr>
          <w:trHeight w:val="20"/>
          <w:jc w:val="center"/>
        </w:trPr>
        <w:tc>
          <w:tcPr>
            <w:tcW w:w="2695" w:type="dxa"/>
            <w:tcBorders>
              <w:top w:val="single" w:sz="6" w:space="0" w:color="00000A"/>
              <w:left w:val="single" w:sz="4" w:space="0" w:color="00000A"/>
              <w:bottom w:val="single" w:sz="6" w:space="0" w:color="00000A"/>
              <w:right w:val="single" w:sz="6" w:space="0" w:color="00000A"/>
            </w:tcBorders>
          </w:tcPr>
          <w:p w:rsidR="00AA1945" w:rsidRPr="00AA1945" w:rsidRDefault="00AA1945" w:rsidP="00AA1945">
            <w:pPr>
              <w:spacing w:before="0"/>
              <w:rPr>
                <w:rFonts w:ascii="Arial" w:hAnsi="Arial"/>
                <w:sz w:val="20"/>
              </w:rPr>
            </w:pPr>
            <w:r w:rsidRPr="00AA1945">
              <w:rPr>
                <w:rFonts w:ascii="Arial" w:hAnsi="Arial"/>
                <w:sz w:val="20"/>
              </w:rPr>
              <w:t>Member Services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AA1945" w:rsidRPr="00AA1945" w:rsidRDefault="00AA1945" w:rsidP="00AA1945">
            <w:pPr>
              <w:spacing w:before="0"/>
              <w:rPr>
                <w:rFonts w:ascii="Arial" w:hAnsi="Arial"/>
                <w:sz w:val="20"/>
              </w:rPr>
            </w:pPr>
            <w:r w:rsidRPr="00AA1945">
              <w:rPr>
                <w:rFonts w:ascii="Arial" w:hAnsi="Arial"/>
                <w:sz w:val="20"/>
              </w:rPr>
              <w:t>Merchandise Sales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AA1945" w:rsidRPr="00AA1945" w:rsidRDefault="00AA1945" w:rsidP="00AA1945">
            <w:pPr>
              <w:tabs>
                <w:tab w:val="decimal" w:pos="1460"/>
              </w:tabs>
              <w:spacing w:before="0"/>
              <w:rPr>
                <w:rFonts w:ascii="Arial" w:hAnsi="Arial"/>
                <w:sz w:val="20"/>
              </w:rPr>
            </w:pPr>
            <w:r w:rsidRPr="00AA1945">
              <w:rPr>
                <w:rFonts w:ascii="Arial" w:hAnsi="Arial"/>
                <w:sz w:val="20"/>
              </w:rPr>
              <w:t>$12,481.64</w:t>
            </w:r>
          </w:p>
        </w:tc>
      </w:tr>
      <w:tr w:rsidR="00AA1945" w:rsidRPr="00AA1945" w:rsidTr="004A1C5D">
        <w:trPr>
          <w:trHeight w:val="20"/>
          <w:jc w:val="center"/>
        </w:trPr>
        <w:tc>
          <w:tcPr>
            <w:tcW w:w="2695" w:type="dxa"/>
            <w:tcBorders>
              <w:top w:val="single" w:sz="6" w:space="0" w:color="00000A"/>
              <w:left w:val="single" w:sz="4" w:space="0" w:color="00000A"/>
              <w:bottom w:val="single" w:sz="6" w:space="0" w:color="00000A"/>
              <w:right w:val="single" w:sz="6" w:space="0" w:color="00000A"/>
            </w:tcBorders>
          </w:tcPr>
          <w:p w:rsidR="00AA1945" w:rsidRPr="00AA1945" w:rsidRDefault="00AA1945" w:rsidP="00AA1945">
            <w:pPr>
              <w:spacing w:before="0"/>
              <w:rPr>
                <w:rFonts w:ascii="Arial" w:hAnsi="Arial"/>
                <w:sz w:val="20"/>
              </w:rPr>
            </w:pPr>
            <w:r w:rsidRPr="00AA1945">
              <w:rPr>
                <w:rFonts w:ascii="Arial" w:hAnsi="Arial"/>
                <w:sz w:val="20"/>
              </w:rPr>
              <w:t>Publications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AA1945" w:rsidRPr="00AA1945" w:rsidRDefault="00AA1945" w:rsidP="00AA1945">
            <w:pPr>
              <w:spacing w:before="0"/>
              <w:rPr>
                <w:rFonts w:ascii="Arial" w:hAnsi="Arial"/>
                <w:sz w:val="20"/>
              </w:rPr>
            </w:pPr>
            <w:r w:rsidRPr="00AA1945">
              <w:rPr>
                <w:rFonts w:ascii="Arial" w:hAnsi="Arial"/>
                <w:sz w:val="20"/>
              </w:rPr>
              <w:t>Advertising Sales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AA1945" w:rsidRPr="00AA1945" w:rsidRDefault="00AA1945" w:rsidP="00AA1945">
            <w:pPr>
              <w:tabs>
                <w:tab w:val="decimal" w:pos="1460"/>
              </w:tabs>
              <w:spacing w:before="0"/>
              <w:rPr>
                <w:rFonts w:ascii="Arial" w:hAnsi="Arial"/>
                <w:sz w:val="20"/>
              </w:rPr>
            </w:pPr>
            <w:r w:rsidRPr="00AA1945">
              <w:rPr>
                <w:rFonts w:ascii="Arial" w:hAnsi="Arial"/>
                <w:sz w:val="20"/>
              </w:rPr>
              <w:t>$861.28</w:t>
            </w:r>
          </w:p>
        </w:tc>
      </w:tr>
      <w:tr w:rsidR="00AA1945" w:rsidRPr="002825E4" w:rsidTr="004A1C5D">
        <w:trPr>
          <w:trHeight w:val="20"/>
          <w:jc w:val="center"/>
        </w:trPr>
        <w:tc>
          <w:tcPr>
            <w:tcW w:w="2695" w:type="dxa"/>
            <w:tcBorders>
              <w:top w:val="single" w:sz="6" w:space="0" w:color="00000A"/>
              <w:left w:val="single" w:sz="4" w:space="0" w:color="00000A"/>
              <w:bottom w:val="single" w:sz="6" w:space="0" w:color="00000A"/>
              <w:right w:val="single" w:sz="6" w:space="0" w:color="00000A"/>
            </w:tcBorders>
          </w:tcPr>
          <w:p w:rsidR="00AA1945" w:rsidRPr="00AA1945" w:rsidRDefault="00AA1945" w:rsidP="00AA1945">
            <w:pPr>
              <w:spacing w:before="0"/>
              <w:ind w:right="136"/>
              <w:jc w:val="both"/>
              <w:rPr>
                <w:rFonts w:ascii="Arial" w:hAnsi="Arial" w:cs="Arial"/>
                <w:color w:val="auto"/>
                <w:sz w:val="20"/>
                <w:szCs w:val="20"/>
              </w:rPr>
            </w:pPr>
            <w:r w:rsidRPr="00AA1945">
              <w:rPr>
                <w:rFonts w:ascii="Arial" w:hAnsi="Arial" w:cs="Arial"/>
                <w:color w:val="auto"/>
                <w:sz w:val="20"/>
                <w:szCs w:val="20"/>
              </w:rPr>
              <w:t>Registration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AA1945" w:rsidRPr="002825E4" w:rsidRDefault="00AA1945" w:rsidP="00AA1945">
            <w:pPr>
              <w:tabs>
                <w:tab w:val="left" w:pos="360"/>
              </w:tabs>
              <w:spacing w:before="0"/>
              <w:ind w:right="105"/>
              <w:rPr>
                <w:rFonts w:ascii="Arial" w:hAnsi="Arial" w:cs="Arial"/>
                <w:color w:val="auto"/>
                <w:sz w:val="20"/>
                <w:szCs w:val="24"/>
              </w:rPr>
            </w:pPr>
            <w:r>
              <w:rPr>
                <w:rFonts w:ascii="Arial" w:hAnsi="Arial" w:cs="Arial"/>
                <w:color w:val="auto"/>
                <w:sz w:val="20"/>
                <w:szCs w:val="20"/>
              </w:rPr>
              <w:t xml:space="preserve">Adult </w:t>
            </w:r>
            <w:r w:rsidRPr="002825E4">
              <w:rPr>
                <w:rFonts w:ascii="Arial" w:hAnsi="Arial" w:cs="Arial"/>
                <w:color w:val="auto"/>
                <w:sz w:val="20"/>
                <w:szCs w:val="20"/>
              </w:rPr>
              <w:t>Attending Memberships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AA1945" w:rsidRPr="002825E4" w:rsidRDefault="00AA1945" w:rsidP="00AA1945">
            <w:pPr>
              <w:tabs>
                <w:tab w:val="decimal" w:pos="1441"/>
              </w:tabs>
              <w:spacing w:before="0"/>
              <w:ind w:right="136"/>
              <w:rPr>
                <w:rFonts w:ascii="Arial" w:hAnsi="Arial" w:cs="Arial"/>
                <w:color w:val="auto"/>
                <w:sz w:val="20"/>
                <w:szCs w:val="24"/>
              </w:rPr>
            </w:pPr>
            <w:r w:rsidRPr="00AA1945">
              <w:rPr>
                <w:rFonts w:ascii="Arial" w:hAnsi="Arial" w:cs="Arial"/>
                <w:color w:val="auto"/>
                <w:sz w:val="20"/>
                <w:szCs w:val="20"/>
              </w:rPr>
              <w:t>$486,745.12</w:t>
            </w:r>
          </w:p>
        </w:tc>
      </w:tr>
      <w:tr w:rsidR="00AA1945" w:rsidRPr="002825E4" w:rsidTr="004A1C5D">
        <w:trPr>
          <w:trHeight w:val="20"/>
          <w:jc w:val="center"/>
        </w:trPr>
        <w:tc>
          <w:tcPr>
            <w:tcW w:w="2695" w:type="dxa"/>
            <w:tcBorders>
              <w:top w:val="single" w:sz="6" w:space="0" w:color="00000A"/>
              <w:left w:val="single" w:sz="4" w:space="0" w:color="00000A"/>
              <w:bottom w:val="single" w:sz="6" w:space="0" w:color="00000A"/>
              <w:right w:val="single" w:sz="6" w:space="0" w:color="00000A"/>
            </w:tcBorders>
          </w:tcPr>
          <w:p w:rsidR="00AA1945" w:rsidRPr="00AA1945" w:rsidRDefault="00AA1945" w:rsidP="00AA1945">
            <w:pPr>
              <w:spacing w:before="0"/>
              <w:ind w:right="136"/>
              <w:jc w:val="both"/>
              <w:rPr>
                <w:rFonts w:ascii="Arial" w:hAnsi="Arial" w:cs="Arial"/>
                <w:color w:val="000000"/>
                <w:sz w:val="20"/>
                <w:szCs w:val="18"/>
              </w:rPr>
            </w:pPr>
            <w:r w:rsidRPr="00AA1945">
              <w:rPr>
                <w:rFonts w:ascii="Arial" w:hAnsi="Arial" w:cs="Arial"/>
                <w:color w:val="auto"/>
                <w:sz w:val="20"/>
                <w:szCs w:val="20"/>
              </w:rPr>
              <w:t>Registration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AA1945" w:rsidRPr="002825E4" w:rsidRDefault="00AA1945" w:rsidP="00AA1945">
            <w:pPr>
              <w:tabs>
                <w:tab w:val="left" w:pos="360"/>
              </w:tabs>
              <w:spacing w:before="0"/>
              <w:ind w:right="105"/>
              <w:rPr>
                <w:rFonts w:ascii="Arial" w:hAnsi="Arial" w:cs="Arial"/>
                <w:color w:val="000000"/>
                <w:sz w:val="20"/>
                <w:szCs w:val="18"/>
              </w:rPr>
            </w:pPr>
            <w:r w:rsidRPr="002825E4">
              <w:rPr>
                <w:rFonts w:ascii="Arial" w:hAnsi="Arial" w:cs="Arial"/>
                <w:color w:val="000000"/>
                <w:sz w:val="20"/>
                <w:szCs w:val="18"/>
              </w:rPr>
              <w:t>Supporting Memberships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rsidR="00AA1945" w:rsidRPr="00AA1945" w:rsidRDefault="00AA1945" w:rsidP="00AA1945">
            <w:pPr>
              <w:tabs>
                <w:tab w:val="decimal" w:pos="1480"/>
              </w:tabs>
              <w:spacing w:before="0"/>
              <w:rPr>
                <w:rFonts w:ascii="Arial" w:hAnsi="Arial"/>
                <w:sz w:val="20"/>
              </w:rPr>
            </w:pPr>
            <w:r w:rsidRPr="00AA1945">
              <w:rPr>
                <w:rFonts w:ascii="Arial" w:hAnsi="Arial"/>
                <w:sz w:val="20"/>
              </w:rPr>
              <w:t>$112,151.07</w:t>
            </w:r>
          </w:p>
        </w:tc>
      </w:tr>
      <w:tr w:rsidR="00AA1945" w:rsidRPr="002825E4" w:rsidTr="004A1C5D">
        <w:trPr>
          <w:trHeight w:val="20"/>
          <w:jc w:val="center"/>
        </w:trPr>
        <w:tc>
          <w:tcPr>
            <w:tcW w:w="2695" w:type="dxa"/>
            <w:tcBorders>
              <w:top w:val="single" w:sz="6" w:space="0" w:color="00000A"/>
              <w:left w:val="single" w:sz="4" w:space="0" w:color="00000A"/>
              <w:bottom w:val="single" w:sz="6" w:space="0" w:color="00000A"/>
              <w:right w:val="single" w:sz="6" w:space="0" w:color="00000A"/>
            </w:tcBorders>
          </w:tcPr>
          <w:p w:rsidR="00AA1945" w:rsidRPr="00AA1945" w:rsidRDefault="00AA1945" w:rsidP="00AA1945">
            <w:pPr>
              <w:spacing w:before="0"/>
              <w:ind w:right="136"/>
              <w:jc w:val="both"/>
              <w:rPr>
                <w:rFonts w:ascii="Arial" w:hAnsi="Arial" w:cs="Arial"/>
                <w:color w:val="000000"/>
                <w:sz w:val="20"/>
                <w:szCs w:val="18"/>
              </w:rPr>
            </w:pPr>
            <w:r w:rsidRPr="00AA1945">
              <w:rPr>
                <w:rFonts w:ascii="Arial" w:hAnsi="Arial" w:cs="Arial"/>
                <w:color w:val="auto"/>
                <w:sz w:val="20"/>
                <w:szCs w:val="20"/>
              </w:rPr>
              <w:t>Registration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AA1945" w:rsidRPr="002825E4" w:rsidRDefault="00AA1945" w:rsidP="00AA1945">
            <w:pPr>
              <w:tabs>
                <w:tab w:val="left" w:pos="360"/>
              </w:tabs>
              <w:spacing w:before="0"/>
              <w:ind w:right="105"/>
              <w:rPr>
                <w:rFonts w:ascii="Arial" w:hAnsi="Arial" w:cs="Arial"/>
                <w:color w:val="000000"/>
                <w:sz w:val="20"/>
                <w:szCs w:val="18"/>
              </w:rPr>
            </w:pPr>
            <w:r>
              <w:rPr>
                <w:rFonts w:ascii="Arial" w:hAnsi="Arial" w:cs="Arial"/>
                <w:color w:val="000000"/>
                <w:sz w:val="20"/>
                <w:szCs w:val="18"/>
              </w:rPr>
              <w:t>Supporting Conversions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rsidR="00AA1945" w:rsidRPr="00AA1945" w:rsidRDefault="00AA1945" w:rsidP="00AA1945">
            <w:pPr>
              <w:tabs>
                <w:tab w:val="decimal" w:pos="1480"/>
              </w:tabs>
              <w:spacing w:before="0"/>
              <w:rPr>
                <w:rFonts w:ascii="Arial" w:hAnsi="Arial"/>
                <w:sz w:val="20"/>
              </w:rPr>
            </w:pPr>
            <w:r w:rsidRPr="00AA1945">
              <w:rPr>
                <w:rFonts w:ascii="Arial" w:hAnsi="Arial"/>
                <w:sz w:val="20"/>
              </w:rPr>
              <w:t>$46,224.26</w:t>
            </w:r>
          </w:p>
        </w:tc>
      </w:tr>
      <w:tr w:rsidR="00AA1945" w:rsidRPr="002825E4" w:rsidTr="004A1C5D">
        <w:trPr>
          <w:trHeight w:val="20"/>
          <w:jc w:val="center"/>
        </w:trPr>
        <w:tc>
          <w:tcPr>
            <w:tcW w:w="2695" w:type="dxa"/>
            <w:tcBorders>
              <w:top w:val="single" w:sz="6" w:space="0" w:color="00000A"/>
              <w:left w:val="single" w:sz="4" w:space="0" w:color="00000A"/>
              <w:bottom w:val="single" w:sz="6" w:space="0" w:color="00000A"/>
              <w:right w:val="single" w:sz="6" w:space="0" w:color="00000A"/>
            </w:tcBorders>
          </w:tcPr>
          <w:p w:rsidR="00AA1945" w:rsidRPr="00AA1945" w:rsidRDefault="00AA1945" w:rsidP="00AA1945">
            <w:pPr>
              <w:spacing w:before="0"/>
              <w:ind w:right="136"/>
              <w:jc w:val="both"/>
              <w:rPr>
                <w:rFonts w:ascii="Arial" w:hAnsi="Arial" w:cs="Arial"/>
                <w:color w:val="000000"/>
                <w:sz w:val="20"/>
                <w:szCs w:val="18"/>
              </w:rPr>
            </w:pPr>
            <w:r w:rsidRPr="00AA1945">
              <w:rPr>
                <w:rFonts w:ascii="Arial" w:hAnsi="Arial" w:cs="Arial"/>
                <w:color w:val="auto"/>
                <w:sz w:val="20"/>
                <w:szCs w:val="20"/>
              </w:rPr>
              <w:t>Registration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AA1945" w:rsidRPr="002825E4" w:rsidRDefault="00AA1945" w:rsidP="00AA1945">
            <w:pPr>
              <w:tabs>
                <w:tab w:val="left" w:pos="360"/>
              </w:tabs>
              <w:spacing w:before="0"/>
              <w:ind w:right="105"/>
              <w:rPr>
                <w:rFonts w:ascii="Arial" w:hAnsi="Arial" w:cs="Arial"/>
                <w:color w:val="000000"/>
                <w:sz w:val="20"/>
                <w:szCs w:val="18"/>
              </w:rPr>
            </w:pPr>
            <w:r>
              <w:rPr>
                <w:rFonts w:ascii="Arial" w:hAnsi="Arial" w:cs="Arial"/>
                <w:color w:val="000000"/>
                <w:sz w:val="20"/>
                <w:szCs w:val="18"/>
              </w:rPr>
              <w:t>Child Attending Memberships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rsidR="00AA1945" w:rsidRPr="00AA1945" w:rsidRDefault="00AA1945" w:rsidP="00AA1945">
            <w:pPr>
              <w:tabs>
                <w:tab w:val="decimal" w:pos="1480"/>
              </w:tabs>
              <w:spacing w:before="0"/>
              <w:rPr>
                <w:rFonts w:ascii="Arial" w:hAnsi="Arial"/>
                <w:sz w:val="20"/>
              </w:rPr>
            </w:pPr>
            <w:r w:rsidRPr="00AA1945">
              <w:rPr>
                <w:rFonts w:ascii="Arial" w:hAnsi="Arial"/>
                <w:sz w:val="20"/>
              </w:rPr>
              <w:t>$1,004.33</w:t>
            </w:r>
          </w:p>
        </w:tc>
      </w:tr>
      <w:tr w:rsidR="00AA1945" w:rsidRPr="002825E4" w:rsidTr="004A1C5D">
        <w:trPr>
          <w:trHeight w:val="20"/>
          <w:jc w:val="center"/>
        </w:trPr>
        <w:tc>
          <w:tcPr>
            <w:tcW w:w="2695" w:type="dxa"/>
            <w:tcBorders>
              <w:top w:val="single" w:sz="6" w:space="0" w:color="00000A"/>
              <w:left w:val="single" w:sz="4" w:space="0" w:color="00000A"/>
              <w:bottom w:val="single" w:sz="6" w:space="0" w:color="00000A"/>
              <w:right w:val="single" w:sz="6" w:space="0" w:color="00000A"/>
            </w:tcBorders>
          </w:tcPr>
          <w:p w:rsidR="00AA1945" w:rsidRPr="00AA1945" w:rsidRDefault="00AA1945" w:rsidP="00AA1945">
            <w:pPr>
              <w:spacing w:before="0"/>
              <w:ind w:right="136"/>
              <w:jc w:val="both"/>
              <w:rPr>
                <w:rFonts w:ascii="Arial" w:hAnsi="Arial" w:cs="Arial"/>
                <w:color w:val="000000"/>
                <w:sz w:val="20"/>
                <w:szCs w:val="18"/>
              </w:rPr>
            </w:pPr>
            <w:r w:rsidRPr="00AA1945">
              <w:rPr>
                <w:rFonts w:ascii="Arial" w:hAnsi="Arial" w:cs="Arial"/>
                <w:color w:val="auto"/>
                <w:sz w:val="20"/>
                <w:szCs w:val="20"/>
              </w:rPr>
              <w:t>Registration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AA1945" w:rsidRPr="002825E4" w:rsidRDefault="00AA1945" w:rsidP="00AA1945">
            <w:pPr>
              <w:tabs>
                <w:tab w:val="left" w:pos="360"/>
              </w:tabs>
              <w:spacing w:before="0"/>
              <w:ind w:right="105"/>
              <w:rPr>
                <w:rFonts w:ascii="Arial" w:hAnsi="Arial" w:cs="Arial"/>
                <w:color w:val="000000"/>
                <w:sz w:val="20"/>
                <w:szCs w:val="18"/>
              </w:rPr>
            </w:pPr>
            <w:r w:rsidRPr="00AA1945">
              <w:rPr>
                <w:rFonts w:ascii="Arial" w:hAnsi="Arial" w:cs="Arial"/>
                <w:color w:val="000000"/>
                <w:sz w:val="20"/>
                <w:szCs w:val="18"/>
              </w:rPr>
              <w:t>Young Adult Attending Memberships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rsidR="00AA1945" w:rsidRPr="00AA1945" w:rsidRDefault="00AA1945" w:rsidP="00AA1945">
            <w:pPr>
              <w:tabs>
                <w:tab w:val="decimal" w:pos="1480"/>
              </w:tabs>
              <w:spacing w:before="0"/>
              <w:rPr>
                <w:rFonts w:ascii="Arial" w:hAnsi="Arial"/>
                <w:sz w:val="20"/>
              </w:rPr>
            </w:pPr>
            <w:r w:rsidRPr="00AA1945">
              <w:rPr>
                <w:rFonts w:ascii="Arial" w:hAnsi="Arial"/>
                <w:sz w:val="20"/>
              </w:rPr>
              <w:t>$3,369.57</w:t>
            </w:r>
          </w:p>
        </w:tc>
      </w:tr>
      <w:tr w:rsidR="00AA1945" w:rsidRPr="002825E4" w:rsidTr="004A1C5D">
        <w:trPr>
          <w:trHeight w:val="20"/>
          <w:jc w:val="center"/>
        </w:trPr>
        <w:tc>
          <w:tcPr>
            <w:tcW w:w="2695" w:type="dxa"/>
            <w:tcBorders>
              <w:top w:val="single" w:sz="6" w:space="0" w:color="00000A"/>
              <w:left w:val="single" w:sz="4" w:space="0" w:color="00000A"/>
              <w:bottom w:val="single" w:sz="6" w:space="0" w:color="00000A"/>
              <w:right w:val="single" w:sz="6" w:space="0" w:color="00000A"/>
            </w:tcBorders>
          </w:tcPr>
          <w:p w:rsidR="00AA1945" w:rsidRPr="00AA1945" w:rsidRDefault="00AA1945" w:rsidP="00AA1945">
            <w:pPr>
              <w:spacing w:before="0"/>
              <w:ind w:right="136"/>
              <w:jc w:val="both"/>
              <w:rPr>
                <w:rFonts w:ascii="Arial" w:hAnsi="Arial" w:cs="Arial"/>
                <w:color w:val="000000"/>
                <w:sz w:val="20"/>
                <w:szCs w:val="18"/>
              </w:rPr>
            </w:pPr>
            <w:r w:rsidRPr="00AA1945">
              <w:rPr>
                <w:rFonts w:ascii="Arial" w:hAnsi="Arial" w:cs="Arial"/>
                <w:color w:val="auto"/>
                <w:sz w:val="20"/>
                <w:szCs w:val="20"/>
              </w:rPr>
              <w:t>Registration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AA1945" w:rsidRPr="00AA1945" w:rsidRDefault="00AA1945" w:rsidP="00AA1945">
            <w:pPr>
              <w:spacing w:before="0"/>
              <w:ind w:right="105"/>
              <w:rPr>
                <w:rFonts w:ascii="Arial" w:hAnsi="Arial" w:cs="Arial"/>
                <w:color w:val="000000"/>
                <w:sz w:val="20"/>
                <w:szCs w:val="18"/>
              </w:rPr>
            </w:pPr>
            <w:r w:rsidRPr="00AA1945">
              <w:rPr>
                <w:rFonts w:ascii="Arial" w:hAnsi="Arial" w:cs="Arial"/>
                <w:color w:val="000000"/>
                <w:sz w:val="20"/>
                <w:szCs w:val="18"/>
              </w:rPr>
              <w:t>Unwaged Attending Memberships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rsidR="00AA1945" w:rsidRPr="00AA1945" w:rsidRDefault="00AA1945" w:rsidP="00AA1945">
            <w:pPr>
              <w:tabs>
                <w:tab w:val="decimal" w:pos="1480"/>
              </w:tabs>
              <w:spacing w:before="0"/>
              <w:rPr>
                <w:rFonts w:ascii="Arial" w:hAnsi="Arial"/>
                <w:sz w:val="20"/>
              </w:rPr>
            </w:pPr>
            <w:r w:rsidRPr="00AA1945">
              <w:rPr>
                <w:rFonts w:ascii="Arial" w:hAnsi="Arial"/>
                <w:sz w:val="20"/>
              </w:rPr>
              <w:t>$11,630.41</w:t>
            </w:r>
          </w:p>
        </w:tc>
      </w:tr>
      <w:tr w:rsidR="00AA1945" w:rsidRPr="002825E4" w:rsidTr="004A1C5D">
        <w:trPr>
          <w:trHeight w:val="20"/>
          <w:jc w:val="center"/>
        </w:trPr>
        <w:tc>
          <w:tcPr>
            <w:tcW w:w="2695" w:type="dxa"/>
            <w:tcBorders>
              <w:top w:val="single" w:sz="6" w:space="0" w:color="00000A"/>
              <w:left w:val="single" w:sz="4" w:space="0" w:color="00000A"/>
              <w:bottom w:val="single" w:sz="6" w:space="0" w:color="00000A"/>
              <w:right w:val="single" w:sz="6" w:space="0" w:color="00000A"/>
            </w:tcBorders>
          </w:tcPr>
          <w:p w:rsidR="00AA1945" w:rsidRPr="00AA1945" w:rsidRDefault="00AA1945" w:rsidP="00AA1945">
            <w:pPr>
              <w:spacing w:before="0"/>
              <w:ind w:right="136"/>
              <w:jc w:val="both"/>
              <w:rPr>
                <w:rFonts w:ascii="Arial" w:hAnsi="Arial" w:cs="Arial"/>
                <w:color w:val="000000"/>
                <w:sz w:val="20"/>
                <w:szCs w:val="18"/>
              </w:rPr>
            </w:pPr>
            <w:r w:rsidRPr="00AA1945">
              <w:rPr>
                <w:rFonts w:ascii="Arial" w:hAnsi="Arial" w:cs="Arial"/>
                <w:color w:val="auto"/>
                <w:sz w:val="20"/>
                <w:szCs w:val="20"/>
              </w:rPr>
              <w:t>Registration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tcPr>
          <w:p w:rsidR="00AA1945" w:rsidRPr="002825E4" w:rsidRDefault="00AA1945" w:rsidP="00AA1945">
            <w:pPr>
              <w:tabs>
                <w:tab w:val="left" w:pos="360"/>
              </w:tabs>
              <w:spacing w:before="0"/>
              <w:ind w:right="105"/>
              <w:rPr>
                <w:rFonts w:ascii="Arial" w:hAnsi="Arial" w:cs="Arial"/>
                <w:color w:val="000000"/>
                <w:sz w:val="20"/>
                <w:szCs w:val="18"/>
              </w:rPr>
            </w:pPr>
            <w:r w:rsidRPr="00AA1945">
              <w:rPr>
                <w:rFonts w:ascii="Arial" w:hAnsi="Arial" w:cs="Arial"/>
                <w:color w:val="000000"/>
                <w:sz w:val="20"/>
                <w:szCs w:val="18"/>
              </w:rPr>
              <w:t>Other Memberships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tcPr>
          <w:p w:rsidR="00AA1945" w:rsidRPr="002825E4" w:rsidRDefault="00AA1945" w:rsidP="00AA1945">
            <w:pPr>
              <w:tabs>
                <w:tab w:val="decimal" w:pos="1441"/>
              </w:tabs>
              <w:spacing w:before="0"/>
              <w:ind w:right="136"/>
              <w:rPr>
                <w:rFonts w:ascii="Arial" w:hAnsi="Arial" w:cs="Arial"/>
                <w:color w:val="000000"/>
                <w:sz w:val="20"/>
                <w:szCs w:val="18"/>
              </w:rPr>
            </w:pPr>
            <w:r w:rsidRPr="00AA1945">
              <w:rPr>
                <w:rFonts w:ascii="Arial" w:hAnsi="Arial" w:cs="Arial"/>
                <w:color w:val="000000"/>
                <w:sz w:val="20"/>
                <w:szCs w:val="18"/>
              </w:rPr>
              <w:t>$11,232.13</w:t>
            </w:r>
          </w:p>
        </w:tc>
      </w:tr>
      <w:tr w:rsidR="00AA1945" w:rsidRPr="002522DF" w:rsidTr="004A1C5D">
        <w:trPr>
          <w:trHeight w:val="20"/>
          <w:jc w:val="center"/>
        </w:trPr>
        <w:tc>
          <w:tcPr>
            <w:tcW w:w="2695" w:type="dxa"/>
            <w:tcBorders>
              <w:top w:val="single" w:sz="6" w:space="0" w:color="00000A"/>
              <w:left w:val="single" w:sz="4" w:space="0" w:color="00000A"/>
              <w:bottom w:val="single" w:sz="6" w:space="0" w:color="00000A"/>
              <w:right w:val="single" w:sz="6" w:space="0" w:color="00000A"/>
            </w:tcBorders>
          </w:tcPr>
          <w:p w:rsidR="00AA1945" w:rsidRPr="002522DF" w:rsidRDefault="00AA1945" w:rsidP="00AA1945">
            <w:pPr>
              <w:tabs>
                <w:tab w:val="decimal" w:pos="1441"/>
              </w:tabs>
              <w:spacing w:before="0"/>
              <w:ind w:right="136"/>
              <w:rPr>
                <w:rFonts w:ascii="Arial" w:hAnsi="Arial" w:cs="Arial"/>
                <w:b/>
                <w:color w:val="auto"/>
                <w:sz w:val="20"/>
                <w:szCs w:val="24"/>
              </w:rPr>
            </w:pP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AA1945" w:rsidRPr="00947BD8" w:rsidRDefault="00AA1945" w:rsidP="00AA1945">
            <w:pPr>
              <w:spacing w:before="0"/>
              <w:ind w:right="105"/>
              <w:rPr>
                <w:rFonts w:ascii="Arial" w:hAnsi="Arial" w:cs="Arial"/>
                <w:b/>
                <w:color w:val="auto"/>
                <w:sz w:val="24"/>
                <w:szCs w:val="24"/>
              </w:rPr>
            </w:pPr>
            <w:r w:rsidRPr="00947BD8">
              <w:rPr>
                <w:rFonts w:ascii="Arial" w:hAnsi="Arial" w:cs="Arial"/>
                <w:b/>
                <w:bCs/>
                <w:color w:val="auto"/>
                <w:sz w:val="20"/>
                <w:szCs w:val="20"/>
              </w:rPr>
              <w:t>Total Income</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AA1945" w:rsidRPr="002522DF" w:rsidRDefault="00AA1945" w:rsidP="00AA1945">
            <w:pPr>
              <w:tabs>
                <w:tab w:val="decimal" w:pos="1441"/>
              </w:tabs>
              <w:spacing w:before="0"/>
              <w:ind w:right="136"/>
              <w:rPr>
                <w:rFonts w:ascii="Arial" w:hAnsi="Arial" w:cs="Arial"/>
                <w:b/>
                <w:color w:val="auto"/>
                <w:sz w:val="20"/>
                <w:szCs w:val="24"/>
              </w:rPr>
            </w:pPr>
            <w:r w:rsidRPr="00AA1945">
              <w:rPr>
                <w:rFonts w:ascii="Arial" w:hAnsi="Arial" w:cs="Arial"/>
                <w:b/>
                <w:color w:val="auto"/>
                <w:sz w:val="20"/>
                <w:szCs w:val="24"/>
              </w:rPr>
              <w:t>$766,491.87</w:t>
            </w:r>
          </w:p>
        </w:tc>
      </w:tr>
    </w:tbl>
    <w:p w:rsidR="00E671B9" w:rsidRDefault="00E671B9" w:rsidP="00E671B9">
      <w:pPr>
        <w:spacing w:before="0"/>
      </w:pPr>
    </w:p>
    <w:tbl>
      <w:tblPr>
        <w:tblW w:w="8947" w:type="dxa"/>
        <w:jc w:val="center"/>
        <w:tblBorders>
          <w:top w:val="single" w:sz="4" w:space="0" w:color="00000A"/>
          <w:left w:val="single" w:sz="4" w:space="0" w:color="00000A"/>
          <w:bottom w:val="single" w:sz="6" w:space="0" w:color="00000A"/>
          <w:right w:val="single" w:sz="6" w:space="0" w:color="00000A"/>
          <w:insideH w:val="single" w:sz="6" w:space="0" w:color="00000A"/>
          <w:insideV w:val="single" w:sz="6" w:space="0" w:color="00000A"/>
        </w:tblBorders>
        <w:tblCellMar>
          <w:top w:w="40" w:type="dxa"/>
          <w:left w:w="10" w:type="dxa"/>
          <w:bottom w:w="40" w:type="dxa"/>
          <w:right w:w="40" w:type="dxa"/>
        </w:tblCellMar>
        <w:tblLook w:val="00A0" w:firstRow="1" w:lastRow="0" w:firstColumn="1" w:lastColumn="0" w:noHBand="0" w:noVBand="0"/>
      </w:tblPr>
      <w:tblGrid>
        <w:gridCol w:w="2695"/>
        <w:gridCol w:w="4342"/>
        <w:gridCol w:w="1910"/>
      </w:tblGrid>
      <w:tr w:rsidR="00AA1945" w:rsidRPr="00947BD8" w:rsidTr="00E671B9">
        <w:trPr>
          <w:trHeight w:val="20"/>
          <w:tblHeader/>
          <w:jc w:val="center"/>
        </w:trPr>
        <w:tc>
          <w:tcPr>
            <w:tcW w:w="2695" w:type="dxa"/>
            <w:tcBorders>
              <w:top w:val="single" w:sz="6" w:space="0" w:color="00000A"/>
              <w:left w:val="single" w:sz="4" w:space="0" w:color="00000A"/>
              <w:bottom w:val="single" w:sz="6" w:space="0" w:color="00000A"/>
              <w:right w:val="single" w:sz="6" w:space="0" w:color="00000A"/>
            </w:tcBorders>
            <w:shd w:val="clear" w:color="auto" w:fill="EEECE1" w:themeFill="background2"/>
          </w:tcPr>
          <w:p w:rsidR="00AA1945" w:rsidRPr="004A1C5D" w:rsidRDefault="004A1C5D" w:rsidP="004A1C5D">
            <w:pPr>
              <w:tabs>
                <w:tab w:val="decimal" w:pos="1396"/>
              </w:tabs>
              <w:spacing w:before="0"/>
              <w:ind w:right="136"/>
              <w:jc w:val="center"/>
              <w:rPr>
                <w:rFonts w:ascii="Arial" w:hAnsi="Arial" w:cs="Arial"/>
                <w:b/>
                <w:color w:val="auto"/>
                <w:sz w:val="24"/>
                <w:szCs w:val="24"/>
              </w:rPr>
            </w:pPr>
            <w:r w:rsidRPr="004A1C5D">
              <w:rPr>
                <w:rFonts w:ascii="Arial" w:hAnsi="Arial" w:cs="Arial"/>
                <w:b/>
                <w:color w:val="auto"/>
                <w:sz w:val="24"/>
                <w:szCs w:val="24"/>
              </w:rPr>
              <w:t>Expenditures</w:t>
            </w:r>
          </w:p>
        </w:tc>
        <w:tc>
          <w:tcPr>
            <w:tcW w:w="4342" w:type="dxa"/>
            <w:tcBorders>
              <w:top w:val="single" w:sz="6" w:space="0" w:color="00000A"/>
              <w:left w:val="single" w:sz="4" w:space="0" w:color="00000A"/>
              <w:bottom w:val="single" w:sz="6" w:space="0" w:color="00000A"/>
              <w:right w:val="single" w:sz="6" w:space="0" w:color="00000A"/>
            </w:tcBorders>
            <w:shd w:val="clear" w:color="auto" w:fill="EEECE1" w:themeFill="background2"/>
            <w:tcMar>
              <w:left w:w="10" w:type="dxa"/>
            </w:tcMar>
            <w:vAlign w:val="bottom"/>
          </w:tcPr>
          <w:p w:rsidR="00AA1945" w:rsidRPr="00947BD8" w:rsidRDefault="00AA1945" w:rsidP="00AA1945">
            <w:pPr>
              <w:spacing w:before="0"/>
              <w:ind w:right="105"/>
              <w:rPr>
                <w:rFonts w:ascii="Arial" w:hAnsi="Arial" w:cs="Arial"/>
                <w:color w:val="auto"/>
                <w:sz w:val="24"/>
                <w:szCs w:val="24"/>
              </w:rPr>
            </w:pPr>
          </w:p>
        </w:tc>
        <w:tc>
          <w:tcPr>
            <w:tcW w:w="1910" w:type="dxa"/>
            <w:tcBorders>
              <w:top w:val="single" w:sz="6" w:space="0" w:color="00000A"/>
              <w:left w:val="single" w:sz="6" w:space="0" w:color="00000A"/>
              <w:bottom w:val="single" w:sz="6" w:space="0" w:color="00000A"/>
              <w:right w:val="single" w:sz="4" w:space="0" w:color="00000A"/>
            </w:tcBorders>
            <w:shd w:val="clear" w:color="auto" w:fill="EEECE1" w:themeFill="background2"/>
            <w:tcMar>
              <w:left w:w="-7" w:type="dxa"/>
            </w:tcMar>
            <w:vAlign w:val="bottom"/>
          </w:tcPr>
          <w:p w:rsidR="00AA1945" w:rsidRPr="00947BD8" w:rsidRDefault="00AA1945" w:rsidP="00AA1945">
            <w:pPr>
              <w:tabs>
                <w:tab w:val="decimal" w:pos="1396"/>
              </w:tabs>
              <w:spacing w:before="0"/>
              <w:ind w:right="136"/>
              <w:rPr>
                <w:rFonts w:ascii="Arial" w:hAnsi="Arial" w:cs="Arial"/>
                <w:color w:val="auto"/>
                <w:sz w:val="24"/>
                <w:szCs w:val="24"/>
              </w:rPr>
            </w:pPr>
          </w:p>
        </w:tc>
      </w:tr>
      <w:tr w:rsidR="004A1C5D" w:rsidRPr="00947BD8"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rsidR="004A1C5D" w:rsidRPr="004A1C5D" w:rsidRDefault="004A1C5D" w:rsidP="004A1C5D">
            <w:pPr>
              <w:spacing w:before="0"/>
              <w:rPr>
                <w:rFonts w:ascii="Arial" w:hAnsi="Arial"/>
                <w:sz w:val="20"/>
              </w:rPr>
            </w:pPr>
            <w:r w:rsidRPr="004A1C5D">
              <w:rPr>
                <w:rFonts w:ascii="Arial" w:hAnsi="Arial"/>
                <w:sz w:val="20"/>
              </w:rPr>
              <w:t>Executive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4A1C5D" w:rsidRDefault="004A1C5D" w:rsidP="004A1C5D">
            <w:pPr>
              <w:spacing w:before="0"/>
              <w:rPr>
                <w:rFonts w:ascii="Arial" w:hAnsi="Arial"/>
                <w:sz w:val="20"/>
              </w:rPr>
            </w:pPr>
            <w:r w:rsidRPr="004A1C5D">
              <w:rPr>
                <w:rFonts w:ascii="Arial" w:hAnsi="Arial"/>
                <w:sz w:val="20"/>
              </w:rPr>
              <w:t>NZ Abroad</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4A1C5D" w:rsidRPr="004A1C5D" w:rsidRDefault="004A1C5D" w:rsidP="004A1C5D">
            <w:pPr>
              <w:tabs>
                <w:tab w:val="decimal" w:pos="1263"/>
              </w:tabs>
              <w:spacing w:before="0"/>
              <w:rPr>
                <w:rFonts w:ascii="Arial" w:hAnsi="Arial"/>
                <w:sz w:val="20"/>
              </w:rPr>
            </w:pPr>
            <w:r w:rsidRPr="004A1C5D">
              <w:rPr>
                <w:rFonts w:ascii="Arial" w:hAnsi="Arial"/>
                <w:sz w:val="20"/>
              </w:rPr>
              <w:t>$3,630.00</w:t>
            </w:r>
          </w:p>
        </w:tc>
      </w:tr>
      <w:tr w:rsidR="004A1C5D" w:rsidRPr="00947BD8"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rsidR="004A1C5D" w:rsidRPr="004A1C5D" w:rsidRDefault="004A1C5D" w:rsidP="004A1C5D">
            <w:pPr>
              <w:spacing w:before="0"/>
              <w:rPr>
                <w:rFonts w:ascii="Arial" w:hAnsi="Arial"/>
                <w:sz w:val="20"/>
              </w:rPr>
            </w:pPr>
            <w:r w:rsidRPr="004A1C5D">
              <w:rPr>
                <w:rFonts w:ascii="Arial" w:hAnsi="Arial"/>
                <w:sz w:val="20"/>
              </w:rPr>
              <w:t>Executive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4A1C5D" w:rsidRDefault="004A1C5D" w:rsidP="004A1C5D">
            <w:pPr>
              <w:spacing w:before="0"/>
              <w:rPr>
                <w:rFonts w:ascii="Arial" w:hAnsi="Arial"/>
                <w:sz w:val="20"/>
              </w:rPr>
            </w:pPr>
            <w:r w:rsidRPr="004A1C5D">
              <w:rPr>
                <w:rFonts w:ascii="Arial" w:hAnsi="Arial"/>
                <w:sz w:val="20"/>
              </w:rPr>
              <w:t>Hugo Losers’ Party (Dublin)</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4A1C5D" w:rsidRPr="004A1C5D" w:rsidRDefault="004A1C5D" w:rsidP="004A1C5D">
            <w:pPr>
              <w:tabs>
                <w:tab w:val="decimal" w:pos="1263"/>
              </w:tabs>
              <w:spacing w:before="0"/>
              <w:rPr>
                <w:rFonts w:ascii="Arial" w:hAnsi="Arial"/>
                <w:sz w:val="20"/>
              </w:rPr>
            </w:pPr>
            <w:r w:rsidRPr="004A1C5D">
              <w:rPr>
                <w:rFonts w:ascii="Arial" w:hAnsi="Arial"/>
                <w:sz w:val="20"/>
              </w:rPr>
              <w:t>$4,430.64</w:t>
            </w:r>
          </w:p>
        </w:tc>
      </w:tr>
      <w:tr w:rsidR="004A1C5D" w:rsidRPr="00947BD8"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rsidR="004A1C5D" w:rsidRPr="004A1C5D" w:rsidRDefault="004A1C5D" w:rsidP="004A1C5D">
            <w:pPr>
              <w:spacing w:before="0"/>
              <w:rPr>
                <w:rFonts w:ascii="Arial" w:hAnsi="Arial"/>
                <w:sz w:val="20"/>
              </w:rPr>
            </w:pPr>
            <w:r w:rsidRPr="004A1C5D">
              <w:rPr>
                <w:rFonts w:ascii="Arial" w:hAnsi="Arial"/>
                <w:sz w:val="20"/>
              </w:rPr>
              <w:t>Executive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4A1C5D" w:rsidRDefault="004A1C5D" w:rsidP="004A1C5D">
            <w:pPr>
              <w:spacing w:before="0"/>
              <w:rPr>
                <w:rFonts w:ascii="Arial" w:hAnsi="Arial"/>
                <w:sz w:val="20"/>
              </w:rPr>
            </w:pPr>
            <w:r w:rsidRPr="004A1C5D">
              <w:rPr>
                <w:rFonts w:ascii="Arial" w:hAnsi="Arial"/>
                <w:sz w:val="20"/>
              </w:rPr>
              <w:t>Legal Advice</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4A1C5D" w:rsidRPr="004A1C5D" w:rsidRDefault="004A1C5D" w:rsidP="004A1C5D">
            <w:pPr>
              <w:tabs>
                <w:tab w:val="decimal" w:pos="1263"/>
              </w:tabs>
              <w:spacing w:before="0"/>
              <w:rPr>
                <w:rFonts w:ascii="Arial" w:hAnsi="Arial"/>
                <w:sz w:val="20"/>
              </w:rPr>
            </w:pPr>
            <w:r w:rsidRPr="004A1C5D">
              <w:rPr>
                <w:rFonts w:ascii="Arial" w:hAnsi="Arial"/>
                <w:sz w:val="20"/>
              </w:rPr>
              <w:t>$2,000.00</w:t>
            </w:r>
          </w:p>
        </w:tc>
      </w:tr>
      <w:tr w:rsidR="004A1C5D" w:rsidRPr="00947BD8"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rsidR="004A1C5D" w:rsidRPr="004A1C5D" w:rsidRDefault="004A1C5D" w:rsidP="004A1C5D">
            <w:pPr>
              <w:spacing w:before="0"/>
              <w:rPr>
                <w:rFonts w:ascii="Arial" w:hAnsi="Arial"/>
                <w:sz w:val="20"/>
              </w:rPr>
            </w:pPr>
            <w:r w:rsidRPr="004A1C5D">
              <w:rPr>
                <w:rFonts w:ascii="Arial" w:hAnsi="Arial"/>
                <w:sz w:val="20"/>
              </w:rPr>
              <w:t>Registration</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4A1C5D" w:rsidRDefault="004A1C5D" w:rsidP="004A1C5D">
            <w:pPr>
              <w:spacing w:before="0"/>
              <w:rPr>
                <w:rFonts w:ascii="Arial" w:hAnsi="Arial"/>
                <w:sz w:val="20"/>
              </w:rPr>
            </w:pPr>
            <w:r w:rsidRPr="004A1C5D">
              <w:rPr>
                <w:rFonts w:ascii="Arial" w:hAnsi="Arial"/>
                <w:sz w:val="20"/>
              </w:rPr>
              <w:t>Membership Refunds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4A1C5D" w:rsidRPr="004A1C5D" w:rsidRDefault="004A1C5D" w:rsidP="004A1C5D">
            <w:pPr>
              <w:tabs>
                <w:tab w:val="decimal" w:pos="1263"/>
              </w:tabs>
              <w:spacing w:before="0"/>
              <w:rPr>
                <w:rFonts w:ascii="Arial" w:hAnsi="Arial"/>
                <w:sz w:val="20"/>
              </w:rPr>
            </w:pPr>
            <w:r w:rsidRPr="004A1C5D">
              <w:rPr>
                <w:rFonts w:ascii="Arial" w:hAnsi="Arial"/>
                <w:sz w:val="20"/>
              </w:rPr>
              <w:t>$3,469.56</w:t>
            </w:r>
          </w:p>
        </w:tc>
      </w:tr>
      <w:tr w:rsidR="004A1C5D" w:rsidRPr="00947BD8"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rsidR="004A1C5D" w:rsidRPr="004A1C5D" w:rsidRDefault="004A1C5D" w:rsidP="004A1C5D">
            <w:pPr>
              <w:spacing w:before="0"/>
              <w:rPr>
                <w:rFonts w:ascii="Arial" w:hAnsi="Arial"/>
                <w:sz w:val="20"/>
              </w:rPr>
            </w:pPr>
            <w:r w:rsidRPr="004A1C5D">
              <w:rPr>
                <w:rFonts w:ascii="Arial" w:hAnsi="Arial"/>
                <w:sz w:val="20"/>
              </w:rPr>
              <w:t>Finance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4A1C5D" w:rsidRDefault="004A1C5D" w:rsidP="004A1C5D">
            <w:pPr>
              <w:spacing w:before="0"/>
              <w:rPr>
                <w:rFonts w:ascii="Arial" w:hAnsi="Arial"/>
                <w:sz w:val="20"/>
              </w:rPr>
            </w:pPr>
            <w:r w:rsidRPr="004A1C5D">
              <w:rPr>
                <w:rFonts w:ascii="Arial" w:hAnsi="Arial"/>
                <w:sz w:val="20"/>
              </w:rPr>
              <w:t>Credit Card Fees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4A1C5D" w:rsidRPr="004A1C5D" w:rsidRDefault="004A1C5D" w:rsidP="004A1C5D">
            <w:pPr>
              <w:tabs>
                <w:tab w:val="decimal" w:pos="1263"/>
              </w:tabs>
              <w:spacing w:before="0"/>
              <w:rPr>
                <w:rFonts w:ascii="Arial" w:hAnsi="Arial"/>
                <w:sz w:val="20"/>
              </w:rPr>
            </w:pPr>
            <w:r w:rsidRPr="004A1C5D">
              <w:rPr>
                <w:rFonts w:ascii="Arial" w:hAnsi="Arial"/>
                <w:sz w:val="20"/>
              </w:rPr>
              <w:t>$21,217.48</w:t>
            </w:r>
          </w:p>
        </w:tc>
      </w:tr>
      <w:tr w:rsidR="004A1C5D" w:rsidRPr="00947BD8"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rsidR="004A1C5D" w:rsidRPr="004A1C5D" w:rsidRDefault="004A1C5D" w:rsidP="004A1C5D">
            <w:pPr>
              <w:spacing w:before="0"/>
              <w:rPr>
                <w:rFonts w:ascii="Arial" w:hAnsi="Arial"/>
                <w:sz w:val="20"/>
              </w:rPr>
            </w:pPr>
            <w:r w:rsidRPr="004A1C5D">
              <w:rPr>
                <w:rFonts w:ascii="Arial" w:hAnsi="Arial"/>
                <w:sz w:val="20"/>
              </w:rPr>
              <w:t>Crew Services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4A1C5D" w:rsidRDefault="004A1C5D" w:rsidP="004A1C5D">
            <w:pPr>
              <w:spacing w:before="0"/>
              <w:rPr>
                <w:rFonts w:ascii="Arial" w:hAnsi="Arial"/>
                <w:sz w:val="20"/>
              </w:rPr>
            </w:pPr>
            <w:r w:rsidRPr="004A1C5D">
              <w:rPr>
                <w:rFonts w:ascii="Arial" w:hAnsi="Arial"/>
                <w:sz w:val="20"/>
              </w:rPr>
              <w:t>Staff Meetings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4A1C5D" w:rsidRPr="004A1C5D" w:rsidRDefault="004A1C5D" w:rsidP="004A1C5D">
            <w:pPr>
              <w:tabs>
                <w:tab w:val="decimal" w:pos="1263"/>
              </w:tabs>
              <w:spacing w:before="0"/>
              <w:rPr>
                <w:rFonts w:ascii="Arial" w:hAnsi="Arial"/>
                <w:sz w:val="20"/>
              </w:rPr>
            </w:pPr>
            <w:r w:rsidRPr="004A1C5D">
              <w:rPr>
                <w:rFonts w:ascii="Arial" w:hAnsi="Arial"/>
                <w:sz w:val="20"/>
              </w:rPr>
              <w:t>$2,426.68</w:t>
            </w:r>
          </w:p>
        </w:tc>
      </w:tr>
      <w:tr w:rsidR="004A1C5D" w:rsidRPr="00947BD8"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rsidR="004A1C5D" w:rsidRPr="004A1C5D" w:rsidRDefault="004A1C5D" w:rsidP="004A1C5D">
            <w:pPr>
              <w:spacing w:before="0"/>
              <w:rPr>
                <w:rFonts w:ascii="Arial" w:hAnsi="Arial"/>
                <w:sz w:val="20"/>
              </w:rPr>
            </w:pPr>
            <w:r w:rsidRPr="004A1C5D">
              <w:rPr>
                <w:rFonts w:ascii="Arial" w:hAnsi="Arial"/>
                <w:sz w:val="20"/>
              </w:rPr>
              <w:t>Multiple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4A1C5D" w:rsidRDefault="004A1C5D" w:rsidP="004A1C5D">
            <w:pPr>
              <w:spacing w:before="0"/>
              <w:rPr>
                <w:rFonts w:ascii="Arial" w:hAnsi="Arial"/>
                <w:sz w:val="20"/>
              </w:rPr>
            </w:pPr>
            <w:r w:rsidRPr="004A1C5D">
              <w:rPr>
                <w:rFonts w:ascii="Arial" w:hAnsi="Arial"/>
                <w:sz w:val="20"/>
              </w:rPr>
              <w:t>Office Expenses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4A1C5D" w:rsidRPr="004A1C5D" w:rsidRDefault="004A1C5D" w:rsidP="004A1C5D">
            <w:pPr>
              <w:tabs>
                <w:tab w:val="decimal" w:pos="1263"/>
              </w:tabs>
              <w:spacing w:before="0"/>
              <w:rPr>
                <w:rFonts w:ascii="Arial" w:hAnsi="Arial"/>
                <w:sz w:val="20"/>
              </w:rPr>
            </w:pPr>
            <w:r w:rsidRPr="004A1C5D">
              <w:rPr>
                <w:rFonts w:ascii="Arial" w:hAnsi="Arial"/>
                <w:sz w:val="20"/>
              </w:rPr>
              <w:t>$247.31</w:t>
            </w:r>
          </w:p>
        </w:tc>
      </w:tr>
      <w:tr w:rsidR="004A1C5D" w:rsidRPr="00947BD8"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rsidR="004A1C5D" w:rsidRPr="004A1C5D" w:rsidRDefault="004A1C5D" w:rsidP="004A1C5D">
            <w:pPr>
              <w:spacing w:before="0"/>
              <w:rPr>
                <w:rFonts w:ascii="Arial" w:hAnsi="Arial"/>
                <w:sz w:val="20"/>
              </w:rPr>
            </w:pPr>
            <w:r w:rsidRPr="004A1C5D">
              <w:rPr>
                <w:rFonts w:ascii="Arial" w:hAnsi="Arial"/>
                <w:sz w:val="20"/>
              </w:rPr>
              <w:t>IT</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4A1C5D" w:rsidRDefault="004A1C5D" w:rsidP="004A1C5D">
            <w:pPr>
              <w:spacing w:before="0"/>
              <w:rPr>
                <w:rFonts w:ascii="Arial" w:hAnsi="Arial"/>
                <w:sz w:val="20"/>
              </w:rPr>
            </w:pPr>
            <w:r w:rsidRPr="004A1C5D">
              <w:rPr>
                <w:rFonts w:ascii="Arial" w:hAnsi="Arial"/>
                <w:sz w:val="20"/>
              </w:rPr>
              <w:t>Software Purchase/Subscriptions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4A1C5D" w:rsidRPr="004A1C5D" w:rsidRDefault="004A1C5D" w:rsidP="004A1C5D">
            <w:pPr>
              <w:tabs>
                <w:tab w:val="decimal" w:pos="1263"/>
              </w:tabs>
              <w:spacing w:before="0"/>
              <w:rPr>
                <w:rFonts w:ascii="Arial" w:hAnsi="Arial"/>
                <w:sz w:val="20"/>
              </w:rPr>
            </w:pPr>
            <w:r w:rsidRPr="004A1C5D">
              <w:rPr>
                <w:rFonts w:ascii="Arial" w:hAnsi="Arial"/>
                <w:sz w:val="20"/>
              </w:rPr>
              <w:t>$4,491.98</w:t>
            </w:r>
          </w:p>
        </w:tc>
      </w:tr>
      <w:tr w:rsidR="004A1C5D" w:rsidRPr="002522DF"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rsidR="004A1C5D" w:rsidRPr="004A1C5D" w:rsidRDefault="004A1C5D" w:rsidP="004A1C5D">
            <w:pPr>
              <w:spacing w:before="0"/>
              <w:rPr>
                <w:rFonts w:ascii="Arial" w:hAnsi="Arial"/>
                <w:sz w:val="20"/>
              </w:rPr>
            </w:pPr>
            <w:r w:rsidRPr="004A1C5D">
              <w:rPr>
                <w:rFonts w:ascii="Arial" w:hAnsi="Arial"/>
                <w:sz w:val="20"/>
              </w:rPr>
              <w:t>Facilities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4A1C5D" w:rsidRDefault="004A1C5D" w:rsidP="004A1C5D">
            <w:pPr>
              <w:spacing w:before="0"/>
              <w:rPr>
                <w:rFonts w:ascii="Arial" w:hAnsi="Arial"/>
                <w:sz w:val="20"/>
              </w:rPr>
            </w:pPr>
            <w:r w:rsidRPr="004A1C5D">
              <w:rPr>
                <w:rFonts w:ascii="Arial" w:hAnsi="Arial"/>
                <w:sz w:val="20"/>
              </w:rPr>
              <w:t>Facilities Hire</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4A1C5D" w:rsidRPr="004A1C5D" w:rsidRDefault="004A1C5D" w:rsidP="004A1C5D">
            <w:pPr>
              <w:tabs>
                <w:tab w:val="decimal" w:pos="1263"/>
              </w:tabs>
              <w:spacing w:before="0"/>
              <w:rPr>
                <w:rFonts w:ascii="Arial" w:hAnsi="Arial"/>
                <w:sz w:val="20"/>
              </w:rPr>
            </w:pPr>
            <w:r w:rsidRPr="004A1C5D">
              <w:rPr>
                <w:rFonts w:ascii="Arial" w:hAnsi="Arial"/>
                <w:sz w:val="20"/>
              </w:rPr>
              <w:t>$10,390.53</w:t>
            </w:r>
          </w:p>
        </w:tc>
      </w:tr>
      <w:tr w:rsidR="004A1C5D" w:rsidRPr="00947BD8"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rsidR="004A1C5D" w:rsidRPr="004A1C5D" w:rsidRDefault="004A1C5D" w:rsidP="004A1C5D">
            <w:pPr>
              <w:spacing w:before="0"/>
              <w:rPr>
                <w:rFonts w:ascii="Arial" w:hAnsi="Arial"/>
                <w:sz w:val="20"/>
              </w:rPr>
            </w:pPr>
            <w:r w:rsidRPr="004A1C5D">
              <w:rPr>
                <w:rFonts w:ascii="Arial" w:hAnsi="Arial"/>
                <w:sz w:val="20"/>
              </w:rPr>
              <w:t>Finance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4A1C5D" w:rsidRDefault="004A1C5D" w:rsidP="004A1C5D">
            <w:pPr>
              <w:spacing w:before="0"/>
              <w:rPr>
                <w:rFonts w:ascii="Arial" w:hAnsi="Arial"/>
                <w:sz w:val="20"/>
              </w:rPr>
            </w:pPr>
            <w:r w:rsidRPr="004A1C5D">
              <w:rPr>
                <w:rFonts w:ascii="Arial" w:hAnsi="Arial"/>
                <w:sz w:val="20"/>
              </w:rPr>
              <w:t>Other Banking Fees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4A1C5D" w:rsidRPr="004A1C5D" w:rsidRDefault="004A1C5D" w:rsidP="004A1C5D">
            <w:pPr>
              <w:tabs>
                <w:tab w:val="decimal" w:pos="1263"/>
              </w:tabs>
              <w:spacing w:before="0"/>
              <w:rPr>
                <w:rFonts w:ascii="Arial" w:hAnsi="Arial"/>
                <w:sz w:val="20"/>
              </w:rPr>
            </w:pPr>
            <w:r w:rsidRPr="004A1C5D">
              <w:rPr>
                <w:rFonts w:ascii="Arial" w:hAnsi="Arial"/>
                <w:sz w:val="20"/>
              </w:rPr>
              <w:t>$77.09</w:t>
            </w:r>
          </w:p>
        </w:tc>
      </w:tr>
      <w:tr w:rsidR="004A1C5D" w:rsidRPr="00947BD8"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rsidR="004A1C5D" w:rsidRPr="004A1C5D" w:rsidRDefault="004A1C5D" w:rsidP="004A1C5D">
            <w:pPr>
              <w:spacing w:before="0"/>
              <w:rPr>
                <w:rFonts w:ascii="Arial" w:hAnsi="Arial"/>
                <w:sz w:val="20"/>
              </w:rPr>
            </w:pPr>
            <w:r w:rsidRPr="004A1C5D">
              <w:rPr>
                <w:rFonts w:ascii="Arial" w:hAnsi="Arial"/>
                <w:sz w:val="20"/>
              </w:rPr>
              <w:t>Finance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4A1C5D" w:rsidRDefault="004A1C5D" w:rsidP="004A1C5D">
            <w:pPr>
              <w:spacing w:before="0"/>
              <w:rPr>
                <w:rFonts w:ascii="Arial" w:hAnsi="Arial"/>
                <w:sz w:val="20"/>
              </w:rPr>
            </w:pPr>
            <w:r w:rsidRPr="004A1C5D">
              <w:rPr>
                <w:rFonts w:ascii="Arial" w:hAnsi="Arial"/>
                <w:sz w:val="20"/>
              </w:rPr>
              <w:t>Taxes (GST/VAT)</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4A1C5D" w:rsidRPr="004A1C5D" w:rsidRDefault="004A1C5D" w:rsidP="004A1C5D">
            <w:pPr>
              <w:tabs>
                <w:tab w:val="decimal" w:pos="1263"/>
              </w:tabs>
              <w:spacing w:before="0"/>
              <w:rPr>
                <w:rFonts w:ascii="Arial" w:hAnsi="Arial"/>
                <w:sz w:val="20"/>
              </w:rPr>
            </w:pPr>
            <w:r w:rsidRPr="004A1C5D">
              <w:rPr>
                <w:rFonts w:ascii="Arial" w:hAnsi="Arial"/>
                <w:sz w:val="20"/>
              </w:rPr>
              <w:t>$37.45</w:t>
            </w:r>
          </w:p>
        </w:tc>
      </w:tr>
      <w:tr w:rsidR="004A1C5D" w:rsidRPr="00947BD8"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rsidR="004A1C5D" w:rsidRPr="004A1C5D" w:rsidRDefault="004A1C5D" w:rsidP="004A1C5D">
            <w:pPr>
              <w:spacing w:before="0"/>
              <w:rPr>
                <w:rFonts w:ascii="Arial" w:hAnsi="Arial"/>
                <w:sz w:val="20"/>
              </w:rPr>
            </w:pPr>
            <w:r w:rsidRPr="004A1C5D">
              <w:rPr>
                <w:rFonts w:ascii="Arial" w:hAnsi="Arial"/>
                <w:sz w:val="20"/>
              </w:rPr>
              <w:t>Programme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4A1C5D" w:rsidRDefault="004A1C5D" w:rsidP="004A1C5D">
            <w:pPr>
              <w:spacing w:before="0"/>
              <w:rPr>
                <w:rFonts w:ascii="Arial" w:hAnsi="Arial"/>
                <w:sz w:val="20"/>
              </w:rPr>
            </w:pPr>
            <w:r w:rsidRPr="004A1C5D">
              <w:rPr>
                <w:rFonts w:ascii="Arial" w:hAnsi="Arial"/>
                <w:sz w:val="20"/>
              </w:rPr>
              <w:t>GoH Costs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4A1C5D" w:rsidRPr="004A1C5D" w:rsidRDefault="004A1C5D" w:rsidP="004A1C5D">
            <w:pPr>
              <w:tabs>
                <w:tab w:val="decimal" w:pos="1263"/>
              </w:tabs>
              <w:spacing w:before="0"/>
              <w:rPr>
                <w:rFonts w:ascii="Arial" w:hAnsi="Arial"/>
                <w:sz w:val="20"/>
              </w:rPr>
            </w:pPr>
            <w:r w:rsidRPr="004A1C5D">
              <w:rPr>
                <w:rFonts w:ascii="Arial" w:hAnsi="Arial"/>
                <w:sz w:val="20"/>
              </w:rPr>
              <w:t>$3,700.40</w:t>
            </w:r>
          </w:p>
        </w:tc>
      </w:tr>
      <w:tr w:rsidR="004A1C5D" w:rsidRPr="00947BD8"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rsidR="004A1C5D" w:rsidRPr="004A1C5D" w:rsidRDefault="004A1C5D" w:rsidP="004A1C5D">
            <w:pPr>
              <w:spacing w:before="0"/>
              <w:rPr>
                <w:rFonts w:ascii="Arial" w:hAnsi="Arial"/>
                <w:sz w:val="20"/>
              </w:rPr>
            </w:pPr>
            <w:r w:rsidRPr="004A1C5D">
              <w:rPr>
                <w:rFonts w:ascii="Arial" w:hAnsi="Arial"/>
                <w:sz w:val="20"/>
              </w:rPr>
              <w:t>Promotions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4A1C5D" w:rsidRDefault="004A1C5D" w:rsidP="004A1C5D">
            <w:pPr>
              <w:spacing w:before="0"/>
              <w:rPr>
                <w:rFonts w:ascii="Arial" w:hAnsi="Arial"/>
                <w:sz w:val="20"/>
              </w:rPr>
            </w:pPr>
            <w:r w:rsidRPr="004A1C5D">
              <w:rPr>
                <w:rFonts w:ascii="Arial" w:hAnsi="Arial"/>
                <w:sz w:val="20"/>
              </w:rPr>
              <w:t>Promotional Items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4A1C5D" w:rsidRPr="004A1C5D" w:rsidRDefault="004A1C5D" w:rsidP="004A1C5D">
            <w:pPr>
              <w:tabs>
                <w:tab w:val="decimal" w:pos="1263"/>
              </w:tabs>
              <w:spacing w:before="0"/>
              <w:rPr>
                <w:rFonts w:ascii="Arial" w:hAnsi="Arial"/>
                <w:sz w:val="20"/>
              </w:rPr>
            </w:pPr>
            <w:r w:rsidRPr="004A1C5D">
              <w:rPr>
                <w:rFonts w:ascii="Arial" w:hAnsi="Arial"/>
                <w:sz w:val="20"/>
              </w:rPr>
              <w:t>$4,602.82</w:t>
            </w:r>
          </w:p>
        </w:tc>
      </w:tr>
      <w:tr w:rsidR="004A1C5D" w:rsidRPr="00947BD8"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rsidR="004A1C5D" w:rsidRPr="004A1C5D" w:rsidRDefault="004A1C5D" w:rsidP="004A1C5D">
            <w:pPr>
              <w:spacing w:before="0"/>
              <w:rPr>
                <w:rFonts w:ascii="Arial" w:hAnsi="Arial"/>
                <w:sz w:val="20"/>
              </w:rPr>
            </w:pPr>
            <w:r w:rsidRPr="004A1C5D">
              <w:rPr>
                <w:rFonts w:ascii="Arial" w:hAnsi="Arial"/>
                <w:sz w:val="20"/>
              </w:rPr>
              <w:t>Promotions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4A1C5D" w:rsidRDefault="004A1C5D" w:rsidP="004A1C5D">
            <w:pPr>
              <w:spacing w:before="0"/>
              <w:rPr>
                <w:rFonts w:ascii="Arial" w:hAnsi="Arial"/>
                <w:sz w:val="20"/>
              </w:rPr>
            </w:pPr>
            <w:r w:rsidRPr="004A1C5D">
              <w:rPr>
                <w:rFonts w:ascii="Arial" w:hAnsi="Arial"/>
                <w:sz w:val="20"/>
              </w:rPr>
              <w:t>Printing</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4A1C5D" w:rsidRPr="004A1C5D" w:rsidRDefault="004A1C5D" w:rsidP="004A1C5D">
            <w:pPr>
              <w:tabs>
                <w:tab w:val="decimal" w:pos="1243"/>
              </w:tabs>
              <w:spacing w:before="0"/>
              <w:rPr>
                <w:rFonts w:ascii="Arial" w:hAnsi="Arial"/>
                <w:sz w:val="20"/>
              </w:rPr>
            </w:pPr>
            <w:r w:rsidRPr="004A1C5D">
              <w:rPr>
                <w:rFonts w:ascii="Arial" w:hAnsi="Arial"/>
                <w:sz w:val="20"/>
              </w:rPr>
              <w:t>$8,300.80</w:t>
            </w:r>
          </w:p>
        </w:tc>
      </w:tr>
      <w:tr w:rsidR="004A1C5D" w:rsidRPr="00947BD8"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rsidR="004A1C5D" w:rsidRPr="004A1C5D" w:rsidRDefault="004A1C5D" w:rsidP="004A1C5D">
            <w:pPr>
              <w:spacing w:before="0"/>
              <w:rPr>
                <w:rFonts w:ascii="Arial" w:hAnsi="Arial"/>
                <w:sz w:val="20"/>
              </w:rPr>
            </w:pPr>
            <w:r w:rsidRPr="004A1C5D">
              <w:rPr>
                <w:rFonts w:ascii="Arial" w:hAnsi="Arial"/>
                <w:sz w:val="20"/>
              </w:rPr>
              <w:lastRenderedPageBreak/>
              <w:t>Promotions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4A1C5D" w:rsidRDefault="004A1C5D" w:rsidP="004A1C5D">
            <w:pPr>
              <w:spacing w:before="0"/>
              <w:rPr>
                <w:rFonts w:ascii="Arial" w:hAnsi="Arial"/>
                <w:sz w:val="20"/>
              </w:rPr>
            </w:pPr>
            <w:r w:rsidRPr="004A1C5D">
              <w:rPr>
                <w:rFonts w:ascii="Arial" w:hAnsi="Arial"/>
                <w:sz w:val="20"/>
              </w:rPr>
              <w:t>Advertising</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4A1C5D" w:rsidRPr="004A1C5D" w:rsidRDefault="004A1C5D" w:rsidP="004A1C5D">
            <w:pPr>
              <w:tabs>
                <w:tab w:val="decimal" w:pos="1243"/>
              </w:tabs>
              <w:spacing w:before="0"/>
              <w:rPr>
                <w:rFonts w:ascii="Arial" w:hAnsi="Arial"/>
                <w:sz w:val="20"/>
              </w:rPr>
            </w:pPr>
            <w:r w:rsidRPr="004A1C5D">
              <w:rPr>
                <w:rFonts w:ascii="Arial" w:hAnsi="Arial"/>
                <w:sz w:val="20"/>
              </w:rPr>
              <w:t>$3,218.78</w:t>
            </w:r>
          </w:p>
        </w:tc>
      </w:tr>
      <w:tr w:rsidR="004A1C5D" w:rsidRPr="00947BD8"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rsidR="004A1C5D" w:rsidRPr="004A1C5D" w:rsidRDefault="004A1C5D" w:rsidP="004A1C5D">
            <w:pPr>
              <w:spacing w:before="0"/>
              <w:rPr>
                <w:rFonts w:ascii="Arial" w:hAnsi="Arial"/>
                <w:sz w:val="20"/>
              </w:rPr>
            </w:pPr>
            <w:r w:rsidRPr="004A1C5D">
              <w:rPr>
                <w:rFonts w:ascii="Arial" w:hAnsi="Arial"/>
                <w:sz w:val="20"/>
              </w:rPr>
              <w:t>Promotions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4A1C5D" w:rsidRDefault="004A1C5D" w:rsidP="004A1C5D">
            <w:pPr>
              <w:spacing w:before="0"/>
              <w:rPr>
                <w:rFonts w:ascii="Arial" w:hAnsi="Arial"/>
                <w:sz w:val="20"/>
              </w:rPr>
            </w:pPr>
            <w:r w:rsidRPr="004A1C5D">
              <w:rPr>
                <w:rFonts w:ascii="Arial" w:hAnsi="Arial"/>
                <w:sz w:val="20"/>
              </w:rPr>
              <w:t>Other Expenses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4A1C5D" w:rsidRPr="004A1C5D" w:rsidRDefault="004A1C5D" w:rsidP="004A1C5D">
            <w:pPr>
              <w:tabs>
                <w:tab w:val="decimal" w:pos="1243"/>
              </w:tabs>
              <w:spacing w:before="0"/>
              <w:rPr>
                <w:rFonts w:ascii="Arial" w:hAnsi="Arial"/>
                <w:sz w:val="20"/>
              </w:rPr>
            </w:pPr>
            <w:r w:rsidRPr="004A1C5D">
              <w:rPr>
                <w:rFonts w:ascii="Arial" w:hAnsi="Arial"/>
                <w:sz w:val="20"/>
              </w:rPr>
              <w:t>$7,253.20</w:t>
            </w:r>
          </w:p>
        </w:tc>
      </w:tr>
      <w:tr w:rsidR="004A1C5D" w:rsidRPr="00947BD8"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rsidR="004A1C5D" w:rsidRPr="004A1C5D" w:rsidRDefault="004A1C5D" w:rsidP="004A1C5D">
            <w:pPr>
              <w:spacing w:before="0"/>
              <w:rPr>
                <w:rFonts w:ascii="Arial" w:hAnsi="Arial"/>
                <w:sz w:val="20"/>
              </w:rPr>
            </w:pPr>
            <w:r w:rsidRPr="004A1C5D">
              <w:rPr>
                <w:rFonts w:ascii="Arial" w:hAnsi="Arial"/>
                <w:sz w:val="20"/>
              </w:rPr>
              <w:t>Publications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4A1C5D" w:rsidRDefault="004A1C5D" w:rsidP="004A1C5D">
            <w:pPr>
              <w:spacing w:before="0"/>
              <w:rPr>
                <w:rFonts w:ascii="Arial" w:hAnsi="Arial"/>
                <w:sz w:val="20"/>
              </w:rPr>
            </w:pPr>
            <w:r w:rsidRPr="004A1C5D">
              <w:rPr>
                <w:rFonts w:ascii="Arial" w:hAnsi="Arial"/>
                <w:sz w:val="20"/>
              </w:rPr>
              <w:t>PR1, PR2, PR3</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4A1C5D" w:rsidRPr="004A1C5D" w:rsidRDefault="004A1C5D" w:rsidP="004A1C5D">
            <w:pPr>
              <w:tabs>
                <w:tab w:val="decimal" w:pos="1243"/>
              </w:tabs>
              <w:spacing w:before="0"/>
              <w:rPr>
                <w:rFonts w:ascii="Arial" w:hAnsi="Arial"/>
                <w:sz w:val="20"/>
              </w:rPr>
            </w:pPr>
            <w:r w:rsidRPr="004A1C5D">
              <w:rPr>
                <w:rFonts w:ascii="Arial" w:hAnsi="Arial"/>
                <w:sz w:val="20"/>
              </w:rPr>
              <w:t>$2,927.12</w:t>
            </w:r>
          </w:p>
        </w:tc>
      </w:tr>
      <w:tr w:rsidR="004A1C5D" w:rsidRPr="00947BD8"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rsidR="004A1C5D" w:rsidRPr="004A1C5D" w:rsidRDefault="004A1C5D" w:rsidP="004A1C5D">
            <w:pPr>
              <w:spacing w:before="0"/>
              <w:rPr>
                <w:rFonts w:ascii="Arial" w:hAnsi="Arial"/>
                <w:sz w:val="20"/>
              </w:rPr>
            </w:pPr>
            <w:r w:rsidRPr="004A1C5D">
              <w:rPr>
                <w:rFonts w:ascii="Arial" w:hAnsi="Arial"/>
                <w:sz w:val="20"/>
              </w:rPr>
              <w:t>Tech</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4A1C5D" w:rsidRDefault="004A1C5D" w:rsidP="004A1C5D">
            <w:pPr>
              <w:spacing w:before="0"/>
              <w:rPr>
                <w:rFonts w:ascii="Arial" w:hAnsi="Arial"/>
                <w:sz w:val="20"/>
              </w:rPr>
            </w:pPr>
            <w:r w:rsidRPr="004A1C5D">
              <w:rPr>
                <w:rFonts w:ascii="Arial" w:hAnsi="Arial"/>
                <w:sz w:val="20"/>
              </w:rPr>
              <w:t>Online Services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4A1C5D" w:rsidRPr="004A1C5D" w:rsidRDefault="004A1C5D" w:rsidP="004A1C5D">
            <w:pPr>
              <w:tabs>
                <w:tab w:val="decimal" w:pos="1243"/>
              </w:tabs>
              <w:spacing w:before="0"/>
              <w:rPr>
                <w:rFonts w:ascii="Arial" w:hAnsi="Arial"/>
                <w:sz w:val="20"/>
              </w:rPr>
            </w:pPr>
            <w:r w:rsidRPr="004A1C5D">
              <w:rPr>
                <w:rFonts w:ascii="Arial" w:hAnsi="Arial"/>
                <w:sz w:val="20"/>
              </w:rPr>
              <w:t>$758.48</w:t>
            </w:r>
          </w:p>
        </w:tc>
      </w:tr>
      <w:tr w:rsidR="004A1C5D" w:rsidRPr="00947BD8"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rsidR="004A1C5D" w:rsidRPr="004A1C5D" w:rsidRDefault="004A1C5D" w:rsidP="004A1C5D">
            <w:pPr>
              <w:spacing w:before="0"/>
              <w:rPr>
                <w:rFonts w:ascii="Arial" w:hAnsi="Arial"/>
                <w:sz w:val="20"/>
              </w:rPr>
            </w:pPr>
            <w:r w:rsidRPr="004A1C5D">
              <w:rPr>
                <w:rFonts w:ascii="Arial" w:hAnsi="Arial"/>
                <w:sz w:val="20"/>
              </w:rPr>
              <w:t>Welcome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4A1C5D" w:rsidRDefault="004A1C5D" w:rsidP="004A1C5D">
            <w:pPr>
              <w:spacing w:before="0"/>
              <w:rPr>
                <w:rFonts w:ascii="Arial" w:hAnsi="Arial"/>
                <w:sz w:val="20"/>
              </w:rPr>
            </w:pPr>
            <w:r w:rsidRPr="004A1C5D">
              <w:rPr>
                <w:rFonts w:ascii="Arial" w:hAnsi="Arial"/>
                <w:sz w:val="20"/>
              </w:rPr>
              <w:t>Staff Shirts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4A1C5D" w:rsidRPr="004A1C5D" w:rsidRDefault="004A1C5D" w:rsidP="004A1C5D">
            <w:pPr>
              <w:tabs>
                <w:tab w:val="decimal" w:pos="1243"/>
              </w:tabs>
              <w:spacing w:before="0"/>
              <w:rPr>
                <w:rFonts w:ascii="Arial" w:hAnsi="Arial"/>
                <w:sz w:val="20"/>
              </w:rPr>
            </w:pPr>
            <w:r w:rsidRPr="004A1C5D">
              <w:rPr>
                <w:rFonts w:ascii="Arial" w:hAnsi="Arial"/>
                <w:sz w:val="20"/>
              </w:rPr>
              <w:t>$12,274.16</w:t>
            </w:r>
          </w:p>
        </w:tc>
      </w:tr>
      <w:tr w:rsidR="004A1C5D" w:rsidRPr="00947BD8"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rsidR="004A1C5D" w:rsidRPr="004A1C5D" w:rsidRDefault="004A1C5D" w:rsidP="004A1C5D">
            <w:pPr>
              <w:spacing w:before="0"/>
              <w:rPr>
                <w:rFonts w:ascii="Arial" w:hAnsi="Arial"/>
                <w:sz w:val="20"/>
              </w:rPr>
            </w:pPr>
            <w:r w:rsidRPr="004A1C5D">
              <w:rPr>
                <w:rFonts w:ascii="Arial" w:hAnsi="Arial"/>
                <w:sz w:val="20"/>
              </w:rPr>
              <w:t>WSFS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4A1C5D" w:rsidRDefault="004A1C5D" w:rsidP="004A1C5D">
            <w:pPr>
              <w:spacing w:before="0"/>
              <w:rPr>
                <w:rFonts w:ascii="Arial" w:hAnsi="Arial"/>
                <w:sz w:val="20"/>
              </w:rPr>
            </w:pPr>
            <w:r w:rsidRPr="004A1C5D">
              <w:rPr>
                <w:rFonts w:ascii="Arial" w:hAnsi="Arial"/>
                <w:sz w:val="20"/>
              </w:rPr>
              <w:t>Hugo Awards, Pins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4A1C5D" w:rsidRPr="004A1C5D" w:rsidRDefault="004A1C5D" w:rsidP="004A1C5D">
            <w:pPr>
              <w:tabs>
                <w:tab w:val="decimal" w:pos="1243"/>
              </w:tabs>
              <w:spacing w:before="0"/>
              <w:rPr>
                <w:rFonts w:ascii="Arial" w:hAnsi="Arial"/>
                <w:sz w:val="20"/>
              </w:rPr>
            </w:pPr>
            <w:r w:rsidRPr="004A1C5D">
              <w:rPr>
                <w:rFonts w:ascii="Arial" w:hAnsi="Arial"/>
                <w:sz w:val="20"/>
              </w:rPr>
              <w:t>$9,304.14</w:t>
            </w:r>
          </w:p>
        </w:tc>
      </w:tr>
      <w:tr w:rsidR="004A1C5D" w:rsidRPr="00947BD8"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bottom"/>
          </w:tcPr>
          <w:p w:rsidR="004A1C5D" w:rsidRPr="004A1C5D" w:rsidRDefault="004A1C5D" w:rsidP="004A1C5D">
            <w:pPr>
              <w:spacing w:before="0"/>
              <w:rPr>
                <w:rFonts w:ascii="Arial" w:hAnsi="Arial"/>
                <w:sz w:val="20"/>
              </w:rPr>
            </w:pPr>
            <w:r w:rsidRPr="004A1C5D">
              <w:rPr>
                <w:rFonts w:ascii="Arial" w:hAnsi="Arial"/>
                <w:sz w:val="20"/>
              </w:rPr>
              <w:t>Fixed Asset Purchases</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4A1C5D" w:rsidRDefault="004A1C5D" w:rsidP="004A1C5D">
            <w:pPr>
              <w:spacing w:before="0"/>
              <w:rPr>
                <w:rFonts w:ascii="Arial" w:hAnsi="Arial"/>
                <w:sz w:val="20"/>
              </w:rPr>
            </w:pPr>
            <w:r w:rsidRPr="004A1C5D">
              <w:rPr>
                <w:rFonts w:ascii="Arial" w:hAnsi="Arial"/>
                <w:sz w:val="20"/>
              </w:rPr>
              <w:t>Party Tents</w:t>
            </w: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bottom"/>
          </w:tcPr>
          <w:p w:rsidR="004A1C5D" w:rsidRPr="004A1C5D" w:rsidRDefault="004A1C5D" w:rsidP="004A1C5D">
            <w:pPr>
              <w:tabs>
                <w:tab w:val="decimal" w:pos="1243"/>
              </w:tabs>
              <w:spacing w:before="0"/>
              <w:rPr>
                <w:rFonts w:ascii="Arial" w:hAnsi="Arial"/>
                <w:sz w:val="20"/>
              </w:rPr>
            </w:pPr>
            <w:r w:rsidRPr="004A1C5D">
              <w:rPr>
                <w:rFonts w:ascii="Arial" w:hAnsi="Arial"/>
                <w:sz w:val="20"/>
              </w:rPr>
              <w:t>$1,077.36</w:t>
            </w:r>
          </w:p>
        </w:tc>
      </w:tr>
      <w:tr w:rsidR="004A1C5D" w:rsidRPr="00947BD8" w:rsidTr="0045423A">
        <w:trPr>
          <w:trHeight w:val="20"/>
          <w:jc w:val="center"/>
        </w:trPr>
        <w:tc>
          <w:tcPr>
            <w:tcW w:w="2695" w:type="dxa"/>
            <w:tcBorders>
              <w:top w:val="single" w:sz="6" w:space="0" w:color="00000A"/>
              <w:left w:val="single" w:sz="4" w:space="0" w:color="00000A"/>
              <w:bottom w:val="single" w:sz="6" w:space="0" w:color="00000A"/>
              <w:right w:val="single" w:sz="6" w:space="0" w:color="00000A"/>
            </w:tcBorders>
            <w:vAlign w:val="center"/>
          </w:tcPr>
          <w:p w:rsidR="004A1C5D" w:rsidRPr="004A1C5D" w:rsidRDefault="004A1C5D" w:rsidP="004A1C5D">
            <w:pPr>
              <w:spacing w:before="0"/>
              <w:rPr>
                <w:rFonts w:ascii="Arial" w:hAnsi="Arial"/>
                <w:sz w:val="20"/>
              </w:rPr>
            </w:pPr>
            <w:r w:rsidRPr="004A1C5D">
              <w:rPr>
                <w:rFonts w:ascii="Arial" w:hAnsi="Arial"/>
                <w:b/>
                <w:sz w:val="20"/>
              </w:rPr>
              <w:t>Total Expenditure</w:t>
            </w:r>
          </w:p>
        </w:tc>
        <w:tc>
          <w:tcPr>
            <w:tcW w:w="4342"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center"/>
          </w:tcPr>
          <w:p w:rsidR="004A1C5D" w:rsidRPr="004A1C5D" w:rsidRDefault="004A1C5D" w:rsidP="004A1C5D">
            <w:pPr>
              <w:spacing w:before="0"/>
              <w:rPr>
                <w:rFonts w:ascii="Arial" w:hAnsi="Arial"/>
                <w:b/>
                <w:sz w:val="20"/>
              </w:rPr>
            </w:pPr>
          </w:p>
        </w:tc>
        <w:tc>
          <w:tcPr>
            <w:tcW w:w="191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rsidR="004A1C5D" w:rsidRPr="004A1C5D" w:rsidRDefault="004A1C5D" w:rsidP="004A1C5D">
            <w:pPr>
              <w:tabs>
                <w:tab w:val="decimal" w:pos="1243"/>
              </w:tabs>
              <w:spacing w:before="0"/>
              <w:rPr>
                <w:rFonts w:ascii="Arial" w:hAnsi="Arial"/>
                <w:sz w:val="20"/>
              </w:rPr>
            </w:pPr>
            <w:r w:rsidRPr="004A1C5D">
              <w:rPr>
                <w:rFonts w:ascii="Arial" w:hAnsi="Arial"/>
                <w:b/>
                <w:sz w:val="20"/>
              </w:rPr>
              <w:t>$104,758.62</w:t>
            </w:r>
          </w:p>
        </w:tc>
      </w:tr>
    </w:tbl>
    <w:p w:rsidR="000F1197" w:rsidRDefault="000F1197" w:rsidP="004A1C5D">
      <w:pPr>
        <w:spacing w:before="0"/>
      </w:pPr>
    </w:p>
    <w:tbl>
      <w:tblPr>
        <w:tblW w:w="7735" w:type="dxa"/>
        <w:jc w:val="center"/>
        <w:tblBorders>
          <w:top w:val="single" w:sz="4" w:space="0" w:color="00000A"/>
          <w:left w:val="single" w:sz="4" w:space="0" w:color="00000A"/>
          <w:bottom w:val="single" w:sz="6" w:space="0" w:color="00000A"/>
          <w:right w:val="single" w:sz="6" w:space="0" w:color="00000A"/>
          <w:insideH w:val="single" w:sz="6" w:space="0" w:color="00000A"/>
          <w:insideV w:val="single" w:sz="6" w:space="0" w:color="00000A"/>
        </w:tblBorders>
        <w:tblCellMar>
          <w:top w:w="40" w:type="dxa"/>
          <w:left w:w="10" w:type="dxa"/>
          <w:bottom w:w="40" w:type="dxa"/>
          <w:right w:w="40" w:type="dxa"/>
        </w:tblCellMar>
        <w:tblLook w:val="00A0" w:firstRow="1" w:lastRow="0" w:firstColumn="1" w:lastColumn="0" w:noHBand="0" w:noVBand="0"/>
      </w:tblPr>
      <w:tblGrid>
        <w:gridCol w:w="5575"/>
        <w:gridCol w:w="2160"/>
      </w:tblGrid>
      <w:tr w:rsidR="000F1197" w:rsidRPr="00947BD8" w:rsidTr="000F1197">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EEECE1" w:themeFill="background2"/>
            <w:tcMar>
              <w:left w:w="10" w:type="dxa"/>
            </w:tcMar>
            <w:vAlign w:val="bottom"/>
          </w:tcPr>
          <w:p w:rsidR="000F1197" w:rsidRPr="00947BD8" w:rsidRDefault="000F1197" w:rsidP="000F1197">
            <w:pPr>
              <w:spacing w:before="0"/>
              <w:ind w:right="105"/>
              <w:rPr>
                <w:rFonts w:ascii="Arial" w:hAnsi="Arial" w:cs="Arial"/>
                <w:color w:val="auto"/>
                <w:sz w:val="24"/>
                <w:szCs w:val="24"/>
              </w:rPr>
            </w:pPr>
            <w:r>
              <w:rPr>
                <w:rFonts w:ascii="Arial" w:hAnsi="Arial" w:cs="Arial"/>
                <w:b/>
                <w:bCs/>
                <w:color w:val="auto"/>
                <w:sz w:val="24"/>
                <w:szCs w:val="24"/>
              </w:rPr>
              <w:t>SUMMARY</w:t>
            </w:r>
          </w:p>
        </w:tc>
        <w:tc>
          <w:tcPr>
            <w:tcW w:w="2160" w:type="dxa"/>
            <w:tcBorders>
              <w:top w:val="single" w:sz="6" w:space="0" w:color="00000A"/>
              <w:left w:val="single" w:sz="6" w:space="0" w:color="00000A"/>
              <w:bottom w:val="single" w:sz="6" w:space="0" w:color="00000A"/>
              <w:right w:val="single" w:sz="4" w:space="0" w:color="00000A"/>
            </w:tcBorders>
            <w:shd w:val="clear" w:color="auto" w:fill="EEECE1" w:themeFill="background2"/>
            <w:tcMar>
              <w:left w:w="-7" w:type="dxa"/>
            </w:tcMar>
            <w:vAlign w:val="bottom"/>
          </w:tcPr>
          <w:p w:rsidR="000F1197" w:rsidRPr="00947BD8" w:rsidRDefault="000F1197" w:rsidP="000F1197">
            <w:pPr>
              <w:tabs>
                <w:tab w:val="decimal" w:pos="1396"/>
              </w:tabs>
              <w:spacing w:before="0"/>
              <w:ind w:right="136"/>
              <w:rPr>
                <w:rFonts w:ascii="Arial" w:hAnsi="Arial" w:cs="Arial"/>
                <w:color w:val="auto"/>
                <w:sz w:val="24"/>
                <w:szCs w:val="24"/>
              </w:rPr>
            </w:pPr>
          </w:p>
        </w:tc>
      </w:tr>
      <w:tr w:rsidR="004A1C5D" w:rsidRPr="00947BD8" w:rsidTr="0045423A">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2522DF" w:rsidRDefault="004A1C5D" w:rsidP="004A1C5D">
            <w:pPr>
              <w:spacing w:before="0"/>
              <w:rPr>
                <w:rFonts w:ascii="Arial" w:hAnsi="Arial" w:cs="Arial"/>
                <w:color w:val="auto"/>
                <w:sz w:val="20"/>
                <w:szCs w:val="24"/>
              </w:rPr>
            </w:pPr>
            <w:r w:rsidRPr="002522DF">
              <w:rPr>
                <w:rFonts w:ascii="Arial" w:hAnsi="Arial" w:cs="Arial"/>
                <w:color w:val="auto"/>
                <w:sz w:val="20"/>
                <w:szCs w:val="24"/>
              </w:rPr>
              <w:t>Income</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rsidR="004A1C5D" w:rsidRPr="004A1C5D" w:rsidRDefault="004A1C5D" w:rsidP="004A1C5D">
            <w:pPr>
              <w:tabs>
                <w:tab w:val="decimal" w:pos="1436"/>
              </w:tabs>
              <w:spacing w:before="0"/>
              <w:rPr>
                <w:rFonts w:ascii="Arial" w:hAnsi="Arial"/>
                <w:sz w:val="20"/>
              </w:rPr>
            </w:pPr>
            <w:r w:rsidRPr="004A1C5D">
              <w:rPr>
                <w:rFonts w:ascii="Arial" w:hAnsi="Arial"/>
                <w:sz w:val="20"/>
              </w:rPr>
              <w:t>$766,491.87</w:t>
            </w:r>
          </w:p>
        </w:tc>
      </w:tr>
      <w:tr w:rsidR="004A1C5D" w:rsidRPr="002522DF" w:rsidTr="0045423A">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2522DF" w:rsidRDefault="004A1C5D" w:rsidP="004A1C5D">
            <w:pPr>
              <w:spacing w:before="0"/>
              <w:rPr>
                <w:rFonts w:ascii="Arial" w:hAnsi="Arial" w:cs="Arial"/>
                <w:color w:val="auto"/>
                <w:sz w:val="20"/>
                <w:szCs w:val="24"/>
              </w:rPr>
            </w:pPr>
            <w:r w:rsidRPr="002522DF">
              <w:rPr>
                <w:rFonts w:ascii="Arial" w:hAnsi="Arial" w:cs="Arial"/>
                <w:color w:val="auto"/>
                <w:sz w:val="20"/>
                <w:szCs w:val="24"/>
              </w:rPr>
              <w:t>Expenses</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rsidR="004A1C5D" w:rsidRPr="004A1C5D" w:rsidRDefault="004A1C5D" w:rsidP="004A1C5D">
            <w:pPr>
              <w:tabs>
                <w:tab w:val="decimal" w:pos="1436"/>
              </w:tabs>
              <w:spacing w:before="0"/>
              <w:rPr>
                <w:rFonts w:ascii="Arial" w:hAnsi="Arial"/>
                <w:sz w:val="20"/>
              </w:rPr>
            </w:pPr>
            <w:r w:rsidRPr="004A1C5D">
              <w:rPr>
                <w:rFonts w:ascii="Arial" w:hAnsi="Arial"/>
                <w:sz w:val="20"/>
              </w:rPr>
              <w:t>$104,758.62</w:t>
            </w:r>
          </w:p>
        </w:tc>
      </w:tr>
      <w:tr w:rsidR="004A1C5D" w:rsidRPr="002522DF" w:rsidTr="0045423A">
        <w:trPr>
          <w:trHeight w:val="20"/>
          <w:jc w:val="center"/>
        </w:trPr>
        <w:tc>
          <w:tcPr>
            <w:tcW w:w="5575" w:type="dxa"/>
            <w:tcBorders>
              <w:top w:val="single" w:sz="6" w:space="0" w:color="00000A"/>
              <w:left w:val="single" w:sz="4" w:space="0" w:color="00000A"/>
              <w:bottom w:val="single" w:sz="6" w:space="0" w:color="00000A"/>
              <w:right w:val="single" w:sz="6" w:space="0" w:color="00000A"/>
            </w:tcBorders>
            <w:shd w:val="clear" w:color="auto" w:fill="auto"/>
            <w:tcMar>
              <w:left w:w="10" w:type="dxa"/>
            </w:tcMar>
            <w:vAlign w:val="bottom"/>
          </w:tcPr>
          <w:p w:rsidR="004A1C5D" w:rsidRPr="002522DF" w:rsidRDefault="004A1C5D" w:rsidP="004A1C5D">
            <w:pPr>
              <w:spacing w:before="0"/>
              <w:rPr>
                <w:rFonts w:ascii="Arial" w:hAnsi="Arial" w:cs="Arial"/>
                <w:color w:val="auto"/>
                <w:sz w:val="20"/>
                <w:szCs w:val="24"/>
              </w:rPr>
            </w:pPr>
            <w:r w:rsidRPr="002522DF">
              <w:rPr>
                <w:rFonts w:ascii="Arial" w:hAnsi="Arial" w:cs="Arial"/>
                <w:color w:val="auto"/>
                <w:sz w:val="20"/>
                <w:szCs w:val="24"/>
              </w:rPr>
              <w:t>Current Balance</w:t>
            </w:r>
          </w:p>
        </w:tc>
        <w:tc>
          <w:tcPr>
            <w:tcW w:w="2160" w:type="dxa"/>
            <w:tcBorders>
              <w:top w:val="single" w:sz="6" w:space="0" w:color="00000A"/>
              <w:left w:val="single" w:sz="6" w:space="0" w:color="00000A"/>
              <w:bottom w:val="single" w:sz="6" w:space="0" w:color="00000A"/>
              <w:right w:val="single" w:sz="4" w:space="0" w:color="00000A"/>
            </w:tcBorders>
            <w:shd w:val="clear" w:color="auto" w:fill="auto"/>
            <w:tcMar>
              <w:left w:w="-7" w:type="dxa"/>
            </w:tcMar>
            <w:vAlign w:val="center"/>
          </w:tcPr>
          <w:p w:rsidR="004A1C5D" w:rsidRPr="004A1C5D" w:rsidRDefault="004A1C5D" w:rsidP="004A1C5D">
            <w:pPr>
              <w:tabs>
                <w:tab w:val="decimal" w:pos="1436"/>
              </w:tabs>
              <w:spacing w:before="0"/>
              <w:rPr>
                <w:rFonts w:ascii="Arial" w:hAnsi="Arial"/>
                <w:sz w:val="20"/>
              </w:rPr>
            </w:pPr>
            <w:r w:rsidRPr="004A1C5D">
              <w:rPr>
                <w:rFonts w:ascii="Arial" w:hAnsi="Arial"/>
                <w:b/>
                <w:sz w:val="20"/>
              </w:rPr>
              <w:t>$661,733.25</w:t>
            </w:r>
          </w:p>
        </w:tc>
      </w:tr>
    </w:tbl>
    <w:p w:rsidR="000F1197" w:rsidRPr="00501864" w:rsidRDefault="000F1197" w:rsidP="000F1197">
      <w:pPr>
        <w:autoSpaceDE w:val="0"/>
        <w:autoSpaceDN w:val="0"/>
        <w:adjustRightInd w:val="0"/>
        <w:rPr>
          <w:rFonts w:ascii="Arial" w:eastAsia="Calibri" w:hAnsi="Arial" w:cs="Cambria"/>
          <w:b/>
          <w:iCs/>
          <w:color w:val="000000"/>
          <w:sz w:val="20"/>
        </w:rPr>
      </w:pPr>
      <w:r w:rsidRPr="00501864">
        <w:rPr>
          <w:rFonts w:ascii="Arial" w:eastAsia="Calibri" w:hAnsi="Arial" w:cs="Cambria"/>
          <w:b/>
          <w:iCs/>
          <w:color w:val="000000"/>
          <w:sz w:val="20"/>
        </w:rPr>
        <w:t>Notes</w:t>
      </w:r>
    </w:p>
    <w:p w:rsidR="000F1197" w:rsidRPr="00501864" w:rsidRDefault="000F1197" w:rsidP="000F1197">
      <w:pPr>
        <w:autoSpaceDE w:val="0"/>
        <w:autoSpaceDN w:val="0"/>
        <w:adjustRightInd w:val="0"/>
        <w:spacing w:before="0"/>
        <w:rPr>
          <w:rFonts w:ascii="Arial" w:eastAsia="Calibri" w:hAnsi="Arial" w:cs="Cambria"/>
          <w:iCs/>
          <w:color w:val="000000"/>
          <w:sz w:val="20"/>
        </w:rPr>
      </w:pPr>
      <w:r w:rsidRPr="00501864">
        <w:rPr>
          <w:rFonts w:ascii="Arial" w:eastAsia="Calibri" w:hAnsi="Arial" w:cs="Cambria"/>
          <w:iCs/>
          <w:color w:val="000000"/>
          <w:sz w:val="20"/>
        </w:rPr>
        <w:t>All values in NZ$.</w:t>
      </w:r>
    </w:p>
    <w:p w:rsidR="000F1197" w:rsidRDefault="000F1197" w:rsidP="000F1197">
      <w:pPr>
        <w:autoSpaceDE w:val="0"/>
        <w:autoSpaceDN w:val="0"/>
        <w:adjustRightInd w:val="0"/>
        <w:spacing w:before="0"/>
        <w:rPr>
          <w:rFonts w:ascii="Arial" w:eastAsia="Calibri" w:hAnsi="Arial" w:cs="Cambria"/>
          <w:iCs/>
          <w:color w:val="000000"/>
          <w:sz w:val="20"/>
        </w:rPr>
      </w:pPr>
      <w:r w:rsidRPr="00501864">
        <w:rPr>
          <w:rFonts w:ascii="Arial" w:eastAsia="Calibri" w:hAnsi="Arial" w:cs="Cambria"/>
          <w:iCs/>
          <w:color w:val="000000"/>
          <w:sz w:val="20"/>
        </w:rPr>
        <w:t>US$ holdings converted to NZ$ amounts at US$1=NZ$1.48, market rate 15th July 2019.</w:t>
      </w:r>
    </w:p>
    <w:p w:rsidR="004A1C5D" w:rsidRDefault="004A1C5D" w:rsidP="004A1C5D">
      <w:pPr>
        <w:autoSpaceDE w:val="0"/>
        <w:autoSpaceDN w:val="0"/>
        <w:adjustRightInd w:val="0"/>
        <w:rPr>
          <w:rFonts w:ascii="Arial" w:eastAsia="Calibri" w:hAnsi="Arial" w:cs="Cambria"/>
          <w:iCs/>
          <w:color w:val="000000"/>
          <w:sz w:val="20"/>
        </w:rPr>
      </w:pPr>
      <w:r w:rsidRPr="004A1C5D">
        <w:rPr>
          <w:rFonts w:ascii="Arial" w:eastAsia="Calibri" w:hAnsi="Arial" w:cs="Cambria"/>
          <w:iCs/>
          <w:color w:val="000000"/>
          <w:sz w:val="20"/>
        </w:rPr>
        <w:t>Due to the change to a Virtual Convention, all deposits for facilities hire for the in-person convention were returned.</w:t>
      </w:r>
    </w:p>
    <w:p w:rsidR="004A1C5D" w:rsidRPr="00501864" w:rsidRDefault="004A1C5D" w:rsidP="002704F4">
      <w:pPr>
        <w:autoSpaceDE w:val="0"/>
        <w:autoSpaceDN w:val="0"/>
        <w:adjustRightInd w:val="0"/>
        <w:spacing w:after="240"/>
        <w:rPr>
          <w:rFonts w:ascii="Arial" w:eastAsia="Calibri" w:hAnsi="Arial" w:cs="Cambria"/>
          <w:iCs/>
          <w:color w:val="000000"/>
          <w:sz w:val="20"/>
        </w:rPr>
      </w:pPr>
      <w:r w:rsidRPr="004A1C5D">
        <w:rPr>
          <w:rFonts w:ascii="Arial" w:eastAsia="Calibri" w:hAnsi="Arial" w:cs="Cambria"/>
          <w:iCs/>
          <w:color w:val="000000"/>
          <w:sz w:val="20"/>
        </w:rPr>
        <w:t>Also due to the virtual convention, a large proportion of our expenses will be for online services during the convention, hence our balance at this point is much more positive than is usual.</w:t>
      </w: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5"/>
        <w:gridCol w:w="3155"/>
        <w:gridCol w:w="3259"/>
      </w:tblGrid>
      <w:tr w:rsidR="004A1C5D" w:rsidRPr="004A1C5D" w:rsidTr="004A1C5D">
        <w:tc>
          <w:tcPr>
            <w:tcW w:w="2505" w:type="dxa"/>
            <w:shd w:val="clear" w:color="auto" w:fill="auto"/>
          </w:tcPr>
          <w:p w:rsidR="004A1C5D" w:rsidRPr="004A1C5D" w:rsidRDefault="004A1C5D" w:rsidP="004A1C5D">
            <w:pPr>
              <w:spacing w:before="0"/>
              <w:rPr>
                <w:rFonts w:ascii="Arial" w:hAnsi="Arial"/>
                <w:b/>
                <w:color w:val="auto"/>
                <w:sz w:val="20"/>
                <w:szCs w:val="18"/>
              </w:rPr>
            </w:pPr>
            <w:r w:rsidRPr="004A1C5D">
              <w:rPr>
                <w:rFonts w:ascii="Arial" w:hAnsi="Arial"/>
                <w:b/>
                <w:color w:val="auto"/>
                <w:sz w:val="20"/>
                <w:szCs w:val="18"/>
              </w:rPr>
              <w:t>Prepared by:</w:t>
            </w:r>
          </w:p>
        </w:tc>
        <w:tc>
          <w:tcPr>
            <w:tcW w:w="6414" w:type="dxa"/>
            <w:gridSpan w:val="2"/>
            <w:shd w:val="clear" w:color="auto" w:fill="auto"/>
          </w:tcPr>
          <w:p w:rsidR="004A1C5D" w:rsidRPr="004A1C5D" w:rsidRDefault="004A1C5D" w:rsidP="004A1C5D">
            <w:pPr>
              <w:spacing w:before="0"/>
              <w:rPr>
                <w:rFonts w:ascii="Arial" w:hAnsi="Arial" w:cs="Arial"/>
                <w:color w:val="auto"/>
                <w:sz w:val="20"/>
                <w:szCs w:val="18"/>
              </w:rPr>
            </w:pPr>
            <w:r w:rsidRPr="004A1C5D">
              <w:rPr>
                <w:rFonts w:ascii="Arial" w:hAnsi="Arial"/>
                <w:color w:val="auto"/>
                <w:sz w:val="20"/>
                <w:szCs w:val="18"/>
              </w:rPr>
              <w:t>Andrew A. Adams (ConZealand Financial DH)</w:t>
            </w:r>
          </w:p>
        </w:tc>
      </w:tr>
      <w:tr w:rsidR="004A1C5D" w:rsidRPr="004A1C5D" w:rsidTr="004A1C5D">
        <w:tc>
          <w:tcPr>
            <w:tcW w:w="2505" w:type="dxa"/>
            <w:shd w:val="clear" w:color="auto" w:fill="auto"/>
          </w:tcPr>
          <w:p w:rsidR="004A1C5D" w:rsidRPr="004A1C5D" w:rsidRDefault="004A1C5D" w:rsidP="004A1C5D">
            <w:pPr>
              <w:spacing w:before="0"/>
              <w:rPr>
                <w:rFonts w:ascii="Arial" w:hAnsi="Arial"/>
                <w:b/>
                <w:color w:val="auto"/>
                <w:sz w:val="20"/>
                <w:szCs w:val="18"/>
              </w:rPr>
            </w:pPr>
            <w:r w:rsidRPr="004A1C5D">
              <w:rPr>
                <w:rFonts w:ascii="Arial" w:hAnsi="Arial"/>
                <w:b/>
                <w:color w:val="auto"/>
                <w:sz w:val="20"/>
                <w:szCs w:val="18"/>
              </w:rPr>
              <w:t>Convention:</w:t>
            </w:r>
          </w:p>
        </w:tc>
        <w:tc>
          <w:tcPr>
            <w:tcW w:w="6414" w:type="dxa"/>
            <w:gridSpan w:val="2"/>
            <w:shd w:val="clear" w:color="auto" w:fill="auto"/>
          </w:tcPr>
          <w:p w:rsidR="004A1C5D" w:rsidRPr="004A1C5D" w:rsidRDefault="004A1C5D" w:rsidP="004A1C5D">
            <w:pPr>
              <w:spacing w:before="0"/>
              <w:rPr>
                <w:rFonts w:ascii="Arial" w:hAnsi="Arial"/>
                <w:color w:val="auto"/>
                <w:sz w:val="20"/>
                <w:szCs w:val="18"/>
              </w:rPr>
            </w:pPr>
            <w:r w:rsidRPr="004A1C5D">
              <w:rPr>
                <w:rFonts w:ascii="Arial" w:hAnsi="Arial"/>
                <w:color w:val="auto"/>
                <w:sz w:val="20"/>
                <w:szCs w:val="18"/>
              </w:rPr>
              <w:t>ConZealand</w:t>
            </w:r>
          </w:p>
        </w:tc>
      </w:tr>
      <w:tr w:rsidR="004A1C5D" w:rsidRPr="004A1C5D" w:rsidTr="004A1C5D">
        <w:tc>
          <w:tcPr>
            <w:tcW w:w="2505" w:type="dxa"/>
            <w:shd w:val="clear" w:color="auto" w:fill="auto"/>
          </w:tcPr>
          <w:p w:rsidR="004A1C5D" w:rsidRPr="004A1C5D" w:rsidRDefault="004A1C5D" w:rsidP="004A1C5D">
            <w:pPr>
              <w:spacing w:before="0"/>
              <w:rPr>
                <w:rFonts w:ascii="Arial" w:hAnsi="Arial"/>
                <w:b/>
                <w:color w:val="auto"/>
                <w:spacing w:val="-4"/>
                <w:sz w:val="20"/>
                <w:szCs w:val="18"/>
              </w:rPr>
            </w:pPr>
            <w:r w:rsidRPr="004A1C5D">
              <w:rPr>
                <w:rFonts w:ascii="Arial" w:hAnsi="Arial"/>
                <w:b/>
                <w:color w:val="auto"/>
                <w:spacing w:val="-4"/>
                <w:sz w:val="20"/>
                <w:szCs w:val="18"/>
              </w:rPr>
              <w:t>Parent Organization:</w:t>
            </w:r>
          </w:p>
        </w:tc>
        <w:tc>
          <w:tcPr>
            <w:tcW w:w="6414" w:type="dxa"/>
            <w:gridSpan w:val="2"/>
            <w:shd w:val="clear" w:color="auto" w:fill="auto"/>
          </w:tcPr>
          <w:p w:rsidR="004A1C5D" w:rsidRPr="004A1C5D" w:rsidRDefault="004A1C5D" w:rsidP="004A1C5D">
            <w:pPr>
              <w:spacing w:before="0"/>
              <w:rPr>
                <w:rFonts w:ascii="Arial" w:hAnsi="Arial"/>
                <w:color w:val="auto"/>
                <w:spacing w:val="-4"/>
                <w:sz w:val="20"/>
                <w:szCs w:val="18"/>
              </w:rPr>
            </w:pPr>
            <w:r w:rsidRPr="004A1C5D">
              <w:rPr>
                <w:rFonts w:ascii="Arial" w:hAnsi="Arial"/>
                <w:color w:val="auto"/>
                <w:spacing w:val="-4"/>
                <w:sz w:val="20"/>
                <w:szCs w:val="18"/>
              </w:rPr>
              <w:t>Science Fiction &amp; Fantasy Conventions of New Zealand Incorporated (aka SFFCoNZ)</w:t>
            </w:r>
          </w:p>
        </w:tc>
      </w:tr>
      <w:tr w:rsidR="004A1C5D" w:rsidRPr="004A1C5D" w:rsidTr="004A1C5D">
        <w:tc>
          <w:tcPr>
            <w:tcW w:w="2505" w:type="dxa"/>
            <w:shd w:val="clear" w:color="auto" w:fill="auto"/>
          </w:tcPr>
          <w:p w:rsidR="004A1C5D" w:rsidRPr="004A1C5D" w:rsidRDefault="004A1C5D" w:rsidP="0045423A">
            <w:pPr>
              <w:spacing w:before="0"/>
              <w:rPr>
                <w:rFonts w:ascii="Arial" w:hAnsi="Arial"/>
                <w:b/>
                <w:color w:val="auto"/>
                <w:sz w:val="20"/>
                <w:szCs w:val="18"/>
              </w:rPr>
            </w:pPr>
            <w:r w:rsidRPr="004A1C5D">
              <w:rPr>
                <w:rFonts w:ascii="Arial" w:hAnsi="Arial"/>
                <w:b/>
                <w:color w:val="auto"/>
                <w:sz w:val="20"/>
                <w:szCs w:val="18"/>
              </w:rPr>
              <w:t>Current Tax Status:</w:t>
            </w:r>
          </w:p>
        </w:tc>
        <w:tc>
          <w:tcPr>
            <w:tcW w:w="6414" w:type="dxa"/>
            <w:gridSpan w:val="2"/>
            <w:shd w:val="clear" w:color="auto" w:fill="auto"/>
          </w:tcPr>
          <w:p w:rsidR="004A1C5D" w:rsidRPr="004A1C5D" w:rsidRDefault="004A1C5D" w:rsidP="0045423A">
            <w:pPr>
              <w:spacing w:before="0"/>
              <w:rPr>
                <w:rFonts w:ascii="Arial" w:hAnsi="Arial"/>
                <w:color w:val="auto"/>
                <w:sz w:val="20"/>
                <w:szCs w:val="18"/>
              </w:rPr>
            </w:pPr>
            <w:r w:rsidRPr="004A1C5D">
              <w:rPr>
                <w:rFonts w:ascii="Arial" w:hAnsi="Arial"/>
                <w:color w:val="auto"/>
                <w:sz w:val="20"/>
                <w:szCs w:val="18"/>
              </w:rPr>
              <w:t xml:space="preserve">New Zealand Charity, </w:t>
            </w:r>
            <w:r w:rsidRPr="004A1C5D">
              <w:rPr>
                <w:rFonts w:ascii="Arial" w:eastAsia="Calibri" w:hAnsi="Arial" w:cs="Arial"/>
                <w:color w:val="auto"/>
                <w:sz w:val="20"/>
              </w:rPr>
              <w:t>No. CC56587</w:t>
            </w:r>
          </w:p>
        </w:tc>
      </w:tr>
      <w:tr w:rsidR="004A1C5D" w:rsidRPr="004A1C5D" w:rsidTr="004A1C5D">
        <w:tc>
          <w:tcPr>
            <w:tcW w:w="2505" w:type="dxa"/>
            <w:shd w:val="clear" w:color="auto" w:fill="auto"/>
          </w:tcPr>
          <w:p w:rsidR="004A1C5D" w:rsidRPr="004A1C5D" w:rsidRDefault="004A1C5D" w:rsidP="0045423A">
            <w:pPr>
              <w:spacing w:before="0"/>
              <w:rPr>
                <w:rFonts w:ascii="Arial" w:hAnsi="Arial"/>
                <w:b/>
                <w:color w:val="auto"/>
                <w:sz w:val="20"/>
                <w:szCs w:val="18"/>
              </w:rPr>
            </w:pPr>
            <w:r w:rsidRPr="004A1C5D">
              <w:rPr>
                <w:rFonts w:ascii="Arial" w:hAnsi="Arial"/>
                <w:b/>
                <w:color w:val="auto"/>
                <w:sz w:val="20"/>
                <w:szCs w:val="18"/>
              </w:rPr>
              <w:t>Address:</w:t>
            </w:r>
          </w:p>
        </w:tc>
        <w:tc>
          <w:tcPr>
            <w:tcW w:w="6414" w:type="dxa"/>
            <w:gridSpan w:val="2"/>
            <w:shd w:val="clear" w:color="auto" w:fill="auto"/>
          </w:tcPr>
          <w:p w:rsidR="004A1C5D" w:rsidRPr="004A1C5D" w:rsidRDefault="004A1C5D" w:rsidP="004A1C5D">
            <w:pPr>
              <w:spacing w:before="0"/>
              <w:rPr>
                <w:rFonts w:ascii="Arial" w:hAnsi="Arial"/>
                <w:color w:val="auto"/>
                <w:sz w:val="20"/>
                <w:szCs w:val="18"/>
              </w:rPr>
            </w:pPr>
            <w:r w:rsidRPr="004A1C5D">
              <w:rPr>
                <w:rFonts w:ascii="Arial" w:hAnsi="Arial"/>
                <w:color w:val="auto"/>
                <w:sz w:val="20"/>
                <w:szCs w:val="18"/>
              </w:rPr>
              <w:t>26 Halifax Street</w:t>
            </w:r>
            <w:r>
              <w:rPr>
                <w:rFonts w:ascii="Arial" w:hAnsi="Arial"/>
                <w:color w:val="auto"/>
                <w:sz w:val="20"/>
                <w:szCs w:val="18"/>
              </w:rPr>
              <w:br/>
            </w:r>
            <w:r w:rsidRPr="004A1C5D">
              <w:rPr>
                <w:rFonts w:ascii="Arial" w:hAnsi="Arial"/>
                <w:color w:val="auto"/>
                <w:sz w:val="20"/>
                <w:szCs w:val="18"/>
              </w:rPr>
              <w:t>Kingston</w:t>
            </w:r>
            <w:r>
              <w:rPr>
                <w:rFonts w:ascii="Arial" w:hAnsi="Arial"/>
                <w:color w:val="auto"/>
                <w:sz w:val="20"/>
                <w:szCs w:val="18"/>
              </w:rPr>
              <w:br/>
            </w:r>
            <w:r w:rsidRPr="004A1C5D">
              <w:rPr>
                <w:rFonts w:ascii="Arial" w:hAnsi="Arial"/>
                <w:color w:val="auto"/>
                <w:sz w:val="20"/>
                <w:szCs w:val="18"/>
              </w:rPr>
              <w:t>Wellington 6021</w:t>
            </w:r>
            <w:r>
              <w:rPr>
                <w:rFonts w:ascii="Arial" w:hAnsi="Arial"/>
                <w:color w:val="auto"/>
                <w:sz w:val="20"/>
                <w:szCs w:val="18"/>
              </w:rPr>
              <w:br/>
            </w:r>
            <w:r w:rsidRPr="004A1C5D">
              <w:rPr>
                <w:rFonts w:ascii="Arial" w:hAnsi="Arial"/>
                <w:color w:val="auto"/>
                <w:sz w:val="20"/>
                <w:szCs w:val="18"/>
              </w:rPr>
              <w:t>New Zealand</w:t>
            </w:r>
          </w:p>
        </w:tc>
      </w:tr>
      <w:tr w:rsidR="004A1C5D" w:rsidRPr="004A1C5D" w:rsidTr="004A1C5D">
        <w:tc>
          <w:tcPr>
            <w:tcW w:w="2505" w:type="dxa"/>
            <w:shd w:val="clear" w:color="auto" w:fill="auto"/>
          </w:tcPr>
          <w:p w:rsidR="004A1C5D" w:rsidRPr="004A1C5D" w:rsidRDefault="004A1C5D" w:rsidP="0045423A">
            <w:pPr>
              <w:spacing w:before="0"/>
              <w:rPr>
                <w:rFonts w:ascii="Arial" w:hAnsi="Arial"/>
                <w:b/>
                <w:color w:val="auto"/>
                <w:sz w:val="20"/>
                <w:szCs w:val="18"/>
              </w:rPr>
            </w:pPr>
            <w:r w:rsidRPr="004A1C5D">
              <w:rPr>
                <w:rFonts w:ascii="Arial" w:hAnsi="Arial"/>
                <w:b/>
                <w:color w:val="auto"/>
                <w:sz w:val="20"/>
                <w:szCs w:val="18"/>
              </w:rPr>
              <w:t>Contact Email:</w:t>
            </w:r>
          </w:p>
        </w:tc>
        <w:tc>
          <w:tcPr>
            <w:tcW w:w="6414" w:type="dxa"/>
            <w:gridSpan w:val="2"/>
            <w:shd w:val="clear" w:color="auto" w:fill="auto"/>
          </w:tcPr>
          <w:p w:rsidR="004A1C5D" w:rsidRPr="004A1C5D" w:rsidRDefault="004A1C5D" w:rsidP="004A1C5D">
            <w:pPr>
              <w:spacing w:before="0"/>
              <w:rPr>
                <w:rFonts w:ascii="Arial" w:hAnsi="Arial"/>
                <w:color w:val="auto"/>
                <w:sz w:val="20"/>
                <w:szCs w:val="18"/>
              </w:rPr>
            </w:pPr>
            <w:r w:rsidRPr="004A1C5D">
              <w:rPr>
                <w:rFonts w:ascii="Arial" w:hAnsi="Arial"/>
                <w:color w:val="auto"/>
                <w:sz w:val="20"/>
                <w:szCs w:val="18"/>
              </w:rPr>
              <w:t>&lt;</w:t>
            </w:r>
            <w:hyperlink r:id="rId61" w:history="1">
              <w:r w:rsidRPr="009523A5">
                <w:rPr>
                  <w:rStyle w:val="Hyperlink"/>
                  <w:rFonts w:ascii="Arial" w:hAnsi="Arial"/>
                  <w:sz w:val="20"/>
                  <w:szCs w:val="18"/>
                </w:rPr>
                <w:t>lynelle.howell@gmail.com</w:t>
              </w:r>
            </w:hyperlink>
            <w:r>
              <w:rPr>
                <w:rFonts w:ascii="Arial" w:hAnsi="Arial"/>
                <w:color w:val="auto"/>
                <w:sz w:val="20"/>
                <w:szCs w:val="18"/>
              </w:rPr>
              <w:t>&gt;</w:t>
            </w:r>
          </w:p>
        </w:tc>
      </w:tr>
      <w:tr w:rsidR="004A1C5D" w:rsidRPr="004A1C5D" w:rsidTr="004A1C5D">
        <w:tc>
          <w:tcPr>
            <w:tcW w:w="2505" w:type="dxa"/>
            <w:shd w:val="clear" w:color="auto" w:fill="auto"/>
          </w:tcPr>
          <w:p w:rsidR="004A1C5D" w:rsidRPr="004A1C5D" w:rsidRDefault="004A1C5D" w:rsidP="0045423A">
            <w:pPr>
              <w:spacing w:before="0"/>
              <w:rPr>
                <w:rFonts w:ascii="Arial" w:hAnsi="Arial"/>
                <w:b/>
                <w:color w:val="auto"/>
                <w:sz w:val="20"/>
                <w:szCs w:val="18"/>
              </w:rPr>
            </w:pPr>
            <w:r w:rsidRPr="004A1C5D">
              <w:rPr>
                <w:rFonts w:ascii="Arial" w:hAnsi="Arial"/>
                <w:b/>
                <w:color w:val="auto"/>
                <w:sz w:val="20"/>
                <w:szCs w:val="18"/>
              </w:rPr>
              <w:t>Convention Website:</w:t>
            </w:r>
          </w:p>
        </w:tc>
        <w:tc>
          <w:tcPr>
            <w:tcW w:w="6414" w:type="dxa"/>
            <w:gridSpan w:val="2"/>
            <w:shd w:val="clear" w:color="auto" w:fill="auto"/>
          </w:tcPr>
          <w:p w:rsidR="004A1C5D" w:rsidRPr="004A1C5D" w:rsidRDefault="004A1C5D" w:rsidP="004A1C5D">
            <w:pPr>
              <w:spacing w:before="0"/>
              <w:rPr>
                <w:rFonts w:ascii="Arial" w:hAnsi="Arial"/>
                <w:color w:val="auto"/>
                <w:sz w:val="20"/>
                <w:szCs w:val="18"/>
              </w:rPr>
            </w:pPr>
            <w:r w:rsidRPr="004A1C5D">
              <w:rPr>
                <w:rFonts w:ascii="Arial" w:hAnsi="Arial"/>
                <w:color w:val="auto"/>
                <w:sz w:val="20"/>
                <w:szCs w:val="18"/>
              </w:rPr>
              <w:t>&lt;</w:t>
            </w:r>
            <w:hyperlink r:id="rId62" w:history="1">
              <w:r w:rsidRPr="009523A5">
                <w:rPr>
                  <w:rStyle w:val="Hyperlink"/>
                  <w:rFonts w:ascii="Arial" w:hAnsi="Arial"/>
                  <w:sz w:val="20"/>
                  <w:szCs w:val="18"/>
                </w:rPr>
                <w:t>https://conzealand.nz/</w:t>
              </w:r>
            </w:hyperlink>
            <w:r w:rsidRPr="004A1C5D">
              <w:rPr>
                <w:rFonts w:ascii="Arial" w:hAnsi="Arial"/>
                <w:color w:val="auto"/>
                <w:sz w:val="20"/>
                <w:szCs w:val="18"/>
              </w:rPr>
              <w:t>&gt;</w:t>
            </w:r>
          </w:p>
        </w:tc>
      </w:tr>
      <w:tr w:rsidR="000F1197" w:rsidRPr="002704F4" w:rsidTr="004A1C5D">
        <w:tc>
          <w:tcPr>
            <w:tcW w:w="2505" w:type="dxa"/>
            <w:shd w:val="clear" w:color="auto" w:fill="auto"/>
          </w:tcPr>
          <w:p w:rsidR="000F1197" w:rsidRPr="004A1C5D" w:rsidRDefault="000F1197" w:rsidP="000F1197">
            <w:pPr>
              <w:spacing w:before="0"/>
              <w:rPr>
                <w:rFonts w:ascii="Arial" w:hAnsi="Arial"/>
                <w:b/>
                <w:color w:val="auto"/>
                <w:sz w:val="20"/>
                <w:szCs w:val="18"/>
              </w:rPr>
            </w:pPr>
            <w:r w:rsidRPr="004A1C5D">
              <w:rPr>
                <w:rFonts w:ascii="Arial" w:hAnsi="Arial"/>
                <w:b/>
                <w:color w:val="auto"/>
                <w:sz w:val="20"/>
                <w:szCs w:val="18"/>
              </w:rPr>
              <w:t>Officers:</w:t>
            </w:r>
          </w:p>
        </w:tc>
        <w:tc>
          <w:tcPr>
            <w:tcW w:w="3155" w:type="dxa"/>
            <w:shd w:val="clear" w:color="auto" w:fill="auto"/>
          </w:tcPr>
          <w:p w:rsidR="000F1197" w:rsidRPr="004A1C5D" w:rsidRDefault="000F1197" w:rsidP="000F1197">
            <w:pPr>
              <w:spacing w:before="0"/>
              <w:rPr>
                <w:rFonts w:ascii="Arial" w:hAnsi="Arial"/>
                <w:color w:val="auto"/>
                <w:sz w:val="20"/>
                <w:szCs w:val="18"/>
              </w:rPr>
            </w:pPr>
            <w:r w:rsidRPr="004A1C5D">
              <w:rPr>
                <w:rFonts w:ascii="Arial" w:hAnsi="Arial"/>
                <w:color w:val="auto"/>
                <w:sz w:val="20"/>
                <w:szCs w:val="18"/>
              </w:rPr>
              <w:t>Daniel Spector</w:t>
            </w:r>
          </w:p>
        </w:tc>
        <w:tc>
          <w:tcPr>
            <w:tcW w:w="3259" w:type="dxa"/>
            <w:shd w:val="clear" w:color="auto" w:fill="auto"/>
          </w:tcPr>
          <w:p w:rsidR="000F1197" w:rsidRPr="004A1C5D" w:rsidRDefault="000F1197" w:rsidP="000F1197">
            <w:pPr>
              <w:spacing w:before="0"/>
              <w:rPr>
                <w:rFonts w:ascii="Arial" w:hAnsi="Arial"/>
                <w:color w:val="auto"/>
                <w:sz w:val="20"/>
                <w:szCs w:val="18"/>
              </w:rPr>
            </w:pPr>
            <w:r w:rsidRPr="004A1C5D">
              <w:rPr>
                <w:rFonts w:ascii="Arial" w:hAnsi="Arial"/>
                <w:color w:val="auto"/>
                <w:sz w:val="20"/>
                <w:szCs w:val="18"/>
              </w:rPr>
              <w:t>President</w:t>
            </w:r>
          </w:p>
        </w:tc>
      </w:tr>
      <w:tr w:rsidR="000F1197" w:rsidRPr="002704F4" w:rsidTr="004A1C5D">
        <w:tc>
          <w:tcPr>
            <w:tcW w:w="2505" w:type="dxa"/>
            <w:shd w:val="clear" w:color="auto" w:fill="auto"/>
          </w:tcPr>
          <w:p w:rsidR="000F1197" w:rsidRPr="004A1C5D" w:rsidRDefault="000F1197" w:rsidP="000F1197">
            <w:pPr>
              <w:spacing w:before="0"/>
              <w:rPr>
                <w:rFonts w:ascii="Arial" w:hAnsi="Arial"/>
                <w:color w:val="auto"/>
                <w:sz w:val="20"/>
                <w:szCs w:val="18"/>
              </w:rPr>
            </w:pPr>
          </w:p>
        </w:tc>
        <w:tc>
          <w:tcPr>
            <w:tcW w:w="3155" w:type="dxa"/>
            <w:shd w:val="clear" w:color="auto" w:fill="auto"/>
          </w:tcPr>
          <w:p w:rsidR="000F1197" w:rsidRPr="004A1C5D" w:rsidRDefault="000F1197" w:rsidP="000F1197">
            <w:pPr>
              <w:spacing w:before="0"/>
              <w:rPr>
                <w:rFonts w:ascii="Arial" w:hAnsi="Arial"/>
                <w:color w:val="auto"/>
                <w:sz w:val="20"/>
                <w:szCs w:val="18"/>
              </w:rPr>
            </w:pPr>
            <w:r w:rsidRPr="004A1C5D">
              <w:rPr>
                <w:rFonts w:ascii="Arial" w:hAnsi="Arial"/>
                <w:color w:val="auto"/>
                <w:sz w:val="20"/>
                <w:szCs w:val="18"/>
              </w:rPr>
              <w:t>Harry Hamilton Musgrave</w:t>
            </w:r>
          </w:p>
        </w:tc>
        <w:tc>
          <w:tcPr>
            <w:tcW w:w="3259" w:type="dxa"/>
            <w:shd w:val="clear" w:color="auto" w:fill="auto"/>
          </w:tcPr>
          <w:p w:rsidR="000F1197" w:rsidRPr="004A1C5D" w:rsidRDefault="000F1197" w:rsidP="000F1197">
            <w:pPr>
              <w:spacing w:before="0"/>
              <w:rPr>
                <w:rFonts w:ascii="Arial" w:hAnsi="Arial"/>
                <w:color w:val="auto"/>
                <w:sz w:val="20"/>
                <w:szCs w:val="18"/>
              </w:rPr>
            </w:pPr>
            <w:r w:rsidRPr="004A1C5D">
              <w:rPr>
                <w:rFonts w:ascii="Arial" w:hAnsi="Arial"/>
                <w:color w:val="auto"/>
                <w:sz w:val="20"/>
                <w:szCs w:val="18"/>
              </w:rPr>
              <w:t>Treasurer</w:t>
            </w:r>
          </w:p>
        </w:tc>
      </w:tr>
      <w:tr w:rsidR="000F1197" w:rsidRPr="002704F4" w:rsidTr="004A1C5D">
        <w:tc>
          <w:tcPr>
            <w:tcW w:w="2505" w:type="dxa"/>
            <w:shd w:val="clear" w:color="auto" w:fill="auto"/>
          </w:tcPr>
          <w:p w:rsidR="000F1197" w:rsidRPr="004A1C5D" w:rsidRDefault="000F1197" w:rsidP="000F1197">
            <w:pPr>
              <w:spacing w:before="0"/>
              <w:rPr>
                <w:rFonts w:ascii="Arial" w:hAnsi="Arial"/>
                <w:color w:val="auto"/>
                <w:sz w:val="20"/>
                <w:szCs w:val="18"/>
              </w:rPr>
            </w:pPr>
          </w:p>
        </w:tc>
        <w:tc>
          <w:tcPr>
            <w:tcW w:w="3155" w:type="dxa"/>
            <w:shd w:val="clear" w:color="auto" w:fill="auto"/>
          </w:tcPr>
          <w:p w:rsidR="000F1197" w:rsidRPr="004A1C5D" w:rsidRDefault="000F1197" w:rsidP="000F1197">
            <w:pPr>
              <w:spacing w:before="0"/>
              <w:rPr>
                <w:rFonts w:ascii="Arial" w:hAnsi="Arial"/>
                <w:color w:val="auto"/>
                <w:sz w:val="20"/>
                <w:szCs w:val="18"/>
              </w:rPr>
            </w:pPr>
            <w:r w:rsidRPr="004A1C5D">
              <w:rPr>
                <w:rFonts w:ascii="Arial" w:hAnsi="Arial"/>
                <w:color w:val="auto"/>
                <w:sz w:val="20"/>
                <w:szCs w:val="18"/>
              </w:rPr>
              <w:t>Lynelle Howell</w:t>
            </w:r>
          </w:p>
        </w:tc>
        <w:tc>
          <w:tcPr>
            <w:tcW w:w="3259" w:type="dxa"/>
            <w:shd w:val="clear" w:color="auto" w:fill="auto"/>
          </w:tcPr>
          <w:p w:rsidR="000F1197" w:rsidRPr="004A1C5D" w:rsidRDefault="000F1197" w:rsidP="000F1197">
            <w:pPr>
              <w:spacing w:before="0"/>
              <w:rPr>
                <w:rFonts w:ascii="Arial" w:hAnsi="Arial"/>
                <w:color w:val="auto"/>
                <w:sz w:val="20"/>
                <w:szCs w:val="18"/>
              </w:rPr>
            </w:pPr>
            <w:r w:rsidRPr="004A1C5D">
              <w:rPr>
                <w:rFonts w:ascii="Arial" w:hAnsi="Arial"/>
                <w:color w:val="auto"/>
                <w:sz w:val="20"/>
                <w:szCs w:val="18"/>
              </w:rPr>
              <w:t>Secretary</w:t>
            </w:r>
          </w:p>
        </w:tc>
      </w:tr>
      <w:tr w:rsidR="002704F4" w:rsidRPr="002704F4" w:rsidTr="004A1C5D">
        <w:tc>
          <w:tcPr>
            <w:tcW w:w="2505" w:type="dxa"/>
            <w:shd w:val="clear" w:color="auto" w:fill="auto"/>
          </w:tcPr>
          <w:p w:rsidR="002704F4" w:rsidRPr="004A1C5D" w:rsidRDefault="002704F4" w:rsidP="002704F4">
            <w:pPr>
              <w:spacing w:before="0"/>
              <w:rPr>
                <w:rFonts w:ascii="Arial" w:hAnsi="Arial"/>
                <w:color w:val="auto"/>
                <w:sz w:val="20"/>
                <w:szCs w:val="18"/>
              </w:rPr>
            </w:pPr>
          </w:p>
        </w:tc>
        <w:tc>
          <w:tcPr>
            <w:tcW w:w="3155" w:type="dxa"/>
            <w:shd w:val="clear" w:color="auto" w:fill="auto"/>
          </w:tcPr>
          <w:p w:rsidR="002704F4" w:rsidRPr="004A1C5D" w:rsidRDefault="002704F4" w:rsidP="002704F4">
            <w:pPr>
              <w:spacing w:before="0"/>
              <w:rPr>
                <w:rFonts w:ascii="Arial" w:hAnsi="Arial"/>
                <w:color w:val="auto"/>
                <w:sz w:val="20"/>
                <w:szCs w:val="18"/>
              </w:rPr>
            </w:pPr>
            <w:r w:rsidRPr="004A1C5D">
              <w:rPr>
                <w:rFonts w:ascii="Arial" w:hAnsi="Arial"/>
                <w:color w:val="auto"/>
                <w:sz w:val="20"/>
                <w:szCs w:val="18"/>
              </w:rPr>
              <w:t>Andrew Alexander Adams</w:t>
            </w:r>
          </w:p>
        </w:tc>
        <w:tc>
          <w:tcPr>
            <w:tcW w:w="3259" w:type="dxa"/>
            <w:shd w:val="clear" w:color="auto" w:fill="auto"/>
          </w:tcPr>
          <w:p w:rsidR="002704F4" w:rsidRPr="004A1C5D" w:rsidRDefault="002704F4" w:rsidP="002704F4">
            <w:pPr>
              <w:spacing w:before="0"/>
              <w:rPr>
                <w:rFonts w:ascii="Arial" w:hAnsi="Arial"/>
                <w:color w:val="auto"/>
                <w:sz w:val="20"/>
                <w:szCs w:val="18"/>
              </w:rPr>
            </w:pPr>
            <w:r w:rsidRPr="004A1C5D">
              <w:rPr>
                <w:rFonts w:ascii="Arial" w:hAnsi="Arial"/>
                <w:color w:val="auto"/>
                <w:sz w:val="20"/>
                <w:szCs w:val="18"/>
              </w:rPr>
              <w:t>Director</w:t>
            </w:r>
          </w:p>
        </w:tc>
      </w:tr>
      <w:tr w:rsidR="002704F4" w:rsidRPr="002704F4" w:rsidTr="004A1C5D">
        <w:tc>
          <w:tcPr>
            <w:tcW w:w="2505" w:type="dxa"/>
            <w:shd w:val="clear" w:color="auto" w:fill="auto"/>
          </w:tcPr>
          <w:p w:rsidR="002704F4" w:rsidRPr="004A1C5D" w:rsidRDefault="002704F4" w:rsidP="002704F4">
            <w:pPr>
              <w:spacing w:before="0"/>
              <w:rPr>
                <w:rFonts w:ascii="Arial" w:hAnsi="Arial"/>
                <w:color w:val="auto"/>
                <w:sz w:val="20"/>
                <w:szCs w:val="18"/>
              </w:rPr>
            </w:pPr>
          </w:p>
        </w:tc>
        <w:tc>
          <w:tcPr>
            <w:tcW w:w="3155" w:type="dxa"/>
            <w:shd w:val="clear" w:color="auto" w:fill="auto"/>
          </w:tcPr>
          <w:p w:rsidR="002704F4" w:rsidRPr="004A1C5D" w:rsidRDefault="002704F4" w:rsidP="002704F4">
            <w:pPr>
              <w:spacing w:before="0"/>
              <w:rPr>
                <w:rFonts w:ascii="Arial" w:hAnsi="Arial"/>
                <w:color w:val="auto"/>
                <w:sz w:val="20"/>
                <w:szCs w:val="18"/>
              </w:rPr>
            </w:pPr>
            <w:r w:rsidRPr="004A1C5D">
              <w:rPr>
                <w:rFonts w:ascii="Arial" w:eastAsia="Calibri" w:hAnsi="Arial" w:cs="Arial"/>
                <w:color w:val="auto"/>
                <w:sz w:val="20"/>
              </w:rPr>
              <w:t>Raewyn Olena Niven</w:t>
            </w:r>
          </w:p>
        </w:tc>
        <w:tc>
          <w:tcPr>
            <w:tcW w:w="3259" w:type="dxa"/>
            <w:shd w:val="clear" w:color="auto" w:fill="auto"/>
          </w:tcPr>
          <w:p w:rsidR="002704F4" w:rsidRPr="004A1C5D" w:rsidRDefault="002704F4" w:rsidP="002704F4">
            <w:pPr>
              <w:spacing w:before="0"/>
              <w:rPr>
                <w:rFonts w:ascii="Arial" w:hAnsi="Arial"/>
                <w:color w:val="auto"/>
                <w:sz w:val="20"/>
                <w:szCs w:val="18"/>
              </w:rPr>
            </w:pPr>
            <w:r w:rsidRPr="004A1C5D">
              <w:rPr>
                <w:rFonts w:ascii="Arial" w:hAnsi="Arial"/>
                <w:color w:val="auto"/>
                <w:sz w:val="20"/>
                <w:szCs w:val="18"/>
              </w:rPr>
              <w:t>Director</w:t>
            </w:r>
          </w:p>
        </w:tc>
      </w:tr>
      <w:tr w:rsidR="002704F4" w:rsidRPr="002704F4" w:rsidTr="004A1C5D">
        <w:tc>
          <w:tcPr>
            <w:tcW w:w="2505" w:type="dxa"/>
            <w:shd w:val="clear" w:color="auto" w:fill="auto"/>
          </w:tcPr>
          <w:p w:rsidR="002704F4" w:rsidRPr="004A1C5D" w:rsidRDefault="002704F4" w:rsidP="002704F4">
            <w:pPr>
              <w:spacing w:before="0"/>
              <w:rPr>
                <w:rFonts w:ascii="Arial" w:hAnsi="Arial"/>
                <w:color w:val="auto"/>
                <w:sz w:val="20"/>
                <w:szCs w:val="18"/>
              </w:rPr>
            </w:pPr>
          </w:p>
        </w:tc>
        <w:tc>
          <w:tcPr>
            <w:tcW w:w="3155" w:type="dxa"/>
            <w:shd w:val="clear" w:color="auto" w:fill="auto"/>
          </w:tcPr>
          <w:p w:rsidR="002704F4" w:rsidRPr="004A1C5D" w:rsidRDefault="002704F4" w:rsidP="002704F4">
            <w:pPr>
              <w:spacing w:before="0"/>
              <w:rPr>
                <w:rFonts w:ascii="Arial" w:eastAsia="Calibri" w:hAnsi="Arial" w:cs="Arial"/>
                <w:color w:val="auto"/>
                <w:sz w:val="20"/>
              </w:rPr>
            </w:pPr>
            <w:r w:rsidRPr="004A1C5D">
              <w:rPr>
                <w:rFonts w:ascii="Arial" w:eastAsia="Calibri" w:hAnsi="Arial" w:cs="Arial"/>
                <w:color w:val="auto"/>
                <w:sz w:val="20"/>
              </w:rPr>
              <w:t>William Ross Younger</w:t>
            </w:r>
          </w:p>
        </w:tc>
        <w:tc>
          <w:tcPr>
            <w:tcW w:w="3259" w:type="dxa"/>
            <w:shd w:val="clear" w:color="auto" w:fill="auto"/>
          </w:tcPr>
          <w:p w:rsidR="002704F4" w:rsidRPr="004A1C5D" w:rsidRDefault="002704F4" w:rsidP="002704F4">
            <w:pPr>
              <w:spacing w:before="0"/>
              <w:rPr>
                <w:rFonts w:ascii="Arial" w:hAnsi="Arial"/>
                <w:color w:val="auto"/>
                <w:sz w:val="20"/>
                <w:szCs w:val="18"/>
              </w:rPr>
            </w:pPr>
            <w:r w:rsidRPr="004A1C5D">
              <w:rPr>
                <w:rFonts w:ascii="Arial" w:hAnsi="Arial"/>
                <w:color w:val="auto"/>
                <w:sz w:val="20"/>
                <w:szCs w:val="18"/>
              </w:rPr>
              <w:t>Director</w:t>
            </w:r>
          </w:p>
        </w:tc>
      </w:tr>
      <w:tr w:rsidR="002704F4" w:rsidRPr="002704F4" w:rsidTr="004A1C5D">
        <w:tc>
          <w:tcPr>
            <w:tcW w:w="2505" w:type="dxa"/>
            <w:shd w:val="clear" w:color="auto" w:fill="auto"/>
          </w:tcPr>
          <w:p w:rsidR="002704F4" w:rsidRPr="004A1C5D" w:rsidRDefault="002704F4" w:rsidP="002704F4">
            <w:pPr>
              <w:spacing w:before="0"/>
              <w:rPr>
                <w:rFonts w:ascii="Arial" w:hAnsi="Arial"/>
                <w:color w:val="auto"/>
                <w:sz w:val="20"/>
                <w:szCs w:val="18"/>
              </w:rPr>
            </w:pPr>
          </w:p>
        </w:tc>
        <w:tc>
          <w:tcPr>
            <w:tcW w:w="3155" w:type="dxa"/>
            <w:shd w:val="clear" w:color="auto" w:fill="auto"/>
          </w:tcPr>
          <w:p w:rsidR="002704F4" w:rsidRPr="004A1C5D" w:rsidRDefault="002704F4" w:rsidP="002704F4">
            <w:pPr>
              <w:spacing w:before="0"/>
              <w:rPr>
                <w:rFonts w:ascii="Arial" w:eastAsia="Calibri" w:hAnsi="Arial" w:cs="Arial"/>
                <w:color w:val="auto"/>
                <w:sz w:val="20"/>
              </w:rPr>
            </w:pPr>
            <w:r w:rsidRPr="004A1C5D">
              <w:rPr>
                <w:rFonts w:ascii="Arial" w:eastAsia="Calibri" w:hAnsi="Arial" w:cs="Arial"/>
                <w:color w:val="auto"/>
                <w:sz w:val="20"/>
              </w:rPr>
              <w:t>Anton Reinauer</w:t>
            </w:r>
          </w:p>
        </w:tc>
        <w:tc>
          <w:tcPr>
            <w:tcW w:w="3259" w:type="dxa"/>
            <w:shd w:val="clear" w:color="auto" w:fill="auto"/>
          </w:tcPr>
          <w:p w:rsidR="002704F4" w:rsidRPr="004A1C5D" w:rsidRDefault="002704F4" w:rsidP="002704F4">
            <w:pPr>
              <w:spacing w:before="0"/>
              <w:rPr>
                <w:rFonts w:ascii="Arial" w:hAnsi="Arial"/>
                <w:color w:val="auto"/>
                <w:sz w:val="20"/>
                <w:szCs w:val="18"/>
              </w:rPr>
            </w:pPr>
            <w:r w:rsidRPr="004A1C5D">
              <w:rPr>
                <w:rFonts w:ascii="Arial" w:hAnsi="Arial"/>
                <w:color w:val="auto"/>
                <w:sz w:val="20"/>
                <w:szCs w:val="18"/>
              </w:rPr>
              <w:t>Director</w:t>
            </w:r>
          </w:p>
        </w:tc>
      </w:tr>
    </w:tbl>
    <w:p w:rsidR="004A1C5D" w:rsidRPr="004A1C5D" w:rsidRDefault="004A1C5D" w:rsidP="000F1197">
      <w:pPr>
        <w:autoSpaceDE w:val="0"/>
        <w:autoSpaceDN w:val="0"/>
        <w:adjustRightInd w:val="0"/>
        <w:spacing w:before="0"/>
        <w:rPr>
          <w:rFonts w:ascii="Cambria" w:eastAsia="Calibri" w:hAnsi="Cambria" w:cs="Cambria"/>
          <w:iCs/>
          <w:color w:val="000000"/>
          <w:sz w:val="20"/>
        </w:rPr>
      </w:pPr>
    </w:p>
    <w:p w:rsidR="00BA317D" w:rsidRDefault="00BA317D" w:rsidP="000F1197">
      <w:pPr>
        <w:pStyle w:val="Heading2"/>
        <w:keepNext w:val="0"/>
        <w:keepLines w:val="0"/>
        <w:pageBreakBefore/>
        <w:spacing w:before="480"/>
      </w:pPr>
      <w:bookmarkStart w:id="69" w:name="_Toc47691572"/>
      <w:r>
        <w:lastRenderedPageBreak/>
        <w:t>B.10</w:t>
      </w:r>
      <w:r>
        <w:tab/>
        <w:t>Columbus NASFiC 2020 (Columbus, Ohio)</w:t>
      </w:r>
      <w:bookmarkEnd w:id="69"/>
    </w:p>
    <w:p w:rsidR="00BA317D" w:rsidRPr="00947BD8" w:rsidRDefault="00BA317D" w:rsidP="00BA317D">
      <w:pPr>
        <w:spacing w:before="200" w:after="200"/>
        <w:jc w:val="center"/>
        <w:rPr>
          <w:color w:val="auto"/>
          <w:sz w:val="24"/>
          <w:szCs w:val="24"/>
        </w:rPr>
      </w:pPr>
      <w:r w:rsidRPr="00947BD8">
        <w:rPr>
          <w:rFonts w:ascii="Arial" w:hAnsi="Arial" w:cs="Arial"/>
          <w:color w:val="auto"/>
          <w:sz w:val="22"/>
        </w:rPr>
        <w:t xml:space="preserve">Financial Statement as of </w:t>
      </w:r>
      <w:r>
        <w:rPr>
          <w:rFonts w:ascii="Arial" w:hAnsi="Arial" w:cs="Arial"/>
          <w:color w:val="auto"/>
          <w:sz w:val="22"/>
        </w:rPr>
        <w:t>June 30, 2020</w:t>
      </w:r>
    </w:p>
    <w:p w:rsidR="00BA317D" w:rsidRDefault="00BA317D" w:rsidP="00BA317D">
      <w:pPr>
        <w:jc w:val="center"/>
      </w:pPr>
      <w:r>
        <w:rPr>
          <w:noProof/>
        </w:rPr>
        <w:drawing>
          <wp:inline distT="0" distB="0" distL="0" distR="0" wp14:anchorId="778187FE" wp14:editId="0FD89C44">
            <wp:extent cx="1875790" cy="1866026"/>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896456" cy="1886584"/>
                    </a:xfrm>
                    <a:prstGeom prst="rect">
                      <a:avLst/>
                    </a:prstGeom>
                  </pic:spPr>
                </pic:pic>
              </a:graphicData>
            </a:graphic>
          </wp:inline>
        </w:drawing>
      </w:r>
    </w:p>
    <w:p w:rsidR="00BA317D" w:rsidRDefault="00BA317D" w:rsidP="00BA317D">
      <w:r>
        <w:t>Profit: None</w:t>
      </w:r>
      <w:r>
        <w:br/>
        <w:t>Debt: Hopefully not</w:t>
      </w:r>
      <w:r>
        <w:br/>
        <w:t>Expenses: Oh my Ghod</w:t>
      </w:r>
      <w:r>
        <w:br/>
        <w:t>Lessons learned: Oh so many!</w:t>
      </w:r>
    </w:p>
    <w:p w:rsidR="00BA317D" w:rsidRDefault="00BA317D" w:rsidP="00BA317D">
      <w:r>
        <w:t xml:space="preserve">The convention is currently </w:t>
      </w:r>
      <w:r w:rsidRPr="00BA317D">
        <w:t>finishing negotiations with cancelling the hotel and trying to figure out reimbursements</w:t>
      </w:r>
      <w:r>
        <w:t>.</w:t>
      </w:r>
    </w:p>
    <w:p w:rsidR="00BA317D" w:rsidRPr="001D1256" w:rsidRDefault="00BA317D" w:rsidP="00BA317D">
      <w:pPr>
        <w:spacing w:before="200"/>
        <w:rPr>
          <w:rFonts w:ascii="Arial" w:hAnsi="Arial"/>
          <w:color w:val="auto"/>
          <w:sz w:val="18"/>
          <w:szCs w:val="18"/>
        </w:rPr>
      </w:pPr>
      <w:r w:rsidRPr="001D1256">
        <w:rPr>
          <w:rFonts w:ascii="Arial" w:hAnsi="Arial"/>
          <w:b/>
          <w:color w:val="auto"/>
          <w:sz w:val="18"/>
          <w:szCs w:val="18"/>
        </w:rPr>
        <w:t>Prepared by:</w:t>
      </w:r>
      <w:r w:rsidRPr="001D1256">
        <w:rPr>
          <w:rFonts w:ascii="Arial" w:hAnsi="Arial"/>
          <w:color w:val="auto"/>
          <w:sz w:val="18"/>
          <w:szCs w:val="18"/>
        </w:rPr>
        <w:t xml:space="preserve"> </w:t>
      </w:r>
      <w:r w:rsidR="004932DD">
        <w:rPr>
          <w:rFonts w:ascii="Arial" w:hAnsi="Arial"/>
          <w:color w:val="auto"/>
          <w:sz w:val="18"/>
          <w:szCs w:val="18"/>
        </w:rPr>
        <w:t>Kim Williams</w:t>
      </w:r>
      <w:r w:rsidRPr="001D1256">
        <w:rPr>
          <w:rFonts w:ascii="Arial" w:hAnsi="Arial" w:cs="Arial"/>
          <w:color w:val="auto"/>
          <w:sz w:val="18"/>
          <w:szCs w:val="18"/>
        </w:rPr>
        <w:br/>
      </w:r>
      <w:r w:rsidRPr="001D1256">
        <w:rPr>
          <w:rFonts w:ascii="Arial" w:hAnsi="Arial"/>
          <w:b/>
          <w:color w:val="auto"/>
          <w:sz w:val="18"/>
          <w:szCs w:val="18"/>
        </w:rPr>
        <w:t>Convention:</w:t>
      </w:r>
      <w:r w:rsidRPr="001D1256">
        <w:rPr>
          <w:rFonts w:ascii="Arial" w:hAnsi="Arial"/>
          <w:color w:val="auto"/>
          <w:sz w:val="18"/>
          <w:szCs w:val="18"/>
        </w:rPr>
        <w:t xml:space="preserve"> </w:t>
      </w:r>
      <w:r w:rsidR="004932DD">
        <w:rPr>
          <w:rFonts w:ascii="Arial" w:hAnsi="Arial"/>
          <w:color w:val="auto"/>
          <w:sz w:val="18"/>
          <w:szCs w:val="18"/>
        </w:rPr>
        <w:t>Columbus NASFiC 2020</w:t>
      </w:r>
    </w:p>
    <w:p w:rsidR="00BA317D" w:rsidRPr="001D1256" w:rsidRDefault="00BA317D" w:rsidP="00BA317D">
      <w:pPr>
        <w:spacing w:before="200"/>
        <w:ind w:left="720" w:hanging="720"/>
        <w:rPr>
          <w:rFonts w:ascii="Arial" w:hAnsi="Arial"/>
          <w:color w:val="auto"/>
          <w:sz w:val="18"/>
          <w:szCs w:val="18"/>
        </w:rPr>
      </w:pPr>
      <w:r w:rsidRPr="001D1256">
        <w:rPr>
          <w:rFonts w:ascii="Arial" w:hAnsi="Arial"/>
          <w:b/>
          <w:color w:val="auto"/>
          <w:sz w:val="18"/>
          <w:szCs w:val="18"/>
        </w:rPr>
        <w:t>Parent Organization:</w:t>
      </w:r>
      <w:r w:rsidRPr="001D1256">
        <w:rPr>
          <w:rFonts w:ascii="Arial" w:hAnsi="Arial"/>
          <w:color w:val="auto"/>
          <w:sz w:val="18"/>
          <w:szCs w:val="18"/>
        </w:rPr>
        <w:t xml:space="preserve"> </w:t>
      </w:r>
      <w:r w:rsidR="004C4593">
        <w:rPr>
          <w:rFonts w:ascii="Arial" w:hAnsi="Arial" w:cs="Arial"/>
          <w:sz w:val="18"/>
          <w:szCs w:val="18"/>
        </w:rPr>
        <w:t>The Science Oriented Literature Arts &amp; Education Foundation</w:t>
      </w:r>
    </w:p>
    <w:p w:rsidR="00BA317D" w:rsidRPr="001D1256" w:rsidRDefault="00BA317D" w:rsidP="00BA317D">
      <w:pPr>
        <w:spacing w:before="0"/>
        <w:rPr>
          <w:rFonts w:ascii="Arial" w:hAnsi="Arial"/>
          <w:color w:val="auto"/>
          <w:sz w:val="18"/>
          <w:szCs w:val="18"/>
        </w:rPr>
      </w:pPr>
      <w:r w:rsidRPr="001D1256">
        <w:rPr>
          <w:rFonts w:ascii="Arial" w:hAnsi="Arial"/>
          <w:b/>
          <w:color w:val="auto"/>
          <w:sz w:val="18"/>
          <w:szCs w:val="18"/>
        </w:rPr>
        <w:t>Current Tax Status:</w:t>
      </w:r>
      <w:r w:rsidRPr="001D1256">
        <w:rPr>
          <w:rFonts w:ascii="Arial" w:hAnsi="Arial"/>
          <w:color w:val="auto"/>
          <w:sz w:val="18"/>
          <w:szCs w:val="18"/>
        </w:rPr>
        <w:t xml:space="preserve"> </w:t>
      </w:r>
      <w:r w:rsidR="004C4593">
        <w:rPr>
          <w:rFonts w:ascii="Arial" w:hAnsi="Arial"/>
          <w:color w:val="auto"/>
          <w:sz w:val="18"/>
          <w:szCs w:val="18"/>
        </w:rPr>
        <w:t>501(c)(3)</w:t>
      </w:r>
      <w:r w:rsidRPr="001D1256">
        <w:rPr>
          <w:rFonts w:ascii="Arial" w:hAnsi="Arial"/>
          <w:color w:val="auto"/>
          <w:sz w:val="18"/>
          <w:szCs w:val="18"/>
        </w:rPr>
        <w:br/>
      </w:r>
      <w:r w:rsidRPr="001D1256">
        <w:rPr>
          <w:rFonts w:ascii="Arial" w:hAnsi="Arial"/>
          <w:b/>
          <w:color w:val="auto"/>
          <w:sz w:val="18"/>
          <w:szCs w:val="18"/>
        </w:rPr>
        <w:t>Address:</w:t>
      </w:r>
      <w:r w:rsidRPr="001D1256">
        <w:rPr>
          <w:rFonts w:ascii="Arial" w:hAnsi="Arial"/>
          <w:color w:val="auto"/>
          <w:sz w:val="18"/>
          <w:szCs w:val="18"/>
        </w:rPr>
        <w:t xml:space="preserve"> </w:t>
      </w:r>
      <w:r w:rsidR="004C4593">
        <w:rPr>
          <w:rFonts w:ascii="Arial" w:hAnsi="Arial" w:cs="Arial"/>
          <w:sz w:val="18"/>
          <w:szCs w:val="18"/>
        </w:rPr>
        <w:t>(NASFIC) 4227 Beechrun Rd Columbus Oh 43213</w:t>
      </w:r>
      <w:r w:rsidRPr="001D1256">
        <w:rPr>
          <w:rFonts w:ascii="Arial" w:hAnsi="Arial"/>
          <w:color w:val="auto"/>
          <w:sz w:val="18"/>
          <w:szCs w:val="18"/>
        </w:rPr>
        <w:br/>
      </w:r>
      <w:r w:rsidRPr="001D1256">
        <w:rPr>
          <w:rFonts w:ascii="Arial" w:hAnsi="Arial"/>
          <w:b/>
          <w:color w:val="auto"/>
          <w:sz w:val="18"/>
          <w:szCs w:val="18"/>
        </w:rPr>
        <w:t>Contact Email:</w:t>
      </w:r>
      <w:r w:rsidRPr="001D1256">
        <w:rPr>
          <w:rFonts w:ascii="Arial" w:hAnsi="Arial"/>
          <w:color w:val="auto"/>
          <w:sz w:val="18"/>
          <w:szCs w:val="18"/>
        </w:rPr>
        <w:t xml:space="preserve"> </w:t>
      </w:r>
      <w:hyperlink r:id="rId64" w:tgtFrame="_blank" w:history="1">
        <w:r w:rsidR="004C4593">
          <w:rPr>
            <w:rStyle w:val="Hyperlink"/>
            <w:rFonts w:ascii="Arial" w:hAnsi="Arial" w:cs="Arial"/>
            <w:sz w:val="18"/>
            <w:szCs w:val="18"/>
          </w:rPr>
          <w:t>finance@columbus2020nasfic.org</w:t>
        </w:r>
      </w:hyperlink>
      <w:r w:rsidRPr="001D1256">
        <w:rPr>
          <w:rStyle w:val="InternetLink"/>
          <w:rFonts w:ascii="Arial" w:hAnsi="Arial"/>
          <w:color w:val="auto"/>
          <w:sz w:val="18"/>
          <w:szCs w:val="18"/>
        </w:rPr>
        <w:br/>
      </w:r>
      <w:r w:rsidRPr="001D1256">
        <w:rPr>
          <w:rFonts w:ascii="Arial" w:hAnsi="Arial"/>
          <w:b/>
          <w:color w:val="auto"/>
          <w:sz w:val="18"/>
          <w:szCs w:val="18"/>
        </w:rPr>
        <w:t>Convention Website:</w:t>
      </w:r>
      <w:r w:rsidRPr="001D1256">
        <w:rPr>
          <w:rFonts w:ascii="Arial" w:hAnsi="Arial"/>
          <w:color w:val="auto"/>
          <w:sz w:val="18"/>
          <w:szCs w:val="18"/>
        </w:rPr>
        <w:t xml:space="preserve"> </w:t>
      </w:r>
      <w:hyperlink r:id="rId65" w:tgtFrame="_blank" w:history="1">
        <w:r w:rsidR="004C4593">
          <w:rPr>
            <w:rStyle w:val="Hyperlink"/>
            <w:rFonts w:ascii="Arial" w:hAnsi="Arial" w:cs="Arial"/>
            <w:sz w:val="18"/>
            <w:szCs w:val="18"/>
          </w:rPr>
          <w:t>www.columbus2020nasfic.org</w:t>
        </w:r>
      </w:hyperlink>
    </w:p>
    <w:p w:rsidR="00BA317D" w:rsidRDefault="00BA317D" w:rsidP="00BA317D">
      <w:pPr>
        <w:spacing w:before="0"/>
        <w:ind w:left="630" w:hanging="630"/>
        <w:rPr>
          <w:rFonts w:ascii="Arial" w:hAnsi="Arial"/>
          <w:color w:val="auto"/>
          <w:sz w:val="18"/>
          <w:szCs w:val="18"/>
        </w:rPr>
      </w:pPr>
      <w:r w:rsidRPr="001D1256">
        <w:rPr>
          <w:rFonts w:ascii="Arial" w:hAnsi="Arial"/>
          <w:b/>
          <w:color w:val="auto"/>
          <w:sz w:val="18"/>
          <w:szCs w:val="18"/>
        </w:rPr>
        <w:t>Officers and Members:</w:t>
      </w:r>
    </w:p>
    <w:tbl>
      <w:tblPr>
        <w:tblStyle w:val="TableGrid"/>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0"/>
        <w:gridCol w:w="4624"/>
      </w:tblGrid>
      <w:tr w:rsidR="004C4593" w:rsidRPr="004A1C5D" w:rsidTr="004C4593">
        <w:tc>
          <w:tcPr>
            <w:tcW w:w="1790" w:type="dxa"/>
            <w:shd w:val="clear" w:color="auto" w:fill="auto"/>
          </w:tcPr>
          <w:p w:rsidR="004C4593" w:rsidRPr="004A1C5D" w:rsidRDefault="004C4593" w:rsidP="004C4593">
            <w:pPr>
              <w:spacing w:before="0"/>
              <w:jc w:val="right"/>
              <w:rPr>
                <w:rFonts w:ascii="Arial" w:hAnsi="Arial"/>
                <w:color w:val="auto"/>
                <w:sz w:val="20"/>
                <w:szCs w:val="18"/>
              </w:rPr>
            </w:pPr>
            <w:r>
              <w:rPr>
                <w:rFonts w:ascii="Arial" w:hAnsi="Arial"/>
                <w:color w:val="auto"/>
                <w:sz w:val="20"/>
                <w:szCs w:val="18"/>
              </w:rPr>
              <w:t>Lisa M. Garrison</w:t>
            </w:r>
          </w:p>
        </w:tc>
        <w:tc>
          <w:tcPr>
            <w:tcW w:w="4624" w:type="dxa"/>
            <w:shd w:val="clear" w:color="auto" w:fill="auto"/>
          </w:tcPr>
          <w:p w:rsidR="004C4593" w:rsidRPr="004A1C5D" w:rsidRDefault="004C4593" w:rsidP="00A65C73">
            <w:pPr>
              <w:spacing w:before="0"/>
              <w:rPr>
                <w:rFonts w:ascii="Arial" w:hAnsi="Arial"/>
                <w:color w:val="auto"/>
                <w:sz w:val="20"/>
                <w:szCs w:val="18"/>
              </w:rPr>
            </w:pPr>
            <w:r>
              <w:rPr>
                <w:rFonts w:ascii="Arial" w:hAnsi="Arial"/>
                <w:color w:val="auto"/>
                <w:sz w:val="20"/>
                <w:szCs w:val="18"/>
              </w:rPr>
              <w:t>Chair</w:t>
            </w:r>
          </w:p>
        </w:tc>
      </w:tr>
      <w:tr w:rsidR="004C4593" w:rsidRPr="004A1C5D" w:rsidTr="004C4593">
        <w:tc>
          <w:tcPr>
            <w:tcW w:w="1790" w:type="dxa"/>
            <w:shd w:val="clear" w:color="auto" w:fill="auto"/>
          </w:tcPr>
          <w:p w:rsidR="004C4593" w:rsidRPr="004A1C5D" w:rsidRDefault="004C4593" w:rsidP="004C4593">
            <w:pPr>
              <w:spacing w:before="0"/>
              <w:jc w:val="right"/>
              <w:rPr>
                <w:rFonts w:ascii="Arial" w:hAnsi="Arial"/>
                <w:color w:val="auto"/>
                <w:sz w:val="20"/>
                <w:szCs w:val="18"/>
              </w:rPr>
            </w:pPr>
            <w:r>
              <w:rPr>
                <w:rFonts w:ascii="Arial" w:hAnsi="Arial"/>
                <w:color w:val="auto"/>
                <w:sz w:val="20"/>
                <w:szCs w:val="18"/>
              </w:rPr>
              <w:t>Dale Mazzola</w:t>
            </w:r>
          </w:p>
        </w:tc>
        <w:tc>
          <w:tcPr>
            <w:tcW w:w="4624" w:type="dxa"/>
            <w:shd w:val="clear" w:color="auto" w:fill="auto"/>
          </w:tcPr>
          <w:p w:rsidR="004C4593" w:rsidRPr="004A1C5D" w:rsidRDefault="004C4593" w:rsidP="00A65C73">
            <w:pPr>
              <w:spacing w:before="0"/>
              <w:rPr>
                <w:rFonts w:ascii="Arial" w:hAnsi="Arial"/>
                <w:color w:val="auto"/>
                <w:sz w:val="20"/>
                <w:szCs w:val="18"/>
              </w:rPr>
            </w:pPr>
            <w:r>
              <w:rPr>
                <w:rFonts w:ascii="Arial" w:hAnsi="Arial"/>
                <w:color w:val="auto"/>
                <w:sz w:val="20"/>
                <w:szCs w:val="18"/>
              </w:rPr>
              <w:t>Vice Chair</w:t>
            </w:r>
          </w:p>
        </w:tc>
      </w:tr>
      <w:tr w:rsidR="004C4593" w:rsidRPr="004A1C5D" w:rsidTr="004C4593">
        <w:tc>
          <w:tcPr>
            <w:tcW w:w="1790" w:type="dxa"/>
            <w:shd w:val="clear" w:color="auto" w:fill="auto"/>
          </w:tcPr>
          <w:p w:rsidR="004C4593" w:rsidRPr="004A1C5D" w:rsidRDefault="004C4593" w:rsidP="004C4593">
            <w:pPr>
              <w:spacing w:before="0"/>
              <w:jc w:val="right"/>
              <w:rPr>
                <w:rFonts w:ascii="Arial" w:hAnsi="Arial"/>
                <w:color w:val="auto"/>
                <w:sz w:val="20"/>
                <w:szCs w:val="18"/>
              </w:rPr>
            </w:pPr>
            <w:r>
              <w:rPr>
                <w:rFonts w:ascii="Arial" w:hAnsi="Arial"/>
                <w:color w:val="auto"/>
                <w:sz w:val="20"/>
                <w:szCs w:val="18"/>
              </w:rPr>
              <w:t>Kim Williams</w:t>
            </w:r>
          </w:p>
        </w:tc>
        <w:tc>
          <w:tcPr>
            <w:tcW w:w="4624" w:type="dxa"/>
            <w:shd w:val="clear" w:color="auto" w:fill="auto"/>
          </w:tcPr>
          <w:p w:rsidR="004C4593" w:rsidRPr="004A1C5D" w:rsidRDefault="004C4593" w:rsidP="00A65C73">
            <w:pPr>
              <w:spacing w:before="0"/>
              <w:rPr>
                <w:rFonts w:ascii="Arial" w:hAnsi="Arial"/>
                <w:color w:val="auto"/>
                <w:sz w:val="20"/>
                <w:szCs w:val="18"/>
              </w:rPr>
            </w:pPr>
            <w:r>
              <w:rPr>
                <w:rFonts w:ascii="Arial" w:hAnsi="Arial"/>
                <w:color w:val="auto"/>
                <w:sz w:val="20"/>
                <w:szCs w:val="18"/>
              </w:rPr>
              <w:t>Treasurer</w:t>
            </w:r>
          </w:p>
        </w:tc>
      </w:tr>
    </w:tbl>
    <w:p w:rsidR="00BA317D" w:rsidRPr="00BA317D" w:rsidRDefault="00BA317D" w:rsidP="00BA317D"/>
    <w:p w:rsidR="000F1197" w:rsidRDefault="000F1197" w:rsidP="000F1197">
      <w:pPr>
        <w:pStyle w:val="Heading2"/>
        <w:keepNext w:val="0"/>
        <w:keepLines w:val="0"/>
        <w:pageBreakBefore/>
        <w:spacing w:before="480"/>
      </w:pPr>
      <w:bookmarkStart w:id="70" w:name="_Toc47691573"/>
      <w:r>
        <w:lastRenderedPageBreak/>
        <w:t>B</w:t>
      </w:r>
      <w:r w:rsidRPr="005D701E">
        <w:t>.</w:t>
      </w:r>
      <w:r>
        <w:t>1</w:t>
      </w:r>
      <w:r w:rsidR="00BA317D">
        <w:t>1</w:t>
      </w:r>
      <w:r w:rsidRPr="005D701E">
        <w:tab/>
      </w:r>
      <w:r>
        <w:t>Discon III</w:t>
      </w:r>
      <w:r w:rsidRPr="005D701E">
        <w:t xml:space="preserve"> (</w:t>
      </w:r>
      <w:r>
        <w:t>Washington, D.C.</w:t>
      </w:r>
      <w:r w:rsidRPr="005D701E">
        <w:t>)</w:t>
      </w:r>
      <w:bookmarkEnd w:id="70"/>
    </w:p>
    <w:p w:rsidR="000F1197" w:rsidRDefault="006100D9" w:rsidP="000F1197">
      <w:pPr>
        <w:jc w:val="center"/>
      </w:pPr>
      <w:r>
        <w:rPr>
          <w:noProof/>
        </w:rPr>
        <w:drawing>
          <wp:inline distT="0" distB="0" distL="0" distR="0" wp14:anchorId="0C3A48E1" wp14:editId="330A90D1">
            <wp:extent cx="5733415" cy="1431516"/>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33415" cy="1431516"/>
                    </a:xfrm>
                    <a:prstGeom prst="rect">
                      <a:avLst/>
                    </a:prstGeom>
                    <a:noFill/>
                    <a:ln>
                      <a:noFill/>
                    </a:ln>
                  </pic:spPr>
                </pic:pic>
              </a:graphicData>
            </a:graphic>
          </wp:inline>
        </w:drawing>
      </w:r>
    </w:p>
    <w:p w:rsidR="000F1197" w:rsidRPr="00947BD8" w:rsidRDefault="000F1197" w:rsidP="000F1197">
      <w:pPr>
        <w:spacing w:before="200" w:after="200"/>
        <w:jc w:val="center"/>
        <w:rPr>
          <w:color w:val="auto"/>
          <w:sz w:val="24"/>
          <w:szCs w:val="24"/>
        </w:rPr>
      </w:pPr>
      <w:r w:rsidRPr="00947BD8">
        <w:rPr>
          <w:rFonts w:ascii="Arial" w:hAnsi="Arial" w:cs="Arial"/>
          <w:color w:val="auto"/>
          <w:sz w:val="22"/>
        </w:rPr>
        <w:t xml:space="preserve">Financial Statement as of </w:t>
      </w:r>
      <w:r w:rsidR="006100D9">
        <w:rPr>
          <w:rFonts w:ascii="Arial" w:hAnsi="Arial" w:cs="Arial"/>
          <w:color w:val="auto"/>
          <w:sz w:val="22"/>
        </w:rPr>
        <w:t>1 July</w:t>
      </w:r>
      <w:r>
        <w:rPr>
          <w:rFonts w:ascii="Arial" w:hAnsi="Arial" w:cs="Arial"/>
          <w:color w:val="auto"/>
          <w:sz w:val="22"/>
        </w:rPr>
        <w:t xml:space="preserve"> 2020</w:t>
      </w:r>
    </w:p>
    <w:tbl>
      <w:tblPr>
        <w:tblW w:w="5487" w:type="dxa"/>
        <w:jc w:val="center"/>
        <w:tblLook w:val="04A0" w:firstRow="1" w:lastRow="0" w:firstColumn="1" w:lastColumn="0" w:noHBand="0" w:noVBand="1"/>
      </w:tblPr>
      <w:tblGrid>
        <w:gridCol w:w="3846"/>
        <w:gridCol w:w="1641"/>
      </w:tblGrid>
      <w:tr w:rsidR="006100D9" w:rsidRPr="00B80F49" w:rsidTr="006100D9">
        <w:trPr>
          <w:jc w:val="center"/>
        </w:trPr>
        <w:tc>
          <w:tcPr>
            <w:tcW w:w="5487" w:type="dxa"/>
            <w:gridSpan w:val="2"/>
            <w:tcBorders>
              <w:top w:val="single" w:sz="8" w:space="0" w:color="auto"/>
              <w:left w:val="single" w:sz="8" w:space="0" w:color="auto"/>
              <w:bottom w:val="single" w:sz="8" w:space="0" w:color="auto"/>
              <w:right w:val="single" w:sz="8" w:space="0" w:color="000000"/>
            </w:tcBorders>
            <w:shd w:val="clear" w:color="000000" w:fill="E7E6E6"/>
            <w:noWrap/>
            <w:vAlign w:val="bottom"/>
            <w:hideMark/>
          </w:tcPr>
          <w:p w:rsidR="006100D9" w:rsidRPr="006100D9" w:rsidRDefault="006100D9" w:rsidP="006100D9">
            <w:pPr>
              <w:spacing w:before="0"/>
              <w:jc w:val="center"/>
              <w:rPr>
                <w:rFonts w:ascii="Calibri" w:hAnsi="Calibri"/>
                <w:b/>
                <w:color w:val="000000"/>
                <w:sz w:val="36"/>
                <w:szCs w:val="36"/>
              </w:rPr>
            </w:pPr>
            <w:r w:rsidRPr="006100D9">
              <w:rPr>
                <w:rFonts w:ascii="Calibri" w:hAnsi="Calibri"/>
                <w:b/>
                <w:color w:val="000000"/>
                <w:sz w:val="36"/>
                <w:szCs w:val="36"/>
              </w:rPr>
              <w:t>Income</w:t>
            </w:r>
          </w:p>
        </w:tc>
      </w:tr>
      <w:tr w:rsidR="006100D9" w:rsidRPr="00B80F49" w:rsidTr="006100D9">
        <w:trPr>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rsidR="006100D9" w:rsidRPr="00B80F49" w:rsidRDefault="006100D9" w:rsidP="006100D9">
            <w:pPr>
              <w:spacing w:before="0"/>
              <w:jc w:val="right"/>
              <w:rPr>
                <w:rFonts w:ascii="Calibri" w:hAnsi="Calibri"/>
                <w:color w:val="000000"/>
                <w:sz w:val="28"/>
                <w:szCs w:val="28"/>
              </w:rPr>
            </w:pPr>
            <w:r w:rsidRPr="00B80F49">
              <w:rPr>
                <w:rFonts w:ascii="Calibri" w:hAnsi="Calibri"/>
                <w:color w:val="000000"/>
                <w:sz w:val="28"/>
                <w:szCs w:val="28"/>
              </w:rPr>
              <w:t>Memberships</w:t>
            </w:r>
          </w:p>
        </w:tc>
        <w:tc>
          <w:tcPr>
            <w:tcW w:w="1641" w:type="dxa"/>
            <w:tcBorders>
              <w:top w:val="nil"/>
              <w:left w:val="nil"/>
              <w:bottom w:val="single" w:sz="4" w:space="0" w:color="auto"/>
              <w:right w:val="single" w:sz="4" w:space="0" w:color="auto"/>
            </w:tcBorders>
            <w:shd w:val="clear" w:color="auto" w:fill="auto"/>
            <w:noWrap/>
            <w:vAlign w:val="bottom"/>
            <w:hideMark/>
          </w:tcPr>
          <w:p w:rsidR="006100D9" w:rsidRPr="00B80F49" w:rsidRDefault="006100D9" w:rsidP="006100D9">
            <w:pPr>
              <w:spacing w:before="0"/>
              <w:jc w:val="right"/>
              <w:rPr>
                <w:rFonts w:ascii="Calibri" w:hAnsi="Calibri"/>
                <w:color w:val="000000"/>
                <w:sz w:val="28"/>
                <w:szCs w:val="28"/>
              </w:rPr>
            </w:pPr>
            <w:r w:rsidRPr="00B80F49">
              <w:rPr>
                <w:rFonts w:ascii="Calibri" w:hAnsi="Calibri"/>
                <w:color w:val="000000"/>
                <w:sz w:val="28"/>
                <w:szCs w:val="28"/>
              </w:rPr>
              <w:t>$1</w:t>
            </w:r>
            <w:r>
              <w:rPr>
                <w:rFonts w:ascii="Calibri" w:hAnsi="Calibri"/>
                <w:color w:val="000000"/>
                <w:sz w:val="28"/>
                <w:szCs w:val="28"/>
              </w:rPr>
              <w:t>58,128.21</w:t>
            </w:r>
          </w:p>
        </w:tc>
      </w:tr>
      <w:tr w:rsidR="006100D9" w:rsidRPr="00B80F49" w:rsidTr="006100D9">
        <w:trPr>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rsidR="006100D9" w:rsidRPr="00B80F49" w:rsidRDefault="006100D9" w:rsidP="006100D9">
            <w:pPr>
              <w:spacing w:before="0"/>
              <w:jc w:val="right"/>
              <w:rPr>
                <w:rFonts w:ascii="Calibri" w:hAnsi="Calibri"/>
                <w:color w:val="000000"/>
                <w:sz w:val="28"/>
                <w:szCs w:val="28"/>
              </w:rPr>
            </w:pPr>
            <w:r w:rsidRPr="00B80F49">
              <w:rPr>
                <w:rFonts w:ascii="Calibri" w:hAnsi="Calibri"/>
                <w:color w:val="000000"/>
                <w:sz w:val="28"/>
                <w:szCs w:val="28"/>
              </w:rPr>
              <w:t>Escrow from bid</w:t>
            </w:r>
          </w:p>
        </w:tc>
        <w:tc>
          <w:tcPr>
            <w:tcW w:w="1641" w:type="dxa"/>
            <w:tcBorders>
              <w:top w:val="nil"/>
              <w:left w:val="nil"/>
              <w:bottom w:val="single" w:sz="4" w:space="0" w:color="auto"/>
              <w:right w:val="single" w:sz="4" w:space="0" w:color="auto"/>
            </w:tcBorders>
            <w:shd w:val="clear" w:color="auto" w:fill="auto"/>
            <w:noWrap/>
            <w:vAlign w:val="bottom"/>
            <w:hideMark/>
          </w:tcPr>
          <w:p w:rsidR="006100D9" w:rsidRPr="00B80F49" w:rsidRDefault="006100D9" w:rsidP="006100D9">
            <w:pPr>
              <w:spacing w:before="0"/>
              <w:jc w:val="right"/>
              <w:rPr>
                <w:rFonts w:ascii="Calibri" w:hAnsi="Calibri"/>
                <w:color w:val="000000"/>
                <w:sz w:val="28"/>
                <w:szCs w:val="28"/>
              </w:rPr>
            </w:pPr>
            <w:r w:rsidRPr="00B80F49">
              <w:rPr>
                <w:rFonts w:ascii="Calibri" w:hAnsi="Calibri"/>
                <w:color w:val="000000"/>
                <w:sz w:val="28"/>
                <w:szCs w:val="28"/>
              </w:rPr>
              <w:t>$25,440.00</w:t>
            </w:r>
          </w:p>
        </w:tc>
      </w:tr>
      <w:tr w:rsidR="006100D9" w:rsidRPr="00B80F49" w:rsidTr="006100D9">
        <w:trPr>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rsidR="006100D9" w:rsidRPr="00B80F49" w:rsidRDefault="006100D9" w:rsidP="006100D9">
            <w:pPr>
              <w:spacing w:before="0"/>
              <w:jc w:val="right"/>
              <w:rPr>
                <w:rFonts w:ascii="Calibri" w:hAnsi="Calibri"/>
                <w:color w:val="000000"/>
                <w:sz w:val="28"/>
                <w:szCs w:val="28"/>
              </w:rPr>
            </w:pPr>
            <w:r w:rsidRPr="00B80F49">
              <w:rPr>
                <w:rFonts w:ascii="Calibri" w:hAnsi="Calibri"/>
                <w:color w:val="000000"/>
                <w:sz w:val="28"/>
                <w:szCs w:val="28"/>
              </w:rPr>
              <w:t>Worldcon 76 Passalong Funds</w:t>
            </w:r>
          </w:p>
        </w:tc>
        <w:tc>
          <w:tcPr>
            <w:tcW w:w="1641" w:type="dxa"/>
            <w:tcBorders>
              <w:top w:val="nil"/>
              <w:left w:val="nil"/>
              <w:bottom w:val="single" w:sz="4" w:space="0" w:color="auto"/>
              <w:right w:val="single" w:sz="4" w:space="0" w:color="auto"/>
            </w:tcBorders>
            <w:shd w:val="clear" w:color="auto" w:fill="auto"/>
            <w:noWrap/>
            <w:vAlign w:val="bottom"/>
            <w:hideMark/>
          </w:tcPr>
          <w:p w:rsidR="006100D9" w:rsidRPr="00B80F49" w:rsidRDefault="006100D9" w:rsidP="006100D9">
            <w:pPr>
              <w:spacing w:before="0"/>
              <w:jc w:val="right"/>
              <w:rPr>
                <w:rFonts w:ascii="Calibri" w:hAnsi="Calibri"/>
                <w:color w:val="000000"/>
                <w:sz w:val="28"/>
                <w:szCs w:val="28"/>
              </w:rPr>
            </w:pPr>
            <w:r w:rsidRPr="00B80F49">
              <w:rPr>
                <w:rFonts w:ascii="Calibri" w:hAnsi="Calibri"/>
                <w:color w:val="000000"/>
                <w:sz w:val="28"/>
                <w:szCs w:val="28"/>
              </w:rPr>
              <w:t>$10,000.00</w:t>
            </w:r>
          </w:p>
        </w:tc>
      </w:tr>
      <w:tr w:rsidR="006100D9" w:rsidRPr="00B80F49" w:rsidTr="006100D9">
        <w:trPr>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rsidR="006100D9" w:rsidRPr="00B80F49" w:rsidRDefault="006100D9" w:rsidP="006100D9">
            <w:pPr>
              <w:spacing w:before="0"/>
              <w:jc w:val="right"/>
              <w:rPr>
                <w:rFonts w:ascii="Calibri" w:hAnsi="Calibri"/>
                <w:color w:val="000000"/>
                <w:sz w:val="28"/>
                <w:szCs w:val="28"/>
              </w:rPr>
            </w:pPr>
            <w:r w:rsidRPr="00B80F49">
              <w:rPr>
                <w:rFonts w:ascii="Calibri" w:hAnsi="Calibri"/>
                <w:color w:val="000000"/>
                <w:sz w:val="28"/>
                <w:szCs w:val="28"/>
              </w:rPr>
              <w:t>Dublin 2019 Passalong Funds</w:t>
            </w:r>
          </w:p>
        </w:tc>
        <w:tc>
          <w:tcPr>
            <w:tcW w:w="1641" w:type="dxa"/>
            <w:tcBorders>
              <w:top w:val="nil"/>
              <w:left w:val="nil"/>
              <w:bottom w:val="single" w:sz="4" w:space="0" w:color="auto"/>
              <w:right w:val="single" w:sz="4" w:space="0" w:color="auto"/>
            </w:tcBorders>
            <w:shd w:val="clear" w:color="auto" w:fill="auto"/>
            <w:noWrap/>
            <w:vAlign w:val="bottom"/>
            <w:hideMark/>
          </w:tcPr>
          <w:p w:rsidR="006100D9" w:rsidRPr="00B80F49" w:rsidRDefault="006100D9" w:rsidP="006100D9">
            <w:pPr>
              <w:spacing w:before="0"/>
              <w:jc w:val="right"/>
              <w:rPr>
                <w:rFonts w:ascii="Calibri" w:hAnsi="Calibri"/>
                <w:color w:val="000000"/>
                <w:sz w:val="28"/>
                <w:szCs w:val="28"/>
              </w:rPr>
            </w:pPr>
            <w:r w:rsidRPr="00B80F49">
              <w:rPr>
                <w:rFonts w:ascii="Calibri" w:hAnsi="Calibri"/>
                <w:color w:val="000000"/>
                <w:sz w:val="28"/>
                <w:szCs w:val="28"/>
              </w:rPr>
              <w:t>$10,000.00</w:t>
            </w:r>
          </w:p>
        </w:tc>
      </w:tr>
      <w:tr w:rsidR="006100D9" w:rsidRPr="00B80F49" w:rsidTr="006100D9">
        <w:trPr>
          <w:jc w:val="center"/>
        </w:trPr>
        <w:tc>
          <w:tcPr>
            <w:tcW w:w="3846" w:type="dxa"/>
            <w:tcBorders>
              <w:top w:val="nil"/>
              <w:left w:val="single" w:sz="4" w:space="0" w:color="auto"/>
              <w:bottom w:val="nil"/>
              <w:right w:val="single" w:sz="4" w:space="0" w:color="auto"/>
            </w:tcBorders>
            <w:shd w:val="clear" w:color="auto" w:fill="auto"/>
            <w:noWrap/>
            <w:vAlign w:val="bottom"/>
            <w:hideMark/>
          </w:tcPr>
          <w:p w:rsidR="006100D9" w:rsidRPr="00B80F49" w:rsidRDefault="006100D9" w:rsidP="006100D9">
            <w:pPr>
              <w:spacing w:before="0"/>
              <w:jc w:val="right"/>
              <w:rPr>
                <w:rFonts w:ascii="Calibri" w:hAnsi="Calibri"/>
                <w:color w:val="000000"/>
                <w:sz w:val="28"/>
                <w:szCs w:val="28"/>
              </w:rPr>
            </w:pPr>
            <w:r w:rsidRPr="00B80F49">
              <w:rPr>
                <w:rFonts w:ascii="Calibri" w:hAnsi="Calibri"/>
                <w:color w:val="000000"/>
                <w:sz w:val="28"/>
                <w:szCs w:val="28"/>
              </w:rPr>
              <w:t>T-shirt Sales</w:t>
            </w:r>
          </w:p>
        </w:tc>
        <w:tc>
          <w:tcPr>
            <w:tcW w:w="1641" w:type="dxa"/>
            <w:tcBorders>
              <w:top w:val="nil"/>
              <w:left w:val="nil"/>
              <w:bottom w:val="nil"/>
              <w:right w:val="single" w:sz="4" w:space="0" w:color="auto"/>
            </w:tcBorders>
            <w:shd w:val="clear" w:color="auto" w:fill="auto"/>
            <w:noWrap/>
            <w:vAlign w:val="bottom"/>
            <w:hideMark/>
          </w:tcPr>
          <w:p w:rsidR="006100D9" w:rsidRPr="00B80F49" w:rsidRDefault="006100D9" w:rsidP="006100D9">
            <w:pPr>
              <w:spacing w:before="0"/>
              <w:jc w:val="right"/>
              <w:rPr>
                <w:rFonts w:ascii="Calibri" w:hAnsi="Calibri"/>
                <w:color w:val="000000"/>
                <w:sz w:val="28"/>
                <w:szCs w:val="28"/>
              </w:rPr>
            </w:pPr>
            <w:r w:rsidRPr="00B80F49">
              <w:rPr>
                <w:rFonts w:ascii="Calibri" w:hAnsi="Calibri"/>
                <w:color w:val="000000"/>
                <w:sz w:val="28"/>
                <w:szCs w:val="28"/>
              </w:rPr>
              <w:t>$1,0</w:t>
            </w:r>
            <w:r>
              <w:rPr>
                <w:rFonts w:ascii="Calibri" w:hAnsi="Calibri"/>
                <w:color w:val="000000"/>
                <w:sz w:val="28"/>
                <w:szCs w:val="28"/>
              </w:rPr>
              <w:t>2</w:t>
            </w:r>
            <w:r w:rsidRPr="00B80F49">
              <w:rPr>
                <w:rFonts w:ascii="Calibri" w:hAnsi="Calibri"/>
                <w:color w:val="000000"/>
                <w:sz w:val="28"/>
                <w:szCs w:val="28"/>
              </w:rPr>
              <w:t>0.00</w:t>
            </w:r>
          </w:p>
        </w:tc>
      </w:tr>
      <w:tr w:rsidR="006100D9" w:rsidRPr="00B80F49" w:rsidTr="006100D9">
        <w:trPr>
          <w:jc w:val="center"/>
        </w:trPr>
        <w:tc>
          <w:tcPr>
            <w:tcW w:w="3846" w:type="dxa"/>
            <w:tcBorders>
              <w:top w:val="single" w:sz="8" w:space="0" w:color="auto"/>
              <w:left w:val="single" w:sz="8" w:space="0" w:color="auto"/>
              <w:bottom w:val="single" w:sz="8" w:space="0" w:color="auto"/>
              <w:right w:val="nil"/>
            </w:tcBorders>
            <w:shd w:val="clear" w:color="auto" w:fill="auto"/>
            <w:noWrap/>
            <w:vAlign w:val="bottom"/>
            <w:hideMark/>
          </w:tcPr>
          <w:p w:rsidR="006100D9" w:rsidRPr="00B80F49" w:rsidRDefault="006100D9" w:rsidP="006100D9">
            <w:pPr>
              <w:spacing w:before="0"/>
              <w:jc w:val="right"/>
              <w:rPr>
                <w:rFonts w:ascii="Calibri" w:hAnsi="Calibri"/>
                <w:b/>
                <w:bCs/>
                <w:color w:val="000000"/>
                <w:sz w:val="28"/>
                <w:szCs w:val="28"/>
              </w:rPr>
            </w:pPr>
            <w:r w:rsidRPr="00B80F49">
              <w:rPr>
                <w:rFonts w:ascii="Calibri" w:hAnsi="Calibri"/>
                <w:b/>
                <w:bCs/>
                <w:color w:val="000000"/>
                <w:sz w:val="28"/>
                <w:szCs w:val="28"/>
              </w:rPr>
              <w:t>Total</w:t>
            </w:r>
          </w:p>
        </w:tc>
        <w:tc>
          <w:tcPr>
            <w:tcW w:w="1641" w:type="dxa"/>
            <w:tcBorders>
              <w:top w:val="single" w:sz="8" w:space="0" w:color="auto"/>
              <w:left w:val="nil"/>
              <w:bottom w:val="single" w:sz="8" w:space="0" w:color="auto"/>
              <w:right w:val="single" w:sz="8" w:space="0" w:color="auto"/>
            </w:tcBorders>
            <w:shd w:val="clear" w:color="auto" w:fill="auto"/>
            <w:noWrap/>
            <w:vAlign w:val="bottom"/>
            <w:hideMark/>
          </w:tcPr>
          <w:p w:rsidR="006100D9" w:rsidRPr="00B80F49" w:rsidRDefault="006100D9" w:rsidP="006100D9">
            <w:pPr>
              <w:spacing w:before="0"/>
              <w:jc w:val="right"/>
              <w:rPr>
                <w:rFonts w:ascii="Calibri" w:hAnsi="Calibri"/>
                <w:b/>
                <w:bCs/>
                <w:color w:val="000000"/>
                <w:sz w:val="28"/>
                <w:szCs w:val="28"/>
              </w:rPr>
            </w:pPr>
            <w:r w:rsidRPr="00B80F49">
              <w:rPr>
                <w:rFonts w:ascii="Calibri" w:hAnsi="Calibri"/>
                <w:b/>
                <w:bCs/>
                <w:color w:val="000000"/>
                <w:sz w:val="28"/>
                <w:szCs w:val="28"/>
              </w:rPr>
              <w:t>$2</w:t>
            </w:r>
            <w:r>
              <w:rPr>
                <w:rFonts w:ascii="Calibri" w:hAnsi="Calibri"/>
                <w:b/>
                <w:bCs/>
                <w:color w:val="000000"/>
                <w:sz w:val="28"/>
                <w:szCs w:val="28"/>
              </w:rPr>
              <w:t>04,588.21</w:t>
            </w:r>
          </w:p>
        </w:tc>
      </w:tr>
      <w:tr w:rsidR="006100D9" w:rsidRPr="00B80F49" w:rsidTr="006100D9">
        <w:trPr>
          <w:jc w:val="center"/>
        </w:trPr>
        <w:tc>
          <w:tcPr>
            <w:tcW w:w="3846" w:type="dxa"/>
            <w:tcBorders>
              <w:top w:val="nil"/>
              <w:left w:val="nil"/>
              <w:bottom w:val="nil"/>
              <w:right w:val="nil"/>
            </w:tcBorders>
            <w:shd w:val="clear" w:color="auto" w:fill="auto"/>
            <w:noWrap/>
            <w:vAlign w:val="bottom"/>
            <w:hideMark/>
          </w:tcPr>
          <w:p w:rsidR="006100D9" w:rsidRPr="00B80F49" w:rsidRDefault="006100D9" w:rsidP="006100D9">
            <w:pPr>
              <w:spacing w:before="0"/>
              <w:jc w:val="right"/>
              <w:rPr>
                <w:rFonts w:ascii="Calibri" w:hAnsi="Calibri"/>
                <w:b/>
                <w:bCs/>
                <w:color w:val="000000"/>
                <w:sz w:val="28"/>
                <w:szCs w:val="28"/>
              </w:rPr>
            </w:pPr>
          </w:p>
        </w:tc>
        <w:tc>
          <w:tcPr>
            <w:tcW w:w="1641" w:type="dxa"/>
            <w:tcBorders>
              <w:top w:val="nil"/>
              <w:left w:val="nil"/>
              <w:bottom w:val="nil"/>
              <w:right w:val="nil"/>
            </w:tcBorders>
            <w:shd w:val="clear" w:color="auto" w:fill="auto"/>
            <w:noWrap/>
            <w:vAlign w:val="bottom"/>
            <w:hideMark/>
          </w:tcPr>
          <w:p w:rsidR="006100D9" w:rsidRPr="00B80F49" w:rsidRDefault="006100D9" w:rsidP="006100D9">
            <w:pPr>
              <w:spacing w:before="0"/>
              <w:rPr>
                <w:sz w:val="20"/>
                <w:szCs w:val="20"/>
              </w:rPr>
            </w:pPr>
          </w:p>
        </w:tc>
      </w:tr>
      <w:tr w:rsidR="006100D9" w:rsidRPr="00B80F49" w:rsidTr="006100D9">
        <w:trPr>
          <w:jc w:val="center"/>
        </w:trPr>
        <w:tc>
          <w:tcPr>
            <w:tcW w:w="5487" w:type="dxa"/>
            <w:gridSpan w:val="2"/>
            <w:tcBorders>
              <w:top w:val="single" w:sz="8" w:space="0" w:color="auto"/>
              <w:left w:val="single" w:sz="8" w:space="0" w:color="auto"/>
              <w:bottom w:val="single" w:sz="8" w:space="0" w:color="auto"/>
              <w:right w:val="single" w:sz="8" w:space="0" w:color="000000"/>
            </w:tcBorders>
            <w:shd w:val="clear" w:color="000000" w:fill="E7E6E6"/>
            <w:noWrap/>
            <w:vAlign w:val="bottom"/>
            <w:hideMark/>
          </w:tcPr>
          <w:p w:rsidR="006100D9" w:rsidRPr="006100D9" w:rsidRDefault="006100D9" w:rsidP="006100D9">
            <w:pPr>
              <w:spacing w:before="0"/>
              <w:jc w:val="center"/>
              <w:rPr>
                <w:rFonts w:ascii="Calibri" w:hAnsi="Calibri"/>
                <w:b/>
                <w:color w:val="000000"/>
                <w:sz w:val="36"/>
                <w:szCs w:val="36"/>
              </w:rPr>
            </w:pPr>
            <w:r w:rsidRPr="006100D9">
              <w:rPr>
                <w:rFonts w:ascii="Calibri" w:hAnsi="Calibri"/>
                <w:b/>
                <w:color w:val="000000"/>
                <w:sz w:val="36"/>
                <w:szCs w:val="36"/>
              </w:rPr>
              <w:t>Expenses</w:t>
            </w:r>
          </w:p>
        </w:tc>
      </w:tr>
      <w:tr w:rsidR="006100D9" w:rsidRPr="00B80F49" w:rsidTr="006100D9">
        <w:trPr>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rsidR="006100D9" w:rsidRPr="00B80F49" w:rsidRDefault="006100D9" w:rsidP="006100D9">
            <w:pPr>
              <w:spacing w:before="0"/>
              <w:jc w:val="right"/>
              <w:rPr>
                <w:rFonts w:ascii="Calibri" w:hAnsi="Calibri"/>
                <w:color w:val="000000"/>
                <w:sz w:val="28"/>
                <w:szCs w:val="28"/>
              </w:rPr>
            </w:pPr>
            <w:r w:rsidRPr="00B80F49">
              <w:rPr>
                <w:rFonts w:ascii="Calibri" w:hAnsi="Calibri"/>
                <w:color w:val="000000"/>
                <w:sz w:val="28"/>
                <w:szCs w:val="28"/>
              </w:rPr>
              <w:t>Promotions</w:t>
            </w:r>
          </w:p>
        </w:tc>
        <w:tc>
          <w:tcPr>
            <w:tcW w:w="1641" w:type="dxa"/>
            <w:tcBorders>
              <w:top w:val="nil"/>
              <w:left w:val="nil"/>
              <w:bottom w:val="single" w:sz="4" w:space="0" w:color="auto"/>
              <w:right w:val="single" w:sz="4" w:space="0" w:color="auto"/>
            </w:tcBorders>
            <w:shd w:val="clear" w:color="auto" w:fill="auto"/>
            <w:noWrap/>
            <w:vAlign w:val="bottom"/>
            <w:hideMark/>
          </w:tcPr>
          <w:p w:rsidR="006100D9" w:rsidRPr="00B80F49" w:rsidRDefault="006100D9" w:rsidP="006100D9">
            <w:pPr>
              <w:spacing w:before="0"/>
              <w:jc w:val="right"/>
              <w:rPr>
                <w:rFonts w:ascii="Calibri" w:hAnsi="Calibri"/>
                <w:color w:val="000000"/>
                <w:sz w:val="28"/>
                <w:szCs w:val="28"/>
              </w:rPr>
            </w:pPr>
            <w:r w:rsidRPr="00B80F49">
              <w:rPr>
                <w:rFonts w:ascii="Calibri" w:hAnsi="Calibri"/>
                <w:color w:val="000000"/>
                <w:sz w:val="28"/>
                <w:szCs w:val="28"/>
              </w:rPr>
              <w:t>$7,</w:t>
            </w:r>
            <w:r>
              <w:rPr>
                <w:rFonts w:ascii="Calibri" w:hAnsi="Calibri"/>
                <w:color w:val="000000"/>
                <w:sz w:val="28"/>
                <w:szCs w:val="28"/>
              </w:rPr>
              <w:t>103.64</w:t>
            </w:r>
          </w:p>
        </w:tc>
      </w:tr>
      <w:tr w:rsidR="006100D9" w:rsidRPr="00B80F49" w:rsidTr="006100D9">
        <w:trPr>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rsidR="006100D9" w:rsidRPr="00B80F49" w:rsidRDefault="006100D9" w:rsidP="006100D9">
            <w:pPr>
              <w:spacing w:before="0"/>
              <w:jc w:val="right"/>
              <w:rPr>
                <w:rFonts w:ascii="Calibri" w:hAnsi="Calibri"/>
                <w:color w:val="000000"/>
                <w:sz w:val="28"/>
                <w:szCs w:val="28"/>
              </w:rPr>
            </w:pPr>
            <w:r w:rsidRPr="00B80F49">
              <w:rPr>
                <w:rFonts w:ascii="Calibri" w:hAnsi="Calibri"/>
                <w:color w:val="000000"/>
                <w:sz w:val="28"/>
                <w:szCs w:val="28"/>
              </w:rPr>
              <w:t>Credit card fees</w:t>
            </w:r>
          </w:p>
        </w:tc>
        <w:tc>
          <w:tcPr>
            <w:tcW w:w="1641" w:type="dxa"/>
            <w:tcBorders>
              <w:top w:val="nil"/>
              <w:left w:val="nil"/>
              <w:bottom w:val="single" w:sz="4" w:space="0" w:color="auto"/>
              <w:right w:val="single" w:sz="4" w:space="0" w:color="auto"/>
            </w:tcBorders>
            <w:shd w:val="clear" w:color="auto" w:fill="auto"/>
            <w:noWrap/>
            <w:vAlign w:val="bottom"/>
            <w:hideMark/>
          </w:tcPr>
          <w:p w:rsidR="006100D9" w:rsidRPr="00B80F49" w:rsidRDefault="006100D9" w:rsidP="006100D9">
            <w:pPr>
              <w:spacing w:before="0"/>
              <w:jc w:val="right"/>
              <w:rPr>
                <w:rFonts w:ascii="Calibri" w:hAnsi="Calibri"/>
                <w:color w:val="000000"/>
                <w:sz w:val="28"/>
                <w:szCs w:val="28"/>
              </w:rPr>
            </w:pPr>
            <w:r w:rsidRPr="00B80F49">
              <w:rPr>
                <w:rFonts w:ascii="Calibri" w:hAnsi="Calibri"/>
                <w:color w:val="000000"/>
                <w:sz w:val="28"/>
                <w:szCs w:val="28"/>
              </w:rPr>
              <w:t>$3,</w:t>
            </w:r>
            <w:r>
              <w:rPr>
                <w:rFonts w:ascii="Calibri" w:hAnsi="Calibri"/>
                <w:color w:val="000000"/>
                <w:sz w:val="28"/>
                <w:szCs w:val="28"/>
              </w:rPr>
              <w:t>729.04</w:t>
            </w:r>
          </w:p>
        </w:tc>
      </w:tr>
      <w:tr w:rsidR="006100D9" w:rsidRPr="00B80F49" w:rsidTr="006100D9">
        <w:trPr>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rsidR="006100D9" w:rsidRPr="00B80F49" w:rsidRDefault="006100D9" w:rsidP="006100D9">
            <w:pPr>
              <w:spacing w:before="0"/>
              <w:jc w:val="right"/>
              <w:rPr>
                <w:rFonts w:ascii="Calibri" w:hAnsi="Calibri"/>
                <w:color w:val="000000"/>
                <w:sz w:val="28"/>
                <w:szCs w:val="28"/>
              </w:rPr>
            </w:pPr>
            <w:r w:rsidRPr="00B80F49">
              <w:rPr>
                <w:rFonts w:ascii="Calibri" w:hAnsi="Calibri"/>
                <w:color w:val="000000"/>
                <w:sz w:val="28"/>
                <w:szCs w:val="28"/>
              </w:rPr>
              <w:t>Facilities</w:t>
            </w:r>
          </w:p>
        </w:tc>
        <w:tc>
          <w:tcPr>
            <w:tcW w:w="1641" w:type="dxa"/>
            <w:tcBorders>
              <w:top w:val="nil"/>
              <w:left w:val="nil"/>
              <w:bottom w:val="single" w:sz="4" w:space="0" w:color="auto"/>
              <w:right w:val="single" w:sz="4" w:space="0" w:color="auto"/>
            </w:tcBorders>
            <w:shd w:val="clear" w:color="auto" w:fill="auto"/>
            <w:noWrap/>
            <w:vAlign w:val="bottom"/>
            <w:hideMark/>
          </w:tcPr>
          <w:p w:rsidR="006100D9" w:rsidRPr="00B80F49" w:rsidRDefault="006100D9" w:rsidP="006100D9">
            <w:pPr>
              <w:spacing w:before="0"/>
              <w:jc w:val="right"/>
              <w:rPr>
                <w:rFonts w:ascii="Calibri" w:hAnsi="Calibri"/>
                <w:color w:val="000000"/>
                <w:sz w:val="28"/>
                <w:szCs w:val="28"/>
              </w:rPr>
            </w:pPr>
            <w:r w:rsidRPr="00B80F49">
              <w:rPr>
                <w:rFonts w:ascii="Calibri" w:hAnsi="Calibri"/>
                <w:color w:val="000000"/>
                <w:sz w:val="28"/>
                <w:szCs w:val="28"/>
              </w:rPr>
              <w:t>$6,000.00</w:t>
            </w:r>
          </w:p>
        </w:tc>
      </w:tr>
      <w:tr w:rsidR="006100D9" w:rsidRPr="00B80F49" w:rsidTr="006100D9">
        <w:trPr>
          <w:jc w:val="center"/>
        </w:trPr>
        <w:tc>
          <w:tcPr>
            <w:tcW w:w="3846" w:type="dxa"/>
            <w:tcBorders>
              <w:top w:val="nil"/>
              <w:left w:val="single" w:sz="4" w:space="0" w:color="auto"/>
              <w:bottom w:val="single" w:sz="4" w:space="0" w:color="auto"/>
              <w:right w:val="single" w:sz="4" w:space="0" w:color="auto"/>
            </w:tcBorders>
            <w:shd w:val="clear" w:color="auto" w:fill="auto"/>
            <w:noWrap/>
            <w:vAlign w:val="bottom"/>
            <w:hideMark/>
          </w:tcPr>
          <w:p w:rsidR="006100D9" w:rsidRPr="00B80F49" w:rsidRDefault="006100D9" w:rsidP="006100D9">
            <w:pPr>
              <w:spacing w:before="0"/>
              <w:jc w:val="right"/>
              <w:rPr>
                <w:rFonts w:ascii="Calibri" w:hAnsi="Calibri"/>
                <w:color w:val="000000"/>
                <w:sz w:val="28"/>
                <w:szCs w:val="28"/>
              </w:rPr>
            </w:pPr>
            <w:r w:rsidRPr="00B80F49">
              <w:rPr>
                <w:rFonts w:ascii="Calibri" w:hAnsi="Calibri"/>
                <w:color w:val="000000"/>
                <w:sz w:val="28"/>
                <w:szCs w:val="28"/>
              </w:rPr>
              <w:t>Tech expenses</w:t>
            </w:r>
          </w:p>
        </w:tc>
        <w:tc>
          <w:tcPr>
            <w:tcW w:w="1641" w:type="dxa"/>
            <w:tcBorders>
              <w:top w:val="nil"/>
              <w:left w:val="nil"/>
              <w:bottom w:val="single" w:sz="4" w:space="0" w:color="auto"/>
              <w:right w:val="single" w:sz="4" w:space="0" w:color="auto"/>
            </w:tcBorders>
            <w:shd w:val="clear" w:color="auto" w:fill="auto"/>
            <w:noWrap/>
            <w:vAlign w:val="bottom"/>
            <w:hideMark/>
          </w:tcPr>
          <w:p w:rsidR="006100D9" w:rsidRPr="00B80F49" w:rsidRDefault="006100D9" w:rsidP="006100D9">
            <w:pPr>
              <w:spacing w:before="0"/>
              <w:jc w:val="right"/>
              <w:rPr>
                <w:rFonts w:ascii="Calibri" w:hAnsi="Calibri"/>
                <w:color w:val="000000"/>
                <w:sz w:val="28"/>
                <w:szCs w:val="28"/>
              </w:rPr>
            </w:pPr>
            <w:r w:rsidRPr="00B80F49">
              <w:rPr>
                <w:rFonts w:ascii="Calibri" w:hAnsi="Calibri"/>
                <w:color w:val="000000"/>
                <w:sz w:val="28"/>
                <w:szCs w:val="28"/>
              </w:rPr>
              <w:t>$</w:t>
            </w:r>
            <w:r>
              <w:rPr>
                <w:rFonts w:ascii="Calibri" w:hAnsi="Calibri"/>
                <w:color w:val="000000"/>
                <w:sz w:val="28"/>
                <w:szCs w:val="28"/>
              </w:rPr>
              <w:t>479.86</w:t>
            </w:r>
          </w:p>
        </w:tc>
      </w:tr>
      <w:tr w:rsidR="006100D9" w:rsidRPr="00B80F49" w:rsidTr="006100D9">
        <w:trPr>
          <w:jc w:val="center"/>
        </w:trPr>
        <w:tc>
          <w:tcPr>
            <w:tcW w:w="384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00D9" w:rsidRPr="00B80F49" w:rsidRDefault="006100D9" w:rsidP="006100D9">
            <w:pPr>
              <w:spacing w:before="0"/>
              <w:jc w:val="right"/>
              <w:rPr>
                <w:rFonts w:ascii="Calibri" w:hAnsi="Calibri"/>
                <w:color w:val="000000"/>
                <w:sz w:val="28"/>
                <w:szCs w:val="28"/>
              </w:rPr>
            </w:pPr>
            <w:r>
              <w:rPr>
                <w:rFonts w:ascii="Calibri" w:hAnsi="Calibri"/>
                <w:color w:val="000000"/>
                <w:sz w:val="28"/>
                <w:szCs w:val="28"/>
              </w:rPr>
              <w:t>Other expenses</w:t>
            </w:r>
          </w:p>
        </w:tc>
        <w:tc>
          <w:tcPr>
            <w:tcW w:w="1641" w:type="dxa"/>
            <w:tcBorders>
              <w:top w:val="single" w:sz="4" w:space="0" w:color="auto"/>
              <w:left w:val="nil"/>
              <w:bottom w:val="single" w:sz="4" w:space="0" w:color="auto"/>
              <w:right w:val="single" w:sz="4" w:space="0" w:color="auto"/>
            </w:tcBorders>
            <w:shd w:val="clear" w:color="auto" w:fill="auto"/>
            <w:noWrap/>
            <w:vAlign w:val="bottom"/>
          </w:tcPr>
          <w:p w:rsidR="006100D9" w:rsidRPr="00B80F49" w:rsidRDefault="006100D9" w:rsidP="006100D9">
            <w:pPr>
              <w:spacing w:before="0"/>
              <w:jc w:val="right"/>
              <w:rPr>
                <w:rFonts w:ascii="Calibri" w:hAnsi="Calibri"/>
                <w:color w:val="000000"/>
                <w:sz w:val="28"/>
                <w:szCs w:val="28"/>
              </w:rPr>
            </w:pPr>
            <w:r>
              <w:rPr>
                <w:rFonts w:ascii="Calibri" w:hAnsi="Calibri"/>
                <w:color w:val="000000"/>
                <w:sz w:val="28"/>
                <w:szCs w:val="28"/>
              </w:rPr>
              <w:t>$280.35</w:t>
            </w:r>
          </w:p>
        </w:tc>
      </w:tr>
      <w:tr w:rsidR="006100D9" w:rsidRPr="00B80F49" w:rsidTr="006100D9">
        <w:trPr>
          <w:jc w:val="center"/>
        </w:trPr>
        <w:tc>
          <w:tcPr>
            <w:tcW w:w="3846" w:type="dxa"/>
            <w:tcBorders>
              <w:top w:val="single" w:sz="4" w:space="0" w:color="auto"/>
              <w:left w:val="single" w:sz="4" w:space="0" w:color="auto"/>
              <w:bottom w:val="nil"/>
              <w:right w:val="single" w:sz="4" w:space="0" w:color="auto"/>
            </w:tcBorders>
            <w:shd w:val="clear" w:color="auto" w:fill="auto"/>
            <w:noWrap/>
            <w:vAlign w:val="bottom"/>
            <w:hideMark/>
          </w:tcPr>
          <w:p w:rsidR="006100D9" w:rsidRPr="00B80F49" w:rsidRDefault="006100D9" w:rsidP="006100D9">
            <w:pPr>
              <w:spacing w:before="0"/>
              <w:jc w:val="right"/>
              <w:rPr>
                <w:rFonts w:ascii="Calibri" w:hAnsi="Calibri"/>
                <w:color w:val="000000"/>
                <w:sz w:val="28"/>
                <w:szCs w:val="28"/>
              </w:rPr>
            </w:pPr>
            <w:r w:rsidRPr="00B80F49">
              <w:rPr>
                <w:rFonts w:ascii="Calibri" w:hAnsi="Calibri"/>
                <w:color w:val="000000"/>
                <w:sz w:val="28"/>
                <w:szCs w:val="28"/>
              </w:rPr>
              <w:t>Reimbursements</w:t>
            </w:r>
          </w:p>
        </w:tc>
        <w:tc>
          <w:tcPr>
            <w:tcW w:w="1641" w:type="dxa"/>
            <w:tcBorders>
              <w:top w:val="single" w:sz="4" w:space="0" w:color="auto"/>
              <w:left w:val="nil"/>
              <w:bottom w:val="nil"/>
              <w:right w:val="single" w:sz="4" w:space="0" w:color="auto"/>
            </w:tcBorders>
            <w:shd w:val="clear" w:color="auto" w:fill="auto"/>
            <w:noWrap/>
            <w:vAlign w:val="bottom"/>
            <w:hideMark/>
          </w:tcPr>
          <w:p w:rsidR="006100D9" w:rsidRPr="00B80F49" w:rsidRDefault="006100D9" w:rsidP="006100D9">
            <w:pPr>
              <w:spacing w:before="0"/>
              <w:jc w:val="right"/>
              <w:rPr>
                <w:rFonts w:ascii="Calibri" w:hAnsi="Calibri"/>
                <w:color w:val="000000"/>
                <w:sz w:val="28"/>
                <w:szCs w:val="28"/>
              </w:rPr>
            </w:pPr>
            <w:r w:rsidRPr="00B80F49">
              <w:rPr>
                <w:rFonts w:ascii="Calibri" w:hAnsi="Calibri"/>
                <w:color w:val="000000"/>
                <w:sz w:val="28"/>
                <w:szCs w:val="28"/>
              </w:rPr>
              <w:t>$155.00</w:t>
            </w:r>
          </w:p>
        </w:tc>
      </w:tr>
      <w:tr w:rsidR="006100D9" w:rsidRPr="00B80F49" w:rsidTr="006100D9">
        <w:trPr>
          <w:jc w:val="center"/>
        </w:trPr>
        <w:tc>
          <w:tcPr>
            <w:tcW w:w="3846" w:type="dxa"/>
            <w:tcBorders>
              <w:top w:val="single" w:sz="8" w:space="0" w:color="auto"/>
              <w:left w:val="single" w:sz="8" w:space="0" w:color="auto"/>
              <w:bottom w:val="single" w:sz="8" w:space="0" w:color="auto"/>
              <w:right w:val="nil"/>
            </w:tcBorders>
            <w:shd w:val="clear" w:color="auto" w:fill="auto"/>
            <w:noWrap/>
            <w:vAlign w:val="bottom"/>
            <w:hideMark/>
          </w:tcPr>
          <w:p w:rsidR="006100D9" w:rsidRPr="00B80F49" w:rsidRDefault="006100D9" w:rsidP="006100D9">
            <w:pPr>
              <w:spacing w:before="0"/>
              <w:jc w:val="right"/>
              <w:rPr>
                <w:rFonts w:ascii="Calibri" w:hAnsi="Calibri"/>
                <w:b/>
                <w:bCs/>
                <w:color w:val="000000"/>
                <w:sz w:val="28"/>
                <w:szCs w:val="28"/>
              </w:rPr>
            </w:pPr>
            <w:r w:rsidRPr="00B80F49">
              <w:rPr>
                <w:rFonts w:ascii="Calibri" w:hAnsi="Calibri"/>
                <w:b/>
                <w:bCs/>
                <w:color w:val="000000"/>
                <w:sz w:val="28"/>
                <w:szCs w:val="28"/>
              </w:rPr>
              <w:t>Total</w:t>
            </w:r>
          </w:p>
        </w:tc>
        <w:tc>
          <w:tcPr>
            <w:tcW w:w="1641" w:type="dxa"/>
            <w:tcBorders>
              <w:top w:val="single" w:sz="8" w:space="0" w:color="auto"/>
              <w:left w:val="nil"/>
              <w:bottom w:val="single" w:sz="8" w:space="0" w:color="auto"/>
              <w:right w:val="single" w:sz="8" w:space="0" w:color="auto"/>
            </w:tcBorders>
            <w:shd w:val="clear" w:color="auto" w:fill="auto"/>
            <w:noWrap/>
            <w:vAlign w:val="bottom"/>
            <w:hideMark/>
          </w:tcPr>
          <w:p w:rsidR="006100D9" w:rsidRPr="00B80F49" w:rsidRDefault="006100D9" w:rsidP="006100D9">
            <w:pPr>
              <w:spacing w:before="0"/>
              <w:jc w:val="right"/>
              <w:rPr>
                <w:rFonts w:ascii="Calibri" w:hAnsi="Calibri"/>
                <w:b/>
                <w:bCs/>
                <w:color w:val="000000"/>
                <w:sz w:val="28"/>
                <w:szCs w:val="28"/>
              </w:rPr>
            </w:pPr>
            <w:r w:rsidRPr="00B80F49">
              <w:rPr>
                <w:rFonts w:ascii="Calibri" w:hAnsi="Calibri"/>
                <w:b/>
                <w:bCs/>
                <w:color w:val="000000"/>
                <w:sz w:val="28"/>
                <w:szCs w:val="28"/>
              </w:rPr>
              <w:t>$17,</w:t>
            </w:r>
            <w:r>
              <w:rPr>
                <w:rFonts w:ascii="Calibri" w:hAnsi="Calibri"/>
                <w:b/>
                <w:bCs/>
                <w:color w:val="000000"/>
                <w:sz w:val="28"/>
                <w:szCs w:val="28"/>
              </w:rPr>
              <w:t>747.89</w:t>
            </w:r>
          </w:p>
        </w:tc>
      </w:tr>
      <w:tr w:rsidR="006100D9" w:rsidRPr="00B80F49" w:rsidTr="006100D9">
        <w:trPr>
          <w:jc w:val="center"/>
        </w:trPr>
        <w:tc>
          <w:tcPr>
            <w:tcW w:w="3846" w:type="dxa"/>
            <w:tcBorders>
              <w:top w:val="nil"/>
              <w:left w:val="nil"/>
              <w:bottom w:val="nil"/>
              <w:right w:val="nil"/>
            </w:tcBorders>
            <w:shd w:val="clear" w:color="auto" w:fill="auto"/>
            <w:noWrap/>
            <w:vAlign w:val="bottom"/>
            <w:hideMark/>
          </w:tcPr>
          <w:p w:rsidR="006100D9" w:rsidRPr="00B80F49" w:rsidRDefault="006100D9" w:rsidP="006100D9">
            <w:pPr>
              <w:spacing w:before="0"/>
              <w:jc w:val="right"/>
              <w:rPr>
                <w:rFonts w:ascii="Calibri" w:hAnsi="Calibri"/>
                <w:b/>
                <w:bCs/>
                <w:color w:val="000000"/>
                <w:sz w:val="28"/>
                <w:szCs w:val="28"/>
              </w:rPr>
            </w:pPr>
          </w:p>
        </w:tc>
        <w:tc>
          <w:tcPr>
            <w:tcW w:w="1641" w:type="dxa"/>
            <w:tcBorders>
              <w:top w:val="nil"/>
              <w:left w:val="nil"/>
              <w:bottom w:val="nil"/>
              <w:right w:val="nil"/>
            </w:tcBorders>
            <w:shd w:val="clear" w:color="auto" w:fill="auto"/>
            <w:noWrap/>
            <w:vAlign w:val="bottom"/>
            <w:hideMark/>
          </w:tcPr>
          <w:p w:rsidR="006100D9" w:rsidRPr="00B80F49" w:rsidRDefault="006100D9" w:rsidP="006100D9">
            <w:pPr>
              <w:spacing w:before="0"/>
              <w:rPr>
                <w:sz w:val="20"/>
                <w:szCs w:val="20"/>
              </w:rPr>
            </w:pPr>
          </w:p>
        </w:tc>
      </w:tr>
      <w:tr w:rsidR="006100D9" w:rsidRPr="00B80F49" w:rsidTr="006100D9">
        <w:trPr>
          <w:jc w:val="center"/>
        </w:trPr>
        <w:tc>
          <w:tcPr>
            <w:tcW w:w="3846" w:type="dxa"/>
            <w:tcBorders>
              <w:top w:val="single" w:sz="8" w:space="0" w:color="auto"/>
              <w:left w:val="single" w:sz="8" w:space="0" w:color="auto"/>
              <w:bottom w:val="single" w:sz="8" w:space="0" w:color="auto"/>
              <w:right w:val="nil"/>
            </w:tcBorders>
            <w:shd w:val="clear" w:color="auto" w:fill="auto"/>
            <w:noWrap/>
            <w:vAlign w:val="bottom"/>
            <w:hideMark/>
          </w:tcPr>
          <w:p w:rsidR="006100D9" w:rsidRPr="00B80F49" w:rsidRDefault="006100D9" w:rsidP="006100D9">
            <w:pPr>
              <w:spacing w:before="0"/>
              <w:jc w:val="right"/>
              <w:rPr>
                <w:rFonts w:ascii="Calibri" w:hAnsi="Calibri"/>
                <w:b/>
                <w:bCs/>
                <w:color w:val="000000"/>
                <w:sz w:val="28"/>
                <w:szCs w:val="28"/>
              </w:rPr>
            </w:pPr>
            <w:r w:rsidRPr="00B80F49">
              <w:rPr>
                <w:rFonts w:ascii="Calibri" w:hAnsi="Calibri"/>
                <w:b/>
                <w:bCs/>
                <w:color w:val="000000"/>
                <w:sz w:val="28"/>
                <w:szCs w:val="28"/>
              </w:rPr>
              <w:t>Current balance</w:t>
            </w:r>
          </w:p>
        </w:tc>
        <w:tc>
          <w:tcPr>
            <w:tcW w:w="1641" w:type="dxa"/>
            <w:tcBorders>
              <w:top w:val="single" w:sz="8" w:space="0" w:color="auto"/>
              <w:left w:val="nil"/>
              <w:bottom w:val="single" w:sz="8" w:space="0" w:color="auto"/>
              <w:right w:val="single" w:sz="8" w:space="0" w:color="auto"/>
            </w:tcBorders>
            <w:shd w:val="clear" w:color="auto" w:fill="auto"/>
            <w:noWrap/>
            <w:vAlign w:val="bottom"/>
            <w:hideMark/>
          </w:tcPr>
          <w:p w:rsidR="006100D9" w:rsidRPr="00B80F49" w:rsidRDefault="006100D9" w:rsidP="006100D9">
            <w:pPr>
              <w:spacing w:before="0"/>
              <w:jc w:val="right"/>
              <w:rPr>
                <w:rFonts w:ascii="Calibri" w:hAnsi="Calibri"/>
                <w:b/>
                <w:bCs/>
                <w:color w:val="000000"/>
                <w:sz w:val="28"/>
                <w:szCs w:val="28"/>
              </w:rPr>
            </w:pPr>
            <w:r w:rsidRPr="00B80F49">
              <w:rPr>
                <w:rFonts w:ascii="Calibri" w:hAnsi="Calibri"/>
                <w:b/>
                <w:bCs/>
                <w:color w:val="000000"/>
                <w:sz w:val="28"/>
                <w:szCs w:val="28"/>
              </w:rPr>
              <w:t>$1</w:t>
            </w:r>
            <w:r>
              <w:rPr>
                <w:rFonts w:ascii="Calibri" w:hAnsi="Calibri"/>
                <w:b/>
                <w:bCs/>
                <w:color w:val="000000"/>
                <w:sz w:val="28"/>
                <w:szCs w:val="28"/>
              </w:rPr>
              <w:t>86,840.32</w:t>
            </w:r>
          </w:p>
        </w:tc>
      </w:tr>
    </w:tbl>
    <w:p w:rsidR="006100D9" w:rsidRPr="006100D9" w:rsidRDefault="006100D9" w:rsidP="006100D9">
      <w:pPr>
        <w:rPr>
          <w:rFonts w:ascii="Arial" w:hAnsi="Arial"/>
          <w:sz w:val="20"/>
          <w:szCs w:val="28"/>
        </w:rPr>
      </w:pPr>
      <w:r w:rsidRPr="006100D9">
        <w:rPr>
          <w:rFonts w:ascii="Arial" w:hAnsi="Arial"/>
          <w:b/>
          <w:bCs/>
          <w:sz w:val="20"/>
          <w:szCs w:val="28"/>
        </w:rPr>
        <w:t>Prepared by:</w:t>
      </w:r>
      <w:r w:rsidRPr="006100D9">
        <w:rPr>
          <w:rFonts w:ascii="Arial" w:hAnsi="Arial"/>
          <w:sz w:val="20"/>
          <w:szCs w:val="28"/>
        </w:rPr>
        <w:t xml:space="preserve"> Samuel M. Scheiner (DisCon III CFO)</w:t>
      </w:r>
      <w:r w:rsidRPr="006100D9">
        <w:rPr>
          <w:rFonts w:ascii="Arial" w:hAnsi="Arial"/>
          <w:sz w:val="20"/>
          <w:szCs w:val="28"/>
        </w:rPr>
        <w:br/>
      </w:r>
      <w:r w:rsidRPr="006100D9">
        <w:rPr>
          <w:rFonts w:ascii="Arial" w:hAnsi="Arial"/>
          <w:b/>
          <w:bCs/>
          <w:sz w:val="20"/>
          <w:szCs w:val="28"/>
        </w:rPr>
        <w:t>Approved by:</w:t>
      </w:r>
      <w:r w:rsidRPr="006100D9">
        <w:rPr>
          <w:rFonts w:ascii="Arial" w:hAnsi="Arial"/>
          <w:sz w:val="20"/>
          <w:szCs w:val="28"/>
        </w:rPr>
        <w:t xml:space="preserve">  Colette H. Fozard and William Lawhorn, Co-Chairs</w:t>
      </w:r>
      <w:r w:rsidRPr="006100D9">
        <w:rPr>
          <w:rFonts w:ascii="Arial" w:hAnsi="Arial"/>
          <w:sz w:val="20"/>
          <w:szCs w:val="28"/>
        </w:rPr>
        <w:br/>
      </w:r>
      <w:r w:rsidRPr="006100D9">
        <w:rPr>
          <w:rFonts w:ascii="Arial" w:hAnsi="Arial"/>
          <w:b/>
          <w:bCs/>
          <w:sz w:val="20"/>
          <w:szCs w:val="28"/>
        </w:rPr>
        <w:t>Convention:</w:t>
      </w:r>
      <w:r w:rsidRPr="006100D9">
        <w:rPr>
          <w:rFonts w:ascii="Arial" w:hAnsi="Arial"/>
          <w:sz w:val="20"/>
          <w:szCs w:val="28"/>
        </w:rPr>
        <w:t xml:space="preserve"> DisCon III</w:t>
      </w:r>
      <w:r w:rsidRPr="006100D9">
        <w:rPr>
          <w:rFonts w:ascii="Arial" w:hAnsi="Arial"/>
          <w:sz w:val="20"/>
          <w:szCs w:val="28"/>
        </w:rPr>
        <w:br/>
      </w:r>
      <w:r w:rsidRPr="006100D9">
        <w:rPr>
          <w:rFonts w:ascii="Arial" w:hAnsi="Arial"/>
          <w:b/>
          <w:bCs/>
          <w:sz w:val="20"/>
          <w:szCs w:val="28"/>
        </w:rPr>
        <w:t xml:space="preserve">Contact Email: </w:t>
      </w:r>
      <w:hyperlink r:id="rId67" w:history="1">
        <w:r w:rsidRPr="006100D9">
          <w:rPr>
            <w:rStyle w:val="Hyperlink"/>
            <w:rFonts w:ascii="Arial" w:hAnsi="Arial"/>
            <w:sz w:val="20"/>
            <w:szCs w:val="28"/>
          </w:rPr>
          <w:t>chairs@discon3.org</w:t>
        </w:r>
      </w:hyperlink>
      <w:r w:rsidRPr="006100D9">
        <w:rPr>
          <w:rFonts w:ascii="Arial" w:hAnsi="Arial"/>
          <w:sz w:val="20"/>
          <w:szCs w:val="28"/>
        </w:rPr>
        <w:br/>
      </w:r>
      <w:r w:rsidRPr="006100D9">
        <w:rPr>
          <w:rFonts w:ascii="Arial" w:hAnsi="Arial"/>
          <w:b/>
          <w:bCs/>
          <w:sz w:val="20"/>
          <w:szCs w:val="28"/>
        </w:rPr>
        <w:t>Convention Website:</w:t>
      </w:r>
      <w:r w:rsidRPr="006100D9">
        <w:rPr>
          <w:rFonts w:ascii="Arial" w:hAnsi="Arial"/>
          <w:sz w:val="20"/>
          <w:szCs w:val="28"/>
        </w:rPr>
        <w:t xml:space="preserve"> </w:t>
      </w:r>
      <w:hyperlink r:id="rId68" w:history="1">
        <w:r w:rsidRPr="006100D9">
          <w:rPr>
            <w:rStyle w:val="Hyperlink"/>
            <w:rFonts w:ascii="Arial" w:hAnsi="Arial"/>
            <w:sz w:val="20"/>
            <w:szCs w:val="28"/>
          </w:rPr>
          <w:t>www.discon3.org</w:t>
        </w:r>
      </w:hyperlink>
      <w:r w:rsidRPr="006100D9">
        <w:rPr>
          <w:rStyle w:val="Hyperlink"/>
          <w:rFonts w:ascii="Arial" w:hAnsi="Arial"/>
          <w:sz w:val="20"/>
          <w:szCs w:val="28"/>
        </w:rPr>
        <w:br/>
      </w:r>
      <w:r w:rsidRPr="006100D9">
        <w:rPr>
          <w:rFonts w:ascii="Arial" w:hAnsi="Arial"/>
          <w:b/>
          <w:bCs/>
          <w:sz w:val="20"/>
          <w:szCs w:val="28"/>
        </w:rPr>
        <w:t>Parent Organization:</w:t>
      </w:r>
      <w:r w:rsidRPr="006100D9">
        <w:rPr>
          <w:rFonts w:ascii="Arial" w:hAnsi="Arial"/>
          <w:sz w:val="20"/>
          <w:szCs w:val="28"/>
        </w:rPr>
        <w:t xml:space="preserve"> Baltimore-Washington Area Worldcon Association</w:t>
      </w:r>
      <w:r w:rsidRPr="006100D9">
        <w:rPr>
          <w:rFonts w:ascii="Arial" w:hAnsi="Arial"/>
          <w:sz w:val="20"/>
          <w:szCs w:val="28"/>
        </w:rPr>
        <w:br/>
      </w:r>
      <w:r w:rsidRPr="006100D9">
        <w:rPr>
          <w:rFonts w:ascii="Arial" w:hAnsi="Arial"/>
          <w:b/>
          <w:bCs/>
          <w:sz w:val="20"/>
          <w:szCs w:val="28"/>
        </w:rPr>
        <w:t>Current Tax Status:</w:t>
      </w:r>
      <w:r w:rsidRPr="006100D9">
        <w:rPr>
          <w:rFonts w:ascii="Arial" w:hAnsi="Arial"/>
          <w:sz w:val="20"/>
          <w:szCs w:val="28"/>
        </w:rPr>
        <w:t xml:space="preserve"> 501(c)3 organization; incorporated in Maryland, USA</w:t>
      </w:r>
      <w:r w:rsidRPr="006100D9">
        <w:rPr>
          <w:rFonts w:ascii="Arial" w:hAnsi="Arial"/>
          <w:sz w:val="20"/>
          <w:szCs w:val="28"/>
        </w:rPr>
        <w:br/>
      </w:r>
      <w:r w:rsidRPr="006100D9">
        <w:rPr>
          <w:rFonts w:ascii="Arial" w:hAnsi="Arial"/>
          <w:b/>
          <w:bCs/>
          <w:sz w:val="20"/>
          <w:szCs w:val="28"/>
        </w:rPr>
        <w:t>Address:</w:t>
      </w:r>
      <w:r w:rsidRPr="006100D9">
        <w:rPr>
          <w:rFonts w:ascii="Arial" w:hAnsi="Arial"/>
          <w:sz w:val="20"/>
          <w:szCs w:val="28"/>
        </w:rPr>
        <w:t xml:space="preserve"> PO Box 314, Annapolis Junction, MD 20701</w:t>
      </w:r>
    </w:p>
    <w:p w:rsidR="006100D9" w:rsidRPr="006100D9" w:rsidRDefault="006100D9" w:rsidP="006100D9">
      <w:pPr>
        <w:ind w:left="990" w:hanging="990"/>
        <w:rPr>
          <w:rFonts w:ascii="Arial" w:hAnsi="Arial"/>
          <w:sz w:val="20"/>
          <w:szCs w:val="28"/>
        </w:rPr>
      </w:pPr>
      <w:r w:rsidRPr="006100D9">
        <w:rPr>
          <w:rFonts w:ascii="Arial" w:hAnsi="Arial"/>
          <w:b/>
          <w:bCs/>
          <w:sz w:val="20"/>
          <w:szCs w:val="28"/>
        </w:rPr>
        <w:t>Officers:</w:t>
      </w:r>
      <w:r w:rsidRPr="006100D9">
        <w:rPr>
          <w:rFonts w:ascii="Arial" w:hAnsi="Arial"/>
          <w:sz w:val="20"/>
          <w:szCs w:val="28"/>
        </w:rPr>
        <w:tab/>
      </w:r>
      <w:r w:rsidRPr="006100D9">
        <w:rPr>
          <w:rFonts w:ascii="Arial" w:hAnsi="Arial"/>
          <w:b/>
          <w:bCs/>
          <w:sz w:val="20"/>
          <w:szCs w:val="28"/>
        </w:rPr>
        <w:t>President:</w:t>
      </w:r>
      <w:r w:rsidRPr="006100D9">
        <w:rPr>
          <w:rFonts w:ascii="Arial" w:hAnsi="Arial"/>
          <w:sz w:val="20"/>
          <w:szCs w:val="28"/>
        </w:rPr>
        <w:t xml:space="preserve"> Michael Nelson</w:t>
      </w:r>
      <w:r w:rsidRPr="006100D9">
        <w:rPr>
          <w:rFonts w:ascii="Arial" w:hAnsi="Arial"/>
          <w:sz w:val="20"/>
          <w:szCs w:val="28"/>
        </w:rPr>
        <w:br/>
      </w:r>
      <w:r w:rsidRPr="006100D9">
        <w:rPr>
          <w:rFonts w:ascii="Arial" w:hAnsi="Arial"/>
          <w:b/>
          <w:bCs/>
          <w:sz w:val="20"/>
          <w:szCs w:val="28"/>
        </w:rPr>
        <w:t>Executive Vice President:</w:t>
      </w:r>
      <w:r w:rsidRPr="006100D9">
        <w:rPr>
          <w:rFonts w:ascii="Arial" w:hAnsi="Arial"/>
          <w:sz w:val="20"/>
          <w:szCs w:val="28"/>
        </w:rPr>
        <w:t xml:space="preserve"> Judith Kindell</w:t>
      </w:r>
      <w:r w:rsidRPr="006100D9">
        <w:rPr>
          <w:rFonts w:ascii="Arial" w:hAnsi="Arial"/>
          <w:sz w:val="20"/>
          <w:szCs w:val="28"/>
        </w:rPr>
        <w:br/>
      </w:r>
      <w:r w:rsidRPr="006100D9">
        <w:rPr>
          <w:rFonts w:ascii="Arial" w:hAnsi="Arial"/>
          <w:b/>
          <w:bCs/>
          <w:sz w:val="20"/>
          <w:szCs w:val="28"/>
        </w:rPr>
        <w:t>Vice President:</w:t>
      </w:r>
      <w:r w:rsidRPr="006100D9">
        <w:rPr>
          <w:rFonts w:ascii="Arial" w:hAnsi="Arial"/>
          <w:sz w:val="20"/>
          <w:szCs w:val="28"/>
        </w:rPr>
        <w:t xml:space="preserve"> John Sapienza</w:t>
      </w:r>
      <w:r w:rsidRPr="006100D9">
        <w:rPr>
          <w:rFonts w:ascii="Arial" w:hAnsi="Arial"/>
          <w:sz w:val="20"/>
          <w:szCs w:val="28"/>
        </w:rPr>
        <w:br/>
      </w:r>
      <w:r w:rsidRPr="006100D9">
        <w:rPr>
          <w:rFonts w:ascii="Arial" w:hAnsi="Arial"/>
          <w:b/>
          <w:bCs/>
          <w:sz w:val="20"/>
          <w:szCs w:val="28"/>
        </w:rPr>
        <w:t>Treasurer:</w:t>
      </w:r>
      <w:r w:rsidRPr="006100D9">
        <w:rPr>
          <w:rFonts w:ascii="Arial" w:hAnsi="Arial"/>
          <w:sz w:val="20"/>
          <w:szCs w:val="28"/>
        </w:rPr>
        <w:t xml:space="preserve"> Robert MacIntosh</w:t>
      </w:r>
      <w:r w:rsidRPr="006100D9">
        <w:rPr>
          <w:rFonts w:ascii="Arial" w:hAnsi="Arial"/>
          <w:sz w:val="20"/>
          <w:szCs w:val="28"/>
        </w:rPr>
        <w:br/>
      </w:r>
      <w:r w:rsidRPr="006100D9">
        <w:rPr>
          <w:rFonts w:ascii="Arial" w:hAnsi="Arial"/>
          <w:b/>
          <w:bCs/>
          <w:sz w:val="20"/>
          <w:szCs w:val="28"/>
        </w:rPr>
        <w:t>Corresponding Secretary:</w:t>
      </w:r>
      <w:r w:rsidRPr="006100D9">
        <w:rPr>
          <w:rFonts w:ascii="Arial" w:hAnsi="Arial"/>
          <w:sz w:val="20"/>
          <w:szCs w:val="28"/>
        </w:rPr>
        <w:t> Ann Marie Rudolph</w:t>
      </w:r>
      <w:r w:rsidRPr="006100D9">
        <w:rPr>
          <w:rFonts w:ascii="Arial" w:hAnsi="Arial"/>
          <w:sz w:val="20"/>
          <w:szCs w:val="28"/>
        </w:rPr>
        <w:br/>
      </w:r>
      <w:r w:rsidRPr="006100D9">
        <w:rPr>
          <w:rFonts w:ascii="Arial" w:hAnsi="Arial"/>
          <w:b/>
          <w:bCs/>
          <w:sz w:val="20"/>
          <w:szCs w:val="28"/>
        </w:rPr>
        <w:t>Recording Secretary:</w:t>
      </w:r>
      <w:r w:rsidRPr="006100D9">
        <w:rPr>
          <w:rFonts w:ascii="Arial" w:hAnsi="Arial"/>
          <w:sz w:val="20"/>
          <w:szCs w:val="28"/>
        </w:rPr>
        <w:t xml:space="preserve"> Jean Marie Ward</w:t>
      </w:r>
    </w:p>
    <w:p w:rsidR="001C2F39" w:rsidRDefault="00EA6A61" w:rsidP="009A2175">
      <w:pPr>
        <w:pStyle w:val="Heading1"/>
        <w:keepNext w:val="0"/>
        <w:keepLines w:val="0"/>
        <w:pageBreakBefore/>
      </w:pPr>
      <w:bookmarkStart w:id="71" w:name="_Toc14249548"/>
      <w:bookmarkStart w:id="72" w:name="_Toc47691574"/>
      <w:bookmarkEnd w:id="11"/>
      <w:r w:rsidRPr="00EA6A61">
        <w:lastRenderedPageBreak/>
        <w:t>C</w:t>
      </w:r>
      <w:r w:rsidR="00364D71" w:rsidRPr="00EA6A61">
        <w:t>.</w:t>
      </w:r>
      <w:r w:rsidR="00364D71">
        <w:tab/>
        <w:t>RESOLUTIONS</w:t>
      </w:r>
      <w:bookmarkEnd w:id="71"/>
      <w:bookmarkEnd w:id="72"/>
    </w:p>
    <w:p w:rsidR="00E916A5" w:rsidRDefault="00E916A5" w:rsidP="00894B06">
      <w:pPr>
        <w:spacing w:before="180"/>
      </w:pPr>
      <w:r w:rsidRPr="00202BFC">
        <w:rPr>
          <w:b/>
        </w:rPr>
        <w:t>WSFS Constitution Section 3.4.3:</w:t>
      </w:r>
      <w:r>
        <w:t xml:space="preserve"> In the event that a potential Hugo Award nominee receives extremely limited distribution in the year of its first publication or presentation, its eligibility may be extended for an additional year by a two-thirds (2/3) vote of the intervening Business Meeting of WSFS.</w:t>
      </w:r>
    </w:p>
    <w:p w:rsidR="009E137B" w:rsidRPr="009E137B" w:rsidRDefault="00EA6A61" w:rsidP="00894B06">
      <w:pPr>
        <w:pStyle w:val="Heading2"/>
        <w:spacing w:before="180"/>
      </w:pPr>
      <w:bookmarkStart w:id="73" w:name="_Toc14249549"/>
      <w:bookmarkStart w:id="74" w:name="_Toc47691575"/>
      <w:r w:rsidRPr="00EA6A61">
        <w:t>C</w:t>
      </w:r>
      <w:r>
        <w:t>.</w:t>
      </w:r>
      <w:r w:rsidR="009E137B">
        <w:t>1</w:t>
      </w:r>
      <w:r w:rsidR="009E137B">
        <w:tab/>
        <w:t xml:space="preserve">Short Title: </w:t>
      </w:r>
      <w:r w:rsidR="009E137B" w:rsidRPr="009E137B">
        <w:t xml:space="preserve">Hugo Eligibility Extension for </w:t>
      </w:r>
      <w:bookmarkEnd w:id="73"/>
      <w:r w:rsidR="00045E8A" w:rsidRPr="00AF3590">
        <w:rPr>
          <w:i/>
          <w:color w:val="auto"/>
        </w:rPr>
        <w:t>Bacurau</w:t>
      </w:r>
      <w:bookmarkEnd w:id="74"/>
    </w:p>
    <w:p w:rsidR="009E137B" w:rsidRDefault="009E137B" w:rsidP="00894B06">
      <w:pPr>
        <w:pStyle w:val="Moved"/>
        <w:spacing w:before="180"/>
      </w:pPr>
      <w:r w:rsidRPr="009E137B">
        <w:t xml:space="preserve">Moved, to extend for one year the eligibility of the movie </w:t>
      </w:r>
      <w:r w:rsidR="00045E8A">
        <w:rPr>
          <w:i/>
        </w:rPr>
        <w:t>Bacurau</w:t>
      </w:r>
      <w:r w:rsidRPr="009E137B">
        <w:t>, based on limited availability, as authorized by Section 3.4.3 of the WSFS Constitution.</w:t>
      </w:r>
    </w:p>
    <w:p w:rsidR="009E137B" w:rsidRDefault="009E137B" w:rsidP="00894B06">
      <w:pPr>
        <w:spacing w:before="180"/>
      </w:pPr>
      <w:r>
        <w:rPr>
          <w:b/>
        </w:rPr>
        <w:t>Proposed by:</w:t>
      </w:r>
      <w:r>
        <w:t xml:space="preserve"> </w:t>
      </w:r>
      <w:r w:rsidR="00045E8A" w:rsidRPr="00045E8A">
        <w:t xml:space="preserve">Nana Amuah, Bonnie Warford, Jo Van Ekeren, Cora Buhlert, </w:t>
      </w:r>
      <w:r w:rsidR="00045E8A">
        <w:t xml:space="preserve">and </w:t>
      </w:r>
      <w:r w:rsidR="00045E8A" w:rsidRPr="00045E8A">
        <w:t>Martin Pyne</w:t>
      </w:r>
    </w:p>
    <w:p w:rsidR="009E137B" w:rsidRDefault="009E137B" w:rsidP="00045E8A">
      <w:pPr>
        <w:spacing w:before="180"/>
      </w:pPr>
      <w:r w:rsidRPr="009E137B">
        <w:rPr>
          <w:b/>
        </w:rPr>
        <w:t>Commentary:</w:t>
      </w:r>
      <w:r>
        <w:t xml:space="preserve"> </w:t>
      </w:r>
      <w:r w:rsidR="00045E8A" w:rsidRPr="00045E8A">
        <w:rPr>
          <w:i/>
        </w:rPr>
        <w:t>Bacurau</w:t>
      </w:r>
      <w:r w:rsidR="00045E8A">
        <w:t xml:space="preserve"> (‘Nighthawk’ in English) is a Brazilian near-future dystopian film that had its global premiere at the Cannes Film Festival in Cannes, France, on May 15, 2019, later getting its Brazilian premiere in August and wider French premiere in September. Between that time and since then, screenings have been restricted to film festivals in various locations around the world (including a premiere at the New York Film Festival in October), not readily available to the wider general public. As of writing, there is a projected wide American release on March 6, 2020.</w:t>
      </w:r>
    </w:p>
    <w:p w:rsidR="009E137B" w:rsidRDefault="009E137B" w:rsidP="00894B06">
      <w:pPr>
        <w:spacing w:before="180"/>
      </w:pPr>
      <w:r>
        <w:t xml:space="preserve">Due to its limited release </w:t>
      </w:r>
      <w:r w:rsidR="00045E8A">
        <w:t>schedule</w:t>
      </w:r>
      <w:r>
        <w:t xml:space="preserve">, very few members of </w:t>
      </w:r>
      <w:r w:rsidR="00045E8A">
        <w:t xml:space="preserve">ConZealand </w:t>
      </w:r>
      <w:r>
        <w:t>had the opportunity to view the film before the deadline for nominating the 20</w:t>
      </w:r>
      <w:r w:rsidR="00045E8A">
        <w:t>20</w:t>
      </w:r>
      <w:r>
        <w:t xml:space="preserve"> Hugo Awards.</w:t>
      </w:r>
    </w:p>
    <w:p w:rsidR="009E137B" w:rsidRPr="00271228" w:rsidRDefault="009E137B" w:rsidP="00894B06">
      <w:pPr>
        <w:pStyle w:val="Center"/>
        <w:spacing w:before="180"/>
      </w:pPr>
      <w:r>
        <w:t>*****</w:t>
      </w:r>
    </w:p>
    <w:p w:rsidR="009E137B" w:rsidRPr="009E137B" w:rsidRDefault="00EA6A61" w:rsidP="00894B06">
      <w:pPr>
        <w:pStyle w:val="Heading2"/>
        <w:spacing w:before="180"/>
      </w:pPr>
      <w:bookmarkStart w:id="75" w:name="_Toc14249550"/>
      <w:bookmarkStart w:id="76" w:name="_Toc47691576"/>
      <w:r w:rsidRPr="00EA6A61">
        <w:t>C</w:t>
      </w:r>
      <w:r w:rsidR="009E137B">
        <w:t>.2</w:t>
      </w:r>
      <w:r w:rsidR="009E137B">
        <w:tab/>
        <w:t xml:space="preserve">Short Title: </w:t>
      </w:r>
      <w:r w:rsidR="009E137B" w:rsidRPr="009E137B">
        <w:t xml:space="preserve">Hugo Eligibility Extension for </w:t>
      </w:r>
      <w:bookmarkEnd w:id="75"/>
      <w:r w:rsidR="006021BB">
        <w:rPr>
          <w:i/>
        </w:rPr>
        <w:t>The Vast of Night</w:t>
      </w:r>
      <w:bookmarkEnd w:id="76"/>
    </w:p>
    <w:p w:rsidR="009E137B" w:rsidRPr="009E137B" w:rsidRDefault="009E137B" w:rsidP="00894B06">
      <w:pPr>
        <w:pStyle w:val="Moved"/>
        <w:spacing w:before="180"/>
      </w:pPr>
      <w:r w:rsidRPr="009E137B">
        <w:t xml:space="preserve">Moved, to extend for one year the Hugo Award eligibility of the </w:t>
      </w:r>
      <w:r w:rsidR="006021BB">
        <w:t>movie</w:t>
      </w:r>
      <w:r w:rsidRPr="009E137B">
        <w:t xml:space="preserve"> </w:t>
      </w:r>
      <w:r w:rsidR="006021BB">
        <w:rPr>
          <w:i/>
        </w:rPr>
        <w:t>The Vast of Night</w:t>
      </w:r>
      <w:r w:rsidRPr="009E137B">
        <w:t>, based on limited availability, as authorized by Section 3.4.3 of the WSFS Constitution.</w:t>
      </w:r>
    </w:p>
    <w:p w:rsidR="009E137B" w:rsidRDefault="009E137B" w:rsidP="00894B06">
      <w:pPr>
        <w:spacing w:before="180"/>
      </w:pPr>
      <w:r>
        <w:rPr>
          <w:b/>
        </w:rPr>
        <w:t>Proposed by:</w:t>
      </w:r>
      <w:r>
        <w:t xml:space="preserve"> </w:t>
      </w:r>
      <w:r w:rsidR="006021BB" w:rsidRPr="00045E8A">
        <w:t xml:space="preserve">Nana Amuah, Bonnie Warford, </w:t>
      </w:r>
      <w:r w:rsidR="006021BB">
        <w:t xml:space="preserve">and </w:t>
      </w:r>
      <w:r w:rsidR="006021BB" w:rsidRPr="00045E8A">
        <w:t>Cora Buhlert</w:t>
      </w:r>
    </w:p>
    <w:p w:rsidR="009E137B" w:rsidRDefault="009E137B" w:rsidP="00894B06">
      <w:pPr>
        <w:spacing w:before="180"/>
      </w:pPr>
      <w:r w:rsidRPr="009E137B">
        <w:rPr>
          <w:b/>
        </w:rPr>
        <w:t>Commentary:</w:t>
      </w:r>
      <w:r>
        <w:t xml:space="preserve"> </w:t>
      </w:r>
      <w:r w:rsidR="006021BB">
        <w:rPr>
          <w:i/>
        </w:rPr>
        <w:t>The Vast of Night</w:t>
      </w:r>
      <w:r>
        <w:t xml:space="preserve"> </w:t>
      </w:r>
      <w:r w:rsidR="006021BB" w:rsidRPr="006021BB">
        <w:t>is a mystery/science-fiction thriller film that had its global</w:t>
      </w:r>
      <w:r w:rsidR="006021BB">
        <w:t xml:space="preserve"> </w:t>
      </w:r>
      <w:r w:rsidR="006021BB" w:rsidRPr="006021BB">
        <w:t>premiere at the Slamdance Film Festival in Park City, Utah</w:t>
      </w:r>
      <w:r w:rsidR="006021BB">
        <w:t>,</w:t>
      </w:r>
      <w:r w:rsidR="006021BB" w:rsidRPr="006021BB">
        <w:t xml:space="preserve"> on January 26, 2019. Later it</w:t>
      </w:r>
      <w:r w:rsidR="006021BB">
        <w:t xml:space="preserve"> </w:t>
      </w:r>
      <w:r w:rsidR="006021BB" w:rsidRPr="006021BB">
        <w:t>screened at the Edinburgh International Film Festival in June and the Toronto International Film</w:t>
      </w:r>
      <w:r w:rsidR="006021BB">
        <w:t xml:space="preserve"> </w:t>
      </w:r>
      <w:r w:rsidR="006021BB" w:rsidRPr="006021BB">
        <w:t>Festival in September. All of its later screenings have been confined to film festivals (largely in</w:t>
      </w:r>
      <w:r w:rsidR="006021BB">
        <w:t xml:space="preserve"> </w:t>
      </w:r>
      <w:r w:rsidR="006021BB" w:rsidRPr="006021BB">
        <w:t>the U</w:t>
      </w:r>
      <w:r w:rsidR="006021BB">
        <w:t>.</w:t>
      </w:r>
      <w:r w:rsidR="006021BB" w:rsidRPr="006021BB">
        <w:t>S</w:t>
      </w:r>
      <w:r w:rsidR="006021BB">
        <w:t>.</w:t>
      </w:r>
      <w:r w:rsidR="006021BB" w:rsidRPr="006021BB">
        <w:t>, such as Fantastic Fest).</w:t>
      </w:r>
    </w:p>
    <w:p w:rsidR="006021BB" w:rsidRDefault="006021BB" w:rsidP="00894B06">
      <w:pPr>
        <w:spacing w:before="180"/>
      </w:pPr>
      <w:r w:rsidRPr="006021BB">
        <w:rPr>
          <w:i/>
        </w:rPr>
        <w:t>The Vast of Night</w:t>
      </w:r>
      <w:r>
        <w:t xml:space="preserve"> was acquired by A</w:t>
      </w:r>
      <w:r w:rsidR="00AF3590">
        <w:t xml:space="preserve">mazon Studios for a theatrical and video-on-demand release </w:t>
      </w:r>
      <w:r w:rsidR="00BD3990" w:rsidRPr="00BD3990">
        <w:t>in drive-in theaters across the country on May 15-16, 2020</w:t>
      </w:r>
      <w:r w:rsidR="00BD3990">
        <w:t>,</w:t>
      </w:r>
      <w:r w:rsidR="00BD3990" w:rsidRPr="00BD3990">
        <w:t xml:space="preserve"> and a Prime Video release on May 29</w:t>
      </w:r>
      <w:r w:rsidR="00AF3590">
        <w:t>.</w:t>
      </w:r>
    </w:p>
    <w:p w:rsidR="009E137B" w:rsidRDefault="009E137B" w:rsidP="00894B06">
      <w:pPr>
        <w:spacing w:before="180"/>
      </w:pPr>
      <w:r>
        <w:t xml:space="preserve">Due to its limited release </w:t>
      </w:r>
      <w:r w:rsidR="00AF3590">
        <w:t xml:space="preserve">schedule </w:t>
      </w:r>
      <w:r>
        <w:t>in 201</w:t>
      </w:r>
      <w:r w:rsidR="00AF3590">
        <w:t>9</w:t>
      </w:r>
      <w:r>
        <w:t xml:space="preserve">, very few members of </w:t>
      </w:r>
      <w:r w:rsidR="00AF3590">
        <w:t xml:space="preserve">ConZealand </w:t>
      </w:r>
      <w:r>
        <w:t>had the opportunity to view the film before the deadline for nominating for the 20</w:t>
      </w:r>
      <w:r w:rsidR="00AF3590">
        <w:t>20</w:t>
      </w:r>
      <w:r>
        <w:t xml:space="preserve"> Hugo Awards.</w:t>
      </w:r>
    </w:p>
    <w:p w:rsidR="0027062E" w:rsidRDefault="0027062E" w:rsidP="00894B06">
      <w:pPr>
        <w:pStyle w:val="Center"/>
        <w:spacing w:before="180"/>
      </w:pPr>
      <w:r>
        <w:t>*****</w:t>
      </w:r>
    </w:p>
    <w:p w:rsidR="00861A75" w:rsidRDefault="00EA6A61" w:rsidP="00BD65D7">
      <w:pPr>
        <w:pStyle w:val="Heading2"/>
        <w:spacing w:before="180"/>
      </w:pPr>
      <w:bookmarkStart w:id="77" w:name="_Toc47691577"/>
      <w:bookmarkStart w:id="78" w:name="_Toc14249552"/>
      <w:r w:rsidRPr="00EA6A61">
        <w:lastRenderedPageBreak/>
        <w:t>C</w:t>
      </w:r>
      <w:r w:rsidR="00861A75">
        <w:t>.3</w:t>
      </w:r>
      <w:r w:rsidR="00861A75">
        <w:tab/>
      </w:r>
      <w:r w:rsidR="00861A75" w:rsidRPr="006262C3">
        <w:t xml:space="preserve">Short Title: </w:t>
      </w:r>
      <w:r w:rsidR="00BD65D7" w:rsidRPr="00BD65D7">
        <w:t xml:space="preserve">Hugo Eligibility Extension for </w:t>
      </w:r>
      <w:r w:rsidR="00BD65D7" w:rsidRPr="00BD65D7">
        <w:rPr>
          <w:i/>
        </w:rPr>
        <w:t>Beastars</w:t>
      </w:r>
      <w:r w:rsidR="00BD65D7" w:rsidRPr="00BD65D7">
        <w:t xml:space="preserve"> (Season One)</w:t>
      </w:r>
      <w:bookmarkEnd w:id="77"/>
    </w:p>
    <w:p w:rsidR="00BD65D7" w:rsidRPr="009E137B" w:rsidRDefault="00BD65D7" w:rsidP="00BD65D7">
      <w:pPr>
        <w:pStyle w:val="Moved"/>
        <w:spacing w:before="180"/>
      </w:pPr>
      <w:r w:rsidRPr="009E137B">
        <w:t xml:space="preserve">Moved, to extend for one year the eligibility of the </w:t>
      </w:r>
      <w:r>
        <w:t xml:space="preserve">first season of the television series </w:t>
      </w:r>
      <w:r>
        <w:rPr>
          <w:i/>
        </w:rPr>
        <w:t>Beastars</w:t>
      </w:r>
      <w:r>
        <w:t xml:space="preserve"> and all of its 12 episodes,</w:t>
      </w:r>
      <w:r w:rsidRPr="009E137B">
        <w:t xml:space="preserve"> based on limited availability, as authorized by Section 3.4.3 of the WSFS Constitution.</w:t>
      </w:r>
    </w:p>
    <w:p w:rsidR="00BD65D7" w:rsidRPr="00BD65D7" w:rsidRDefault="00BD65D7" w:rsidP="00BD65D7">
      <w:pPr>
        <w:spacing w:before="180"/>
        <w:rPr>
          <w:color w:val="auto"/>
          <w:szCs w:val="24"/>
        </w:rPr>
      </w:pPr>
      <w:r w:rsidRPr="00BD65D7">
        <w:rPr>
          <w:rFonts w:cs="Arial"/>
          <w:b/>
          <w:bCs/>
          <w:color w:val="000000"/>
        </w:rPr>
        <w:t>Proposed by</w:t>
      </w:r>
      <w:r w:rsidRPr="00BD65D7">
        <w:rPr>
          <w:rFonts w:cs="Arial"/>
          <w:color w:val="000000"/>
        </w:rPr>
        <w:t>: Nana Amuah</w:t>
      </w:r>
      <w:r>
        <w:rPr>
          <w:rFonts w:cs="Arial"/>
          <w:color w:val="000000"/>
        </w:rPr>
        <w:t xml:space="preserve"> and</w:t>
      </w:r>
      <w:r w:rsidRPr="00BD65D7">
        <w:rPr>
          <w:rFonts w:cs="Arial"/>
          <w:color w:val="000000"/>
        </w:rPr>
        <w:t xml:space="preserve"> Cora Buhlert</w:t>
      </w:r>
    </w:p>
    <w:p w:rsidR="00BD65D7" w:rsidRPr="00BD65D7" w:rsidRDefault="00BD65D7" w:rsidP="00BD65D7">
      <w:pPr>
        <w:spacing w:before="180"/>
        <w:rPr>
          <w:color w:val="auto"/>
          <w:szCs w:val="24"/>
        </w:rPr>
      </w:pPr>
      <w:r w:rsidRPr="00BD65D7">
        <w:rPr>
          <w:rFonts w:cs="Arial"/>
          <w:b/>
          <w:bCs/>
          <w:color w:val="000000"/>
        </w:rPr>
        <w:t>Commentary:</w:t>
      </w:r>
      <w:r w:rsidRPr="00BD65D7">
        <w:rPr>
          <w:rFonts w:cs="Arial"/>
          <w:color w:val="000000"/>
        </w:rPr>
        <w:t xml:space="preserve"> </w:t>
      </w:r>
      <w:r w:rsidRPr="00BD65D7">
        <w:rPr>
          <w:rFonts w:cs="Arial"/>
          <w:i/>
          <w:iCs/>
          <w:color w:val="000000"/>
        </w:rPr>
        <w:t>Beastars</w:t>
      </w:r>
      <w:r w:rsidRPr="00BD65D7">
        <w:rPr>
          <w:rFonts w:cs="Arial"/>
          <w:color w:val="000000"/>
        </w:rPr>
        <w:t xml:space="preserve"> is a fantasy anime television series, the first season of which initially aired on Fuji TV, solely in Japan from October 8 to December 26</w:t>
      </w:r>
      <w:r>
        <w:rPr>
          <w:rFonts w:cs="Arial"/>
          <w:color w:val="000000"/>
        </w:rPr>
        <w:t>,</w:t>
      </w:r>
      <w:r w:rsidRPr="00BD65D7">
        <w:rPr>
          <w:rFonts w:cs="Arial"/>
          <w:color w:val="000000"/>
        </w:rPr>
        <w:t xml:space="preserve"> 2019. It did not receive an official release outside of Japan until Netflix released the entire season worldwide on March 13, 2020.</w:t>
      </w:r>
    </w:p>
    <w:p w:rsidR="00BD65D7" w:rsidRPr="00BD65D7" w:rsidRDefault="00BD65D7" w:rsidP="00BD65D7">
      <w:pPr>
        <w:spacing w:before="180"/>
        <w:rPr>
          <w:color w:val="auto"/>
          <w:szCs w:val="24"/>
        </w:rPr>
      </w:pPr>
      <w:r w:rsidRPr="00BD65D7">
        <w:rPr>
          <w:rFonts w:cs="Arial"/>
          <w:color w:val="000000"/>
        </w:rPr>
        <w:t>As such, very few members of CoNZealand would have had the opportunity to view the show legally before the deadline for nominating the 2020 Hugo Awards.</w:t>
      </w:r>
    </w:p>
    <w:p w:rsidR="00861A75" w:rsidRDefault="00861A75" w:rsidP="00BD65D7">
      <w:pPr>
        <w:pStyle w:val="Center"/>
        <w:spacing w:before="180"/>
      </w:pPr>
      <w:r>
        <w:t>*****</w:t>
      </w:r>
    </w:p>
    <w:p w:rsidR="00BD65D7" w:rsidRDefault="00EA6A61" w:rsidP="00BD65D7">
      <w:pPr>
        <w:pStyle w:val="Heading2"/>
        <w:spacing w:before="180"/>
      </w:pPr>
      <w:bookmarkStart w:id="79" w:name="_Toc47691578"/>
      <w:bookmarkStart w:id="80" w:name="_Toc14249553"/>
      <w:bookmarkEnd w:id="78"/>
      <w:r w:rsidRPr="00EA6A61">
        <w:t>C</w:t>
      </w:r>
      <w:r w:rsidR="00BD65D7">
        <w:t>.4</w:t>
      </w:r>
      <w:r w:rsidR="00BD65D7">
        <w:tab/>
      </w:r>
      <w:r w:rsidR="00BD65D7" w:rsidRPr="006262C3">
        <w:t xml:space="preserve">Short Title: </w:t>
      </w:r>
      <w:r w:rsidR="00BD65D7" w:rsidRPr="00BD65D7">
        <w:t xml:space="preserve">Hugo Eligibility Extension for </w:t>
      </w:r>
      <w:r w:rsidR="00BD65D7">
        <w:rPr>
          <w:i/>
        </w:rPr>
        <w:t>An Annotated Asimov Biography</w:t>
      </w:r>
      <w:bookmarkEnd w:id="79"/>
    </w:p>
    <w:p w:rsidR="00BD65D7" w:rsidRPr="009E137B" w:rsidRDefault="00BD65D7" w:rsidP="00BD65D7">
      <w:pPr>
        <w:pStyle w:val="Moved"/>
        <w:spacing w:before="180"/>
      </w:pPr>
      <w:r w:rsidRPr="009E137B">
        <w:t xml:space="preserve">Moved, to extend for one year the eligibility of </w:t>
      </w:r>
      <w:r w:rsidRPr="00BD65D7">
        <w:t xml:space="preserve">the resource </w:t>
      </w:r>
      <w:r w:rsidRPr="00BD65D7">
        <w:rPr>
          <w:i/>
        </w:rPr>
        <w:t>An Annotated Asimov Bibliography</w:t>
      </w:r>
      <w:r w:rsidRPr="00BD65D7">
        <w:t xml:space="preserve"> for the category of Best Related Work, based on limited availability, as authorized by Section 3.4.3 of the WSFS Constitution.</w:t>
      </w:r>
    </w:p>
    <w:p w:rsidR="00BD65D7" w:rsidRPr="00BD65D7" w:rsidRDefault="00BD65D7" w:rsidP="00BD65D7">
      <w:pPr>
        <w:spacing w:before="180"/>
        <w:rPr>
          <w:color w:val="auto"/>
          <w:szCs w:val="24"/>
        </w:rPr>
      </w:pPr>
      <w:r w:rsidRPr="00BD65D7">
        <w:rPr>
          <w:rFonts w:cs="Arial"/>
          <w:b/>
          <w:bCs/>
          <w:color w:val="000000"/>
        </w:rPr>
        <w:t>Proposed by</w:t>
      </w:r>
      <w:r w:rsidRPr="00BD65D7">
        <w:rPr>
          <w:rFonts w:cs="Arial"/>
          <w:color w:val="000000"/>
        </w:rPr>
        <w:t>: Nana Amuah</w:t>
      </w:r>
      <w:r>
        <w:rPr>
          <w:rFonts w:cs="Arial"/>
          <w:color w:val="000000"/>
        </w:rPr>
        <w:t xml:space="preserve"> </w:t>
      </w:r>
      <w:r w:rsidRPr="00BD65D7">
        <w:rPr>
          <w:rFonts w:cs="Arial"/>
          <w:color w:val="000000"/>
        </w:rPr>
        <w:t xml:space="preserve">Olav Rokne, </w:t>
      </w:r>
      <w:r>
        <w:rPr>
          <w:rFonts w:cs="Arial"/>
          <w:color w:val="000000"/>
        </w:rPr>
        <w:t xml:space="preserve">and </w:t>
      </w:r>
      <w:r w:rsidRPr="00BD65D7">
        <w:rPr>
          <w:rFonts w:cs="Arial"/>
          <w:color w:val="000000"/>
        </w:rPr>
        <w:t>Amanda Wakaruk</w:t>
      </w:r>
    </w:p>
    <w:p w:rsidR="00BD65D7" w:rsidRPr="00BD65D7" w:rsidRDefault="00BD65D7" w:rsidP="00BD65D7">
      <w:pPr>
        <w:spacing w:before="180"/>
        <w:rPr>
          <w:color w:val="auto"/>
          <w:szCs w:val="24"/>
        </w:rPr>
      </w:pPr>
      <w:r w:rsidRPr="00BD65D7">
        <w:rPr>
          <w:rFonts w:cs="Arial"/>
          <w:b/>
          <w:bCs/>
          <w:color w:val="000000"/>
        </w:rPr>
        <w:t>Commentary:</w:t>
      </w:r>
      <w:r w:rsidRPr="00BD65D7">
        <w:rPr>
          <w:rFonts w:cs="Arial"/>
          <w:color w:val="000000"/>
        </w:rPr>
        <w:t xml:space="preserve"> This extensive and comprehensive bibliography of the entirety of Isaac Asimov’s catalogue, viewable at </w:t>
      </w:r>
      <w:hyperlink r:id="rId69" w:tgtFrame="_blank" w:history="1">
        <w:r w:rsidRPr="00BD65D7">
          <w:rPr>
            <w:rStyle w:val="Hyperlink"/>
            <w:rFonts w:cs="Arial"/>
          </w:rPr>
          <w:t>http://stevenac.net/asimov/Bibliography.htm</w:t>
        </w:r>
      </w:hyperlink>
      <w:r w:rsidRPr="00BD65D7">
        <w:rPr>
          <w:rFonts w:cs="Arial"/>
          <w:color w:val="000000"/>
        </w:rPr>
        <w:t>, was compiled by Steven Cooper and initially published online on December 29, 2019, in time for Asimov</w:t>
      </w:r>
      <w:r>
        <w:rPr>
          <w:rFonts w:cs="Arial"/>
          <w:color w:val="000000"/>
        </w:rPr>
        <w:t>’</w:t>
      </w:r>
      <w:r w:rsidRPr="00BD65D7">
        <w:rPr>
          <w:rFonts w:cs="Arial"/>
          <w:color w:val="000000"/>
        </w:rPr>
        <w:t>s birthday on January 2. While tweaks and updates were made on March</w:t>
      </w:r>
      <w:r>
        <w:rPr>
          <w:rFonts w:cs="Arial"/>
          <w:color w:val="000000"/>
        </w:rPr>
        <w:t> </w:t>
      </w:r>
      <w:r w:rsidRPr="00BD65D7">
        <w:rPr>
          <w:rFonts w:cs="Arial"/>
          <w:color w:val="000000"/>
        </w:rPr>
        <w:t>1, the main content of the bibliography was put online in late 2019, so it is doubtful extension rules would account for these updates. Archive.org published an article on April 20 (</w:t>
      </w:r>
      <w:hyperlink r:id="rId70" w:tgtFrame="_blank" w:history="1">
        <w:r w:rsidRPr="00BD65D7">
          <w:rPr>
            <w:rStyle w:val="Hyperlink"/>
            <w:rFonts w:cs="Arial"/>
          </w:rPr>
          <w:t>https://blog.archive.org/2020/04/20/suspicious-activity-in-the-national-emergency-library-no-just-the-best-kind-of-activity/</w:t>
        </w:r>
      </w:hyperlink>
      <w:r w:rsidRPr="00BD65D7">
        <w:rPr>
          <w:rFonts w:cs="Arial"/>
          <w:color w:val="000000"/>
        </w:rPr>
        <w:t>)</w:t>
      </w:r>
      <w:r>
        <w:rPr>
          <w:rFonts w:cs="Arial"/>
          <w:color w:val="000000"/>
        </w:rPr>
        <w:t xml:space="preserve"> </w:t>
      </w:r>
      <w:r w:rsidRPr="00BD65D7">
        <w:rPr>
          <w:rFonts w:cs="Arial"/>
          <w:color w:val="000000"/>
        </w:rPr>
        <w:t>which shed further light on Cooper’s project, which had until then been in relative obscurity. It is unlikely Hugo voters would have been aware of Cooper’s bibliography and website in time for the 2020 Hugo Awards.</w:t>
      </w:r>
    </w:p>
    <w:p w:rsidR="00B94D6D" w:rsidRDefault="00B94D6D" w:rsidP="00B94D6D">
      <w:pPr>
        <w:pStyle w:val="Center"/>
        <w:spacing w:before="180"/>
      </w:pPr>
      <w:r>
        <w:t>*****</w:t>
      </w:r>
    </w:p>
    <w:p w:rsidR="00B94D6D" w:rsidRDefault="00EA6A61" w:rsidP="00B94D6D">
      <w:pPr>
        <w:pStyle w:val="Heading2"/>
        <w:spacing w:before="180"/>
      </w:pPr>
      <w:bookmarkStart w:id="81" w:name="_Toc47691579"/>
      <w:r w:rsidRPr="00EA6A61">
        <w:t>C</w:t>
      </w:r>
      <w:r w:rsidR="00B94D6D">
        <w:t>.5</w:t>
      </w:r>
      <w:r w:rsidR="00B94D6D">
        <w:tab/>
      </w:r>
      <w:r w:rsidR="00B94D6D" w:rsidRPr="006262C3">
        <w:t xml:space="preserve">Short Title: </w:t>
      </w:r>
      <w:r w:rsidR="00B94D6D" w:rsidRPr="00BD65D7">
        <w:t xml:space="preserve">Hugo Eligibility Extension for </w:t>
      </w:r>
      <w:r w:rsidR="00B94D6D">
        <w:rPr>
          <w:i/>
        </w:rPr>
        <w:t>The Color Out of Space</w:t>
      </w:r>
      <w:bookmarkEnd w:id="81"/>
    </w:p>
    <w:p w:rsidR="00B94D6D" w:rsidRPr="009E137B" w:rsidRDefault="00B94D6D" w:rsidP="00B94D6D">
      <w:pPr>
        <w:pStyle w:val="Moved"/>
        <w:spacing w:before="180"/>
      </w:pPr>
      <w:r w:rsidRPr="009E137B">
        <w:t xml:space="preserve">Moved, to extend for one year the eligibility of </w:t>
      </w:r>
      <w:r>
        <w:t>the movie</w:t>
      </w:r>
      <w:r w:rsidRPr="00BD65D7">
        <w:t xml:space="preserve"> </w:t>
      </w:r>
      <w:r>
        <w:rPr>
          <w:i/>
        </w:rPr>
        <w:t>The Color Out of Space</w:t>
      </w:r>
      <w:r w:rsidRPr="00BD65D7">
        <w:t xml:space="preserve"> for the category of Best Related Work, based on limited availability, as authorized by Section 3.4.3 of the WSFS Constitution.</w:t>
      </w:r>
    </w:p>
    <w:p w:rsidR="00B94D6D" w:rsidRPr="00BD65D7" w:rsidRDefault="00B94D6D" w:rsidP="00B94D6D">
      <w:pPr>
        <w:spacing w:before="180"/>
        <w:rPr>
          <w:color w:val="auto"/>
          <w:szCs w:val="24"/>
        </w:rPr>
      </w:pPr>
      <w:r w:rsidRPr="00BD65D7">
        <w:rPr>
          <w:rFonts w:cs="Arial"/>
          <w:b/>
          <w:bCs/>
          <w:color w:val="000000"/>
        </w:rPr>
        <w:t>Proposed by</w:t>
      </w:r>
      <w:r w:rsidRPr="00BD65D7">
        <w:rPr>
          <w:rFonts w:cs="Arial"/>
          <w:color w:val="000000"/>
        </w:rPr>
        <w:t xml:space="preserve">: Olav Rokne, </w:t>
      </w:r>
      <w:r>
        <w:rPr>
          <w:rFonts w:cs="Arial"/>
          <w:color w:val="000000"/>
        </w:rPr>
        <w:t xml:space="preserve">and </w:t>
      </w:r>
      <w:r w:rsidRPr="00BD65D7">
        <w:rPr>
          <w:rFonts w:cs="Arial"/>
          <w:color w:val="000000"/>
        </w:rPr>
        <w:t>Amanda Wakaruk</w:t>
      </w:r>
    </w:p>
    <w:p w:rsidR="00B94D6D" w:rsidRPr="00B94D6D" w:rsidRDefault="00B94D6D" w:rsidP="00B94D6D">
      <w:pPr>
        <w:spacing w:before="180"/>
        <w:rPr>
          <w:rFonts w:cs="Arial"/>
          <w:color w:val="000000"/>
        </w:rPr>
      </w:pPr>
      <w:r w:rsidRPr="00BD65D7">
        <w:rPr>
          <w:rFonts w:cs="Arial"/>
          <w:b/>
          <w:bCs/>
          <w:color w:val="000000"/>
        </w:rPr>
        <w:t>Commentary:</w:t>
      </w:r>
      <w:r w:rsidRPr="00BD65D7">
        <w:rPr>
          <w:rFonts w:cs="Arial"/>
          <w:color w:val="000000"/>
        </w:rPr>
        <w:t xml:space="preserve"> </w:t>
      </w:r>
      <w:r w:rsidRPr="00B94D6D">
        <w:rPr>
          <w:rFonts w:cs="Arial"/>
          <w:color w:val="000000"/>
        </w:rPr>
        <w:t xml:space="preserve">The American film </w:t>
      </w:r>
      <w:r w:rsidRPr="00B94D6D">
        <w:rPr>
          <w:rFonts w:cs="Arial"/>
          <w:i/>
          <w:color w:val="000000"/>
        </w:rPr>
        <w:t>The Color Out of Space</w:t>
      </w:r>
      <w:r w:rsidRPr="00B94D6D">
        <w:rPr>
          <w:rFonts w:cs="Arial"/>
          <w:color w:val="000000"/>
        </w:rPr>
        <w:t xml:space="preserve"> had its global premiere at the Toronto International Film Festival in Austin, Texas on September 14, 2019. </w:t>
      </w:r>
      <w:r w:rsidRPr="00B94D6D">
        <w:rPr>
          <w:rFonts w:cs="Arial"/>
          <w:color w:val="000000"/>
        </w:rPr>
        <w:lastRenderedPageBreak/>
        <w:t>There were a very limited number of theatrical screenings (8) in large American cities (New York and Los Angeles only) in November of 2019.</w:t>
      </w:r>
    </w:p>
    <w:p w:rsidR="00B94D6D" w:rsidRPr="00B94D6D" w:rsidRDefault="00B94D6D" w:rsidP="00B94D6D">
      <w:pPr>
        <w:spacing w:before="180"/>
        <w:rPr>
          <w:rFonts w:cs="Arial"/>
          <w:color w:val="000000"/>
        </w:rPr>
      </w:pPr>
      <w:r w:rsidRPr="00B94D6D">
        <w:rPr>
          <w:rFonts w:cs="Arial"/>
          <w:i/>
          <w:color w:val="000000"/>
        </w:rPr>
        <w:t>The Color Out Of Space</w:t>
      </w:r>
      <w:r w:rsidRPr="00B94D6D">
        <w:rPr>
          <w:rFonts w:cs="Arial"/>
          <w:color w:val="000000"/>
        </w:rPr>
        <w:t xml:space="preserve"> was released in 81 theaters in the United States on January 24, 2020.</w:t>
      </w:r>
    </w:p>
    <w:p w:rsidR="00B94D6D" w:rsidRPr="00BD65D7" w:rsidRDefault="00B94D6D" w:rsidP="00B94D6D">
      <w:pPr>
        <w:spacing w:before="180"/>
        <w:rPr>
          <w:color w:val="auto"/>
          <w:szCs w:val="24"/>
        </w:rPr>
      </w:pPr>
      <w:r w:rsidRPr="00B94D6D">
        <w:rPr>
          <w:rFonts w:cs="Arial"/>
          <w:color w:val="000000"/>
        </w:rPr>
        <w:t>Due to its limited release in 2019 and early 2020, very few members of Dublin 2019 or ConZealand had the opportunity to view the film before the deadline for nominating the 2020 Hugo Awards.</w:t>
      </w:r>
    </w:p>
    <w:p w:rsidR="00BD65D7" w:rsidRDefault="00BD65D7" w:rsidP="00BD65D7">
      <w:pPr>
        <w:pStyle w:val="Center"/>
        <w:spacing w:before="180"/>
      </w:pPr>
      <w:r>
        <w:t>*****</w:t>
      </w:r>
    </w:p>
    <w:p w:rsidR="001C2F39" w:rsidRDefault="00EA6A61" w:rsidP="00B04009">
      <w:pPr>
        <w:pStyle w:val="Heading1"/>
        <w:keepNext w:val="0"/>
        <w:keepLines w:val="0"/>
        <w:pageBreakBefore/>
      </w:pPr>
      <w:bookmarkStart w:id="82" w:name="_Toc47691580"/>
      <w:r>
        <w:lastRenderedPageBreak/>
        <w:t>D</w:t>
      </w:r>
      <w:r w:rsidR="00364D71">
        <w:t>.</w:t>
      </w:r>
      <w:r w:rsidR="00364D71">
        <w:tab/>
        <w:t>BUSINESS PASSED ON</w:t>
      </w:r>
      <w:bookmarkEnd w:id="80"/>
      <w:bookmarkEnd w:id="82"/>
    </w:p>
    <w:p w:rsidR="003D2EC3" w:rsidRDefault="003D2EC3" w:rsidP="00894B06">
      <w:pPr>
        <w:spacing w:before="180"/>
      </w:pPr>
      <w:bookmarkStart w:id="83" w:name="_Toc493185217"/>
      <w:bookmarkEnd w:id="83"/>
      <w:r>
        <w:t xml:space="preserve">The following items were initially passed at </w:t>
      </w:r>
      <w:r w:rsidR="00C76F92">
        <w:t>Dublin 2019, an Irish Worldcon,</w:t>
      </w:r>
      <w:r>
        <w:t xml:space="preserve"> and must be ratified by</w:t>
      </w:r>
      <w:r w:rsidR="00C76F92">
        <w:t xml:space="preserve"> ConZealand</w:t>
      </w:r>
      <w:r>
        <w:t xml:space="preserve"> in 20</w:t>
      </w:r>
      <w:r w:rsidR="00C76F92">
        <w:t>20</w:t>
      </w:r>
      <w:r>
        <w:t xml:space="preserve"> in order to become part of the </w:t>
      </w:r>
      <w:r w:rsidR="00FD4B4C">
        <w:t>WSFS</w:t>
      </w:r>
      <w:r>
        <w:t xml:space="preserve"> Constitution.</w:t>
      </w:r>
    </w:p>
    <w:p w:rsidR="00C76F92" w:rsidRPr="001A25CB" w:rsidRDefault="00EA6A61" w:rsidP="00C76F92">
      <w:pPr>
        <w:pStyle w:val="Heading2"/>
        <w:spacing w:before="180"/>
      </w:pPr>
      <w:bookmarkStart w:id="84" w:name="_Toc489256076"/>
      <w:bookmarkStart w:id="85" w:name="_Toc24535611"/>
      <w:bookmarkStart w:id="86" w:name="_Toc47691581"/>
      <w:bookmarkStart w:id="87" w:name="_Toc14249557"/>
      <w:bookmarkEnd w:id="84"/>
      <w:r>
        <w:t>D</w:t>
      </w:r>
      <w:r w:rsidR="00C76F92" w:rsidRPr="001A25CB">
        <w:t>.</w:t>
      </w:r>
      <w:r w:rsidR="00C76F92">
        <w:t>1</w:t>
      </w:r>
      <w:r w:rsidR="00C76F92" w:rsidRPr="001A25CB">
        <w:tab/>
        <w:t>Short Title: Clarification of Worldcon Powers</w:t>
      </w:r>
      <w:bookmarkEnd w:id="85"/>
      <w:bookmarkEnd w:id="86"/>
    </w:p>
    <w:p w:rsidR="00C76F92" w:rsidRPr="001A25CB" w:rsidRDefault="00C76F92" w:rsidP="00C76F92">
      <w:pPr>
        <w:pStyle w:val="Moved"/>
        <w:spacing w:before="180"/>
      </w:pPr>
      <w:r w:rsidRPr="001A25CB">
        <w:t>Moved, to amend Section 3.2.12 by</w:t>
      </w:r>
      <w:r w:rsidRPr="001A25CB">
        <w:rPr>
          <w:color w:val="0070C0"/>
        </w:rPr>
        <w:t xml:space="preserve"> </w:t>
      </w:r>
      <w:r w:rsidRPr="001A25CB">
        <w:rPr>
          <w:strike/>
          <w:color w:val="FF0000"/>
        </w:rPr>
        <w:t>deleting</w:t>
      </w:r>
      <w:r w:rsidRPr="001A25CB">
        <w:t xml:space="preserve"> and</w:t>
      </w:r>
      <w:r w:rsidRPr="001A25CB">
        <w:rPr>
          <w:color w:val="0070C0"/>
        </w:rPr>
        <w:t xml:space="preserve"> </w:t>
      </w:r>
      <w:r w:rsidRPr="001A25CB">
        <w:rPr>
          <w:color w:val="0000FF"/>
          <w:u w:val="single"/>
        </w:rPr>
        <w:t>adding</w:t>
      </w:r>
      <w:r w:rsidRPr="001A25CB">
        <w:t xml:space="preserve"> words as follows:</w:t>
      </w:r>
    </w:p>
    <w:p w:rsidR="00C76F92" w:rsidRPr="001A25CB" w:rsidRDefault="00C76F92" w:rsidP="00C76F92">
      <w:pPr>
        <w:pStyle w:val="Indent"/>
        <w:spacing w:before="180"/>
      </w:pPr>
      <w:r w:rsidRPr="001A25CB">
        <w:rPr>
          <w:b/>
        </w:rPr>
        <w:t>3.2.12</w:t>
      </w:r>
      <w:r>
        <w:rPr>
          <w:b/>
        </w:rPr>
        <w:t>:</w:t>
      </w:r>
      <w:r w:rsidRPr="001A25CB">
        <w:t xml:space="preserve"> The Worldcon Committee is responsible for all matters concerning </w:t>
      </w:r>
      <w:r w:rsidRPr="001A25CB">
        <w:rPr>
          <w:strike/>
          <w:color w:val="FF0000"/>
        </w:rPr>
        <w:t>the</w:t>
      </w:r>
      <w:r w:rsidRPr="001A25CB">
        <w:rPr>
          <w:color w:val="FF0000"/>
        </w:rPr>
        <w:t xml:space="preserve"> </w:t>
      </w:r>
      <w:r w:rsidRPr="001A25CB">
        <w:rPr>
          <w:color w:val="0000FF"/>
          <w:u w:val="single"/>
        </w:rPr>
        <w:t>their</w:t>
      </w:r>
      <w:r w:rsidRPr="001A25CB">
        <w:t xml:space="preserve"> Awards.</w:t>
      </w:r>
    </w:p>
    <w:p w:rsidR="00C76F92" w:rsidRPr="001A25CB" w:rsidRDefault="00C76F92" w:rsidP="00C76F92">
      <w:pPr>
        <w:spacing w:before="180"/>
      </w:pPr>
      <w:r w:rsidRPr="001A25CB">
        <w:rPr>
          <w:b/>
        </w:rPr>
        <w:t>Proposed by:</w:t>
      </w:r>
      <w:r w:rsidRPr="001A25CB">
        <w:t xml:space="preserve"> The Nitpicking &amp; Flyspecking Committee</w:t>
      </w:r>
    </w:p>
    <w:p w:rsidR="00C76F92" w:rsidRDefault="00C76F92" w:rsidP="00C76F92">
      <w:pPr>
        <w:pStyle w:val="Block"/>
        <w:spacing w:after="120"/>
      </w:pPr>
      <w:r>
        <w:t xml:space="preserve">See the </w:t>
      </w:r>
      <w:hyperlink r:id="rId71" w:history="1">
        <w:r w:rsidRPr="00820612">
          <w:rPr>
            <w:rStyle w:val="Hyperlink"/>
          </w:rPr>
          <w:t>201</w:t>
        </w:r>
        <w:r>
          <w:rPr>
            <w:rStyle w:val="Hyperlink"/>
          </w:rPr>
          <w:t>9</w:t>
        </w:r>
        <w:r w:rsidRPr="00820612">
          <w:rPr>
            <w:rStyle w:val="Hyperlink"/>
          </w:rPr>
          <w:t xml:space="preserve"> WSFS Business Meeting Minutes</w:t>
        </w:r>
      </w:hyperlink>
      <w:r>
        <w:t xml:space="preserve"> for the makers’ commentary on page 17.</w:t>
      </w:r>
    </w:p>
    <w:p w:rsidR="00C76F92" w:rsidRPr="00271228" w:rsidRDefault="00C76F92" w:rsidP="00C76F92">
      <w:pPr>
        <w:pStyle w:val="Block"/>
        <w:jc w:val="center"/>
      </w:pPr>
      <w:r>
        <w:t>*****</w:t>
      </w:r>
    </w:p>
    <w:p w:rsidR="00C76F92" w:rsidRPr="001A25CB" w:rsidRDefault="00EA6A61" w:rsidP="00C76F92">
      <w:pPr>
        <w:pStyle w:val="Heading2"/>
        <w:spacing w:before="180"/>
      </w:pPr>
      <w:bookmarkStart w:id="88" w:name="_Toc24535612"/>
      <w:bookmarkStart w:id="89" w:name="_Toc47691582"/>
      <w:r>
        <w:t>D</w:t>
      </w:r>
      <w:r w:rsidR="00C76F92" w:rsidRPr="001A25CB">
        <w:t>.</w:t>
      </w:r>
      <w:r w:rsidR="00C76F92">
        <w:t>2</w:t>
      </w:r>
      <w:r w:rsidR="00C76F92" w:rsidRPr="001A25CB">
        <w:tab/>
        <w:t>Short Title: Disposition of NASFiC Ballot</w:t>
      </w:r>
      <w:bookmarkEnd w:id="88"/>
      <w:bookmarkEnd w:id="89"/>
    </w:p>
    <w:p w:rsidR="00C76F92" w:rsidRPr="001A25CB" w:rsidRDefault="00C76F92" w:rsidP="00C76F92">
      <w:pPr>
        <w:pStyle w:val="Moved"/>
        <w:spacing w:before="180"/>
      </w:pPr>
      <w:r w:rsidRPr="001A25CB">
        <w:t>Moved, to amend the WSFS Constitution by</w:t>
      </w:r>
      <w:r w:rsidRPr="001A25CB">
        <w:rPr>
          <w:color w:val="0070C0"/>
        </w:rPr>
        <w:t xml:space="preserve"> </w:t>
      </w:r>
      <w:r w:rsidRPr="001A25CB">
        <w:rPr>
          <w:color w:val="0000FF"/>
          <w:u w:val="single"/>
        </w:rPr>
        <w:t>adding</w:t>
      </w:r>
      <w:r w:rsidRPr="001A25CB">
        <w:t xml:space="preserve"> the following clause before Section 4.8.5 and renumbering subsequent clauses accordingly:</w:t>
      </w:r>
    </w:p>
    <w:p w:rsidR="00C76F92" w:rsidRPr="001A25CB" w:rsidRDefault="00C76F92" w:rsidP="00C76F92">
      <w:pPr>
        <w:pStyle w:val="Indent"/>
        <w:spacing w:before="180"/>
        <w:rPr>
          <w:color w:val="0000FF"/>
          <w:u w:val="single"/>
        </w:rPr>
      </w:pPr>
      <w:r w:rsidRPr="001A25CB">
        <w:rPr>
          <w:b/>
          <w:color w:val="0000FF"/>
          <w:u w:val="single"/>
        </w:rPr>
        <w:t>4.8.5:</w:t>
      </w:r>
      <w:r w:rsidRPr="001A25CB">
        <w:rPr>
          <w:color w:val="0000FF"/>
          <w:u w:val="single"/>
        </w:rPr>
        <w:t xml:space="preserve"> In the case the administering convention is a NASFiC, it shall hold a Business Meeting to receive the results of the site selection voting and to handle any other business pertaining directly, and only, to the selection of the future NASFiC convention. This meeting shall have no other powers or duties.</w:t>
      </w:r>
    </w:p>
    <w:p w:rsidR="00C76F92" w:rsidRPr="001A25CB" w:rsidRDefault="00C76F92" w:rsidP="00C76F92">
      <w:pPr>
        <w:spacing w:before="180"/>
      </w:pPr>
      <w:r w:rsidRPr="001A25CB">
        <w:rPr>
          <w:b/>
        </w:rPr>
        <w:t>Proposed by:</w:t>
      </w:r>
      <w:r w:rsidRPr="001A25CB">
        <w:t xml:space="preserve"> The Nitpicking &amp; Flyspecking Committee</w:t>
      </w:r>
    </w:p>
    <w:p w:rsidR="00C76F92" w:rsidRDefault="00C76F92" w:rsidP="00C76F92">
      <w:pPr>
        <w:pStyle w:val="Block"/>
        <w:spacing w:after="120"/>
      </w:pPr>
      <w:r>
        <w:t xml:space="preserve">See the </w:t>
      </w:r>
      <w:hyperlink r:id="rId72" w:history="1">
        <w:r w:rsidRPr="00820612">
          <w:rPr>
            <w:rStyle w:val="Hyperlink"/>
          </w:rPr>
          <w:t>201</w:t>
        </w:r>
        <w:r>
          <w:rPr>
            <w:rStyle w:val="Hyperlink"/>
          </w:rPr>
          <w:t>9</w:t>
        </w:r>
        <w:r w:rsidRPr="00820612">
          <w:rPr>
            <w:rStyle w:val="Hyperlink"/>
          </w:rPr>
          <w:t xml:space="preserve"> WSFS Business Meeting Minutes</w:t>
        </w:r>
      </w:hyperlink>
      <w:r>
        <w:t xml:space="preserve"> for the makers’ commentary and discussion on pages 18-19.</w:t>
      </w:r>
    </w:p>
    <w:p w:rsidR="00C76F92" w:rsidRDefault="00C76F92" w:rsidP="00C76F92">
      <w:pPr>
        <w:pStyle w:val="Block"/>
        <w:jc w:val="center"/>
      </w:pPr>
      <w:r>
        <w:t>*****</w:t>
      </w:r>
    </w:p>
    <w:p w:rsidR="00C76F92" w:rsidRPr="001A25CB" w:rsidRDefault="00EA6A61" w:rsidP="00C76F92">
      <w:pPr>
        <w:pStyle w:val="Heading2"/>
        <w:spacing w:before="180"/>
      </w:pPr>
      <w:bookmarkStart w:id="90" w:name="_Toc24535613"/>
      <w:bookmarkStart w:id="91" w:name="_Toc47691583"/>
      <w:r>
        <w:t>D</w:t>
      </w:r>
      <w:r w:rsidR="00C76F92" w:rsidRPr="001A25CB">
        <w:t>.</w:t>
      </w:r>
      <w:r w:rsidR="00C76F92">
        <w:t>3</w:t>
      </w:r>
      <w:r w:rsidR="00C76F92" w:rsidRPr="001A25CB">
        <w:tab/>
        <w:t>Short Title: A Problem of Numbers</w:t>
      </w:r>
      <w:bookmarkEnd w:id="90"/>
      <w:bookmarkEnd w:id="91"/>
    </w:p>
    <w:p w:rsidR="00C76F92" w:rsidRPr="001A25CB" w:rsidRDefault="00C76F92" w:rsidP="00C76F92">
      <w:pPr>
        <w:pStyle w:val="Moved"/>
        <w:spacing w:before="180"/>
      </w:pPr>
      <w:r w:rsidRPr="001A25CB">
        <w:t>Moved, to amend the WSFS Constitution by revising Sections 4.4.1 and as follows:</w:t>
      </w:r>
    </w:p>
    <w:p w:rsidR="00C76F92" w:rsidRPr="001A25CB" w:rsidRDefault="00C76F92" w:rsidP="00C76F92">
      <w:pPr>
        <w:pStyle w:val="Indent"/>
        <w:spacing w:before="180"/>
      </w:pPr>
      <w:r w:rsidRPr="001A25CB">
        <w:rPr>
          <w:rFonts w:ascii="Times New Roman Bold" w:hAnsi="Times New Roman Bold"/>
          <w:b/>
        </w:rPr>
        <w:t>3.11.1:</w:t>
      </w:r>
      <w:r w:rsidRPr="001A25CB">
        <w:rPr>
          <w:b/>
        </w:rPr>
        <w:t xml:space="preserve"> </w:t>
      </w:r>
      <w:r w:rsidRPr="001A25CB">
        <w:t>Final Award voting shall be by balloting in advance of the Worldcon. Postal mail shall always be acceptable. Only WSFS members may vote. Final Award ballots shall include name, signature, address, and membership-number spaces to be filled in by the voter</w:t>
      </w:r>
      <w:r w:rsidRPr="001A25CB">
        <w:rPr>
          <w:color w:val="0000FF"/>
          <w:u w:val="single"/>
        </w:rPr>
        <w:t>; however, if the voter does not have their membership number, it may be supplied by the Hugo Administrator or their designated staff member</w:t>
      </w:r>
      <w:r w:rsidRPr="001A25CB">
        <w:rPr>
          <w:color w:val="0070C0"/>
        </w:rPr>
        <w:t>.</w:t>
      </w:r>
    </w:p>
    <w:p w:rsidR="00C76F92" w:rsidRPr="001A25CB" w:rsidRDefault="00C76F92" w:rsidP="00C76F92">
      <w:pPr>
        <w:pStyle w:val="Indent"/>
        <w:spacing w:before="180"/>
      </w:pPr>
      <w:r w:rsidRPr="001A25CB">
        <w:rPr>
          <w:b/>
        </w:rPr>
        <w:t>4.4.1:</w:t>
      </w:r>
      <w:r w:rsidRPr="001A25CB">
        <w:t xml:space="preserve"> Site-selection ballots shall include designated spaces for name, signature, address, and membership-number</w:t>
      </w:r>
      <w:r w:rsidRPr="001A25CB">
        <w:rPr>
          <w:strike/>
          <w:color w:val="FF0000"/>
        </w:rPr>
        <w:t xml:space="preserve"> </w:t>
      </w:r>
      <w:r w:rsidRPr="001A25CB">
        <w:rPr>
          <w:bCs/>
          <w:strike/>
          <w:color w:val="FF0000"/>
        </w:rPr>
        <w:t>to</w:t>
      </w:r>
      <w:r w:rsidRPr="001A25CB">
        <w:rPr>
          <w:bCs/>
          <w:color w:val="0000FF"/>
          <w:u w:val="single"/>
        </w:rPr>
        <w:t>. The ballot should</w:t>
      </w:r>
      <w:r w:rsidRPr="001A25CB">
        <w:rPr>
          <w:color w:val="0000FF"/>
          <w:u w:val="single"/>
        </w:rPr>
        <w:t xml:space="preserve"> </w:t>
      </w:r>
      <w:r w:rsidRPr="00014927">
        <w:t xml:space="preserve">be </w:t>
      </w:r>
      <w:r w:rsidRPr="005233BF">
        <w:t>filled in by the voter</w:t>
      </w:r>
      <w:r w:rsidRPr="001A25CB">
        <w:rPr>
          <w:bCs/>
          <w:color w:val="0000FF"/>
          <w:u w:val="single"/>
        </w:rPr>
        <w:t xml:space="preserve">; however, if the voter does not have their membership number, it may be supplied by the Site Selection </w:t>
      </w:r>
      <w:r w:rsidRPr="001A25CB">
        <w:rPr>
          <w:bCs/>
          <w:color w:val="0000FF"/>
          <w:u w:val="single"/>
        </w:rPr>
        <w:lastRenderedPageBreak/>
        <w:t>Administrator or their designated staff member</w:t>
      </w:r>
      <w:r w:rsidRPr="001A25CB">
        <w:t>. Each site-selection ballot shall list the options “None of the Above” and “No Preference” and provide for write-in votes, after the bidders and with equal prominence. The supporting membership rate shall be listed on all site-selection ballots.</w:t>
      </w:r>
    </w:p>
    <w:p w:rsidR="00C76F92" w:rsidRPr="001A25CB" w:rsidRDefault="00C76F92" w:rsidP="00C76F92">
      <w:pPr>
        <w:spacing w:before="180"/>
      </w:pPr>
      <w:r w:rsidRPr="001A25CB">
        <w:rPr>
          <w:rFonts w:ascii="Times New Roman Bold" w:hAnsi="Times New Roman Bold"/>
          <w:b/>
        </w:rPr>
        <w:t>Proposed by:</w:t>
      </w:r>
      <w:r w:rsidRPr="001A25CB">
        <w:t xml:space="preserve"> The Nitpicking &amp; Flyspecking Committee</w:t>
      </w:r>
    </w:p>
    <w:p w:rsidR="00C76F92" w:rsidRDefault="00C76F92" w:rsidP="00C76F92">
      <w:pPr>
        <w:pStyle w:val="Block"/>
        <w:spacing w:after="120"/>
      </w:pPr>
      <w:r>
        <w:t xml:space="preserve">See the </w:t>
      </w:r>
      <w:hyperlink r:id="rId73" w:history="1">
        <w:r w:rsidRPr="00820612">
          <w:rPr>
            <w:rStyle w:val="Hyperlink"/>
          </w:rPr>
          <w:t>201</w:t>
        </w:r>
        <w:r>
          <w:rPr>
            <w:rStyle w:val="Hyperlink"/>
          </w:rPr>
          <w:t>9</w:t>
        </w:r>
        <w:r w:rsidRPr="00820612">
          <w:rPr>
            <w:rStyle w:val="Hyperlink"/>
          </w:rPr>
          <w:t xml:space="preserve"> WSFS Business Meeting Minutes</w:t>
        </w:r>
      </w:hyperlink>
      <w:r>
        <w:t xml:space="preserve"> for the makers’ commentary and discussion on pages 20-21.</w:t>
      </w:r>
    </w:p>
    <w:p w:rsidR="00C76F92" w:rsidRDefault="00C76F92" w:rsidP="00C76F92">
      <w:pPr>
        <w:pStyle w:val="Block"/>
        <w:jc w:val="center"/>
      </w:pPr>
      <w:bookmarkStart w:id="92" w:name="_Toc24535614"/>
      <w:r>
        <w:t>*****</w:t>
      </w:r>
    </w:p>
    <w:p w:rsidR="00C76F92" w:rsidRPr="001A25CB" w:rsidRDefault="00EA6A61" w:rsidP="00C76F92">
      <w:pPr>
        <w:pStyle w:val="Heading2"/>
        <w:spacing w:before="180"/>
      </w:pPr>
      <w:bookmarkStart w:id="93" w:name="_Toc47691584"/>
      <w:r>
        <w:t>D</w:t>
      </w:r>
      <w:r w:rsidR="00C76F92" w:rsidRPr="001A25CB">
        <w:t>.</w:t>
      </w:r>
      <w:r w:rsidR="00C76F92">
        <w:t>3</w:t>
      </w:r>
      <w:r w:rsidR="00C76F92" w:rsidRPr="001A25CB">
        <w:tab/>
        <w:t>Short Title: The Needs of the One</w:t>
      </w:r>
      <w:bookmarkEnd w:id="92"/>
      <w:bookmarkEnd w:id="93"/>
    </w:p>
    <w:p w:rsidR="00C76F92" w:rsidRPr="001A25CB" w:rsidRDefault="00C76F92" w:rsidP="00C76F92">
      <w:pPr>
        <w:pStyle w:val="Moved"/>
        <w:spacing w:before="180"/>
      </w:pPr>
      <w:r w:rsidRPr="001A25CB">
        <w:t>Moved, to amend the WSFS Constitution by revising Section 3.8.7 as follows:</w:t>
      </w:r>
    </w:p>
    <w:p w:rsidR="00C76F92" w:rsidRPr="001A25CB" w:rsidRDefault="00C76F92" w:rsidP="00C76F92">
      <w:pPr>
        <w:pStyle w:val="Indent"/>
        <w:spacing w:before="180"/>
      </w:pPr>
      <w:r w:rsidRPr="001A25CB">
        <w:rPr>
          <w:b/>
        </w:rPr>
        <w:t>3.8.7:</w:t>
      </w:r>
      <w:r w:rsidRPr="001A25CB">
        <w:t xml:space="preserve"> The Committee shall move a nomination</w:t>
      </w:r>
      <w:r w:rsidRPr="001A25CB">
        <w:rPr>
          <w:color w:val="0070C0"/>
        </w:rPr>
        <w:t xml:space="preserve"> </w:t>
      </w:r>
      <w:r w:rsidRPr="001A25CB">
        <w:rPr>
          <w:color w:val="0000FF"/>
          <w:u w:val="single"/>
        </w:rPr>
        <w:t>on an individual ballot</w:t>
      </w:r>
      <w:r w:rsidRPr="001A25CB">
        <w:t xml:space="preserve"> from another category to the work’s default category only if the member has made fewer than five (5) nominations in the default category.</w:t>
      </w:r>
    </w:p>
    <w:p w:rsidR="00C76F92" w:rsidRPr="001A25CB" w:rsidRDefault="00C76F92" w:rsidP="00C76F92">
      <w:pPr>
        <w:spacing w:before="180"/>
      </w:pPr>
      <w:r w:rsidRPr="001A25CB">
        <w:rPr>
          <w:b/>
        </w:rPr>
        <w:t>Proposed by:</w:t>
      </w:r>
      <w:r w:rsidRPr="001A25CB">
        <w:t xml:space="preserve"> The Nitpicking &amp; Flyspecking Committee</w:t>
      </w:r>
    </w:p>
    <w:p w:rsidR="00C76F92" w:rsidRDefault="00C76F92" w:rsidP="00C76F92">
      <w:pPr>
        <w:pStyle w:val="Block"/>
        <w:spacing w:after="120"/>
      </w:pPr>
      <w:r>
        <w:t xml:space="preserve">See the </w:t>
      </w:r>
      <w:hyperlink r:id="rId74" w:history="1">
        <w:r w:rsidRPr="00820612">
          <w:rPr>
            <w:rStyle w:val="Hyperlink"/>
          </w:rPr>
          <w:t>201</w:t>
        </w:r>
        <w:r>
          <w:rPr>
            <w:rStyle w:val="Hyperlink"/>
          </w:rPr>
          <w:t>9</w:t>
        </w:r>
        <w:r w:rsidRPr="00820612">
          <w:rPr>
            <w:rStyle w:val="Hyperlink"/>
          </w:rPr>
          <w:t xml:space="preserve"> WSFS Business Meeting Minutes</w:t>
        </w:r>
      </w:hyperlink>
      <w:r>
        <w:t xml:space="preserve"> for the makers’ commentary and discussion on page 21.</w:t>
      </w:r>
    </w:p>
    <w:p w:rsidR="00C76F92" w:rsidRDefault="00C76F92" w:rsidP="00C76F92">
      <w:pPr>
        <w:pStyle w:val="Block"/>
        <w:jc w:val="center"/>
      </w:pPr>
      <w:bookmarkStart w:id="94" w:name="_Toc24535616"/>
      <w:r>
        <w:t>*****</w:t>
      </w:r>
    </w:p>
    <w:p w:rsidR="00C76F92" w:rsidRPr="001A25CB" w:rsidRDefault="00EA6A61" w:rsidP="00C76F92">
      <w:pPr>
        <w:pStyle w:val="Heading2"/>
        <w:spacing w:before="180"/>
      </w:pPr>
      <w:bookmarkStart w:id="95" w:name="_Toc47691585"/>
      <w:r>
        <w:t>D</w:t>
      </w:r>
      <w:r w:rsidR="00C76F92" w:rsidRPr="001A25CB">
        <w:t>.</w:t>
      </w:r>
      <w:r w:rsidR="00C76F92">
        <w:t>4</w:t>
      </w:r>
      <w:r w:rsidR="00C76F92" w:rsidRPr="001A25CB">
        <w:tab/>
        <w:t>Short Title: That Ticket Has Been Punched</w:t>
      </w:r>
      <w:bookmarkEnd w:id="94"/>
      <w:bookmarkEnd w:id="95"/>
    </w:p>
    <w:p w:rsidR="00C76F92" w:rsidRPr="001A25CB" w:rsidRDefault="00C76F92" w:rsidP="00C76F92">
      <w:pPr>
        <w:pStyle w:val="Moved"/>
        <w:spacing w:before="180"/>
      </w:pPr>
      <w:r w:rsidRPr="001A25CB">
        <w:t>Moved, to amend the WSFS Constitution by revising Section 3.4.2 to add the following subsection:</w:t>
      </w:r>
    </w:p>
    <w:p w:rsidR="00C76F92" w:rsidRPr="001A25CB" w:rsidRDefault="00C76F92" w:rsidP="00C76F92">
      <w:pPr>
        <w:pStyle w:val="Indent"/>
        <w:spacing w:before="180"/>
      </w:pPr>
      <w:r w:rsidRPr="001A25CB">
        <w:rPr>
          <w:b/>
        </w:rPr>
        <w:t>3.4.2:</w:t>
      </w:r>
      <w:r w:rsidRPr="001A25CB">
        <w:t xml:space="preserve"> Works originally published outside the United States of America and first published in the United States of America in the previous calendar year shall also be eligible for Hugo Awards.</w:t>
      </w:r>
    </w:p>
    <w:p w:rsidR="00C76F92" w:rsidRPr="001A25CB" w:rsidRDefault="00C76F92" w:rsidP="00C76F92">
      <w:pPr>
        <w:pStyle w:val="Indent"/>
        <w:spacing w:before="180"/>
        <w:rPr>
          <w:b/>
          <w:color w:val="0000FF"/>
          <w:u w:val="single"/>
        </w:rPr>
      </w:pPr>
      <w:r w:rsidRPr="001A25CB">
        <w:rPr>
          <w:b/>
          <w:color w:val="0000FF"/>
          <w:u w:val="single"/>
        </w:rPr>
        <w:t>3.4.2.1:</w:t>
      </w:r>
      <w:r w:rsidRPr="001A25CB">
        <w:rPr>
          <w:color w:val="0000FF"/>
          <w:u w:val="single"/>
        </w:rPr>
        <w:t xml:space="preserve"> For finalists in the Series category </w:t>
      </w:r>
      <w:r>
        <w:rPr>
          <w:color w:val="0000FF"/>
          <w:u w:val="single"/>
        </w:rPr>
        <w:t>that</w:t>
      </w:r>
      <w:r>
        <w:rPr>
          <w:rStyle w:val="FootnoteReference"/>
          <w:color w:val="0000FF"/>
          <w:u w:val="single"/>
        </w:rPr>
        <w:footnoteReference w:id="1"/>
      </w:r>
      <w:r w:rsidRPr="001A25CB">
        <w:rPr>
          <w:color w:val="0000FF"/>
          <w:u w:val="single"/>
        </w:rPr>
        <w:t xml:space="preserve"> have previously appeared on the ballot for Best Series, any installments published in a year prior to that previous appearance, regardless of country of publication, shall be considered to be part of the Series</w:t>
      </w:r>
      <w:r>
        <w:rPr>
          <w:color w:val="0000FF"/>
          <w:u w:val="single"/>
        </w:rPr>
        <w:t>’</w:t>
      </w:r>
      <w:r w:rsidRPr="001A25CB">
        <w:rPr>
          <w:color w:val="0000FF"/>
          <w:u w:val="single"/>
        </w:rPr>
        <w:t xml:space="preserve"> previous eligibility, and will not count toward the re-eligibility requirements for the current year.</w:t>
      </w:r>
    </w:p>
    <w:p w:rsidR="00C76F92" w:rsidRPr="001A25CB" w:rsidRDefault="00C76F92" w:rsidP="00C76F92">
      <w:pPr>
        <w:spacing w:before="180"/>
      </w:pPr>
      <w:r w:rsidRPr="001A25CB">
        <w:rPr>
          <w:b/>
        </w:rPr>
        <w:t>Proposed by:</w:t>
      </w:r>
      <w:r w:rsidRPr="001A25CB">
        <w:t xml:space="preserve"> The Nitpicking &amp; Flyspecking Committee</w:t>
      </w:r>
    </w:p>
    <w:p w:rsidR="00C76F92" w:rsidRDefault="00C76F92" w:rsidP="00C76F92">
      <w:pPr>
        <w:pStyle w:val="Block"/>
        <w:spacing w:after="120"/>
      </w:pPr>
      <w:r>
        <w:t xml:space="preserve">See the </w:t>
      </w:r>
      <w:hyperlink r:id="rId75" w:history="1">
        <w:r w:rsidRPr="00820612">
          <w:rPr>
            <w:rStyle w:val="Hyperlink"/>
          </w:rPr>
          <w:t>201</w:t>
        </w:r>
        <w:r>
          <w:rPr>
            <w:rStyle w:val="Hyperlink"/>
          </w:rPr>
          <w:t>9</w:t>
        </w:r>
        <w:r w:rsidRPr="00820612">
          <w:rPr>
            <w:rStyle w:val="Hyperlink"/>
          </w:rPr>
          <w:t xml:space="preserve"> WSFS Business Meeting Minutes</w:t>
        </w:r>
      </w:hyperlink>
      <w:r>
        <w:t xml:space="preserve"> for the makers’ commentary and discussion on pages 23-25.</w:t>
      </w:r>
    </w:p>
    <w:p w:rsidR="00C76F92" w:rsidRDefault="00C76F92" w:rsidP="00C76F92">
      <w:pPr>
        <w:pStyle w:val="Block"/>
        <w:jc w:val="center"/>
      </w:pPr>
      <w:r>
        <w:t>*****</w:t>
      </w:r>
    </w:p>
    <w:p w:rsidR="00C76F92" w:rsidRPr="00011AF7" w:rsidRDefault="00EA6A61" w:rsidP="00C76F92">
      <w:pPr>
        <w:pStyle w:val="Heading2"/>
        <w:spacing w:before="180"/>
      </w:pPr>
      <w:bookmarkStart w:id="96" w:name="_Toc24535617"/>
      <w:bookmarkStart w:id="97" w:name="_Toc47691586"/>
      <w:r>
        <w:lastRenderedPageBreak/>
        <w:t>D</w:t>
      </w:r>
      <w:r w:rsidR="00C76F92">
        <w:t>.5</w:t>
      </w:r>
      <w:r w:rsidR="00C76F92">
        <w:tab/>
      </w:r>
      <w:r w:rsidR="00C76F92" w:rsidRPr="00011AF7">
        <w:t xml:space="preserve">Short Title: </w:t>
      </w:r>
      <w:r w:rsidR="00C76F92" w:rsidRPr="00011AF7">
        <w:rPr>
          <w:color w:val="0000FF"/>
          <w:u w:val="single"/>
        </w:rPr>
        <w:t>Keeping</w:t>
      </w:r>
      <w:r w:rsidR="00C76F92" w:rsidRPr="00011AF7">
        <w:rPr>
          <w:color w:val="0000FF"/>
        </w:rPr>
        <w:t xml:space="preserve"> </w:t>
      </w:r>
      <w:r w:rsidR="00C76F92" w:rsidRPr="00011AF7">
        <w:t xml:space="preserve">Five and </w:t>
      </w:r>
      <w:r w:rsidR="00C76F92">
        <w:rPr>
          <w:color w:val="0000FF"/>
          <w:u w:val="single"/>
        </w:rPr>
        <w:t>Six</w:t>
      </w:r>
      <w:bookmarkEnd w:id="96"/>
      <w:bookmarkEnd w:id="97"/>
    </w:p>
    <w:p w:rsidR="00C76F92" w:rsidRDefault="00C76F92" w:rsidP="00C76F92">
      <w:pPr>
        <w:pStyle w:val="Moved"/>
        <w:spacing w:before="180"/>
      </w:pPr>
      <w:r>
        <w:t xml:space="preserve">Moved, to amend Section 3.8.1 </w:t>
      </w:r>
      <w:r w:rsidRPr="003D2FEF">
        <w:rPr>
          <w:color w:val="auto"/>
        </w:rPr>
        <w:t>by</w:t>
      </w:r>
      <w:r>
        <w:rPr>
          <w:color w:val="auto"/>
        </w:rPr>
        <w:t xml:space="preserve"> </w:t>
      </w:r>
      <w:r w:rsidRPr="003D2FEF">
        <w:rPr>
          <w:strike/>
          <w:color w:val="FF0000"/>
        </w:rPr>
        <w:t>deleting</w:t>
      </w:r>
      <w:r w:rsidRPr="003D2FEF">
        <w:rPr>
          <w:color w:val="auto"/>
        </w:rPr>
        <w:t xml:space="preserve"> and </w:t>
      </w:r>
      <w:r w:rsidRPr="003D2FEF">
        <w:rPr>
          <w:color w:val="0000FF"/>
          <w:u w:val="single"/>
        </w:rPr>
        <w:t>adding</w:t>
      </w:r>
      <w:r w:rsidRPr="003D2FEF">
        <w:t xml:space="preserve"> </w:t>
      </w:r>
      <w:r>
        <w:t>material</w:t>
      </w:r>
      <w:r w:rsidRPr="003D2FEF">
        <w:t xml:space="preserve"> as follows:</w:t>
      </w:r>
    </w:p>
    <w:p w:rsidR="00C76F92" w:rsidRPr="00520D6F" w:rsidRDefault="00C76F92" w:rsidP="00C76F92">
      <w:pPr>
        <w:pStyle w:val="Indent"/>
        <w:spacing w:before="180"/>
        <w:rPr>
          <w:sz w:val="24"/>
          <w:szCs w:val="24"/>
        </w:rPr>
      </w:pPr>
      <w:r w:rsidRPr="00520D6F">
        <w:rPr>
          <w:b/>
        </w:rPr>
        <w:t>3.8.1:</w:t>
      </w:r>
      <w:r w:rsidRPr="00520D6F">
        <w:t xml:space="preserve"> Except as provided below, the final Award ballots shall list in each category the</w:t>
      </w:r>
      <w:r>
        <w:t xml:space="preserve"> six</w:t>
      </w:r>
      <w:r w:rsidRPr="00520D6F">
        <w:t xml:space="preserve"> eligible nominees receiving the most nominations as determined by the process described in Section 3.9.</w:t>
      </w:r>
    </w:p>
    <w:p w:rsidR="00C76F92" w:rsidRPr="00520D6F" w:rsidRDefault="00C76F92" w:rsidP="00C76F92">
      <w:pPr>
        <w:pStyle w:val="Indent"/>
        <w:spacing w:before="180"/>
        <w:rPr>
          <w:i/>
          <w:strike/>
          <w:color w:val="FF0000"/>
        </w:rPr>
      </w:pPr>
      <w:r w:rsidRPr="00520D6F">
        <w:rPr>
          <w:i/>
          <w:strike/>
          <w:color w:val="FF0000"/>
        </w:rPr>
        <w:t>Provided that unless this amendment is re-ratified by the 2022 Business Meeting, the changes to Section 3.8.1 shall be repealed, and</w:t>
      </w:r>
    </w:p>
    <w:p w:rsidR="00C76F92" w:rsidRPr="00520D6F" w:rsidRDefault="00C76F92" w:rsidP="00C76F92">
      <w:pPr>
        <w:pStyle w:val="Indent"/>
        <w:spacing w:before="180"/>
        <w:rPr>
          <w:i/>
          <w:strike/>
          <w:color w:val="FF0000"/>
        </w:rPr>
      </w:pPr>
      <w:r w:rsidRPr="00520D6F">
        <w:rPr>
          <w:i/>
          <w:strike/>
          <w:color w:val="FF0000"/>
        </w:rPr>
        <w:t>Provided that the question of re-ratification shall be automatically be placed on the agenda of the 2022 Business Meeting with any constitutional amendments awaiting ratification; and</w:t>
      </w:r>
    </w:p>
    <w:p w:rsidR="00C76F92" w:rsidRPr="00520D6F" w:rsidRDefault="00C76F92" w:rsidP="00C76F92">
      <w:pPr>
        <w:pStyle w:val="Indent"/>
        <w:spacing w:before="180"/>
        <w:rPr>
          <w:i/>
          <w:strike/>
          <w:color w:val="FF0000"/>
        </w:rPr>
      </w:pPr>
      <w:r w:rsidRPr="00520D6F">
        <w:rPr>
          <w:i/>
          <w:strike/>
          <w:color w:val="FF0000"/>
        </w:rPr>
        <w:t>Provided further that any business meeting prior to 2022 may move to suspend the changes introduced by 5 and 6 for the following year’s Hugo Award nominations (only).</w:t>
      </w:r>
    </w:p>
    <w:p w:rsidR="00C76F92" w:rsidRDefault="00C76F92" w:rsidP="00C76F92">
      <w:pPr>
        <w:pStyle w:val="Block"/>
        <w:spacing w:after="120"/>
      </w:pPr>
      <w:r>
        <w:t xml:space="preserve">See the </w:t>
      </w:r>
      <w:hyperlink r:id="rId76" w:history="1">
        <w:r w:rsidRPr="00820612">
          <w:rPr>
            <w:rStyle w:val="Hyperlink"/>
          </w:rPr>
          <w:t>201</w:t>
        </w:r>
        <w:r>
          <w:rPr>
            <w:rStyle w:val="Hyperlink"/>
          </w:rPr>
          <w:t>9</w:t>
        </w:r>
        <w:r w:rsidRPr="00820612">
          <w:rPr>
            <w:rStyle w:val="Hyperlink"/>
          </w:rPr>
          <w:t xml:space="preserve"> WSFS Business Meeting Minutes</w:t>
        </w:r>
      </w:hyperlink>
      <w:r>
        <w:t xml:space="preserve"> for the makers’ commentary and discussion on page 26-29.</w:t>
      </w:r>
    </w:p>
    <w:p w:rsidR="00C76F92" w:rsidRDefault="00C76F92" w:rsidP="00C76F92">
      <w:pPr>
        <w:pStyle w:val="Block"/>
        <w:jc w:val="center"/>
      </w:pPr>
      <w:r>
        <w:t>*****</w:t>
      </w:r>
    </w:p>
    <w:p w:rsidR="00C76F92" w:rsidRDefault="00EA6A61" w:rsidP="00C76F92">
      <w:pPr>
        <w:pStyle w:val="Heading2"/>
        <w:spacing w:before="180"/>
      </w:pPr>
      <w:bookmarkStart w:id="98" w:name="_Toc24535618"/>
      <w:bookmarkStart w:id="99" w:name="_Toc47691587"/>
      <w:r>
        <w:t>D</w:t>
      </w:r>
      <w:r w:rsidR="00C76F92">
        <w:t>.6</w:t>
      </w:r>
      <w:r w:rsidR="00C76F92">
        <w:tab/>
        <w:t>Short Title</w:t>
      </w:r>
      <w:r w:rsidR="00C76F92" w:rsidRPr="00B94D6D">
        <w:t xml:space="preserve">: </w:t>
      </w:r>
      <w:r w:rsidR="00C76F92" w:rsidRPr="00B94D6D">
        <w:rPr>
          <w:strike/>
        </w:rPr>
        <w:t>No</w:t>
      </w:r>
      <w:r w:rsidR="00C76F92" w:rsidRPr="00B94D6D">
        <w:t xml:space="preserve"> Deadline</w:t>
      </w:r>
      <w:r w:rsidR="00C76F92" w:rsidRPr="00397517">
        <w:t xml:space="preserve"> for Nominations Eligibility</w:t>
      </w:r>
      <w:bookmarkEnd w:id="98"/>
      <w:bookmarkEnd w:id="99"/>
    </w:p>
    <w:p w:rsidR="00C76F92" w:rsidRDefault="00C76F92" w:rsidP="00C76F92">
      <w:pPr>
        <w:pStyle w:val="Moved"/>
        <w:spacing w:before="180"/>
      </w:pPr>
      <w:r w:rsidRPr="000D55B3">
        <w:t xml:space="preserve">Moved, to amend </w:t>
      </w:r>
      <w:r>
        <w:t>the WSFS Constitution b</w:t>
      </w:r>
      <w:r w:rsidRPr="000D55B3">
        <w:t>y revising Section 3.7.1 as follows:</w:t>
      </w:r>
    </w:p>
    <w:p w:rsidR="00C76F92" w:rsidRPr="00512846" w:rsidRDefault="00C76F92" w:rsidP="00C76F92">
      <w:pPr>
        <w:pStyle w:val="Indent"/>
        <w:spacing w:before="180"/>
        <w:rPr>
          <w:sz w:val="24"/>
          <w:szCs w:val="24"/>
        </w:rPr>
      </w:pPr>
      <w:r w:rsidRPr="00512846">
        <w:rPr>
          <w:b/>
        </w:rPr>
        <w:t>3.7.1:</w:t>
      </w:r>
      <w:r w:rsidRPr="00512846">
        <w:t xml:space="preserve"> The Worldcon Committee shall conduct a poll to select the finalists for the Award voting. Each member of the administering Worldcon or the immediately preceding Worldcon </w:t>
      </w:r>
      <w:r w:rsidRPr="00512846">
        <w:rPr>
          <w:strike/>
          <w:color w:val="FF0000"/>
        </w:rPr>
        <w:t>as of the end of the previous calendar year</w:t>
      </w:r>
      <w:r w:rsidRPr="00512846">
        <w:t xml:space="preserve"> </w:t>
      </w:r>
      <w:r w:rsidRPr="00B37634">
        <w:rPr>
          <w:color w:val="0000FF"/>
          <w:u w:val="single"/>
        </w:rPr>
        <w:t>as of January 31 of the current calendar year</w:t>
      </w:r>
      <w:r w:rsidRPr="00B37634">
        <w:rPr>
          <w:color w:val="0000FF"/>
        </w:rPr>
        <w:t xml:space="preserve"> </w:t>
      </w:r>
      <w:r w:rsidRPr="00512846">
        <w:t>shall be allowed to make up to five (5) equally weighted nominations in every category.</w:t>
      </w:r>
    </w:p>
    <w:p w:rsidR="00C76F92" w:rsidRDefault="00C76F92" w:rsidP="00C76F92">
      <w:pPr>
        <w:pStyle w:val="Block"/>
        <w:spacing w:after="120"/>
      </w:pPr>
      <w:bookmarkStart w:id="100" w:name="_Toc24535620"/>
      <w:r>
        <w:t xml:space="preserve">See the </w:t>
      </w:r>
      <w:hyperlink r:id="rId77" w:history="1">
        <w:r w:rsidRPr="00820612">
          <w:rPr>
            <w:rStyle w:val="Hyperlink"/>
          </w:rPr>
          <w:t>201</w:t>
        </w:r>
        <w:r>
          <w:rPr>
            <w:rStyle w:val="Hyperlink"/>
          </w:rPr>
          <w:t>9</w:t>
        </w:r>
        <w:r w:rsidRPr="00820612">
          <w:rPr>
            <w:rStyle w:val="Hyperlink"/>
          </w:rPr>
          <w:t xml:space="preserve"> WSFS Business Meeting Minutes</w:t>
        </w:r>
      </w:hyperlink>
      <w:r>
        <w:t xml:space="preserve"> for the makers’ commentary and discussion on page 29-33.</w:t>
      </w:r>
    </w:p>
    <w:p w:rsidR="00C76F92" w:rsidRDefault="00C76F92" w:rsidP="00C76F92">
      <w:pPr>
        <w:pStyle w:val="Block"/>
        <w:jc w:val="center"/>
      </w:pPr>
      <w:r>
        <w:t>*****</w:t>
      </w:r>
    </w:p>
    <w:p w:rsidR="00C76F92" w:rsidRPr="00EA0B65" w:rsidRDefault="00EA6A61" w:rsidP="00C76F92">
      <w:pPr>
        <w:pStyle w:val="Heading2"/>
        <w:spacing w:before="180"/>
        <w:ind w:left="1440" w:hanging="720"/>
      </w:pPr>
      <w:bookmarkStart w:id="101" w:name="_Toc47691588"/>
      <w:r>
        <w:t>D</w:t>
      </w:r>
      <w:r w:rsidR="00C76F92" w:rsidRPr="00EA0B65">
        <w:t>.</w:t>
      </w:r>
      <w:r w:rsidR="00C76F92">
        <w:t>7</w:t>
      </w:r>
      <w:r w:rsidR="00C76F92" w:rsidRPr="00EA0B65">
        <w:tab/>
        <w:t>Short Title: Preserving Supporting Membership Sales for Site Selection</w:t>
      </w:r>
      <w:bookmarkEnd w:id="100"/>
      <w:bookmarkEnd w:id="101"/>
    </w:p>
    <w:p w:rsidR="00C76F92" w:rsidRPr="00EA0B65" w:rsidRDefault="00C76F92" w:rsidP="00C76F92">
      <w:pPr>
        <w:pStyle w:val="Moved"/>
        <w:spacing w:before="180"/>
      </w:pPr>
      <w:r w:rsidRPr="00EA0B65">
        <w:t xml:space="preserve">Moved, to add the following </w:t>
      </w:r>
      <w:r>
        <w:t>clause to the WSFS Constitution</w:t>
      </w:r>
      <w:r w:rsidRPr="00EA0B65">
        <w:t>:</w:t>
      </w:r>
    </w:p>
    <w:p w:rsidR="00C76F92" w:rsidRPr="00EA0B65" w:rsidRDefault="00C76F92" w:rsidP="00C76F92">
      <w:pPr>
        <w:pStyle w:val="Indent"/>
        <w:spacing w:before="180"/>
        <w:rPr>
          <w:color w:val="0000FF"/>
          <w:u w:val="single"/>
        </w:rPr>
      </w:pPr>
      <w:r w:rsidRPr="00EA0B65">
        <w:rPr>
          <w:b/>
          <w:color w:val="0000FF"/>
          <w:u w:val="single"/>
        </w:rPr>
        <w:t>1.5.10:</w:t>
      </w:r>
      <w:r w:rsidRPr="00EA0B65">
        <w:rPr>
          <w:color w:val="0000FF"/>
          <w:u w:val="single"/>
        </w:rPr>
        <w:t xml:space="preserve"> No convention shall terminate the sale of supporting memberships prior to the close of site selection.</w:t>
      </w:r>
    </w:p>
    <w:p w:rsidR="00C76F92" w:rsidRDefault="00C76F92" w:rsidP="00C76F92">
      <w:pPr>
        <w:pStyle w:val="Block"/>
        <w:spacing w:after="120"/>
      </w:pPr>
      <w:r>
        <w:t xml:space="preserve">See the </w:t>
      </w:r>
      <w:hyperlink r:id="rId78" w:history="1">
        <w:r w:rsidRPr="00820612">
          <w:rPr>
            <w:rStyle w:val="Hyperlink"/>
          </w:rPr>
          <w:t>201</w:t>
        </w:r>
        <w:r>
          <w:rPr>
            <w:rStyle w:val="Hyperlink"/>
          </w:rPr>
          <w:t>9</w:t>
        </w:r>
        <w:r w:rsidRPr="00820612">
          <w:rPr>
            <w:rStyle w:val="Hyperlink"/>
          </w:rPr>
          <w:t xml:space="preserve"> WSFS Business Meeting Minutes</w:t>
        </w:r>
      </w:hyperlink>
      <w:r>
        <w:t xml:space="preserve"> for the makers’ commentary and discussion on page 37-38.</w:t>
      </w:r>
    </w:p>
    <w:p w:rsidR="00C76F92" w:rsidRDefault="00C76F92" w:rsidP="00C76F92">
      <w:pPr>
        <w:pStyle w:val="Block"/>
        <w:jc w:val="center"/>
      </w:pPr>
      <w:bookmarkStart w:id="102" w:name="_Toc24535621"/>
      <w:r>
        <w:t>*****</w:t>
      </w:r>
    </w:p>
    <w:p w:rsidR="00C76F92" w:rsidRPr="00553718" w:rsidRDefault="00EA6A61" w:rsidP="00C76F92">
      <w:pPr>
        <w:pStyle w:val="Heading2"/>
        <w:ind w:left="1440" w:hanging="720"/>
      </w:pPr>
      <w:bookmarkStart w:id="103" w:name="_Toc47691589"/>
      <w:r>
        <w:lastRenderedPageBreak/>
        <w:t>D</w:t>
      </w:r>
      <w:r w:rsidR="00C76F92" w:rsidRPr="00553718">
        <w:t>.</w:t>
      </w:r>
      <w:r w:rsidR="00C76F92">
        <w:t>8</w:t>
      </w:r>
      <w:r w:rsidR="00C76F92" w:rsidRPr="00553718">
        <w:tab/>
      </w:r>
      <w:r w:rsidR="00C76F92">
        <w:t xml:space="preserve">Short Title: </w:t>
      </w:r>
      <w:r w:rsidR="00C76F92" w:rsidRPr="00553718">
        <w:t>Clear Up the Deﬁnition of Public in the Artist Categories Forever</w:t>
      </w:r>
      <w:bookmarkEnd w:id="102"/>
      <w:bookmarkEnd w:id="103"/>
    </w:p>
    <w:p w:rsidR="00C76F92" w:rsidRPr="00553718" w:rsidRDefault="00C76F92" w:rsidP="00C76F92">
      <w:pPr>
        <w:pStyle w:val="Moved"/>
        <w:spacing w:before="180"/>
        <w:rPr>
          <w:color w:val="auto"/>
        </w:rPr>
      </w:pPr>
      <w:r w:rsidRPr="00553718">
        <w:rPr>
          <w:color w:val="auto"/>
        </w:rPr>
        <w:t xml:space="preserve">Moved, to amend the WSFS constitution by </w:t>
      </w:r>
      <w:r w:rsidRPr="00553718">
        <w:rPr>
          <w:color w:val="0000FF"/>
          <w:u w:val="single"/>
        </w:rPr>
        <w:t>adding</w:t>
      </w:r>
      <w:r w:rsidRPr="00553718">
        <w:rPr>
          <w:color w:val="auto"/>
        </w:rPr>
        <w:t xml:space="preserve"> words as follows:</w:t>
      </w:r>
    </w:p>
    <w:p w:rsidR="00C76F92" w:rsidRPr="00553718" w:rsidRDefault="00C76F92" w:rsidP="00C76F92">
      <w:pPr>
        <w:pStyle w:val="Indent"/>
        <w:spacing w:before="180"/>
      </w:pPr>
      <w:r w:rsidRPr="00C86E9A">
        <w:rPr>
          <w:b/>
        </w:rPr>
        <w:t>3.3.17: Best Fan Artist.</w:t>
      </w:r>
      <w:r w:rsidRPr="00553718">
        <w:t xml:space="preserve"> An artist or cartoonist whose work has appeared through publication in semiprozines or fanzines or through other public, non-professional, display (including at a convention or conventions, </w:t>
      </w:r>
      <w:r w:rsidRPr="00553718">
        <w:rPr>
          <w:color w:val="0000FF"/>
          <w:u w:val="single"/>
        </w:rPr>
        <w:t>posting on the internet, in online or print-on-demand shops, or in another setting not requiring a fee to see the image in full-resolution),</w:t>
      </w:r>
      <w:r w:rsidRPr="00553718">
        <w:t xml:space="preserve"> during the previous calendar year.</w:t>
      </w:r>
    </w:p>
    <w:p w:rsidR="00C76F92" w:rsidRDefault="00C76F92" w:rsidP="00C76F92">
      <w:pPr>
        <w:pStyle w:val="Block"/>
        <w:spacing w:after="120"/>
      </w:pPr>
      <w:r>
        <w:t xml:space="preserve">See the </w:t>
      </w:r>
      <w:hyperlink r:id="rId79" w:history="1">
        <w:r w:rsidRPr="00820612">
          <w:rPr>
            <w:rStyle w:val="Hyperlink"/>
          </w:rPr>
          <w:t>201</w:t>
        </w:r>
        <w:r>
          <w:rPr>
            <w:rStyle w:val="Hyperlink"/>
          </w:rPr>
          <w:t>9</w:t>
        </w:r>
        <w:r w:rsidRPr="00820612">
          <w:rPr>
            <w:rStyle w:val="Hyperlink"/>
          </w:rPr>
          <w:t xml:space="preserve"> WSFS Business Meeting Minutes</w:t>
        </w:r>
      </w:hyperlink>
      <w:r>
        <w:t xml:space="preserve"> for the makers’ commentary and discussion on page 38-40.</w:t>
      </w:r>
    </w:p>
    <w:p w:rsidR="001C2F39" w:rsidRDefault="00EA6A61" w:rsidP="00295AF9">
      <w:pPr>
        <w:pStyle w:val="Heading1"/>
        <w:keepNext w:val="0"/>
        <w:keepLines w:val="0"/>
        <w:pageBreakBefore/>
        <w:spacing w:before="200"/>
      </w:pPr>
      <w:bookmarkStart w:id="104" w:name="_Toc14249589"/>
      <w:bookmarkStart w:id="105" w:name="_Toc47691590"/>
      <w:bookmarkEnd w:id="87"/>
      <w:r w:rsidRPr="00EA6A61">
        <w:lastRenderedPageBreak/>
        <w:t>E</w:t>
      </w:r>
      <w:r w:rsidR="00364D71">
        <w:t>.</w:t>
      </w:r>
      <w:r w:rsidR="00364D71">
        <w:tab/>
        <w:t>ELECTION RESULTS</w:t>
      </w:r>
      <w:bookmarkEnd w:id="104"/>
      <w:bookmarkEnd w:id="105"/>
    </w:p>
    <w:p w:rsidR="001C2F39" w:rsidRPr="000373C7" w:rsidRDefault="00EA6A61" w:rsidP="000373C7">
      <w:pPr>
        <w:pStyle w:val="Heading2"/>
      </w:pPr>
      <w:bookmarkStart w:id="106" w:name="_Toc47691591"/>
      <w:r w:rsidRPr="00EA6A61">
        <w:t>E</w:t>
      </w:r>
      <w:r w:rsidR="00364D71" w:rsidRPr="000373C7">
        <w:t>.</w:t>
      </w:r>
      <w:r w:rsidR="008C56E7">
        <w:t>1</w:t>
      </w:r>
      <w:r w:rsidR="00364D71" w:rsidRPr="000373C7">
        <w:tab/>
        <w:t>Worldcon 202</w:t>
      </w:r>
      <w:r w:rsidR="00AF3590">
        <w:t>2</w:t>
      </w:r>
      <w:bookmarkEnd w:id="106"/>
    </w:p>
    <w:p w:rsidR="001C2F39" w:rsidRPr="00EE5F5E" w:rsidRDefault="00364D71" w:rsidP="00894B06">
      <w:pPr>
        <w:pStyle w:val="BodyText"/>
        <w:spacing w:before="180"/>
        <w:rPr>
          <w:color w:val="auto"/>
          <w:sz w:val="26"/>
          <w:szCs w:val="26"/>
        </w:rPr>
      </w:pPr>
      <w:r w:rsidRPr="00EE5F5E">
        <w:rPr>
          <w:color w:val="auto"/>
          <w:sz w:val="26"/>
          <w:szCs w:val="26"/>
        </w:rPr>
        <w:t>The results of the voting for the 202</w:t>
      </w:r>
      <w:r w:rsidR="00AF3590">
        <w:rPr>
          <w:color w:val="auto"/>
          <w:sz w:val="26"/>
          <w:szCs w:val="26"/>
        </w:rPr>
        <w:t>2</w:t>
      </w:r>
      <w:r w:rsidRPr="00EE5F5E">
        <w:rPr>
          <w:color w:val="auto"/>
          <w:sz w:val="26"/>
          <w:szCs w:val="26"/>
        </w:rPr>
        <w:t xml:space="preserve"> Worldcon</w:t>
      </w:r>
      <w:r w:rsidR="00EE5F5E" w:rsidRPr="00EE5F5E">
        <w:rPr>
          <w:color w:val="auto"/>
          <w:sz w:val="26"/>
          <w:szCs w:val="26"/>
        </w:rPr>
        <w:t xml:space="preserve"> </w:t>
      </w:r>
      <w:r w:rsidR="00807D6B">
        <w:rPr>
          <w:color w:val="auto"/>
          <w:sz w:val="26"/>
          <w:szCs w:val="26"/>
        </w:rPr>
        <w:t xml:space="preserve">will be </w:t>
      </w:r>
      <w:r w:rsidRPr="00EE5F5E">
        <w:rPr>
          <w:color w:val="auto"/>
          <w:sz w:val="26"/>
          <w:szCs w:val="26"/>
        </w:rPr>
        <w:t>provided by Site Selection Administrator</w:t>
      </w:r>
      <w:r w:rsidR="0057778E">
        <w:rPr>
          <w:color w:val="auto"/>
          <w:sz w:val="26"/>
          <w:szCs w:val="26"/>
        </w:rPr>
        <w:t>, Alan Stewart, as follows:</w:t>
      </w:r>
    </w:p>
    <w:tbl>
      <w:tblPr>
        <w:tblStyle w:val="TableGrid"/>
        <w:tblW w:w="9067" w:type="dxa"/>
        <w:tblLook w:val="04A0" w:firstRow="1" w:lastRow="0" w:firstColumn="1" w:lastColumn="0" w:noHBand="0" w:noVBand="1"/>
      </w:tblPr>
      <w:tblGrid>
        <w:gridCol w:w="4964"/>
        <w:gridCol w:w="979"/>
        <w:gridCol w:w="1127"/>
        <w:gridCol w:w="969"/>
        <w:gridCol w:w="1028"/>
      </w:tblGrid>
      <w:tr w:rsidR="00944F8D" w:rsidRPr="00944F8D" w:rsidTr="00A65C73">
        <w:tc>
          <w:tcPr>
            <w:tcW w:w="5098" w:type="dxa"/>
          </w:tcPr>
          <w:p w:rsidR="00944F8D" w:rsidRPr="00944F8D" w:rsidRDefault="00944F8D" w:rsidP="00944F8D">
            <w:pPr>
              <w:spacing w:before="40" w:after="40"/>
              <w:rPr>
                <w:rFonts w:ascii="Arial" w:hAnsi="Arial" w:cs="Arial"/>
                <w:b/>
                <w:sz w:val="20"/>
              </w:rPr>
            </w:pPr>
            <w:r w:rsidRPr="00944F8D">
              <w:rPr>
                <w:rFonts w:ascii="Arial" w:hAnsi="Arial" w:cs="Arial"/>
                <w:b/>
                <w:sz w:val="20"/>
              </w:rPr>
              <w:t>FIRST BALLOT</w:t>
            </w:r>
          </w:p>
        </w:tc>
        <w:tc>
          <w:tcPr>
            <w:tcW w:w="993" w:type="dxa"/>
          </w:tcPr>
          <w:p w:rsidR="00944F8D" w:rsidRPr="00944F8D" w:rsidRDefault="00944F8D" w:rsidP="00944F8D">
            <w:pPr>
              <w:spacing w:before="40" w:after="40"/>
              <w:rPr>
                <w:rFonts w:ascii="Arial" w:hAnsi="Arial" w:cs="Arial"/>
                <w:b/>
                <w:sz w:val="20"/>
              </w:rPr>
            </w:pPr>
            <w:r w:rsidRPr="00944F8D">
              <w:rPr>
                <w:rFonts w:ascii="Arial" w:hAnsi="Arial" w:cs="Arial"/>
                <w:b/>
                <w:sz w:val="20"/>
              </w:rPr>
              <w:t>Mail-in</w:t>
            </w:r>
          </w:p>
        </w:tc>
        <w:tc>
          <w:tcPr>
            <w:tcW w:w="1134" w:type="dxa"/>
          </w:tcPr>
          <w:p w:rsidR="00944F8D" w:rsidRPr="00944F8D" w:rsidRDefault="00944F8D" w:rsidP="00944F8D">
            <w:pPr>
              <w:tabs>
                <w:tab w:val="decimal" w:pos="556"/>
              </w:tabs>
              <w:spacing w:before="40" w:after="40"/>
              <w:rPr>
                <w:rFonts w:ascii="Arial" w:hAnsi="Arial" w:cs="Arial"/>
                <w:b/>
                <w:sz w:val="20"/>
              </w:rPr>
            </w:pPr>
            <w:r w:rsidRPr="00944F8D">
              <w:rPr>
                <w:rFonts w:ascii="Arial" w:hAnsi="Arial" w:cs="Arial"/>
                <w:b/>
                <w:sz w:val="20"/>
              </w:rPr>
              <w:t>Emailed</w:t>
            </w:r>
          </w:p>
        </w:tc>
        <w:tc>
          <w:tcPr>
            <w:tcW w:w="982" w:type="dxa"/>
          </w:tcPr>
          <w:p w:rsidR="00944F8D" w:rsidRPr="00944F8D" w:rsidRDefault="00944F8D" w:rsidP="00944F8D">
            <w:pPr>
              <w:tabs>
                <w:tab w:val="decimal" w:pos="466"/>
              </w:tabs>
              <w:spacing w:before="40" w:after="40"/>
              <w:rPr>
                <w:rFonts w:ascii="Arial" w:hAnsi="Arial" w:cs="Arial"/>
                <w:b/>
                <w:sz w:val="20"/>
              </w:rPr>
            </w:pPr>
            <w:r w:rsidRPr="00944F8D">
              <w:rPr>
                <w:rFonts w:ascii="Arial" w:hAnsi="Arial" w:cs="Arial"/>
                <w:b/>
                <w:sz w:val="20"/>
              </w:rPr>
              <w:t>Total</w:t>
            </w: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r w:rsidRPr="00944F8D">
              <w:rPr>
                <w:rFonts w:ascii="Arial" w:hAnsi="Arial" w:cs="Arial"/>
                <w:sz w:val="20"/>
              </w:rPr>
              <w:t>Chicago in 2022</w:t>
            </w:r>
          </w:p>
        </w:tc>
        <w:tc>
          <w:tcPr>
            <w:tcW w:w="993" w:type="dxa"/>
          </w:tcPr>
          <w:p w:rsidR="00944F8D" w:rsidRPr="00944F8D" w:rsidRDefault="00944F8D" w:rsidP="00944F8D">
            <w:pPr>
              <w:tabs>
                <w:tab w:val="decimal" w:pos="451"/>
              </w:tabs>
              <w:spacing w:before="40" w:after="40"/>
              <w:rPr>
                <w:rFonts w:ascii="Arial" w:hAnsi="Arial" w:cs="Arial"/>
                <w:sz w:val="20"/>
              </w:rPr>
            </w:pPr>
            <w:r w:rsidRPr="00944F8D">
              <w:rPr>
                <w:rFonts w:ascii="Arial" w:hAnsi="Arial" w:cs="Arial"/>
                <w:sz w:val="20"/>
              </w:rPr>
              <w:t>1</w:t>
            </w:r>
          </w:p>
        </w:tc>
        <w:tc>
          <w:tcPr>
            <w:tcW w:w="1134" w:type="dxa"/>
          </w:tcPr>
          <w:p w:rsidR="00944F8D" w:rsidRPr="00944F8D" w:rsidRDefault="00944F8D" w:rsidP="00944F8D">
            <w:pPr>
              <w:tabs>
                <w:tab w:val="decimal" w:pos="556"/>
              </w:tabs>
              <w:spacing w:before="40" w:after="40"/>
              <w:rPr>
                <w:rFonts w:ascii="Arial" w:hAnsi="Arial" w:cs="Arial"/>
                <w:sz w:val="20"/>
              </w:rPr>
            </w:pPr>
            <w:r w:rsidRPr="00944F8D">
              <w:rPr>
                <w:rFonts w:ascii="Arial" w:hAnsi="Arial" w:cs="Arial"/>
                <w:sz w:val="20"/>
              </w:rPr>
              <w:t>516</w:t>
            </w:r>
          </w:p>
        </w:tc>
        <w:tc>
          <w:tcPr>
            <w:tcW w:w="982" w:type="dxa"/>
          </w:tcPr>
          <w:p w:rsidR="00944F8D" w:rsidRPr="00944F8D" w:rsidRDefault="00944F8D" w:rsidP="00944F8D">
            <w:pPr>
              <w:tabs>
                <w:tab w:val="decimal" w:pos="466"/>
              </w:tabs>
              <w:spacing w:before="40" w:after="40"/>
              <w:rPr>
                <w:rFonts w:ascii="Arial" w:hAnsi="Arial" w:cs="Arial"/>
                <w:b/>
                <w:sz w:val="20"/>
              </w:rPr>
            </w:pPr>
            <w:r w:rsidRPr="00944F8D">
              <w:rPr>
                <w:rFonts w:ascii="Arial" w:hAnsi="Arial" w:cs="Arial"/>
                <w:b/>
                <w:sz w:val="20"/>
              </w:rPr>
              <w:t>517</w:t>
            </w:r>
          </w:p>
        </w:tc>
        <w:tc>
          <w:tcPr>
            <w:tcW w:w="860" w:type="dxa"/>
          </w:tcPr>
          <w:p w:rsidR="00944F8D" w:rsidRPr="00944F8D" w:rsidRDefault="00944F8D" w:rsidP="00944F8D">
            <w:pPr>
              <w:spacing w:before="40" w:after="40"/>
              <w:rPr>
                <w:rFonts w:ascii="Arial" w:hAnsi="Arial" w:cs="Arial"/>
                <w:b/>
                <w:sz w:val="20"/>
              </w:rPr>
            </w:pPr>
            <w:r>
              <w:rPr>
                <w:rFonts w:ascii="Arial" w:hAnsi="Arial" w:cs="Arial"/>
                <w:b/>
                <w:sz w:val="20"/>
              </w:rPr>
              <w:t>WINNER</w:t>
            </w:r>
          </w:p>
        </w:tc>
      </w:tr>
      <w:tr w:rsidR="00944F8D" w:rsidRPr="00944F8D" w:rsidTr="00A65C73">
        <w:tc>
          <w:tcPr>
            <w:tcW w:w="5098" w:type="dxa"/>
          </w:tcPr>
          <w:p w:rsidR="00944F8D" w:rsidRPr="00944F8D" w:rsidRDefault="00944F8D" w:rsidP="00944F8D">
            <w:pPr>
              <w:spacing w:before="40" w:after="40"/>
              <w:rPr>
                <w:rFonts w:ascii="Arial" w:hAnsi="Arial" w:cs="Arial"/>
                <w:sz w:val="20"/>
              </w:rPr>
            </w:pPr>
            <w:r w:rsidRPr="00944F8D">
              <w:rPr>
                <w:rFonts w:ascii="Arial" w:hAnsi="Arial" w:cs="Arial"/>
                <w:sz w:val="20"/>
              </w:rPr>
              <w:t>Jeddicon 2022</w:t>
            </w:r>
          </w:p>
        </w:tc>
        <w:tc>
          <w:tcPr>
            <w:tcW w:w="993" w:type="dxa"/>
          </w:tcPr>
          <w:p w:rsidR="00944F8D" w:rsidRPr="00944F8D" w:rsidRDefault="00944F8D" w:rsidP="00944F8D">
            <w:pPr>
              <w:tabs>
                <w:tab w:val="decimal" w:pos="451"/>
              </w:tabs>
              <w:spacing w:before="40" w:after="40"/>
              <w:rPr>
                <w:rFonts w:ascii="Arial" w:hAnsi="Arial" w:cs="Arial"/>
                <w:sz w:val="20"/>
              </w:rPr>
            </w:pPr>
            <w:r w:rsidRPr="00944F8D">
              <w:rPr>
                <w:rFonts w:ascii="Arial" w:hAnsi="Arial" w:cs="Arial"/>
                <w:sz w:val="20"/>
              </w:rPr>
              <w:t>0</w:t>
            </w:r>
          </w:p>
        </w:tc>
        <w:tc>
          <w:tcPr>
            <w:tcW w:w="1134" w:type="dxa"/>
          </w:tcPr>
          <w:p w:rsidR="00944F8D" w:rsidRPr="00944F8D" w:rsidRDefault="00944F8D" w:rsidP="00944F8D">
            <w:pPr>
              <w:tabs>
                <w:tab w:val="decimal" w:pos="556"/>
              </w:tabs>
              <w:spacing w:before="40" w:after="40"/>
              <w:rPr>
                <w:rFonts w:ascii="Arial" w:hAnsi="Arial" w:cs="Arial"/>
                <w:sz w:val="20"/>
              </w:rPr>
            </w:pPr>
            <w:r w:rsidRPr="00944F8D">
              <w:rPr>
                <w:rFonts w:ascii="Arial" w:hAnsi="Arial" w:cs="Arial"/>
                <w:sz w:val="20"/>
              </w:rPr>
              <w:t>33</w:t>
            </w:r>
          </w:p>
        </w:tc>
        <w:tc>
          <w:tcPr>
            <w:tcW w:w="982" w:type="dxa"/>
          </w:tcPr>
          <w:p w:rsidR="00944F8D" w:rsidRPr="00944F8D" w:rsidRDefault="00944F8D" w:rsidP="00944F8D">
            <w:pPr>
              <w:tabs>
                <w:tab w:val="decimal" w:pos="466"/>
              </w:tabs>
              <w:spacing w:before="40" w:after="40"/>
              <w:rPr>
                <w:rFonts w:ascii="Arial" w:hAnsi="Arial" w:cs="Arial"/>
                <w:b/>
                <w:sz w:val="20"/>
              </w:rPr>
            </w:pPr>
            <w:r w:rsidRPr="00944F8D">
              <w:rPr>
                <w:rFonts w:ascii="Arial" w:hAnsi="Arial" w:cs="Arial"/>
                <w:b/>
                <w:sz w:val="20"/>
              </w:rPr>
              <w:t>33</w:t>
            </w: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r w:rsidRPr="00944F8D">
              <w:rPr>
                <w:rFonts w:ascii="Arial" w:hAnsi="Arial" w:cs="Arial"/>
                <w:sz w:val="20"/>
              </w:rPr>
              <w:t>None of the above</w:t>
            </w:r>
          </w:p>
        </w:tc>
        <w:tc>
          <w:tcPr>
            <w:tcW w:w="993" w:type="dxa"/>
          </w:tcPr>
          <w:p w:rsidR="00944F8D" w:rsidRPr="00944F8D" w:rsidRDefault="00944F8D" w:rsidP="00944F8D">
            <w:pPr>
              <w:tabs>
                <w:tab w:val="decimal" w:pos="451"/>
              </w:tabs>
              <w:spacing w:before="40" w:after="40"/>
              <w:rPr>
                <w:rFonts w:ascii="Arial" w:hAnsi="Arial" w:cs="Arial"/>
                <w:sz w:val="20"/>
              </w:rPr>
            </w:pPr>
            <w:r w:rsidRPr="00944F8D">
              <w:rPr>
                <w:rFonts w:ascii="Arial" w:hAnsi="Arial" w:cs="Arial"/>
                <w:sz w:val="20"/>
              </w:rPr>
              <w:t>0</w:t>
            </w:r>
          </w:p>
        </w:tc>
        <w:tc>
          <w:tcPr>
            <w:tcW w:w="1134" w:type="dxa"/>
          </w:tcPr>
          <w:p w:rsidR="00944F8D" w:rsidRPr="00944F8D" w:rsidRDefault="00944F8D" w:rsidP="00944F8D">
            <w:pPr>
              <w:tabs>
                <w:tab w:val="decimal" w:pos="556"/>
              </w:tabs>
              <w:spacing w:before="40" w:after="40"/>
              <w:rPr>
                <w:rFonts w:ascii="Arial" w:hAnsi="Arial" w:cs="Arial"/>
                <w:sz w:val="20"/>
              </w:rPr>
            </w:pPr>
            <w:r w:rsidRPr="00944F8D">
              <w:rPr>
                <w:rFonts w:ascii="Arial" w:hAnsi="Arial" w:cs="Arial"/>
                <w:sz w:val="20"/>
              </w:rPr>
              <w:t>6</w:t>
            </w:r>
          </w:p>
        </w:tc>
        <w:tc>
          <w:tcPr>
            <w:tcW w:w="982" w:type="dxa"/>
          </w:tcPr>
          <w:p w:rsidR="00944F8D" w:rsidRPr="00944F8D" w:rsidRDefault="00944F8D" w:rsidP="00944F8D">
            <w:pPr>
              <w:tabs>
                <w:tab w:val="decimal" w:pos="466"/>
              </w:tabs>
              <w:spacing w:before="40" w:after="40"/>
              <w:rPr>
                <w:rFonts w:ascii="Arial" w:hAnsi="Arial" w:cs="Arial"/>
                <w:b/>
                <w:sz w:val="20"/>
              </w:rPr>
            </w:pPr>
            <w:r w:rsidRPr="00944F8D">
              <w:rPr>
                <w:rFonts w:ascii="Arial" w:hAnsi="Arial" w:cs="Arial"/>
                <w:b/>
                <w:sz w:val="20"/>
              </w:rPr>
              <w:t>6</w:t>
            </w: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r w:rsidRPr="00944F8D">
              <w:rPr>
                <w:rFonts w:ascii="Arial" w:hAnsi="Arial" w:cs="Arial"/>
                <w:sz w:val="20"/>
              </w:rPr>
              <w:t>Antarctica 2022</w:t>
            </w:r>
          </w:p>
        </w:tc>
        <w:tc>
          <w:tcPr>
            <w:tcW w:w="993" w:type="dxa"/>
          </w:tcPr>
          <w:p w:rsidR="00944F8D" w:rsidRPr="00944F8D" w:rsidRDefault="00944F8D" w:rsidP="00944F8D">
            <w:pPr>
              <w:tabs>
                <w:tab w:val="decimal" w:pos="451"/>
              </w:tabs>
              <w:spacing w:before="40" w:after="40"/>
              <w:rPr>
                <w:rFonts w:ascii="Arial" w:hAnsi="Arial" w:cs="Arial"/>
                <w:sz w:val="20"/>
              </w:rPr>
            </w:pPr>
            <w:r w:rsidRPr="00944F8D">
              <w:rPr>
                <w:rFonts w:ascii="Arial" w:hAnsi="Arial" w:cs="Arial"/>
                <w:sz w:val="20"/>
              </w:rPr>
              <w:t>0</w:t>
            </w:r>
          </w:p>
        </w:tc>
        <w:tc>
          <w:tcPr>
            <w:tcW w:w="1134" w:type="dxa"/>
          </w:tcPr>
          <w:p w:rsidR="00944F8D" w:rsidRPr="00944F8D" w:rsidRDefault="00944F8D" w:rsidP="00944F8D">
            <w:pPr>
              <w:tabs>
                <w:tab w:val="decimal" w:pos="556"/>
              </w:tabs>
              <w:spacing w:before="40" w:after="40"/>
              <w:rPr>
                <w:rFonts w:ascii="Arial" w:hAnsi="Arial" w:cs="Arial"/>
                <w:sz w:val="20"/>
              </w:rPr>
            </w:pPr>
            <w:r w:rsidRPr="00944F8D">
              <w:rPr>
                <w:rFonts w:ascii="Arial" w:hAnsi="Arial" w:cs="Arial"/>
                <w:sz w:val="20"/>
              </w:rPr>
              <w:t>1</w:t>
            </w:r>
          </w:p>
        </w:tc>
        <w:tc>
          <w:tcPr>
            <w:tcW w:w="982" w:type="dxa"/>
          </w:tcPr>
          <w:p w:rsidR="00944F8D" w:rsidRPr="00944F8D" w:rsidRDefault="00944F8D" w:rsidP="00944F8D">
            <w:pPr>
              <w:tabs>
                <w:tab w:val="decimal" w:pos="466"/>
              </w:tabs>
              <w:spacing w:before="40" w:after="40"/>
              <w:rPr>
                <w:rFonts w:ascii="Arial" w:hAnsi="Arial" w:cs="Arial"/>
                <w:b/>
                <w:sz w:val="20"/>
              </w:rPr>
            </w:pPr>
            <w:r w:rsidRPr="00944F8D">
              <w:rPr>
                <w:rFonts w:ascii="Arial" w:hAnsi="Arial" w:cs="Arial"/>
                <w:b/>
                <w:sz w:val="20"/>
              </w:rPr>
              <w:t>1</w:t>
            </w: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r w:rsidRPr="00944F8D">
              <w:rPr>
                <w:rFonts w:ascii="Arial" w:hAnsi="Arial" w:cs="Arial"/>
                <w:sz w:val="20"/>
              </w:rPr>
              <w:t>Bil Lawhorn’s zeppelin hangar</w:t>
            </w:r>
          </w:p>
        </w:tc>
        <w:tc>
          <w:tcPr>
            <w:tcW w:w="993" w:type="dxa"/>
          </w:tcPr>
          <w:p w:rsidR="00944F8D" w:rsidRPr="00944F8D" w:rsidRDefault="00944F8D" w:rsidP="00944F8D">
            <w:pPr>
              <w:tabs>
                <w:tab w:val="decimal" w:pos="451"/>
              </w:tabs>
              <w:spacing w:before="40" w:after="40"/>
              <w:rPr>
                <w:rFonts w:ascii="Arial" w:hAnsi="Arial" w:cs="Arial"/>
                <w:sz w:val="20"/>
              </w:rPr>
            </w:pPr>
            <w:r w:rsidRPr="00944F8D">
              <w:rPr>
                <w:rFonts w:ascii="Arial" w:hAnsi="Arial" w:cs="Arial"/>
                <w:sz w:val="20"/>
              </w:rPr>
              <w:t>0</w:t>
            </w:r>
          </w:p>
        </w:tc>
        <w:tc>
          <w:tcPr>
            <w:tcW w:w="1134" w:type="dxa"/>
          </w:tcPr>
          <w:p w:rsidR="00944F8D" w:rsidRPr="00944F8D" w:rsidRDefault="00944F8D" w:rsidP="00944F8D">
            <w:pPr>
              <w:tabs>
                <w:tab w:val="decimal" w:pos="556"/>
              </w:tabs>
              <w:spacing w:before="40" w:after="40"/>
              <w:rPr>
                <w:rFonts w:ascii="Arial" w:hAnsi="Arial" w:cs="Arial"/>
                <w:sz w:val="20"/>
              </w:rPr>
            </w:pPr>
            <w:r w:rsidRPr="00944F8D">
              <w:rPr>
                <w:rFonts w:ascii="Arial" w:hAnsi="Arial" w:cs="Arial"/>
                <w:sz w:val="20"/>
              </w:rPr>
              <w:t>1</w:t>
            </w:r>
          </w:p>
        </w:tc>
        <w:tc>
          <w:tcPr>
            <w:tcW w:w="982" w:type="dxa"/>
          </w:tcPr>
          <w:p w:rsidR="00944F8D" w:rsidRPr="00944F8D" w:rsidRDefault="00944F8D" w:rsidP="00944F8D">
            <w:pPr>
              <w:tabs>
                <w:tab w:val="decimal" w:pos="466"/>
              </w:tabs>
              <w:spacing w:before="40" w:after="40"/>
              <w:rPr>
                <w:rFonts w:ascii="Arial" w:hAnsi="Arial" w:cs="Arial"/>
                <w:b/>
                <w:sz w:val="20"/>
              </w:rPr>
            </w:pPr>
            <w:r w:rsidRPr="00944F8D">
              <w:rPr>
                <w:rFonts w:ascii="Arial" w:hAnsi="Arial" w:cs="Arial"/>
                <w:b/>
                <w:sz w:val="20"/>
              </w:rPr>
              <w:t>1</w:t>
            </w: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r w:rsidRPr="00944F8D">
              <w:rPr>
                <w:rFonts w:ascii="Arial" w:hAnsi="Arial" w:cs="Arial"/>
                <w:sz w:val="20"/>
              </w:rPr>
              <w:t>Denver</w:t>
            </w:r>
          </w:p>
        </w:tc>
        <w:tc>
          <w:tcPr>
            <w:tcW w:w="993" w:type="dxa"/>
          </w:tcPr>
          <w:p w:rsidR="00944F8D" w:rsidRPr="00944F8D" w:rsidRDefault="00944F8D" w:rsidP="00944F8D">
            <w:pPr>
              <w:tabs>
                <w:tab w:val="decimal" w:pos="451"/>
              </w:tabs>
              <w:spacing w:before="40" w:after="40"/>
              <w:rPr>
                <w:rFonts w:ascii="Arial" w:hAnsi="Arial" w:cs="Arial"/>
                <w:sz w:val="20"/>
              </w:rPr>
            </w:pPr>
            <w:r w:rsidRPr="00944F8D">
              <w:rPr>
                <w:rFonts w:ascii="Arial" w:hAnsi="Arial" w:cs="Arial"/>
                <w:sz w:val="20"/>
              </w:rPr>
              <w:t>0</w:t>
            </w:r>
          </w:p>
        </w:tc>
        <w:tc>
          <w:tcPr>
            <w:tcW w:w="1134" w:type="dxa"/>
          </w:tcPr>
          <w:p w:rsidR="00944F8D" w:rsidRPr="00944F8D" w:rsidRDefault="00944F8D" w:rsidP="00944F8D">
            <w:pPr>
              <w:tabs>
                <w:tab w:val="decimal" w:pos="556"/>
              </w:tabs>
              <w:spacing w:before="40" w:after="40"/>
              <w:rPr>
                <w:rFonts w:ascii="Arial" w:hAnsi="Arial" w:cs="Arial"/>
                <w:sz w:val="20"/>
              </w:rPr>
            </w:pPr>
            <w:r w:rsidRPr="00944F8D">
              <w:rPr>
                <w:rFonts w:ascii="Arial" w:hAnsi="Arial" w:cs="Arial"/>
                <w:sz w:val="20"/>
              </w:rPr>
              <w:t>1</w:t>
            </w:r>
          </w:p>
        </w:tc>
        <w:tc>
          <w:tcPr>
            <w:tcW w:w="982" w:type="dxa"/>
          </w:tcPr>
          <w:p w:rsidR="00944F8D" w:rsidRPr="00944F8D" w:rsidRDefault="00944F8D" w:rsidP="00944F8D">
            <w:pPr>
              <w:tabs>
                <w:tab w:val="decimal" w:pos="466"/>
              </w:tabs>
              <w:spacing w:before="40" w:after="40"/>
              <w:rPr>
                <w:rFonts w:ascii="Arial" w:hAnsi="Arial" w:cs="Arial"/>
                <w:b/>
                <w:sz w:val="20"/>
              </w:rPr>
            </w:pPr>
            <w:r w:rsidRPr="00944F8D">
              <w:rPr>
                <w:rFonts w:ascii="Arial" w:hAnsi="Arial" w:cs="Arial"/>
                <w:b/>
                <w:sz w:val="20"/>
              </w:rPr>
              <w:t>1</w:t>
            </w: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r w:rsidRPr="00944F8D">
              <w:rPr>
                <w:rFonts w:ascii="Arial" w:hAnsi="Arial" w:cs="Arial"/>
                <w:sz w:val="20"/>
              </w:rPr>
              <w:t>Free Hong Kong</w:t>
            </w:r>
          </w:p>
        </w:tc>
        <w:tc>
          <w:tcPr>
            <w:tcW w:w="993" w:type="dxa"/>
          </w:tcPr>
          <w:p w:rsidR="00944F8D" w:rsidRPr="00944F8D" w:rsidRDefault="00944F8D" w:rsidP="00944F8D">
            <w:pPr>
              <w:tabs>
                <w:tab w:val="decimal" w:pos="451"/>
              </w:tabs>
              <w:spacing w:before="40" w:after="40"/>
              <w:rPr>
                <w:rFonts w:ascii="Arial" w:hAnsi="Arial" w:cs="Arial"/>
                <w:sz w:val="20"/>
              </w:rPr>
            </w:pPr>
            <w:r w:rsidRPr="00944F8D">
              <w:rPr>
                <w:rFonts w:ascii="Arial" w:hAnsi="Arial" w:cs="Arial"/>
                <w:sz w:val="20"/>
              </w:rPr>
              <w:t>0</w:t>
            </w:r>
          </w:p>
        </w:tc>
        <w:tc>
          <w:tcPr>
            <w:tcW w:w="1134" w:type="dxa"/>
          </w:tcPr>
          <w:p w:rsidR="00944F8D" w:rsidRPr="00944F8D" w:rsidRDefault="00944F8D" w:rsidP="00944F8D">
            <w:pPr>
              <w:tabs>
                <w:tab w:val="decimal" w:pos="556"/>
              </w:tabs>
              <w:spacing w:before="40" w:after="40"/>
              <w:rPr>
                <w:rFonts w:ascii="Arial" w:hAnsi="Arial" w:cs="Arial"/>
                <w:sz w:val="20"/>
              </w:rPr>
            </w:pPr>
            <w:r w:rsidRPr="00944F8D">
              <w:rPr>
                <w:rFonts w:ascii="Arial" w:hAnsi="Arial" w:cs="Arial"/>
                <w:sz w:val="20"/>
              </w:rPr>
              <w:t>9</w:t>
            </w:r>
          </w:p>
        </w:tc>
        <w:tc>
          <w:tcPr>
            <w:tcW w:w="982" w:type="dxa"/>
          </w:tcPr>
          <w:p w:rsidR="00944F8D" w:rsidRPr="00944F8D" w:rsidRDefault="00944F8D" w:rsidP="00944F8D">
            <w:pPr>
              <w:tabs>
                <w:tab w:val="decimal" w:pos="466"/>
              </w:tabs>
              <w:spacing w:before="40" w:after="40"/>
              <w:rPr>
                <w:rFonts w:ascii="Arial" w:hAnsi="Arial" w:cs="Arial"/>
                <w:b/>
                <w:sz w:val="20"/>
              </w:rPr>
            </w:pPr>
            <w:r w:rsidRPr="00944F8D">
              <w:rPr>
                <w:rFonts w:ascii="Arial" w:hAnsi="Arial" w:cs="Arial"/>
                <w:b/>
                <w:sz w:val="20"/>
              </w:rPr>
              <w:t>9</w:t>
            </w: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r w:rsidRPr="00944F8D">
              <w:rPr>
                <w:rFonts w:ascii="Arial" w:hAnsi="Arial" w:cs="Arial"/>
                <w:sz w:val="20"/>
              </w:rPr>
              <w:t>Moderately expensive Hong Kong</w:t>
            </w:r>
          </w:p>
        </w:tc>
        <w:tc>
          <w:tcPr>
            <w:tcW w:w="993" w:type="dxa"/>
          </w:tcPr>
          <w:p w:rsidR="00944F8D" w:rsidRPr="00944F8D" w:rsidRDefault="00944F8D" w:rsidP="00944F8D">
            <w:pPr>
              <w:tabs>
                <w:tab w:val="decimal" w:pos="451"/>
              </w:tabs>
              <w:spacing w:before="40" w:after="40"/>
              <w:rPr>
                <w:rFonts w:ascii="Arial" w:hAnsi="Arial" w:cs="Arial"/>
                <w:sz w:val="20"/>
              </w:rPr>
            </w:pPr>
            <w:r w:rsidRPr="00944F8D">
              <w:rPr>
                <w:rFonts w:ascii="Arial" w:hAnsi="Arial" w:cs="Arial"/>
                <w:sz w:val="20"/>
              </w:rPr>
              <w:t>0</w:t>
            </w:r>
          </w:p>
        </w:tc>
        <w:tc>
          <w:tcPr>
            <w:tcW w:w="1134" w:type="dxa"/>
          </w:tcPr>
          <w:p w:rsidR="00944F8D" w:rsidRPr="00944F8D" w:rsidRDefault="00944F8D" w:rsidP="00944F8D">
            <w:pPr>
              <w:tabs>
                <w:tab w:val="decimal" w:pos="556"/>
              </w:tabs>
              <w:spacing w:before="40" w:after="40"/>
              <w:rPr>
                <w:rFonts w:ascii="Arial" w:hAnsi="Arial" w:cs="Arial"/>
                <w:sz w:val="20"/>
              </w:rPr>
            </w:pPr>
            <w:r w:rsidRPr="00944F8D">
              <w:rPr>
                <w:rFonts w:ascii="Arial" w:hAnsi="Arial" w:cs="Arial"/>
                <w:sz w:val="20"/>
              </w:rPr>
              <w:t>1</w:t>
            </w:r>
          </w:p>
        </w:tc>
        <w:tc>
          <w:tcPr>
            <w:tcW w:w="982" w:type="dxa"/>
          </w:tcPr>
          <w:p w:rsidR="00944F8D" w:rsidRPr="00944F8D" w:rsidRDefault="00944F8D" w:rsidP="00944F8D">
            <w:pPr>
              <w:tabs>
                <w:tab w:val="decimal" w:pos="466"/>
              </w:tabs>
              <w:spacing w:before="40" w:after="40"/>
              <w:rPr>
                <w:rFonts w:ascii="Arial" w:hAnsi="Arial" w:cs="Arial"/>
                <w:b/>
                <w:sz w:val="20"/>
              </w:rPr>
            </w:pPr>
            <w:r w:rsidRPr="00944F8D">
              <w:rPr>
                <w:rFonts w:ascii="Arial" w:hAnsi="Arial" w:cs="Arial"/>
                <w:b/>
                <w:sz w:val="20"/>
              </w:rPr>
              <w:t>1</w:t>
            </w: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r w:rsidRPr="00944F8D">
              <w:rPr>
                <w:rFonts w:ascii="Arial" w:hAnsi="Arial" w:cs="Arial"/>
                <w:sz w:val="20"/>
              </w:rPr>
              <w:t>Kirkjubaejarklaustur, Iceland</w:t>
            </w:r>
          </w:p>
        </w:tc>
        <w:tc>
          <w:tcPr>
            <w:tcW w:w="993" w:type="dxa"/>
          </w:tcPr>
          <w:p w:rsidR="00944F8D" w:rsidRPr="00944F8D" w:rsidRDefault="00944F8D" w:rsidP="00944F8D">
            <w:pPr>
              <w:tabs>
                <w:tab w:val="decimal" w:pos="451"/>
              </w:tabs>
              <w:spacing w:before="40" w:after="40"/>
              <w:rPr>
                <w:rFonts w:ascii="Arial" w:hAnsi="Arial" w:cs="Arial"/>
                <w:sz w:val="20"/>
              </w:rPr>
            </w:pPr>
            <w:r w:rsidRPr="00944F8D">
              <w:rPr>
                <w:rFonts w:ascii="Arial" w:hAnsi="Arial" w:cs="Arial"/>
                <w:sz w:val="20"/>
              </w:rPr>
              <w:t>0</w:t>
            </w:r>
          </w:p>
        </w:tc>
        <w:tc>
          <w:tcPr>
            <w:tcW w:w="1134" w:type="dxa"/>
          </w:tcPr>
          <w:p w:rsidR="00944F8D" w:rsidRPr="00944F8D" w:rsidRDefault="00944F8D" w:rsidP="00944F8D">
            <w:pPr>
              <w:tabs>
                <w:tab w:val="decimal" w:pos="556"/>
              </w:tabs>
              <w:spacing w:before="40" w:after="40"/>
              <w:rPr>
                <w:rFonts w:ascii="Arial" w:hAnsi="Arial" w:cs="Arial"/>
                <w:sz w:val="20"/>
              </w:rPr>
            </w:pPr>
            <w:r w:rsidRPr="00944F8D">
              <w:rPr>
                <w:rFonts w:ascii="Arial" w:hAnsi="Arial" w:cs="Arial"/>
                <w:sz w:val="20"/>
              </w:rPr>
              <w:t>1</w:t>
            </w:r>
          </w:p>
        </w:tc>
        <w:tc>
          <w:tcPr>
            <w:tcW w:w="982" w:type="dxa"/>
          </w:tcPr>
          <w:p w:rsidR="00944F8D" w:rsidRPr="00944F8D" w:rsidRDefault="00944F8D" w:rsidP="00944F8D">
            <w:pPr>
              <w:tabs>
                <w:tab w:val="decimal" w:pos="466"/>
              </w:tabs>
              <w:spacing w:before="40" w:after="40"/>
              <w:rPr>
                <w:rFonts w:ascii="Arial" w:hAnsi="Arial" w:cs="Arial"/>
                <w:b/>
                <w:sz w:val="20"/>
              </w:rPr>
            </w:pPr>
            <w:r w:rsidRPr="00944F8D">
              <w:rPr>
                <w:rFonts w:ascii="Arial" w:hAnsi="Arial" w:cs="Arial"/>
                <w:b/>
                <w:sz w:val="20"/>
              </w:rPr>
              <w:t>1</w:t>
            </w: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r w:rsidRPr="00944F8D">
              <w:rPr>
                <w:rFonts w:ascii="Arial" w:hAnsi="Arial" w:cs="Arial"/>
                <w:sz w:val="20"/>
              </w:rPr>
              <w:t>Malmö, Sweden</w:t>
            </w:r>
          </w:p>
        </w:tc>
        <w:tc>
          <w:tcPr>
            <w:tcW w:w="993" w:type="dxa"/>
          </w:tcPr>
          <w:p w:rsidR="00944F8D" w:rsidRPr="00944F8D" w:rsidRDefault="00944F8D" w:rsidP="00944F8D">
            <w:pPr>
              <w:tabs>
                <w:tab w:val="decimal" w:pos="451"/>
              </w:tabs>
              <w:spacing w:before="40" w:after="40"/>
              <w:rPr>
                <w:rFonts w:ascii="Arial" w:hAnsi="Arial" w:cs="Arial"/>
                <w:sz w:val="20"/>
              </w:rPr>
            </w:pPr>
            <w:r w:rsidRPr="00944F8D">
              <w:rPr>
                <w:rFonts w:ascii="Arial" w:hAnsi="Arial" w:cs="Arial"/>
                <w:sz w:val="20"/>
              </w:rPr>
              <w:t>0</w:t>
            </w:r>
          </w:p>
        </w:tc>
        <w:tc>
          <w:tcPr>
            <w:tcW w:w="1134" w:type="dxa"/>
          </w:tcPr>
          <w:p w:rsidR="00944F8D" w:rsidRPr="00944F8D" w:rsidRDefault="00944F8D" w:rsidP="00944F8D">
            <w:pPr>
              <w:tabs>
                <w:tab w:val="decimal" w:pos="556"/>
              </w:tabs>
              <w:spacing w:before="40" w:after="40"/>
              <w:rPr>
                <w:rFonts w:ascii="Arial" w:hAnsi="Arial" w:cs="Arial"/>
                <w:sz w:val="20"/>
              </w:rPr>
            </w:pPr>
            <w:r w:rsidRPr="00944F8D">
              <w:rPr>
                <w:rFonts w:ascii="Arial" w:hAnsi="Arial" w:cs="Arial"/>
                <w:sz w:val="20"/>
              </w:rPr>
              <w:t>1</w:t>
            </w:r>
          </w:p>
        </w:tc>
        <w:tc>
          <w:tcPr>
            <w:tcW w:w="982" w:type="dxa"/>
          </w:tcPr>
          <w:p w:rsidR="00944F8D" w:rsidRPr="00944F8D" w:rsidRDefault="00944F8D" w:rsidP="00944F8D">
            <w:pPr>
              <w:tabs>
                <w:tab w:val="decimal" w:pos="466"/>
              </w:tabs>
              <w:spacing w:before="40" w:after="40"/>
              <w:rPr>
                <w:rFonts w:ascii="Arial" w:hAnsi="Arial" w:cs="Arial"/>
                <w:b/>
                <w:sz w:val="20"/>
              </w:rPr>
            </w:pPr>
            <w:r w:rsidRPr="00944F8D">
              <w:rPr>
                <w:rFonts w:ascii="Arial" w:hAnsi="Arial" w:cs="Arial"/>
                <w:b/>
                <w:sz w:val="20"/>
              </w:rPr>
              <w:t>1</w:t>
            </w: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r w:rsidRPr="00944F8D">
              <w:rPr>
                <w:rFonts w:ascii="Arial" w:hAnsi="Arial" w:cs="Arial"/>
                <w:sz w:val="20"/>
              </w:rPr>
              <w:t>Mariehamn, Åland Islands, Finland</w:t>
            </w:r>
          </w:p>
        </w:tc>
        <w:tc>
          <w:tcPr>
            <w:tcW w:w="993" w:type="dxa"/>
          </w:tcPr>
          <w:p w:rsidR="00944F8D" w:rsidRPr="00944F8D" w:rsidRDefault="00944F8D" w:rsidP="00944F8D">
            <w:pPr>
              <w:tabs>
                <w:tab w:val="decimal" w:pos="451"/>
              </w:tabs>
              <w:spacing w:before="40" w:after="40"/>
              <w:rPr>
                <w:rFonts w:ascii="Arial" w:hAnsi="Arial" w:cs="Arial"/>
                <w:sz w:val="20"/>
              </w:rPr>
            </w:pPr>
            <w:r w:rsidRPr="00944F8D">
              <w:rPr>
                <w:rFonts w:ascii="Arial" w:hAnsi="Arial" w:cs="Arial"/>
                <w:sz w:val="20"/>
              </w:rPr>
              <w:t>0</w:t>
            </w:r>
          </w:p>
        </w:tc>
        <w:tc>
          <w:tcPr>
            <w:tcW w:w="1134" w:type="dxa"/>
          </w:tcPr>
          <w:p w:rsidR="00944F8D" w:rsidRPr="00944F8D" w:rsidRDefault="00944F8D" w:rsidP="00944F8D">
            <w:pPr>
              <w:tabs>
                <w:tab w:val="decimal" w:pos="556"/>
              </w:tabs>
              <w:spacing w:before="40" w:after="40"/>
              <w:rPr>
                <w:rFonts w:ascii="Arial" w:hAnsi="Arial" w:cs="Arial"/>
                <w:sz w:val="20"/>
              </w:rPr>
            </w:pPr>
            <w:r w:rsidRPr="00944F8D">
              <w:rPr>
                <w:rFonts w:ascii="Arial" w:hAnsi="Arial" w:cs="Arial"/>
                <w:sz w:val="20"/>
              </w:rPr>
              <w:t>1</w:t>
            </w:r>
          </w:p>
        </w:tc>
        <w:tc>
          <w:tcPr>
            <w:tcW w:w="982" w:type="dxa"/>
          </w:tcPr>
          <w:p w:rsidR="00944F8D" w:rsidRPr="00944F8D" w:rsidRDefault="00944F8D" w:rsidP="00944F8D">
            <w:pPr>
              <w:tabs>
                <w:tab w:val="decimal" w:pos="466"/>
              </w:tabs>
              <w:spacing w:before="40" w:after="40"/>
              <w:rPr>
                <w:rFonts w:ascii="Arial" w:hAnsi="Arial" w:cs="Arial"/>
                <w:b/>
                <w:sz w:val="20"/>
              </w:rPr>
            </w:pPr>
            <w:r w:rsidRPr="00944F8D">
              <w:rPr>
                <w:rFonts w:ascii="Arial" w:hAnsi="Arial" w:cs="Arial"/>
                <w:b/>
                <w:sz w:val="20"/>
              </w:rPr>
              <w:t>1</w:t>
            </w: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r w:rsidRPr="00944F8D">
              <w:rPr>
                <w:rFonts w:ascii="Arial" w:hAnsi="Arial" w:cs="Arial"/>
                <w:sz w:val="20"/>
              </w:rPr>
              <w:t>Marik City on Planet Marik in House Marik</w:t>
            </w:r>
          </w:p>
        </w:tc>
        <w:tc>
          <w:tcPr>
            <w:tcW w:w="993" w:type="dxa"/>
          </w:tcPr>
          <w:p w:rsidR="00944F8D" w:rsidRPr="00944F8D" w:rsidRDefault="00944F8D" w:rsidP="00944F8D">
            <w:pPr>
              <w:tabs>
                <w:tab w:val="decimal" w:pos="451"/>
              </w:tabs>
              <w:spacing w:before="40" w:after="40"/>
              <w:rPr>
                <w:rFonts w:ascii="Arial" w:hAnsi="Arial" w:cs="Arial"/>
                <w:sz w:val="20"/>
              </w:rPr>
            </w:pPr>
            <w:r w:rsidRPr="00944F8D">
              <w:rPr>
                <w:rFonts w:ascii="Arial" w:hAnsi="Arial" w:cs="Arial"/>
                <w:sz w:val="20"/>
              </w:rPr>
              <w:t>0</w:t>
            </w:r>
          </w:p>
        </w:tc>
        <w:tc>
          <w:tcPr>
            <w:tcW w:w="1134" w:type="dxa"/>
          </w:tcPr>
          <w:p w:rsidR="00944F8D" w:rsidRPr="00944F8D" w:rsidRDefault="00944F8D" w:rsidP="00944F8D">
            <w:pPr>
              <w:tabs>
                <w:tab w:val="decimal" w:pos="556"/>
              </w:tabs>
              <w:spacing w:before="40" w:after="40"/>
              <w:rPr>
                <w:rFonts w:ascii="Arial" w:hAnsi="Arial" w:cs="Arial"/>
                <w:sz w:val="20"/>
              </w:rPr>
            </w:pPr>
            <w:r w:rsidRPr="00944F8D">
              <w:rPr>
                <w:rFonts w:ascii="Arial" w:hAnsi="Arial" w:cs="Arial"/>
                <w:sz w:val="20"/>
              </w:rPr>
              <w:t>1</w:t>
            </w:r>
          </w:p>
        </w:tc>
        <w:tc>
          <w:tcPr>
            <w:tcW w:w="982" w:type="dxa"/>
          </w:tcPr>
          <w:p w:rsidR="00944F8D" w:rsidRPr="00944F8D" w:rsidRDefault="00944F8D" w:rsidP="00944F8D">
            <w:pPr>
              <w:tabs>
                <w:tab w:val="decimal" w:pos="466"/>
              </w:tabs>
              <w:spacing w:before="40" w:after="40"/>
              <w:rPr>
                <w:rFonts w:ascii="Arial" w:hAnsi="Arial" w:cs="Arial"/>
                <w:b/>
                <w:sz w:val="20"/>
              </w:rPr>
            </w:pPr>
            <w:r w:rsidRPr="00944F8D">
              <w:rPr>
                <w:rFonts w:ascii="Arial" w:hAnsi="Arial" w:cs="Arial"/>
                <w:b/>
                <w:sz w:val="20"/>
              </w:rPr>
              <w:t>1</w:t>
            </w: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r w:rsidRPr="00944F8D">
              <w:rPr>
                <w:rFonts w:ascii="Arial" w:hAnsi="Arial" w:cs="Arial"/>
                <w:sz w:val="20"/>
              </w:rPr>
              <w:t>New Zealand</w:t>
            </w:r>
          </w:p>
        </w:tc>
        <w:tc>
          <w:tcPr>
            <w:tcW w:w="993" w:type="dxa"/>
          </w:tcPr>
          <w:p w:rsidR="00944F8D" w:rsidRPr="00944F8D" w:rsidRDefault="00944F8D" w:rsidP="00944F8D">
            <w:pPr>
              <w:tabs>
                <w:tab w:val="decimal" w:pos="451"/>
              </w:tabs>
              <w:spacing w:before="40" w:after="40"/>
              <w:rPr>
                <w:rFonts w:ascii="Arial" w:hAnsi="Arial" w:cs="Arial"/>
                <w:sz w:val="20"/>
              </w:rPr>
            </w:pPr>
            <w:r w:rsidRPr="00944F8D">
              <w:rPr>
                <w:rFonts w:ascii="Arial" w:hAnsi="Arial" w:cs="Arial"/>
                <w:sz w:val="20"/>
              </w:rPr>
              <w:t>0</w:t>
            </w:r>
          </w:p>
        </w:tc>
        <w:tc>
          <w:tcPr>
            <w:tcW w:w="1134" w:type="dxa"/>
          </w:tcPr>
          <w:p w:rsidR="00944F8D" w:rsidRPr="00944F8D" w:rsidRDefault="00944F8D" w:rsidP="00944F8D">
            <w:pPr>
              <w:tabs>
                <w:tab w:val="decimal" w:pos="556"/>
              </w:tabs>
              <w:spacing w:before="40" w:after="40"/>
              <w:rPr>
                <w:rFonts w:ascii="Arial" w:hAnsi="Arial" w:cs="Arial"/>
                <w:sz w:val="20"/>
              </w:rPr>
            </w:pPr>
            <w:r w:rsidRPr="00944F8D">
              <w:rPr>
                <w:rFonts w:ascii="Arial" w:hAnsi="Arial" w:cs="Arial"/>
                <w:sz w:val="20"/>
              </w:rPr>
              <w:t>1</w:t>
            </w:r>
          </w:p>
        </w:tc>
        <w:tc>
          <w:tcPr>
            <w:tcW w:w="982" w:type="dxa"/>
          </w:tcPr>
          <w:p w:rsidR="00944F8D" w:rsidRPr="00944F8D" w:rsidRDefault="00944F8D" w:rsidP="00944F8D">
            <w:pPr>
              <w:tabs>
                <w:tab w:val="decimal" w:pos="466"/>
              </w:tabs>
              <w:spacing w:before="40" w:after="40"/>
              <w:rPr>
                <w:rFonts w:ascii="Arial" w:hAnsi="Arial" w:cs="Arial"/>
                <w:b/>
                <w:sz w:val="20"/>
              </w:rPr>
            </w:pPr>
            <w:r w:rsidRPr="00944F8D">
              <w:rPr>
                <w:rFonts w:ascii="Arial" w:hAnsi="Arial" w:cs="Arial"/>
                <w:b/>
                <w:sz w:val="20"/>
              </w:rPr>
              <w:t>1</w:t>
            </w: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r w:rsidRPr="00944F8D">
              <w:rPr>
                <w:rFonts w:ascii="Arial" w:hAnsi="Arial" w:cs="Arial"/>
                <w:sz w:val="20"/>
              </w:rPr>
              <w:t>Old Zealand</w:t>
            </w:r>
          </w:p>
        </w:tc>
        <w:tc>
          <w:tcPr>
            <w:tcW w:w="993" w:type="dxa"/>
          </w:tcPr>
          <w:p w:rsidR="00944F8D" w:rsidRPr="00944F8D" w:rsidRDefault="00944F8D" w:rsidP="00944F8D">
            <w:pPr>
              <w:tabs>
                <w:tab w:val="decimal" w:pos="451"/>
              </w:tabs>
              <w:spacing w:before="40" w:after="40"/>
              <w:rPr>
                <w:rFonts w:ascii="Arial" w:hAnsi="Arial" w:cs="Arial"/>
                <w:sz w:val="20"/>
              </w:rPr>
            </w:pPr>
            <w:r w:rsidRPr="00944F8D">
              <w:rPr>
                <w:rFonts w:ascii="Arial" w:hAnsi="Arial" w:cs="Arial"/>
                <w:sz w:val="20"/>
              </w:rPr>
              <w:t>0</w:t>
            </w:r>
          </w:p>
        </w:tc>
        <w:tc>
          <w:tcPr>
            <w:tcW w:w="1134" w:type="dxa"/>
          </w:tcPr>
          <w:p w:rsidR="00944F8D" w:rsidRPr="00944F8D" w:rsidRDefault="00944F8D" w:rsidP="00944F8D">
            <w:pPr>
              <w:tabs>
                <w:tab w:val="decimal" w:pos="556"/>
              </w:tabs>
              <w:spacing w:before="40" w:after="40"/>
              <w:rPr>
                <w:rFonts w:ascii="Arial" w:hAnsi="Arial" w:cs="Arial"/>
                <w:sz w:val="20"/>
              </w:rPr>
            </w:pPr>
            <w:r w:rsidRPr="00944F8D">
              <w:rPr>
                <w:rFonts w:ascii="Arial" w:hAnsi="Arial" w:cs="Arial"/>
                <w:sz w:val="20"/>
              </w:rPr>
              <w:t>1</w:t>
            </w:r>
          </w:p>
        </w:tc>
        <w:tc>
          <w:tcPr>
            <w:tcW w:w="982" w:type="dxa"/>
          </w:tcPr>
          <w:p w:rsidR="00944F8D" w:rsidRPr="00944F8D" w:rsidRDefault="00944F8D" w:rsidP="00944F8D">
            <w:pPr>
              <w:tabs>
                <w:tab w:val="decimal" w:pos="466"/>
              </w:tabs>
              <w:spacing w:before="40" w:after="40"/>
              <w:rPr>
                <w:rFonts w:ascii="Arial" w:hAnsi="Arial" w:cs="Arial"/>
                <w:b/>
                <w:sz w:val="20"/>
              </w:rPr>
            </w:pPr>
            <w:r w:rsidRPr="00944F8D">
              <w:rPr>
                <w:rFonts w:ascii="Arial" w:hAnsi="Arial" w:cs="Arial"/>
                <w:b/>
                <w:sz w:val="20"/>
              </w:rPr>
              <w:t>1</w:t>
            </w: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r w:rsidRPr="00944F8D">
              <w:rPr>
                <w:rFonts w:ascii="Arial" w:hAnsi="Arial" w:cs="Arial"/>
                <w:sz w:val="20"/>
              </w:rPr>
              <w:t>Any country with an acceptable human rights record</w:t>
            </w:r>
          </w:p>
        </w:tc>
        <w:tc>
          <w:tcPr>
            <w:tcW w:w="993" w:type="dxa"/>
          </w:tcPr>
          <w:p w:rsidR="00944F8D" w:rsidRPr="00944F8D" w:rsidRDefault="00944F8D" w:rsidP="00944F8D">
            <w:pPr>
              <w:tabs>
                <w:tab w:val="decimal" w:pos="451"/>
              </w:tabs>
              <w:spacing w:before="40" w:after="40"/>
              <w:rPr>
                <w:rFonts w:ascii="Arial" w:hAnsi="Arial" w:cs="Arial"/>
                <w:sz w:val="20"/>
              </w:rPr>
            </w:pPr>
            <w:r w:rsidRPr="00944F8D">
              <w:rPr>
                <w:rFonts w:ascii="Arial" w:hAnsi="Arial" w:cs="Arial"/>
                <w:sz w:val="20"/>
              </w:rPr>
              <w:t>0</w:t>
            </w:r>
          </w:p>
        </w:tc>
        <w:tc>
          <w:tcPr>
            <w:tcW w:w="1134" w:type="dxa"/>
          </w:tcPr>
          <w:p w:rsidR="00944F8D" w:rsidRPr="00944F8D" w:rsidRDefault="00944F8D" w:rsidP="00944F8D">
            <w:pPr>
              <w:tabs>
                <w:tab w:val="decimal" w:pos="556"/>
              </w:tabs>
              <w:spacing w:before="40" w:after="40"/>
              <w:rPr>
                <w:rFonts w:ascii="Arial" w:hAnsi="Arial" w:cs="Arial"/>
                <w:sz w:val="20"/>
              </w:rPr>
            </w:pPr>
            <w:r w:rsidRPr="00944F8D">
              <w:rPr>
                <w:rFonts w:ascii="Arial" w:hAnsi="Arial" w:cs="Arial"/>
                <w:sz w:val="20"/>
              </w:rPr>
              <w:t>1</w:t>
            </w:r>
          </w:p>
        </w:tc>
        <w:tc>
          <w:tcPr>
            <w:tcW w:w="982" w:type="dxa"/>
          </w:tcPr>
          <w:p w:rsidR="00944F8D" w:rsidRPr="00944F8D" w:rsidRDefault="00944F8D" w:rsidP="00944F8D">
            <w:pPr>
              <w:tabs>
                <w:tab w:val="decimal" w:pos="466"/>
              </w:tabs>
              <w:spacing w:before="40" w:after="40"/>
              <w:rPr>
                <w:rFonts w:ascii="Arial" w:hAnsi="Arial" w:cs="Arial"/>
                <w:b/>
                <w:sz w:val="20"/>
              </w:rPr>
            </w:pPr>
            <w:r w:rsidRPr="00944F8D">
              <w:rPr>
                <w:rFonts w:ascii="Arial" w:hAnsi="Arial" w:cs="Arial"/>
                <w:b/>
                <w:sz w:val="20"/>
              </w:rPr>
              <w:t>1</w:t>
            </w: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p>
        </w:tc>
        <w:tc>
          <w:tcPr>
            <w:tcW w:w="993" w:type="dxa"/>
          </w:tcPr>
          <w:p w:rsidR="00944F8D" w:rsidRPr="00944F8D" w:rsidRDefault="00944F8D" w:rsidP="00944F8D">
            <w:pPr>
              <w:tabs>
                <w:tab w:val="decimal" w:pos="451"/>
              </w:tabs>
              <w:spacing w:before="40" w:after="40"/>
              <w:rPr>
                <w:rFonts w:ascii="Arial" w:hAnsi="Arial" w:cs="Arial"/>
                <w:sz w:val="20"/>
              </w:rPr>
            </w:pPr>
          </w:p>
        </w:tc>
        <w:tc>
          <w:tcPr>
            <w:tcW w:w="1134" w:type="dxa"/>
          </w:tcPr>
          <w:p w:rsidR="00944F8D" w:rsidRPr="00944F8D" w:rsidRDefault="00944F8D" w:rsidP="00944F8D">
            <w:pPr>
              <w:tabs>
                <w:tab w:val="decimal" w:pos="556"/>
              </w:tabs>
              <w:spacing w:before="40" w:after="40"/>
              <w:rPr>
                <w:rFonts w:ascii="Arial" w:hAnsi="Arial" w:cs="Arial"/>
                <w:sz w:val="20"/>
              </w:rPr>
            </w:pPr>
          </w:p>
        </w:tc>
        <w:tc>
          <w:tcPr>
            <w:tcW w:w="982" w:type="dxa"/>
          </w:tcPr>
          <w:p w:rsidR="00944F8D" w:rsidRPr="00944F8D" w:rsidRDefault="00944F8D" w:rsidP="00944F8D">
            <w:pPr>
              <w:tabs>
                <w:tab w:val="decimal" w:pos="466"/>
              </w:tabs>
              <w:spacing w:before="40" w:after="40"/>
              <w:rPr>
                <w:rFonts w:ascii="Arial" w:hAnsi="Arial" w:cs="Arial"/>
                <w:b/>
                <w:sz w:val="20"/>
              </w:rPr>
            </w:pP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r w:rsidRPr="00944F8D">
              <w:rPr>
                <w:rFonts w:ascii="Arial" w:hAnsi="Arial" w:cs="Arial"/>
                <w:sz w:val="20"/>
              </w:rPr>
              <w:t xml:space="preserve">Total with </w:t>
            </w:r>
            <w:r>
              <w:rPr>
                <w:rFonts w:ascii="Arial" w:hAnsi="Arial" w:cs="Arial"/>
                <w:sz w:val="20"/>
              </w:rPr>
              <w:t>P</w:t>
            </w:r>
            <w:r w:rsidRPr="00944F8D">
              <w:rPr>
                <w:rFonts w:ascii="Arial" w:hAnsi="Arial" w:cs="Arial"/>
                <w:sz w:val="20"/>
              </w:rPr>
              <w:t>reference</w:t>
            </w:r>
          </w:p>
        </w:tc>
        <w:tc>
          <w:tcPr>
            <w:tcW w:w="993" w:type="dxa"/>
          </w:tcPr>
          <w:p w:rsidR="00944F8D" w:rsidRPr="00944F8D" w:rsidRDefault="00944F8D" w:rsidP="00944F8D">
            <w:pPr>
              <w:tabs>
                <w:tab w:val="decimal" w:pos="451"/>
              </w:tabs>
              <w:spacing w:before="40" w:after="40"/>
              <w:rPr>
                <w:rFonts w:ascii="Arial" w:hAnsi="Arial" w:cs="Arial"/>
                <w:sz w:val="20"/>
              </w:rPr>
            </w:pPr>
            <w:r w:rsidRPr="00944F8D">
              <w:rPr>
                <w:rFonts w:ascii="Arial" w:hAnsi="Arial" w:cs="Arial"/>
                <w:sz w:val="20"/>
              </w:rPr>
              <w:t>1</w:t>
            </w:r>
          </w:p>
        </w:tc>
        <w:tc>
          <w:tcPr>
            <w:tcW w:w="1134" w:type="dxa"/>
          </w:tcPr>
          <w:p w:rsidR="00944F8D" w:rsidRPr="00944F8D" w:rsidRDefault="00944F8D" w:rsidP="00944F8D">
            <w:pPr>
              <w:tabs>
                <w:tab w:val="decimal" w:pos="556"/>
              </w:tabs>
              <w:spacing w:before="40" w:after="40"/>
              <w:rPr>
                <w:rFonts w:ascii="Arial" w:hAnsi="Arial" w:cs="Arial"/>
                <w:sz w:val="20"/>
              </w:rPr>
            </w:pPr>
            <w:r w:rsidRPr="00944F8D">
              <w:rPr>
                <w:rFonts w:ascii="Arial" w:hAnsi="Arial" w:cs="Arial"/>
                <w:sz w:val="20"/>
              </w:rPr>
              <w:t>575</w:t>
            </w:r>
          </w:p>
        </w:tc>
        <w:tc>
          <w:tcPr>
            <w:tcW w:w="982" w:type="dxa"/>
          </w:tcPr>
          <w:p w:rsidR="00944F8D" w:rsidRPr="00944F8D" w:rsidRDefault="00944F8D" w:rsidP="00944F8D">
            <w:pPr>
              <w:tabs>
                <w:tab w:val="decimal" w:pos="466"/>
              </w:tabs>
              <w:spacing w:before="40" w:after="40"/>
              <w:rPr>
                <w:rFonts w:ascii="Arial" w:hAnsi="Arial" w:cs="Arial"/>
                <w:b/>
                <w:sz w:val="20"/>
              </w:rPr>
            </w:pPr>
            <w:r w:rsidRPr="00944F8D">
              <w:rPr>
                <w:rFonts w:ascii="Arial" w:hAnsi="Arial" w:cs="Arial"/>
                <w:b/>
                <w:sz w:val="20"/>
              </w:rPr>
              <w:t>576</w:t>
            </w: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b/>
                <w:sz w:val="20"/>
              </w:rPr>
            </w:pPr>
            <w:r w:rsidRPr="00944F8D">
              <w:rPr>
                <w:rFonts w:ascii="Arial" w:hAnsi="Arial" w:cs="Arial"/>
                <w:b/>
                <w:sz w:val="20"/>
              </w:rPr>
              <w:t xml:space="preserve">Needed to </w:t>
            </w:r>
            <w:r>
              <w:rPr>
                <w:rFonts w:ascii="Arial" w:hAnsi="Arial" w:cs="Arial"/>
                <w:b/>
                <w:sz w:val="20"/>
              </w:rPr>
              <w:t>W</w:t>
            </w:r>
            <w:r w:rsidRPr="00944F8D">
              <w:rPr>
                <w:rFonts w:ascii="Arial" w:hAnsi="Arial" w:cs="Arial"/>
                <w:b/>
                <w:sz w:val="20"/>
              </w:rPr>
              <w:t>in</w:t>
            </w:r>
          </w:p>
        </w:tc>
        <w:tc>
          <w:tcPr>
            <w:tcW w:w="993" w:type="dxa"/>
          </w:tcPr>
          <w:p w:rsidR="00944F8D" w:rsidRPr="00944F8D" w:rsidRDefault="00944F8D" w:rsidP="00944F8D">
            <w:pPr>
              <w:tabs>
                <w:tab w:val="decimal" w:pos="451"/>
              </w:tabs>
              <w:spacing w:before="40" w:after="40"/>
              <w:rPr>
                <w:rFonts w:ascii="Arial" w:hAnsi="Arial" w:cs="Arial"/>
                <w:sz w:val="20"/>
              </w:rPr>
            </w:pPr>
          </w:p>
        </w:tc>
        <w:tc>
          <w:tcPr>
            <w:tcW w:w="1134" w:type="dxa"/>
          </w:tcPr>
          <w:p w:rsidR="00944F8D" w:rsidRPr="00944F8D" w:rsidRDefault="00944F8D" w:rsidP="00944F8D">
            <w:pPr>
              <w:tabs>
                <w:tab w:val="decimal" w:pos="556"/>
              </w:tabs>
              <w:spacing w:before="40" w:after="40"/>
              <w:rPr>
                <w:rFonts w:ascii="Arial" w:hAnsi="Arial" w:cs="Arial"/>
                <w:sz w:val="20"/>
              </w:rPr>
            </w:pPr>
          </w:p>
        </w:tc>
        <w:tc>
          <w:tcPr>
            <w:tcW w:w="982" w:type="dxa"/>
          </w:tcPr>
          <w:p w:rsidR="00944F8D" w:rsidRPr="00944F8D" w:rsidRDefault="00944F8D" w:rsidP="00944F8D">
            <w:pPr>
              <w:tabs>
                <w:tab w:val="decimal" w:pos="466"/>
              </w:tabs>
              <w:spacing w:before="40" w:after="40"/>
              <w:rPr>
                <w:rFonts w:ascii="Arial" w:hAnsi="Arial" w:cs="Arial"/>
                <w:b/>
                <w:sz w:val="20"/>
              </w:rPr>
            </w:pPr>
            <w:r w:rsidRPr="00944F8D">
              <w:rPr>
                <w:rFonts w:ascii="Arial" w:hAnsi="Arial" w:cs="Arial"/>
                <w:b/>
                <w:sz w:val="20"/>
              </w:rPr>
              <w:t>289</w:t>
            </w: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p>
        </w:tc>
        <w:tc>
          <w:tcPr>
            <w:tcW w:w="993" w:type="dxa"/>
          </w:tcPr>
          <w:p w:rsidR="00944F8D" w:rsidRPr="00944F8D" w:rsidRDefault="00944F8D" w:rsidP="00944F8D">
            <w:pPr>
              <w:tabs>
                <w:tab w:val="decimal" w:pos="451"/>
              </w:tabs>
              <w:spacing w:before="40" w:after="40"/>
              <w:rPr>
                <w:rFonts w:ascii="Arial" w:hAnsi="Arial" w:cs="Arial"/>
                <w:sz w:val="20"/>
              </w:rPr>
            </w:pPr>
          </w:p>
        </w:tc>
        <w:tc>
          <w:tcPr>
            <w:tcW w:w="1134" w:type="dxa"/>
          </w:tcPr>
          <w:p w:rsidR="00944F8D" w:rsidRPr="00944F8D" w:rsidRDefault="00944F8D" w:rsidP="00944F8D">
            <w:pPr>
              <w:tabs>
                <w:tab w:val="decimal" w:pos="556"/>
              </w:tabs>
              <w:spacing w:before="40" w:after="40"/>
              <w:rPr>
                <w:rFonts w:ascii="Arial" w:hAnsi="Arial" w:cs="Arial"/>
                <w:sz w:val="20"/>
              </w:rPr>
            </w:pPr>
          </w:p>
        </w:tc>
        <w:tc>
          <w:tcPr>
            <w:tcW w:w="982" w:type="dxa"/>
          </w:tcPr>
          <w:p w:rsidR="00944F8D" w:rsidRPr="00944F8D" w:rsidRDefault="00944F8D" w:rsidP="00944F8D">
            <w:pPr>
              <w:tabs>
                <w:tab w:val="decimal" w:pos="466"/>
              </w:tabs>
              <w:spacing w:before="40" w:after="40"/>
              <w:rPr>
                <w:rFonts w:ascii="Arial" w:hAnsi="Arial" w:cs="Arial"/>
                <w:b/>
                <w:sz w:val="20"/>
              </w:rPr>
            </w:pP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r w:rsidRPr="00944F8D">
              <w:rPr>
                <w:rFonts w:ascii="Arial" w:hAnsi="Arial" w:cs="Arial"/>
                <w:sz w:val="20"/>
              </w:rPr>
              <w:t xml:space="preserve">No </w:t>
            </w:r>
            <w:r>
              <w:rPr>
                <w:rFonts w:ascii="Arial" w:hAnsi="Arial" w:cs="Arial"/>
                <w:sz w:val="20"/>
              </w:rPr>
              <w:t>P</w:t>
            </w:r>
            <w:r w:rsidRPr="00944F8D">
              <w:rPr>
                <w:rFonts w:ascii="Arial" w:hAnsi="Arial" w:cs="Arial"/>
                <w:sz w:val="20"/>
              </w:rPr>
              <w:t>reference</w:t>
            </w:r>
          </w:p>
        </w:tc>
        <w:tc>
          <w:tcPr>
            <w:tcW w:w="993" w:type="dxa"/>
          </w:tcPr>
          <w:p w:rsidR="00944F8D" w:rsidRPr="00944F8D" w:rsidRDefault="00944F8D" w:rsidP="00944F8D">
            <w:pPr>
              <w:tabs>
                <w:tab w:val="decimal" w:pos="451"/>
              </w:tabs>
              <w:spacing w:before="40" w:after="40"/>
              <w:rPr>
                <w:rFonts w:ascii="Arial" w:hAnsi="Arial" w:cs="Arial"/>
                <w:sz w:val="20"/>
              </w:rPr>
            </w:pPr>
            <w:r w:rsidRPr="00944F8D">
              <w:rPr>
                <w:rFonts w:ascii="Arial" w:hAnsi="Arial" w:cs="Arial"/>
                <w:sz w:val="20"/>
              </w:rPr>
              <w:t>1</w:t>
            </w:r>
          </w:p>
        </w:tc>
        <w:tc>
          <w:tcPr>
            <w:tcW w:w="1134" w:type="dxa"/>
          </w:tcPr>
          <w:p w:rsidR="00944F8D" w:rsidRPr="00944F8D" w:rsidRDefault="00944F8D" w:rsidP="00944F8D">
            <w:pPr>
              <w:tabs>
                <w:tab w:val="decimal" w:pos="556"/>
              </w:tabs>
              <w:spacing w:before="40" w:after="40"/>
              <w:rPr>
                <w:rFonts w:ascii="Arial" w:hAnsi="Arial" w:cs="Arial"/>
                <w:sz w:val="20"/>
              </w:rPr>
            </w:pPr>
            <w:r w:rsidRPr="00944F8D">
              <w:rPr>
                <w:rFonts w:ascii="Arial" w:hAnsi="Arial" w:cs="Arial"/>
                <w:sz w:val="20"/>
              </w:rPr>
              <w:t>10</w:t>
            </w:r>
          </w:p>
        </w:tc>
        <w:tc>
          <w:tcPr>
            <w:tcW w:w="982" w:type="dxa"/>
          </w:tcPr>
          <w:p w:rsidR="00944F8D" w:rsidRPr="00944F8D" w:rsidRDefault="00944F8D" w:rsidP="00944F8D">
            <w:pPr>
              <w:tabs>
                <w:tab w:val="decimal" w:pos="466"/>
              </w:tabs>
              <w:spacing w:before="40" w:after="40"/>
              <w:rPr>
                <w:rFonts w:ascii="Arial" w:hAnsi="Arial" w:cs="Arial"/>
                <w:b/>
                <w:sz w:val="20"/>
              </w:rPr>
            </w:pPr>
            <w:r w:rsidRPr="00944F8D">
              <w:rPr>
                <w:rFonts w:ascii="Arial" w:hAnsi="Arial" w:cs="Arial"/>
                <w:b/>
                <w:sz w:val="20"/>
              </w:rPr>
              <w:t>11</w:t>
            </w: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r w:rsidRPr="00944F8D">
              <w:rPr>
                <w:rFonts w:ascii="Arial" w:hAnsi="Arial" w:cs="Arial"/>
                <w:sz w:val="20"/>
              </w:rPr>
              <w:t xml:space="preserve">Total </w:t>
            </w:r>
            <w:r>
              <w:rPr>
                <w:rFonts w:ascii="Arial" w:hAnsi="Arial" w:cs="Arial"/>
                <w:sz w:val="20"/>
              </w:rPr>
              <w:t>V</w:t>
            </w:r>
            <w:r w:rsidRPr="00944F8D">
              <w:rPr>
                <w:rFonts w:ascii="Arial" w:hAnsi="Arial" w:cs="Arial"/>
                <w:sz w:val="20"/>
              </w:rPr>
              <w:t xml:space="preserve">alid </w:t>
            </w:r>
            <w:r>
              <w:rPr>
                <w:rFonts w:ascii="Arial" w:hAnsi="Arial" w:cs="Arial"/>
                <w:sz w:val="20"/>
              </w:rPr>
              <w:t>V</w:t>
            </w:r>
            <w:r w:rsidRPr="00944F8D">
              <w:rPr>
                <w:rFonts w:ascii="Arial" w:hAnsi="Arial" w:cs="Arial"/>
                <w:sz w:val="20"/>
              </w:rPr>
              <w:t>otes</w:t>
            </w:r>
          </w:p>
        </w:tc>
        <w:tc>
          <w:tcPr>
            <w:tcW w:w="993" w:type="dxa"/>
          </w:tcPr>
          <w:p w:rsidR="00944F8D" w:rsidRPr="00944F8D" w:rsidRDefault="00944F8D" w:rsidP="00944F8D">
            <w:pPr>
              <w:tabs>
                <w:tab w:val="decimal" w:pos="451"/>
              </w:tabs>
              <w:spacing w:before="40" w:after="40"/>
              <w:rPr>
                <w:rFonts w:ascii="Arial" w:hAnsi="Arial" w:cs="Arial"/>
                <w:sz w:val="20"/>
              </w:rPr>
            </w:pPr>
            <w:r w:rsidRPr="00944F8D">
              <w:rPr>
                <w:rFonts w:ascii="Arial" w:hAnsi="Arial" w:cs="Arial"/>
                <w:sz w:val="20"/>
              </w:rPr>
              <w:t>2</w:t>
            </w:r>
          </w:p>
        </w:tc>
        <w:tc>
          <w:tcPr>
            <w:tcW w:w="1134" w:type="dxa"/>
          </w:tcPr>
          <w:p w:rsidR="00944F8D" w:rsidRPr="00944F8D" w:rsidRDefault="00944F8D" w:rsidP="00944F8D">
            <w:pPr>
              <w:tabs>
                <w:tab w:val="decimal" w:pos="556"/>
              </w:tabs>
              <w:spacing w:before="40" w:after="40"/>
              <w:rPr>
                <w:rFonts w:ascii="Arial" w:hAnsi="Arial" w:cs="Arial"/>
                <w:sz w:val="20"/>
              </w:rPr>
            </w:pPr>
            <w:r w:rsidRPr="00944F8D">
              <w:rPr>
                <w:rFonts w:ascii="Arial" w:hAnsi="Arial" w:cs="Arial"/>
                <w:sz w:val="20"/>
              </w:rPr>
              <w:t>585</w:t>
            </w:r>
          </w:p>
        </w:tc>
        <w:tc>
          <w:tcPr>
            <w:tcW w:w="982" w:type="dxa"/>
          </w:tcPr>
          <w:p w:rsidR="00944F8D" w:rsidRPr="00944F8D" w:rsidRDefault="00944F8D" w:rsidP="00944F8D">
            <w:pPr>
              <w:tabs>
                <w:tab w:val="decimal" w:pos="466"/>
              </w:tabs>
              <w:spacing w:before="40" w:after="40"/>
              <w:rPr>
                <w:rFonts w:ascii="Arial" w:hAnsi="Arial" w:cs="Arial"/>
                <w:b/>
                <w:sz w:val="20"/>
              </w:rPr>
            </w:pPr>
            <w:r w:rsidRPr="00944F8D">
              <w:rPr>
                <w:rFonts w:ascii="Arial" w:hAnsi="Arial" w:cs="Arial"/>
                <w:b/>
                <w:sz w:val="20"/>
              </w:rPr>
              <w:t>587</w:t>
            </w: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p>
        </w:tc>
        <w:tc>
          <w:tcPr>
            <w:tcW w:w="993" w:type="dxa"/>
          </w:tcPr>
          <w:p w:rsidR="00944F8D" w:rsidRPr="00944F8D" w:rsidRDefault="00944F8D" w:rsidP="00944F8D">
            <w:pPr>
              <w:tabs>
                <w:tab w:val="decimal" w:pos="451"/>
              </w:tabs>
              <w:spacing w:before="40" w:after="40"/>
              <w:rPr>
                <w:rFonts w:ascii="Arial" w:hAnsi="Arial" w:cs="Arial"/>
                <w:sz w:val="20"/>
              </w:rPr>
            </w:pPr>
          </w:p>
        </w:tc>
        <w:tc>
          <w:tcPr>
            <w:tcW w:w="1134" w:type="dxa"/>
          </w:tcPr>
          <w:p w:rsidR="00944F8D" w:rsidRPr="00944F8D" w:rsidRDefault="00944F8D" w:rsidP="00944F8D">
            <w:pPr>
              <w:tabs>
                <w:tab w:val="decimal" w:pos="556"/>
              </w:tabs>
              <w:spacing w:before="40" w:after="40"/>
              <w:rPr>
                <w:rFonts w:ascii="Arial" w:hAnsi="Arial" w:cs="Arial"/>
                <w:sz w:val="20"/>
              </w:rPr>
            </w:pPr>
          </w:p>
        </w:tc>
        <w:tc>
          <w:tcPr>
            <w:tcW w:w="982" w:type="dxa"/>
          </w:tcPr>
          <w:p w:rsidR="00944F8D" w:rsidRPr="00944F8D" w:rsidRDefault="00944F8D" w:rsidP="00944F8D">
            <w:pPr>
              <w:tabs>
                <w:tab w:val="decimal" w:pos="466"/>
              </w:tabs>
              <w:spacing w:before="40" w:after="40"/>
              <w:rPr>
                <w:rFonts w:ascii="Arial" w:hAnsi="Arial" w:cs="Arial"/>
                <w:sz w:val="20"/>
              </w:rPr>
            </w:pP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r w:rsidRPr="00944F8D">
              <w:rPr>
                <w:rFonts w:ascii="Arial" w:hAnsi="Arial" w:cs="Arial"/>
                <w:sz w:val="20"/>
              </w:rPr>
              <w:t xml:space="preserve">Invalid </w:t>
            </w:r>
            <w:r>
              <w:rPr>
                <w:rFonts w:ascii="Arial" w:hAnsi="Arial" w:cs="Arial"/>
                <w:sz w:val="20"/>
              </w:rPr>
              <w:t>V</w:t>
            </w:r>
            <w:r w:rsidRPr="00944F8D">
              <w:rPr>
                <w:rFonts w:ascii="Arial" w:hAnsi="Arial" w:cs="Arial"/>
                <w:sz w:val="20"/>
              </w:rPr>
              <w:t>otes</w:t>
            </w:r>
          </w:p>
        </w:tc>
        <w:tc>
          <w:tcPr>
            <w:tcW w:w="993" w:type="dxa"/>
          </w:tcPr>
          <w:p w:rsidR="00944F8D" w:rsidRPr="00944F8D" w:rsidRDefault="00944F8D" w:rsidP="00944F8D">
            <w:pPr>
              <w:tabs>
                <w:tab w:val="decimal" w:pos="451"/>
              </w:tabs>
              <w:spacing w:before="40" w:after="40"/>
              <w:rPr>
                <w:rFonts w:ascii="Arial" w:hAnsi="Arial" w:cs="Arial"/>
                <w:sz w:val="20"/>
              </w:rPr>
            </w:pPr>
          </w:p>
        </w:tc>
        <w:tc>
          <w:tcPr>
            <w:tcW w:w="1134" w:type="dxa"/>
          </w:tcPr>
          <w:p w:rsidR="00944F8D" w:rsidRPr="00944F8D" w:rsidRDefault="00944F8D" w:rsidP="00944F8D">
            <w:pPr>
              <w:tabs>
                <w:tab w:val="decimal" w:pos="556"/>
              </w:tabs>
              <w:spacing w:before="40" w:after="40"/>
              <w:rPr>
                <w:rFonts w:ascii="Arial" w:hAnsi="Arial" w:cs="Arial"/>
                <w:sz w:val="20"/>
              </w:rPr>
            </w:pPr>
            <w:r w:rsidRPr="00944F8D">
              <w:rPr>
                <w:rFonts w:ascii="Arial" w:hAnsi="Arial" w:cs="Arial"/>
                <w:sz w:val="20"/>
              </w:rPr>
              <w:t>11</w:t>
            </w:r>
          </w:p>
        </w:tc>
        <w:tc>
          <w:tcPr>
            <w:tcW w:w="982" w:type="dxa"/>
          </w:tcPr>
          <w:p w:rsidR="00944F8D" w:rsidRPr="00944F8D" w:rsidRDefault="00944F8D" w:rsidP="00944F8D">
            <w:pPr>
              <w:tabs>
                <w:tab w:val="decimal" w:pos="466"/>
              </w:tabs>
              <w:spacing w:before="40" w:after="40"/>
              <w:rPr>
                <w:rFonts w:ascii="Arial" w:hAnsi="Arial" w:cs="Arial"/>
                <w:sz w:val="20"/>
              </w:rPr>
            </w:pPr>
          </w:p>
        </w:tc>
        <w:tc>
          <w:tcPr>
            <w:tcW w:w="860" w:type="dxa"/>
          </w:tcPr>
          <w:p w:rsidR="00944F8D" w:rsidRPr="00944F8D" w:rsidRDefault="00944F8D" w:rsidP="00944F8D">
            <w:pPr>
              <w:spacing w:before="40" w:after="40"/>
              <w:rPr>
                <w:rFonts w:ascii="Arial" w:hAnsi="Arial" w:cs="Arial"/>
                <w:sz w:val="20"/>
              </w:rPr>
            </w:pPr>
          </w:p>
        </w:tc>
      </w:tr>
      <w:tr w:rsidR="00944F8D" w:rsidRPr="00944F8D" w:rsidTr="00A65C73">
        <w:tc>
          <w:tcPr>
            <w:tcW w:w="5098" w:type="dxa"/>
          </w:tcPr>
          <w:p w:rsidR="00944F8D" w:rsidRPr="00944F8D" w:rsidRDefault="00944F8D" w:rsidP="00944F8D">
            <w:pPr>
              <w:spacing w:before="40" w:after="40"/>
              <w:rPr>
                <w:rFonts w:ascii="Arial" w:hAnsi="Arial" w:cs="Arial"/>
                <w:sz w:val="20"/>
              </w:rPr>
            </w:pPr>
            <w:r w:rsidRPr="00944F8D">
              <w:rPr>
                <w:rFonts w:ascii="Arial" w:hAnsi="Arial" w:cs="Arial"/>
                <w:sz w:val="20"/>
              </w:rPr>
              <w:t xml:space="preserve">Spoiled </w:t>
            </w:r>
            <w:r>
              <w:rPr>
                <w:rFonts w:ascii="Arial" w:hAnsi="Arial" w:cs="Arial"/>
                <w:sz w:val="20"/>
              </w:rPr>
              <w:t>V</w:t>
            </w:r>
            <w:r w:rsidRPr="00944F8D">
              <w:rPr>
                <w:rFonts w:ascii="Arial" w:hAnsi="Arial" w:cs="Arial"/>
                <w:sz w:val="20"/>
              </w:rPr>
              <w:t>otes</w:t>
            </w:r>
          </w:p>
        </w:tc>
        <w:tc>
          <w:tcPr>
            <w:tcW w:w="993" w:type="dxa"/>
          </w:tcPr>
          <w:p w:rsidR="00944F8D" w:rsidRPr="00944F8D" w:rsidRDefault="00944F8D" w:rsidP="00944F8D">
            <w:pPr>
              <w:tabs>
                <w:tab w:val="decimal" w:pos="451"/>
              </w:tabs>
              <w:spacing w:before="40" w:after="40"/>
              <w:rPr>
                <w:rFonts w:ascii="Arial" w:hAnsi="Arial" w:cs="Arial"/>
                <w:sz w:val="20"/>
              </w:rPr>
            </w:pPr>
          </w:p>
        </w:tc>
        <w:tc>
          <w:tcPr>
            <w:tcW w:w="1134" w:type="dxa"/>
          </w:tcPr>
          <w:p w:rsidR="00944F8D" w:rsidRPr="00944F8D" w:rsidRDefault="00944F8D" w:rsidP="00944F8D">
            <w:pPr>
              <w:tabs>
                <w:tab w:val="decimal" w:pos="556"/>
              </w:tabs>
              <w:spacing w:before="40" w:after="40"/>
              <w:rPr>
                <w:rFonts w:ascii="Arial" w:hAnsi="Arial" w:cs="Arial"/>
                <w:sz w:val="20"/>
              </w:rPr>
            </w:pPr>
            <w:r w:rsidRPr="00944F8D">
              <w:rPr>
                <w:rFonts w:ascii="Arial" w:hAnsi="Arial" w:cs="Arial"/>
                <w:sz w:val="20"/>
              </w:rPr>
              <w:t>1</w:t>
            </w:r>
          </w:p>
        </w:tc>
        <w:tc>
          <w:tcPr>
            <w:tcW w:w="982" w:type="dxa"/>
          </w:tcPr>
          <w:p w:rsidR="00944F8D" w:rsidRPr="00944F8D" w:rsidRDefault="00944F8D" w:rsidP="00944F8D">
            <w:pPr>
              <w:tabs>
                <w:tab w:val="decimal" w:pos="466"/>
              </w:tabs>
              <w:spacing w:before="40" w:after="40"/>
              <w:rPr>
                <w:rFonts w:ascii="Arial" w:hAnsi="Arial" w:cs="Arial"/>
                <w:sz w:val="20"/>
              </w:rPr>
            </w:pPr>
          </w:p>
        </w:tc>
        <w:tc>
          <w:tcPr>
            <w:tcW w:w="860" w:type="dxa"/>
          </w:tcPr>
          <w:p w:rsidR="00944F8D" w:rsidRPr="00944F8D" w:rsidRDefault="00944F8D" w:rsidP="00944F8D">
            <w:pPr>
              <w:spacing w:before="40" w:after="40"/>
              <w:rPr>
                <w:rFonts w:ascii="Arial" w:hAnsi="Arial" w:cs="Arial"/>
                <w:sz w:val="20"/>
              </w:rPr>
            </w:pPr>
          </w:p>
        </w:tc>
      </w:tr>
    </w:tbl>
    <w:p w:rsidR="001C2F39" w:rsidRDefault="0057778E" w:rsidP="00D27867">
      <w:pPr>
        <w:spacing w:before="140"/>
      </w:pPr>
      <w:r w:rsidRPr="001B2028">
        <w:t xml:space="preserve">Chicago </w:t>
      </w:r>
      <w:r w:rsidR="00364D71" w:rsidRPr="001B2028">
        <w:t xml:space="preserve">won on the </w:t>
      </w:r>
      <w:r w:rsidRPr="001B2028">
        <w:t xml:space="preserve">first </w:t>
      </w:r>
      <w:r w:rsidR="00364D71" w:rsidRPr="001B2028">
        <w:t>ballot</w:t>
      </w:r>
      <w:r w:rsidR="00F77699" w:rsidRPr="001B2028">
        <w:t xml:space="preserve"> </w:t>
      </w:r>
      <w:r w:rsidR="00057D27" w:rsidRPr="001B2028">
        <w:t xml:space="preserve">with a total of </w:t>
      </w:r>
      <w:r w:rsidRPr="001B2028">
        <w:t>587</w:t>
      </w:r>
      <w:r w:rsidR="00F77699" w:rsidRPr="001B2028">
        <w:t xml:space="preserve"> </w:t>
      </w:r>
      <w:r w:rsidR="00944F8D">
        <w:t xml:space="preserve">valid </w:t>
      </w:r>
      <w:r w:rsidR="00F77699" w:rsidRPr="001B2028">
        <w:t xml:space="preserve">votes cast, of which </w:t>
      </w:r>
      <w:r w:rsidRPr="001B2028">
        <w:t>576</w:t>
      </w:r>
      <w:r w:rsidR="00F77699" w:rsidRPr="001B2028">
        <w:t xml:space="preserve"> expressed a preference.</w:t>
      </w:r>
    </w:p>
    <w:p w:rsidR="00944F8D" w:rsidRDefault="00944F8D" w:rsidP="00D27867">
      <w:pPr>
        <w:spacing w:before="140"/>
      </w:pPr>
      <w:r>
        <w:t>A further 53 tokens were sold, but no matching ballots were received.</w:t>
      </w:r>
    </w:p>
    <w:p w:rsidR="001B2028" w:rsidRDefault="001B2028" w:rsidP="00D27867">
      <w:pPr>
        <w:spacing w:before="140"/>
      </w:pPr>
      <w:r>
        <w:t>Guest of Honor will be Charles de Lint (Author GOH), Floyd Norman (Artist GOH), Edie Stern and Joe Siclari (Fan GOHs), Erle Korshak (First Fandom GOH), Annalee Newitz and Char</w:t>
      </w:r>
      <w:r w:rsidR="00944F8D">
        <w:t>lie Jane Anders (Toastmasters).</w:t>
      </w:r>
    </w:p>
    <w:p w:rsidR="00944F8D" w:rsidRDefault="00944F8D" w:rsidP="00D27867">
      <w:pPr>
        <w:spacing w:before="140"/>
      </w:pPr>
      <w:r w:rsidRPr="00944F8D">
        <w:t>Thanks to the people who helped in the process in these difficult times, including Colette Fozard, Marguerite Smith, Perry Middlemiss, Mark Linnemann, Lorain Clark, Jannie Shea, Henry Balen, Pat Molloy, and Darusha Wehm.</w:t>
      </w:r>
    </w:p>
    <w:p w:rsidR="00944F8D" w:rsidRDefault="00944F8D" w:rsidP="00D27867">
      <w:pPr>
        <w:spacing w:before="140"/>
      </w:pPr>
      <w:r>
        <w:t>Alan requested permission from the business meeting to destroy the voting slips.</w:t>
      </w:r>
    </w:p>
    <w:p w:rsidR="001C2F39" w:rsidRPr="00D27867" w:rsidRDefault="009D1DC7" w:rsidP="00D27867">
      <w:pPr>
        <w:spacing w:before="140"/>
      </w:pPr>
      <w:r w:rsidRPr="00D27867">
        <w:t>A Mark Protection Committee member had not yet been</w:t>
      </w:r>
      <w:r w:rsidR="00364D71" w:rsidRPr="00D27867">
        <w:t xml:space="preserve"> </w:t>
      </w:r>
      <w:r w:rsidR="00AE3D3B" w:rsidRPr="00D27867">
        <w:t>appointed</w:t>
      </w:r>
      <w:r w:rsidR="00364D71" w:rsidRPr="00D27867">
        <w:t>.</w:t>
      </w:r>
    </w:p>
    <w:p w:rsidR="00002D13" w:rsidRDefault="00002D13">
      <w:pPr>
        <w:pStyle w:val="BodyText"/>
        <w:spacing w:after="0"/>
        <w:sectPr w:rsidR="00002D13" w:rsidSect="00D96797">
          <w:pgSz w:w="11909" w:h="16834" w:code="9"/>
          <w:pgMar w:top="1440" w:right="1440" w:bottom="1080" w:left="1440" w:header="0" w:footer="720" w:gutter="0"/>
          <w:cols w:space="720"/>
          <w:formProt w:val="0"/>
          <w:titlePg/>
          <w:docGrid w:linePitch="360"/>
        </w:sectPr>
      </w:pPr>
    </w:p>
    <w:p w:rsidR="001C2F39" w:rsidRPr="00894B06" w:rsidRDefault="00364D71" w:rsidP="000966A0">
      <w:pPr>
        <w:pStyle w:val="Heading1"/>
        <w:keepNext w:val="0"/>
        <w:keepLines w:val="0"/>
        <w:pageBreakBefore/>
        <w:spacing w:before="0"/>
      </w:pPr>
      <w:bookmarkStart w:id="107" w:name="_Toc14249591"/>
      <w:bookmarkStart w:id="108" w:name="_Toc47691592"/>
      <w:r w:rsidRPr="00894B06">
        <w:lastRenderedPageBreak/>
        <w:t>APPENDICES</w:t>
      </w:r>
      <w:bookmarkEnd w:id="107"/>
      <w:bookmarkEnd w:id="108"/>
    </w:p>
    <w:p w:rsidR="00B31FDB" w:rsidRDefault="00B31FDB" w:rsidP="00B31FDB">
      <w:pPr>
        <w:pStyle w:val="Heading2"/>
        <w:jc w:val="center"/>
      </w:pPr>
      <w:bookmarkStart w:id="109" w:name="_Appendix_A"/>
      <w:bookmarkStart w:id="110" w:name="_Appendix_A_–"/>
      <w:bookmarkStart w:id="111" w:name="_Toc47691593"/>
      <w:bookmarkEnd w:id="109"/>
      <w:bookmarkEnd w:id="110"/>
      <w:r>
        <w:t>Appendix A – Report of the Mark Protection Committee</w:t>
      </w:r>
      <w:bookmarkEnd w:id="111"/>
    </w:p>
    <w:p w:rsidR="0093500A" w:rsidRDefault="0093500A" w:rsidP="00B31FDB">
      <w:pPr>
        <w:spacing w:before="0"/>
        <w:jc w:val="center"/>
        <w:rPr>
          <w:b/>
        </w:rPr>
      </w:pPr>
      <w:r>
        <w:rPr>
          <w:b/>
          <w:u w:val="single"/>
        </w:rPr>
        <w:t>August 2019 – July 2020</w:t>
      </w:r>
    </w:p>
    <w:p w:rsidR="0093500A" w:rsidRDefault="0093500A" w:rsidP="0093500A">
      <w:pPr>
        <w:rPr>
          <w:b/>
        </w:rPr>
      </w:pPr>
      <w:r>
        <w:rPr>
          <w:b/>
        </w:rPr>
        <w:t>Membership and Structure</w:t>
      </w:r>
    </w:p>
    <w:p w:rsidR="0093500A" w:rsidRDefault="0093500A" w:rsidP="0093500A">
      <w:r>
        <w:t>The terms for Tim Illingworth, Kevin Standlee, and Ben Yalow expired at the end of Dublin 2019, An Irish Worldcon. Kevin and Ben were re-elected to serve until 2022, along with Jo Van Ekeren, who was elected for the first time. The committee thanks Tim for his service on the committee. Cliff Dunn</w:t>
      </w:r>
      <w:r w:rsidRPr="00F1604F">
        <w:t xml:space="preserve"> </w:t>
      </w:r>
      <w:bookmarkStart w:id="112" w:name="here"/>
      <w:bookmarkEnd w:id="112"/>
      <w:r w:rsidRPr="00F1604F">
        <w:t>was appointed to</w:t>
      </w:r>
      <w:r w:rsidRPr="00271184">
        <w:t xml:space="preserve"> </w:t>
      </w:r>
      <w:r>
        <w:t>the Mark Protection Committee (“MPC”) as the representative of the Discon III (until 2023).</w:t>
      </w:r>
    </w:p>
    <w:p w:rsidR="0093500A" w:rsidRDefault="0093500A" w:rsidP="0093500A">
      <w:r>
        <w:t xml:space="preserve">Members of the Mark Protection Committee (“MPC”) from August 2019 through July 2020 were as follows, with the expiration of membership listed in parentheses after their name: Judy Bemis (elected until 2021), </w:t>
      </w:r>
      <w:r w:rsidRPr="00DB5215">
        <w:t>Stephen Boucher (elected until 20</w:t>
      </w:r>
      <w:r>
        <w:t>21</w:t>
      </w:r>
      <w:r w:rsidRPr="00DB5215">
        <w:t>),</w:t>
      </w:r>
      <w:r w:rsidRPr="00D549AB">
        <w:t xml:space="preserve"> </w:t>
      </w:r>
      <w:r>
        <w:t xml:space="preserve">John Coxon (elected until 2020), Joni Dashoff (appointed by Worldcon 76 until 2020), Linda Deneroff (elected until 2020), Paul Dormer (appointed by Dublin 2019 an Irish Worldcon until </w:t>
      </w:r>
      <w:r w:rsidRPr="00173B7F">
        <w:t>2021</w:t>
      </w:r>
      <w:r w:rsidRPr="004755D5">
        <w:t xml:space="preserve">), </w:t>
      </w:r>
      <w:r>
        <w:t xml:space="preserve">Cliff Dunn (appointed by Discon III until 2023), </w:t>
      </w:r>
      <w:r w:rsidRPr="00DB5215">
        <w:t>Donald E. Eastlake III (elected until 20</w:t>
      </w:r>
      <w:r>
        <w:t>21</w:t>
      </w:r>
      <w:r w:rsidRPr="00DB5215">
        <w:t>)</w:t>
      </w:r>
      <w:r>
        <w:t>, Dave McCarty (elected until 2020), Ron Oakes (appointed by NASFiC 2020 until 2022), Kevin Standlee (elected until 2022), Jo Van Ekeren (elected until 2022), Mike Willmoth (appointed by NASFiC 2019 until 2021), and Ben Yalow (elected until 2022).</w:t>
      </w:r>
    </w:p>
    <w:p w:rsidR="0093500A" w:rsidRDefault="0093500A" w:rsidP="0093500A">
      <w:r>
        <w:t>Donald E. Eastlake III was elected chair, and Linda Deneroff was reappointed as secretary. Bruce Farr’s term on the MPC expired at the end of Worldcon 2018, but since then, by request, he remains on the committee as Treasurer. Bruce was also re-appointed as a non-voting member of Worldcon Intellectual Property (“WIP”) (see below), inasmuch as WIP requires at least one California resident as a director.</w:t>
      </w:r>
    </w:p>
    <w:p w:rsidR="0093500A" w:rsidRDefault="0093500A" w:rsidP="0093500A">
      <w:r>
        <w:t>Worldcon Intellectual Property is a California public benefit/non-profit corporation (also recognized as a 501c3 tax-exempt charity by the U.S. Internal Revenue Service) controlled by the MPC that holds the MPC’s bank account and WSFS’s service marks in the EU. The WIP Financial Report is appended at the end of this document. A report from the Hugo Awards Marketing Committee (“HAMC”) is included as an appendix to this report. The HAMC is responsible for managing the TheHugoAwards.org, Worldcon.org, NASFiC.org, and WSFS.org websites and social media accounts on Twitter and Facebook.</w:t>
      </w:r>
    </w:p>
    <w:p w:rsidR="0093500A" w:rsidRDefault="0093500A" w:rsidP="0093500A">
      <w:pPr>
        <w:rPr>
          <w:b/>
        </w:rPr>
      </w:pPr>
      <w:r>
        <w:rPr>
          <w:b/>
        </w:rPr>
        <w:t>REPORT</w:t>
      </w:r>
    </w:p>
    <w:p w:rsidR="0093500A" w:rsidRDefault="0093500A" w:rsidP="0093500A">
      <w:r>
        <w:t xml:space="preserve">In July 2019, Richard Man was asked by the Dublin Worldcon to photograph </w:t>
      </w:r>
      <w:r w:rsidRPr="001F417E">
        <w:t xml:space="preserve">the Hugo statuettes to </w:t>
      </w:r>
      <w:r>
        <w:t xml:space="preserve">be </w:t>
      </w:r>
      <w:r w:rsidRPr="001F417E">
        <w:t>use</w:t>
      </w:r>
      <w:r>
        <w:t>d</w:t>
      </w:r>
      <w:r w:rsidRPr="001F417E">
        <w:t xml:space="preserve"> in lieu of displaying the actual statuettes</w:t>
      </w:r>
      <w:r>
        <w:t xml:space="preserve"> since the shipping costs would have been astronomical</w:t>
      </w:r>
      <w:r w:rsidRPr="001F417E">
        <w:t xml:space="preserve">. </w:t>
      </w:r>
      <w:r>
        <w:t xml:space="preserve">Realizing that these photographs might be useful to future Worldcons, Mr. Man offered to </w:t>
      </w:r>
      <w:r w:rsidRPr="001F417E">
        <w:t>grant the Hugo Award Marketing Committee</w:t>
      </w:r>
      <w:r>
        <w:t xml:space="preserve"> (“</w:t>
      </w:r>
      <w:r w:rsidRPr="001F417E">
        <w:t>HAMC</w:t>
      </w:r>
      <w:r>
        <w:t>”</w:t>
      </w:r>
      <w:r w:rsidRPr="001F417E">
        <w:t xml:space="preserve">) </w:t>
      </w:r>
      <w:r w:rsidRPr="001F417E">
        <w:lastRenderedPageBreak/>
        <w:t>the right to use the photo</w:t>
      </w:r>
      <w:r>
        <w:t>graphs</w:t>
      </w:r>
      <w:r w:rsidRPr="001F417E">
        <w:t xml:space="preserve"> for noncommercial promotional purposes, </w:t>
      </w:r>
      <w:r>
        <w:t xml:space="preserve">as well as </w:t>
      </w:r>
      <w:r w:rsidRPr="001F417E">
        <w:t xml:space="preserve">the ability to sublicense the same rights to (future) </w:t>
      </w:r>
      <w:r>
        <w:t>W</w:t>
      </w:r>
      <w:r w:rsidRPr="001F417E">
        <w:t xml:space="preserve">orldcons. </w:t>
      </w:r>
      <w:r>
        <w:t>He defined “reasonable” as, f</w:t>
      </w:r>
      <w:r w:rsidRPr="001F417E">
        <w:t xml:space="preserve">or example, using the photos inside the </w:t>
      </w:r>
      <w:r>
        <w:t>W</w:t>
      </w:r>
      <w:r w:rsidRPr="001F417E">
        <w:t>orldcon program book or Progress Report</w:t>
      </w:r>
      <w:r>
        <w:t>s</w:t>
      </w:r>
      <w:r w:rsidRPr="001F417E">
        <w:t xml:space="preserve">, as </w:t>
      </w:r>
      <w:r>
        <w:t xml:space="preserve">well as </w:t>
      </w:r>
      <w:r w:rsidRPr="001F417E">
        <w:t>using the photo</w:t>
      </w:r>
      <w:r>
        <w:t>graphs</w:t>
      </w:r>
      <w:r w:rsidRPr="001F417E">
        <w:t xml:space="preserve"> inside event display. However, a mug or </w:t>
      </w:r>
      <w:r>
        <w:t>tee</w:t>
      </w:r>
      <w:r w:rsidRPr="001F417E">
        <w:t xml:space="preserve">shirt with the image </w:t>
      </w:r>
      <w:r>
        <w:t xml:space="preserve">would be considered commercial and </w:t>
      </w:r>
      <w:r w:rsidRPr="001F417E">
        <w:t>require a separate agreement.</w:t>
      </w:r>
      <w:r>
        <w:t xml:space="preserve"> In return, Mr. Mann requested (a) a release form stating that he had permissions to photograph the Hugo statuettes; (b) an acknowledgement by any Worldcon using  one-time license fee of $100, with no other payment from future Worldcon required; and (c) an acknowledgement by any Worldcon using the photographs to be acknowledged somewhere in the program book, e.g. "Photo credit </w:t>
      </w:r>
      <w:r>
        <w:rPr>
          <w:rFonts w:cstheme="minorHAnsi"/>
        </w:rPr>
        <w:t>©</w:t>
      </w:r>
      <w:r>
        <w:t xml:space="preserve"> 2018 Richard Man". While we received this communication prior to the Dublin convention, we did not take formal action on it until the convention itself. Members of the final meeting of the 2018-2019 MPC agreed to pay Mr. Mann $100 for his photographs of the Hugo Award trophies as long as he acknowledged our copyright. We will be able to use the photographs henceforth, and this was a token payment that preserves his professional standing. This information is being placed in this report to preserve the history of this proceeding.</w:t>
      </w:r>
    </w:p>
    <w:p w:rsidR="0093500A" w:rsidRDefault="0093500A" w:rsidP="0093500A">
      <w:r>
        <w:t>The headache caused by the nomination of Archive of Our Own (“AO3”) for Best Related Work only intensified after it won the award. We received many notices of items—e.g., “4.7 million fanfics are now Hugo winners”, "Everyone Who Contributed to Fanfiction Site “Archive of Our Own” Is Now a Hugo Award Winner”, and “The most talked-about win of the night was Best Related Work, which went to Archive of Our Own. Yes, all of it. So, if you’ve written fan-fic and posted it on AO3, you won a Hugo."—none of which is accurate or the intent of the award. At least one person tried to monetize having contributed to AO3 on a book cover. Our attempts to explicate that the award was for the creation of the website has, for the most part, fallen on deaf ears, and much of our year has been taken up with exerting exert legal pressure to have pins using our marks removed from sale on Etsy and Kickstarter. (</w:t>
      </w:r>
      <w:r w:rsidRPr="009C6896">
        <w:t>Etsy at least has been responsive to our takedown requests in the past</w:t>
      </w:r>
      <w:r>
        <w:t>.)</w:t>
      </w:r>
    </w:p>
    <w:p w:rsidR="0093500A" w:rsidRDefault="0093500A" w:rsidP="0093500A">
      <w:r>
        <w:t>In October 2019, we received notification of a Danish website promoting their own “Hugo Awards” for film and media studies. The group claimed to have been around for 30 years, but in our EU application there was no mention of this group. We contacted our European attorneys to take action on this, but to date we have not had a resolution.</w:t>
      </w:r>
    </w:p>
    <w:p w:rsidR="0093500A" w:rsidRDefault="0093500A" w:rsidP="0093500A">
      <w:r>
        <w:t xml:space="preserve">Also in October, we renewed our trademark </w:t>
      </w:r>
      <w:r w:rsidRPr="00AB2FBC">
        <w:t>registration for the three dimensional Hugo award</w:t>
      </w:r>
      <w:r>
        <w:t>. However, we have not yet transferred the registration to WIP from WSFS.</w:t>
      </w:r>
      <w:r w:rsidR="008636B5">
        <w:rPr>
          <w:rStyle w:val="FootnoteReference"/>
        </w:rPr>
        <w:footnoteReference w:id="2"/>
      </w:r>
    </w:p>
    <w:p w:rsidR="0093500A" w:rsidRDefault="0093500A" w:rsidP="0093500A">
      <w:r>
        <w:t xml:space="preserve">Worldcon2020.com was registered to a medical convention in </w:t>
      </w:r>
      <w:r w:rsidRPr="00AB2FBC">
        <w:t>Hyderabad</w:t>
      </w:r>
      <w:r>
        <w:t xml:space="preserve">, India, unrelated </w:t>
      </w:r>
      <w:r w:rsidRPr="00AB2FBC">
        <w:t>to WSFS</w:t>
      </w:r>
      <w:r>
        <w:t xml:space="preserve">. Discon III was able to get </w:t>
      </w:r>
      <w:r w:rsidRPr="00AB2FBC">
        <w:t>worldcon2021.com</w:t>
      </w:r>
      <w:r>
        <w:t xml:space="preserve"> to redirect to its </w:t>
      </w:r>
      <w:r>
        <w:lastRenderedPageBreak/>
        <w:t xml:space="preserve">website. We can probably </w:t>
      </w:r>
      <w:r w:rsidRPr="00AB2FBC">
        <w:t>peacefully coexist</w:t>
      </w:r>
      <w:r>
        <w:t xml:space="preserve"> with </w:t>
      </w:r>
      <w:r w:rsidRPr="00AB2FBC">
        <w:t xml:space="preserve">the Indian doctors </w:t>
      </w:r>
      <w:r>
        <w:t xml:space="preserve">using </w:t>
      </w:r>
      <w:r w:rsidRPr="00AB2FBC">
        <w:t xml:space="preserve">worldcon20xx.in </w:t>
      </w:r>
      <w:r>
        <w:t xml:space="preserve">as long as they never try to hold their convention </w:t>
      </w:r>
      <w:r w:rsidRPr="00AB2FBC">
        <w:t>outside India</w:t>
      </w:r>
      <w:r>
        <w:t>.</w:t>
      </w:r>
    </w:p>
    <w:p w:rsidR="0093500A" w:rsidRDefault="0093500A" w:rsidP="0093500A">
      <w:r>
        <w:t xml:space="preserve">We also dealt with some less controversial issues. While attempting to </w:t>
      </w:r>
      <w:r w:rsidRPr="00AB2FBC">
        <w:t>mak</w:t>
      </w:r>
      <w:r>
        <w:t>e</w:t>
      </w:r>
      <w:r w:rsidRPr="00AB2FBC">
        <w:t xml:space="preserve"> Fancyclopedia consistent with the Worldcon long list</w:t>
      </w:r>
      <w:r>
        <w:t>, John Bray asked us about the various names several 1950s-60s Worldcons went by. We informed him that that is not in the purview of the MPC and directed him to Mark Olson</w:t>
      </w:r>
      <w:r w:rsidRPr="00D549AB">
        <w:t xml:space="preserve"> and the FOLLE Committee</w:t>
      </w:r>
      <w:r>
        <w:t>, which maintains the Long List of Worldcons.</w:t>
      </w:r>
    </w:p>
    <w:p w:rsidR="0093500A" w:rsidRPr="00227E8F" w:rsidRDefault="0093500A" w:rsidP="0093500A">
      <w:r w:rsidRPr="00227E8F">
        <w:t>We would like to give a shout-out to William Van Ark, who obtained a G-Suite account for the WIP. To do so, he also created a TechSoup account for us. Having TechSoup allows the MPC to purchase computers and software at discounted rates, and with the G-Suite account we can move our domain there and create email addresses. We have handed off the work of implementing the G-Suite material to the HAMC.</w:t>
      </w:r>
    </w:p>
    <w:p w:rsidR="0093500A" w:rsidRDefault="0093500A" w:rsidP="0093500A">
      <w:r>
        <w:t>Don Eastlake had a discussion with CoNZealand</w:t>
      </w:r>
      <w:r w:rsidRPr="00397302">
        <w:t xml:space="preserve"> co-Chair Kelly Buehler at SmofCon about putting something in their Code of Conduct (CoC) about things that damage WSFS' Intellectual Property. Kelly, while sympathetic to our situation, </w:t>
      </w:r>
      <w:r>
        <w:t xml:space="preserve">was </w:t>
      </w:r>
      <w:r w:rsidRPr="00397302">
        <w:t xml:space="preserve">opposed to adding such a specific provision to their CoC. </w:t>
      </w:r>
      <w:r>
        <w:t>However</w:t>
      </w:r>
      <w:r w:rsidRPr="00397302">
        <w:t xml:space="preserve">, action can be taken against anyone in the dealers room selling infringing merchandise, and </w:t>
      </w:r>
      <w:r>
        <w:t>he</w:t>
      </w:r>
      <w:r w:rsidRPr="00397302">
        <w:t xml:space="preserve"> </w:t>
      </w:r>
      <w:r>
        <w:t>thought CoNZealand</w:t>
      </w:r>
      <w:r w:rsidRPr="00397302">
        <w:t xml:space="preserve"> </w:t>
      </w:r>
      <w:r>
        <w:t xml:space="preserve">might </w:t>
      </w:r>
      <w:r w:rsidRPr="00397302">
        <w:t>be supportive of briefing their staff on potential problems.</w:t>
      </w:r>
      <w:r>
        <w:t xml:space="preserve"> We certainly do not want to encourage confrontations of individuals at CoNZealand—and given that CoNZealand is now virtual, it may not be necessary.</w:t>
      </w:r>
    </w:p>
    <w:p w:rsidR="0093500A" w:rsidRDefault="0093500A" w:rsidP="0093500A">
      <w:r>
        <w:t xml:space="preserve">In February 2020, we received an email from </w:t>
      </w:r>
      <w:r w:rsidRPr="00DD2925">
        <w:t>Sarah Cain</w:t>
      </w:r>
      <w:r>
        <w:t>, Head, Rare Books &amp; Special Collections of the Founders Memorial Library of Northern Illinois University (DeKalb, Illinois) regarding the digitization and the provision of public access to the collection of correspondence from the 1962 Worldcon held at NIU. Of course, the legal entity that ran that Worldcon (assuming there was anything other than a Worldcon committee) is long since gone, and the university wanted something to back them up for scanning and archiving the material.</w:t>
      </w:r>
    </w:p>
    <w:p w:rsidR="0093500A" w:rsidRDefault="0093500A" w:rsidP="0093500A">
      <w:r>
        <w:t xml:space="preserve">In March, </w:t>
      </w:r>
      <w:r w:rsidRPr="00DD2925">
        <w:t xml:space="preserve">James Bacon, </w:t>
      </w:r>
      <w:r>
        <w:t xml:space="preserve">the chair of the </w:t>
      </w:r>
      <w:r w:rsidRPr="00DD2925">
        <w:t xml:space="preserve">Dublin </w:t>
      </w:r>
      <w:r>
        <w:t>Worldcon</w:t>
      </w:r>
      <w:r w:rsidRPr="00DD2925">
        <w:t xml:space="preserve">, asked whether the MPC would have </w:t>
      </w:r>
      <w:r>
        <w:t xml:space="preserve">any </w:t>
      </w:r>
      <w:r w:rsidRPr="00DD2925">
        <w:t xml:space="preserve">objection to selling a </w:t>
      </w:r>
      <w:r>
        <w:t>tee</w:t>
      </w:r>
      <w:r w:rsidRPr="00DD2925">
        <w:t>shirt based on the one sold at Loncon, which has the names of Hugo stories in the shape of a Hugo Award rocket.</w:t>
      </w:r>
      <w:r>
        <w:t xml:space="preserve"> We felt </w:t>
      </w:r>
      <w:r w:rsidRPr="00DD2925">
        <w:t xml:space="preserve">that as long as the shirt </w:t>
      </w:r>
      <w:r>
        <w:t xml:space="preserve">didn’t </w:t>
      </w:r>
      <w:r w:rsidRPr="00DD2925">
        <w:t xml:space="preserve">have the word </w:t>
      </w:r>
      <w:r>
        <w:t>“</w:t>
      </w:r>
      <w:r w:rsidRPr="00DD2925">
        <w:t>HUGO</w:t>
      </w:r>
      <w:r>
        <w:t>”</w:t>
      </w:r>
      <w:r w:rsidRPr="00DD2925">
        <w:t xml:space="preserve"> on it that </w:t>
      </w:r>
      <w:r>
        <w:t xml:space="preserve">it would be </w:t>
      </w:r>
      <w:r w:rsidRPr="00DD2925">
        <w:t xml:space="preserve">unlikely to </w:t>
      </w:r>
      <w:r>
        <w:t>conflict with our agreement with H</w:t>
      </w:r>
      <w:r w:rsidRPr="00DD2925">
        <w:t>ugo Boss</w:t>
      </w:r>
      <w:r>
        <w:t xml:space="preserve"> not to use that term on any clothing. Hugo Boss does not </w:t>
      </w:r>
      <w:r w:rsidRPr="00DD2925">
        <w:t>have a mark on the shape of the Hugo Award trophy.</w:t>
      </w:r>
    </w:p>
    <w:p w:rsidR="0093500A" w:rsidRDefault="0093500A" w:rsidP="0093500A">
      <w:r>
        <w:t>We also received an enquiry from Rick Gallego of Society Award regarding creating Hugo Awards for us. We suggested he drop us from his mailing list as e</w:t>
      </w:r>
      <w:r w:rsidRPr="007640A0">
        <w:t>ach year's Hugo Awards are the responsibility of and custom designed by each year's Worldcon committee</w:t>
      </w:r>
      <w:r>
        <w:t xml:space="preserve">, and we do not have a </w:t>
      </w:r>
      <w:r w:rsidRPr="007640A0">
        <w:t xml:space="preserve">central organization or central awards-administration entity with whom </w:t>
      </w:r>
      <w:r>
        <w:t xml:space="preserve">he </w:t>
      </w:r>
      <w:r w:rsidRPr="007640A0">
        <w:t>could work.</w:t>
      </w:r>
    </w:p>
    <w:p w:rsidR="0093500A" w:rsidRDefault="0093500A" w:rsidP="0093500A">
      <w:r>
        <w:lastRenderedPageBreak/>
        <w:t xml:space="preserve">In April we received news of a group in New Zealand (other than CoNZealand) handing out a “Hugo Award” sponsored by the Hugo Charitable Trust. While </w:t>
      </w:r>
      <w:r w:rsidRPr="007640A0">
        <w:t>“Hugo Award” isn’t a registered mark in New Zealand, we give two Hugo Awards for art, and there is potential for confusion</w:t>
      </w:r>
      <w:r>
        <w:t xml:space="preserve">. However, </w:t>
      </w:r>
      <w:r w:rsidRPr="007640A0">
        <w:t>we don’t have the kind of money they are tossing around.</w:t>
      </w:r>
      <w:r>
        <w:t xml:space="preserve"> </w:t>
      </w:r>
      <w:r w:rsidRPr="007640A0">
        <w:t>This charity is named after a guy named Hugh</w:t>
      </w:r>
      <w:r>
        <w:t xml:space="preserve"> and their</w:t>
      </w:r>
      <w:r w:rsidRPr="007640A0">
        <w:t xml:space="preserve"> website refers to him as Hugh, not Hugo</w:t>
      </w:r>
      <w:r>
        <w:t>. Additionally,</w:t>
      </w:r>
      <w:r w:rsidRPr="007640A0">
        <w:t xml:space="preserve"> the Hugo Charitable Trust was created in 2017. </w:t>
      </w:r>
      <w:r>
        <w:t>It was suggested that a gentle letter from an attorney asking them to call it the Hugo Prize might be effective even if our mark isn’t registered in New Zealand. T</w:t>
      </w:r>
      <w:r w:rsidRPr="009C6896">
        <w:t>he sooner we get them to change, the better it is for us and actually for them, as confusion is a two-way street.</w:t>
      </w:r>
      <w:r>
        <w:t xml:space="preserve"> We sent a letter to CoNZealand so as not to blind side them about this and were encouraged by them to proceed. The most effective course of action was to register the trademark </w:t>
      </w:r>
      <w:r w:rsidR="002D0DBC">
        <w:t>“</w:t>
      </w:r>
      <w:r>
        <w:t>Hugo Award</w:t>
      </w:r>
      <w:r w:rsidR="002D0DBC">
        <w:t>”</w:t>
      </w:r>
      <w:r>
        <w:t xml:space="preserve"> (and possibly </w:t>
      </w:r>
      <w:r w:rsidR="002D0DBC">
        <w:t>“</w:t>
      </w:r>
      <w:r>
        <w:t>Worldcon</w:t>
      </w:r>
      <w:r w:rsidR="002D0DBC">
        <w:t>”</w:t>
      </w:r>
      <w:r>
        <w:t xml:space="preserve"> while we are at it since that is the other mark we tend to have problems with) in New Zealand and then ask the Hugo Charitable Trust to stop using it.</w:t>
      </w:r>
    </w:p>
    <w:p w:rsidR="0093500A" w:rsidRDefault="0093500A" w:rsidP="0093500A">
      <w:r w:rsidRPr="00B14612">
        <w:t>N</w:t>
      </w:r>
      <w:r>
        <w:t xml:space="preserve">ew </w:t>
      </w:r>
      <w:r w:rsidRPr="00B14612">
        <w:t>Z</w:t>
      </w:r>
      <w:r>
        <w:t>ealand</w:t>
      </w:r>
      <w:r w:rsidRPr="00B14612">
        <w:t xml:space="preserve"> appears to use the same classification system as the EU (as does Australia), so </w:t>
      </w:r>
      <w:r>
        <w:t xml:space="preserve">our </w:t>
      </w:r>
      <w:r w:rsidRPr="00B14612">
        <w:t xml:space="preserve">EU attorney has done most of the work identifying the classes and categories, </w:t>
      </w:r>
      <w:r>
        <w:t xml:space="preserve">and Jo Van has already documented </w:t>
      </w:r>
      <w:r w:rsidRPr="00B14612">
        <w:t>actual usage in N</w:t>
      </w:r>
      <w:r>
        <w:t xml:space="preserve">ew </w:t>
      </w:r>
      <w:r w:rsidRPr="00B14612">
        <w:t>Z</w:t>
      </w:r>
      <w:r>
        <w:t>ealand. She reported that 3 marks x 3 classes each would cost $724.50 NZD, or approximately $444.70 USD. If granted, after 10 years, in 2030 the marks would need to be renewed at $200 NZD per mark per class, for a total of $1,800 NZD/$1,105 USD.</w:t>
      </w:r>
    </w:p>
    <w:p w:rsidR="0093500A" w:rsidRDefault="0093500A" w:rsidP="0093500A">
      <w:r>
        <w:t xml:space="preserve">Also in April we received news that the film we had licensed use of a Hugo Award to was </w:t>
      </w:r>
      <w:r>
        <w:rPr>
          <w:i/>
        </w:rPr>
        <w:t>Knives Out</w:t>
      </w:r>
      <w:r>
        <w:t xml:space="preserve"> and had just been released in theatres. The set decorator did mockups of the awards, as shown below, and they were auctioned on eBay.</w:t>
      </w:r>
    </w:p>
    <w:p w:rsidR="0093500A" w:rsidRDefault="0093500A" w:rsidP="0093500A">
      <w:pPr>
        <w:jc w:val="center"/>
        <w:rPr>
          <w:noProof/>
        </w:rPr>
      </w:pPr>
      <w:r>
        <w:rPr>
          <w:noProof/>
        </w:rPr>
        <w:drawing>
          <wp:inline distT="0" distB="0" distL="0" distR="0" wp14:anchorId="23D6A04E" wp14:editId="7BD09557">
            <wp:extent cx="1390650" cy="2028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390650" cy="2028825"/>
                    </a:xfrm>
                    <a:prstGeom prst="rect">
                      <a:avLst/>
                    </a:prstGeom>
                  </pic:spPr>
                </pic:pic>
              </a:graphicData>
            </a:graphic>
          </wp:inline>
        </w:drawing>
      </w:r>
    </w:p>
    <w:p w:rsidR="0093500A" w:rsidRDefault="0093500A" w:rsidP="0093500A">
      <w:pPr>
        <w:jc w:val="center"/>
      </w:pPr>
    </w:p>
    <w:p w:rsidR="0093500A" w:rsidRDefault="0093500A" w:rsidP="0093500A">
      <w:pPr>
        <w:jc w:val="center"/>
      </w:pPr>
      <w:r>
        <w:rPr>
          <w:noProof/>
        </w:rPr>
        <w:lastRenderedPageBreak/>
        <w:drawing>
          <wp:inline distT="0" distB="0" distL="0" distR="0" wp14:anchorId="0BFE35FA" wp14:editId="3269659A">
            <wp:extent cx="3881887" cy="1919792"/>
            <wp:effectExtent l="0" t="0" r="444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akehugo.png"/>
                    <pic:cNvPicPr/>
                  </pic:nvPicPr>
                  <pic:blipFill>
                    <a:blip r:embed="rId81">
                      <a:extLst>
                        <a:ext uri="{28A0092B-C50C-407E-A947-70E740481C1C}">
                          <a14:useLocalDpi xmlns:a14="http://schemas.microsoft.com/office/drawing/2010/main" val="0"/>
                        </a:ext>
                      </a:extLst>
                    </a:blip>
                    <a:stretch>
                      <a:fillRect/>
                    </a:stretch>
                  </pic:blipFill>
                  <pic:spPr>
                    <a:xfrm>
                      <a:off x="0" y="0"/>
                      <a:ext cx="3950408" cy="1953679"/>
                    </a:xfrm>
                    <a:prstGeom prst="rect">
                      <a:avLst/>
                    </a:prstGeom>
                  </pic:spPr>
                </pic:pic>
              </a:graphicData>
            </a:graphic>
          </wp:inline>
        </w:drawing>
      </w:r>
    </w:p>
    <w:p w:rsidR="0093500A" w:rsidRDefault="0093500A" w:rsidP="0093500A">
      <w:pPr>
        <w:jc w:val="center"/>
      </w:pPr>
    </w:p>
    <w:p w:rsidR="0093500A" w:rsidRDefault="0093500A" w:rsidP="0093500A">
      <w:r>
        <w:t xml:space="preserve">In May Gadi Evron requested permission to use an illustration of our rocket for his web show, </w:t>
      </w:r>
      <w:r>
        <w:rPr>
          <w:i/>
        </w:rPr>
        <w:t>Essence of Wonder</w:t>
      </w:r>
      <w:r w:rsidRPr="00B14612">
        <w:t xml:space="preserve">, </w:t>
      </w:r>
      <w:r>
        <w:t>while holding panels with the finalists for the various Hugo categories. The MPC gave permission as long as it was solely in connection with Hugo Award finalists and winners.</w:t>
      </w:r>
    </w:p>
    <w:p w:rsidR="0093500A" w:rsidRPr="009C6896" w:rsidRDefault="0093500A" w:rsidP="0093500A">
      <w:pPr>
        <w:jc w:val="center"/>
      </w:pPr>
      <w:r w:rsidRPr="00B14612">
        <w:rPr>
          <w:noProof/>
        </w:rPr>
        <w:drawing>
          <wp:inline distT="0" distB="0" distL="0" distR="0" wp14:anchorId="106B9E1D" wp14:editId="0B9D77DC">
            <wp:extent cx="1104181" cy="1472241"/>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119860" cy="1493146"/>
                    </a:xfrm>
                    <a:prstGeom prst="rect">
                      <a:avLst/>
                    </a:prstGeom>
                  </pic:spPr>
                </pic:pic>
              </a:graphicData>
            </a:graphic>
          </wp:inline>
        </w:drawing>
      </w:r>
    </w:p>
    <w:p w:rsidR="0093500A" w:rsidRDefault="0093500A" w:rsidP="0093500A">
      <w:r>
        <w:t>And the attempt at merchandi</w:t>
      </w:r>
      <w:r w:rsidR="004209BE">
        <w:t>s</w:t>
      </w:r>
      <w:r>
        <w:t>ing continues. We received a solicitation from Strideline to create custom Worldcon masks. We ignored the request.</w:t>
      </w:r>
    </w:p>
    <w:p w:rsidR="0093500A" w:rsidRPr="00780A31" w:rsidRDefault="0093500A" w:rsidP="0093500A">
      <w:r>
        <w:t xml:space="preserve">And lastly (fingers crossed), the British newspaper, </w:t>
      </w:r>
      <w:r>
        <w:rPr>
          <w:i/>
        </w:rPr>
        <w:t>The Guardian</w:t>
      </w:r>
      <w:r w:rsidRPr="00780A31">
        <w:t xml:space="preserve">, has </w:t>
      </w:r>
      <w:r>
        <w:t>inaugurated the Hugo Young and Young Hugo Awards. We will be asking them to use Prize instead of Award and see if they will do so.</w:t>
      </w:r>
    </w:p>
    <w:p w:rsidR="0093500A" w:rsidRDefault="0093500A" w:rsidP="0093500A">
      <w:pPr>
        <w:sectPr w:rsidR="0093500A" w:rsidSect="0093500A">
          <w:footnotePr>
            <w:numRestart w:val="eachPage"/>
          </w:footnotePr>
          <w:pgSz w:w="12240" w:h="15840"/>
          <w:pgMar w:top="1440" w:right="1440" w:bottom="720" w:left="1440" w:header="720" w:footer="720" w:gutter="0"/>
          <w:cols w:space="720"/>
          <w:docGrid w:linePitch="360"/>
        </w:sectPr>
      </w:pPr>
    </w:p>
    <w:p w:rsidR="0093500A" w:rsidRPr="007B2B32" w:rsidRDefault="0093500A" w:rsidP="0093500A">
      <w:pPr>
        <w:pageBreakBefore/>
        <w:spacing w:after="120"/>
        <w:rPr>
          <w:rFonts w:ascii="Calibri" w:hAnsi="Calibri"/>
          <w:b/>
          <w:sz w:val="24"/>
        </w:rPr>
      </w:pPr>
      <w:r w:rsidRPr="007B2B32">
        <w:rPr>
          <w:rFonts w:ascii="Calibri" w:hAnsi="Calibri"/>
          <w:b/>
          <w:sz w:val="24"/>
        </w:rPr>
        <w:lastRenderedPageBreak/>
        <w:t>Domain Names</w:t>
      </w:r>
    </w:p>
    <w:tbl>
      <w:tblPr>
        <w:tblW w:w="10080" w:type="dxa"/>
        <w:tblBorders>
          <w:top w:val="single" w:sz="8" w:space="0" w:color="00000A"/>
          <w:left w:val="single" w:sz="8" w:space="0" w:color="00000A"/>
          <w:bottom w:val="single" w:sz="12" w:space="0" w:color="00000A"/>
          <w:right w:val="single" w:sz="8" w:space="0" w:color="00000A"/>
          <w:insideH w:val="single" w:sz="12" w:space="0" w:color="00000A"/>
          <w:insideV w:val="single" w:sz="8" w:space="0" w:color="00000A"/>
        </w:tblBorders>
        <w:tblCellMar>
          <w:left w:w="53" w:type="dxa"/>
        </w:tblCellMar>
        <w:tblLook w:val="01E0" w:firstRow="1" w:lastRow="1" w:firstColumn="1" w:lastColumn="1" w:noHBand="0" w:noVBand="0"/>
      </w:tblPr>
      <w:tblGrid>
        <w:gridCol w:w="2780"/>
        <w:gridCol w:w="2970"/>
        <w:gridCol w:w="2160"/>
        <w:gridCol w:w="2170"/>
      </w:tblGrid>
      <w:tr w:rsidR="0093500A" w:rsidRPr="0093500A" w:rsidTr="00B31FDB">
        <w:trPr>
          <w:tblHeader/>
        </w:trPr>
        <w:tc>
          <w:tcPr>
            <w:tcW w:w="2780" w:type="dxa"/>
            <w:tcBorders>
              <w:top w:val="single" w:sz="8" w:space="0" w:color="00000A"/>
              <w:left w:val="single" w:sz="8" w:space="0" w:color="00000A"/>
              <w:bottom w:val="single" w:sz="12" w:space="0" w:color="00000A"/>
              <w:right w:val="single" w:sz="8" w:space="0" w:color="00000A"/>
            </w:tcBorders>
            <w:shd w:val="clear" w:color="auto" w:fill="auto"/>
            <w:tcMar>
              <w:left w:w="53" w:type="dxa"/>
            </w:tcMar>
          </w:tcPr>
          <w:p w:rsidR="0093500A" w:rsidRPr="0093500A" w:rsidRDefault="0093500A" w:rsidP="00B31FDB">
            <w:pPr>
              <w:spacing w:before="20" w:after="20"/>
              <w:rPr>
                <w:rFonts w:ascii="Calibri" w:hAnsi="Calibri"/>
                <w:b/>
                <w:sz w:val="22"/>
              </w:rPr>
            </w:pPr>
            <w:r w:rsidRPr="0093500A">
              <w:rPr>
                <w:rFonts w:ascii="Calibri" w:hAnsi="Calibri"/>
                <w:b/>
                <w:sz w:val="22"/>
              </w:rPr>
              <w:t>Domain</w:t>
            </w:r>
          </w:p>
        </w:tc>
        <w:tc>
          <w:tcPr>
            <w:tcW w:w="2970" w:type="dxa"/>
            <w:tcBorders>
              <w:top w:val="single" w:sz="8" w:space="0" w:color="00000A"/>
              <w:left w:val="single" w:sz="8" w:space="0" w:color="00000A"/>
              <w:bottom w:val="single" w:sz="12" w:space="0" w:color="00000A"/>
              <w:right w:val="single" w:sz="8" w:space="0" w:color="00000A"/>
            </w:tcBorders>
            <w:shd w:val="clear" w:color="auto" w:fill="auto"/>
            <w:tcMar>
              <w:left w:w="53" w:type="dxa"/>
            </w:tcMar>
          </w:tcPr>
          <w:p w:rsidR="0093500A" w:rsidRPr="0093500A" w:rsidRDefault="0093500A" w:rsidP="00B31FDB">
            <w:pPr>
              <w:spacing w:before="20" w:after="20"/>
              <w:rPr>
                <w:rFonts w:ascii="Calibri" w:hAnsi="Calibri"/>
                <w:b/>
                <w:sz w:val="22"/>
              </w:rPr>
            </w:pPr>
            <w:r w:rsidRPr="0093500A">
              <w:rPr>
                <w:rFonts w:ascii="Calibri" w:hAnsi="Calibri"/>
                <w:b/>
                <w:sz w:val="22"/>
              </w:rPr>
              <w:t>Domain Agent</w:t>
            </w:r>
          </w:p>
        </w:tc>
        <w:tc>
          <w:tcPr>
            <w:tcW w:w="2160" w:type="dxa"/>
            <w:tcBorders>
              <w:top w:val="single" w:sz="8" w:space="0" w:color="00000A"/>
              <w:left w:val="single" w:sz="8" w:space="0" w:color="00000A"/>
              <w:bottom w:val="single" w:sz="12" w:space="0" w:color="00000A"/>
              <w:right w:val="single" w:sz="8" w:space="0" w:color="00000A"/>
            </w:tcBorders>
            <w:shd w:val="clear" w:color="auto" w:fill="auto"/>
            <w:tcMar>
              <w:left w:w="53" w:type="dxa"/>
            </w:tcMar>
          </w:tcPr>
          <w:p w:rsidR="0093500A" w:rsidRPr="0093500A" w:rsidRDefault="0093500A" w:rsidP="00B31FDB">
            <w:pPr>
              <w:spacing w:before="20" w:after="20"/>
              <w:rPr>
                <w:rFonts w:ascii="Calibri" w:hAnsi="Calibri"/>
                <w:b/>
                <w:sz w:val="22"/>
              </w:rPr>
            </w:pPr>
            <w:r w:rsidRPr="0093500A">
              <w:rPr>
                <w:rFonts w:ascii="Calibri" w:hAnsi="Calibri"/>
                <w:b/>
                <w:sz w:val="22"/>
              </w:rPr>
              <w:t>Handle to Renew</w:t>
            </w:r>
          </w:p>
        </w:tc>
        <w:tc>
          <w:tcPr>
            <w:tcW w:w="2170" w:type="dxa"/>
            <w:tcBorders>
              <w:top w:val="single" w:sz="8" w:space="0" w:color="00000A"/>
              <w:left w:val="single" w:sz="8" w:space="0" w:color="00000A"/>
              <w:bottom w:val="single" w:sz="12" w:space="0" w:color="00000A"/>
              <w:right w:val="single" w:sz="8" w:space="0" w:color="00000A"/>
            </w:tcBorders>
            <w:shd w:val="clear" w:color="auto" w:fill="auto"/>
            <w:tcMar>
              <w:left w:w="53" w:type="dxa"/>
            </w:tcMar>
          </w:tcPr>
          <w:p w:rsidR="0093500A" w:rsidRPr="0093500A" w:rsidRDefault="0093500A" w:rsidP="00B31FDB">
            <w:pPr>
              <w:spacing w:before="20" w:after="20"/>
              <w:rPr>
                <w:rFonts w:ascii="Calibri" w:hAnsi="Calibri"/>
                <w:b/>
                <w:sz w:val="22"/>
              </w:rPr>
            </w:pPr>
            <w:r w:rsidRPr="0093500A">
              <w:rPr>
                <w:rFonts w:ascii="Calibri" w:hAnsi="Calibri"/>
                <w:b/>
                <w:sz w:val="22"/>
              </w:rPr>
              <w:t>Renewal Date</w:t>
            </w:r>
          </w:p>
        </w:tc>
      </w:tr>
      <w:tr w:rsidR="0093500A" w:rsidRPr="0093500A" w:rsidTr="00B31FDB">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Worldcon.org</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KS2182-GANDI</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2028-08-02</w:t>
            </w:r>
          </w:p>
        </w:tc>
      </w:tr>
      <w:tr w:rsidR="0093500A" w:rsidRPr="0093500A" w:rsidTr="00B31FDB">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Worldcon.org</w:t>
            </w:r>
            <w:r w:rsidRPr="0093500A">
              <w:rPr>
                <w:rFonts w:ascii="Calibri" w:hAnsi="Calibri"/>
                <w:sz w:val="22"/>
              </w:rPr>
              <w:br/>
              <w:t>Worldcon.co.uk</w:t>
            </w:r>
            <w:r w:rsidRPr="0093500A">
              <w:rPr>
                <w:rFonts w:ascii="Calibri" w:hAnsi="Calibri"/>
                <w:sz w:val="22"/>
              </w:rPr>
              <w:br/>
              <w:t>Worldcon.org.uk</w:t>
            </w:r>
            <w:r w:rsidRPr="0093500A">
              <w:rPr>
                <w:rFonts w:ascii="Calibri" w:hAnsi="Calibri"/>
                <w:sz w:val="22"/>
              </w:rPr>
              <w:br/>
              <w:t>Worldcon.com</w:t>
            </w:r>
            <w:r w:rsidRPr="0093500A">
              <w:rPr>
                <w:rFonts w:ascii="Calibri" w:hAnsi="Calibri"/>
                <w:sz w:val="22"/>
              </w:rPr>
              <w:br/>
              <w:t>Worldcon.uk</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Mike Scott, Kevin Standlee, Bruce Farr on behalf of the 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KS2182 – Gandi.net</w:t>
            </w:r>
            <w:r w:rsidRPr="0093500A">
              <w:rPr>
                <w:rFonts w:ascii="Calibri" w:hAnsi="Calibri"/>
                <w:sz w:val="22"/>
              </w:rPr>
              <w:br/>
              <w:t>Gandi.net</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2020-08-02</w:t>
            </w:r>
            <w:r w:rsidRPr="0093500A">
              <w:rPr>
                <w:rFonts w:ascii="Calibri" w:hAnsi="Calibri"/>
                <w:sz w:val="22"/>
              </w:rPr>
              <w:br/>
              <w:t>2028-10-17</w:t>
            </w:r>
            <w:r w:rsidRPr="0093500A">
              <w:rPr>
                <w:rFonts w:ascii="Calibri" w:hAnsi="Calibri"/>
                <w:sz w:val="22"/>
              </w:rPr>
              <w:br/>
              <w:t>2028-10-17</w:t>
            </w:r>
            <w:r w:rsidRPr="0093500A">
              <w:rPr>
                <w:rFonts w:ascii="Calibri" w:hAnsi="Calibri"/>
                <w:sz w:val="22"/>
              </w:rPr>
              <w:br/>
              <w:t>2028-10-09</w:t>
            </w:r>
            <w:r w:rsidRPr="0093500A">
              <w:rPr>
                <w:rFonts w:ascii="Calibri" w:hAnsi="Calibri"/>
                <w:sz w:val="22"/>
              </w:rPr>
              <w:br/>
              <w:t>2021-06-16</w:t>
            </w:r>
          </w:p>
        </w:tc>
      </w:tr>
      <w:tr w:rsidR="0093500A" w:rsidRPr="0093500A" w:rsidTr="00B31FDB">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Nasfic.org</w:t>
            </w:r>
            <w:r w:rsidRPr="0093500A">
              <w:rPr>
                <w:rFonts w:ascii="Calibri" w:hAnsi="Calibri"/>
                <w:sz w:val="22"/>
              </w:rPr>
              <w:br/>
              <w:t>wsfs.org</w:t>
            </w:r>
            <w:r w:rsidRPr="0093500A">
              <w:rPr>
                <w:rFonts w:ascii="Calibri" w:hAnsi="Calibri"/>
                <w:sz w:val="22"/>
              </w:rPr>
              <w:br/>
              <w:t>hugo.org</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Mike Scott, Kevin Standlee, Bruce Farr on behalf of the 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Gandi.net</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2029-05-09</w:t>
            </w:r>
            <w:r w:rsidRPr="0093500A">
              <w:rPr>
                <w:rFonts w:ascii="Calibri" w:hAnsi="Calibri"/>
                <w:sz w:val="22"/>
              </w:rPr>
              <w:br/>
              <w:t>2028-06-14</w:t>
            </w:r>
            <w:r w:rsidRPr="0093500A">
              <w:rPr>
                <w:rFonts w:ascii="Calibri" w:hAnsi="Calibri"/>
                <w:sz w:val="22"/>
              </w:rPr>
              <w:br/>
              <w:t>2028-08-31</w:t>
            </w:r>
          </w:p>
        </w:tc>
      </w:tr>
      <w:tr w:rsidR="0093500A" w:rsidRPr="0093500A" w:rsidTr="00B31FDB">
        <w:trPr>
          <w:cantSplit/>
        </w:trPr>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keepLines/>
              <w:spacing w:before="20" w:after="20"/>
              <w:rPr>
                <w:rFonts w:ascii="Calibri" w:hAnsi="Calibri"/>
                <w:sz w:val="22"/>
              </w:rPr>
            </w:pPr>
            <w:r w:rsidRPr="0093500A">
              <w:rPr>
                <w:rFonts w:ascii="Calibri" w:hAnsi="Calibri"/>
                <w:sz w:val="22"/>
              </w:rPr>
              <w:t>Worldcon78.org</w:t>
            </w:r>
            <w:r w:rsidRPr="0093500A">
              <w:rPr>
                <w:rFonts w:ascii="Calibri" w:hAnsi="Calibri"/>
                <w:sz w:val="22"/>
              </w:rPr>
              <w:br/>
              <w:t>Worldcon2020.org</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Andrew Adams purchased both on behalf of NZ in 2020</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p>
        </w:tc>
      </w:tr>
      <w:tr w:rsidR="0093500A" w:rsidRPr="0093500A" w:rsidTr="00B31FDB">
        <w:tc>
          <w:tcPr>
            <w:tcW w:w="27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Worldcon.ie</w:t>
            </w:r>
          </w:p>
        </w:tc>
        <w:tc>
          <w:tcPr>
            <w:tcW w:w="29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Dublin in 2019</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p>
        </w:tc>
      </w:tr>
    </w:tbl>
    <w:p w:rsidR="0093500A" w:rsidRPr="007B2B32" w:rsidRDefault="0093500A" w:rsidP="0093500A">
      <w:pPr>
        <w:spacing w:before="120"/>
        <w:rPr>
          <w:rFonts w:ascii="Calibri" w:hAnsi="Calibri"/>
          <w:b/>
          <w:sz w:val="24"/>
        </w:rPr>
      </w:pPr>
      <w:r w:rsidRPr="007B2B32">
        <w:rPr>
          <w:rFonts w:ascii="Calibri" w:hAnsi="Calibri"/>
          <w:b/>
          <w:sz w:val="24"/>
        </w:rPr>
        <w:t>U.S. Marks</w:t>
      </w:r>
    </w:p>
    <w:tbl>
      <w:tblPr>
        <w:tblW w:w="10080" w:type="dxa"/>
        <w:tblInd w:w="5" w:type="dxa"/>
        <w:tblBorders>
          <w:top w:val="single" w:sz="4" w:space="0" w:color="00000A"/>
          <w:left w:val="single" w:sz="4" w:space="0" w:color="00000A"/>
          <w:bottom w:val="single" w:sz="12" w:space="0" w:color="00000A"/>
          <w:right w:val="single" w:sz="4" w:space="0" w:color="00000A"/>
          <w:insideH w:val="single" w:sz="12" w:space="0" w:color="00000A"/>
          <w:insideV w:val="single" w:sz="4" w:space="0" w:color="00000A"/>
        </w:tblBorders>
        <w:tblCellMar>
          <w:left w:w="83" w:type="dxa"/>
        </w:tblCellMar>
        <w:tblLook w:val="00A0" w:firstRow="1" w:lastRow="0" w:firstColumn="1" w:lastColumn="0" w:noHBand="0" w:noVBand="0"/>
      </w:tblPr>
      <w:tblGrid>
        <w:gridCol w:w="2782"/>
        <w:gridCol w:w="2968"/>
        <w:gridCol w:w="2160"/>
        <w:gridCol w:w="2170"/>
      </w:tblGrid>
      <w:tr w:rsidR="0093500A" w:rsidRPr="0093500A" w:rsidTr="00B31FDB">
        <w:tc>
          <w:tcPr>
            <w:tcW w:w="2782"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b/>
                <w:sz w:val="22"/>
              </w:rPr>
            </w:pPr>
            <w:r w:rsidRPr="0093500A">
              <w:rPr>
                <w:rFonts w:ascii="Calibri" w:hAnsi="Calibri"/>
                <w:b/>
                <w:sz w:val="22"/>
                <w:szCs w:val="20"/>
              </w:rPr>
              <w:t>Mark</w:t>
            </w:r>
          </w:p>
        </w:tc>
        <w:tc>
          <w:tcPr>
            <w:tcW w:w="2968"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b/>
                <w:sz w:val="22"/>
              </w:rPr>
            </w:pPr>
            <w:r w:rsidRPr="0093500A">
              <w:rPr>
                <w:rFonts w:ascii="Calibri" w:hAnsi="Calibri"/>
                <w:b/>
                <w:sz w:val="22"/>
                <w:szCs w:val="20"/>
              </w:rPr>
              <w:t>Owner</w:t>
            </w:r>
          </w:p>
        </w:tc>
        <w:tc>
          <w:tcPr>
            <w:tcW w:w="2160"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b/>
                <w:sz w:val="22"/>
              </w:rPr>
            </w:pPr>
            <w:r w:rsidRPr="0093500A">
              <w:rPr>
                <w:rFonts w:ascii="Calibri" w:hAnsi="Calibri"/>
                <w:b/>
                <w:sz w:val="22"/>
                <w:szCs w:val="20"/>
              </w:rPr>
              <w:t>Action</w:t>
            </w:r>
          </w:p>
        </w:tc>
        <w:tc>
          <w:tcPr>
            <w:tcW w:w="2170"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b/>
                <w:sz w:val="22"/>
              </w:rPr>
            </w:pPr>
            <w:r w:rsidRPr="0093500A">
              <w:rPr>
                <w:rFonts w:ascii="Calibri" w:hAnsi="Calibri"/>
                <w:b/>
                <w:sz w:val="22"/>
                <w:szCs w:val="20"/>
              </w:rPr>
              <w:t>Renewal Dates</w:t>
            </w:r>
          </w:p>
        </w:tc>
      </w:tr>
      <w:tr w:rsidR="0093500A" w:rsidRPr="0093500A" w:rsidTr="00B31FDB">
        <w:tc>
          <w:tcPr>
            <w:tcW w:w="2782"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World Science Fiction Convention</w:t>
            </w:r>
          </w:p>
        </w:tc>
        <w:tc>
          <w:tcPr>
            <w:tcW w:w="2968"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6/26/23-6/25/24</w:t>
            </w:r>
          </w:p>
        </w:tc>
      </w:tr>
      <w:tr w:rsidR="0093500A" w:rsidRPr="0093500A"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Worldcon</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6/26/23-6/25/24</w:t>
            </w:r>
          </w:p>
        </w:tc>
      </w:tr>
      <w:tr w:rsidR="0093500A" w:rsidRPr="0093500A"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7/3/23-7/3/24</w:t>
            </w:r>
          </w:p>
        </w:tc>
      </w:tr>
      <w:tr w:rsidR="0093500A" w:rsidRPr="0093500A"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WSFS</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7/17/23-7/16/24</w:t>
            </w:r>
          </w:p>
        </w:tc>
      </w:tr>
      <w:tr w:rsidR="0093500A" w:rsidRPr="0093500A"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The Hugo Award</w:t>
            </w:r>
            <w:r w:rsidRPr="0093500A">
              <w:rPr>
                <w:rFonts w:ascii="Calibri" w:hAnsi="Calibri"/>
                <w:sz w:val="22"/>
              </w:rPr>
              <w:br/>
              <w:t>  Reg. No. 1287322</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7/24/23-7/23/24</w:t>
            </w:r>
          </w:p>
        </w:tc>
      </w:tr>
      <w:tr w:rsidR="0093500A" w:rsidRPr="0093500A"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3D Rocket Mark</w:t>
            </w:r>
            <w:r w:rsidRPr="0093500A">
              <w:rPr>
                <w:rFonts w:ascii="Calibri" w:hAnsi="Calibri"/>
                <w:sz w:val="22"/>
              </w:rPr>
              <w:br/>
              <w:t>  Reg. No. 4620505</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10/14/23-10/13/24</w:t>
            </w:r>
          </w:p>
        </w:tc>
      </w:tr>
      <w:tr w:rsidR="0093500A" w:rsidRPr="0093500A"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Rocket Mark</w:t>
            </w:r>
            <w:r w:rsidRPr="0093500A">
              <w:rPr>
                <w:rFonts w:ascii="Calibri" w:hAnsi="Calibri"/>
                <w:sz w:val="22"/>
              </w:rPr>
              <w:br/>
              <w:t>  Reg. No. 4320959</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4/16/28-4/15/29</w:t>
            </w:r>
          </w:p>
        </w:tc>
      </w:tr>
      <w:tr w:rsidR="0093500A" w:rsidRPr="0093500A"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NASFiC</w:t>
            </w:r>
            <w:r w:rsidRPr="0093500A">
              <w:rPr>
                <w:rFonts w:ascii="Calibri" w:hAnsi="Calibri"/>
                <w:sz w:val="22"/>
              </w:rPr>
              <w:br/>
              <w:t>  Reg. No. 3647140</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World Science Fiction Society</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Section 8, Section 9</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6/30/28-6/29/29</w:t>
            </w:r>
          </w:p>
        </w:tc>
      </w:tr>
      <w:tr w:rsidR="0093500A" w:rsidRPr="0093500A" w:rsidTr="00B31FDB">
        <w:tc>
          <w:tcPr>
            <w:tcW w:w="2782"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Revisit 00417825.7 Potential opposition to CTM App No. 014808471 for Hugo Rocket (Logo) in classes 9, 25, 28 and 41 in the name of RDC Studios Limited - Opposition Deadline: Thursday 11 March 2016 [CW-LEGAL.FID2621780]</w:t>
            </w:r>
          </w:p>
        </w:tc>
        <w:tc>
          <w:tcPr>
            <w:tcW w:w="296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We have reserved our rights for five years (through 2021); we should review in 2019.</w:t>
            </w:r>
          </w:p>
        </w:tc>
        <w:tc>
          <w:tcPr>
            <w:tcW w:w="21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Reviewed, no action necessary</w:t>
            </w:r>
          </w:p>
        </w:tc>
        <w:tc>
          <w:tcPr>
            <w:tcW w:w="21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2021</w:t>
            </w:r>
          </w:p>
        </w:tc>
      </w:tr>
    </w:tbl>
    <w:p w:rsidR="0093500A" w:rsidRPr="007B2B32" w:rsidRDefault="0093500A" w:rsidP="0093500A">
      <w:pPr>
        <w:keepNext/>
        <w:spacing w:before="120"/>
        <w:rPr>
          <w:rFonts w:ascii="Calibri" w:hAnsi="Calibri"/>
          <w:b/>
          <w:sz w:val="24"/>
        </w:rPr>
      </w:pPr>
      <w:r w:rsidRPr="007B2B32">
        <w:rPr>
          <w:rFonts w:ascii="Calibri" w:hAnsi="Calibri"/>
          <w:b/>
          <w:sz w:val="24"/>
        </w:rPr>
        <w:lastRenderedPageBreak/>
        <w:t>EU Marks</w:t>
      </w:r>
    </w:p>
    <w:tbl>
      <w:tblPr>
        <w:tblW w:w="10070" w:type="dxa"/>
        <w:tblInd w:w="5" w:type="dxa"/>
        <w:tblBorders>
          <w:top w:val="single" w:sz="4" w:space="0" w:color="00000A"/>
          <w:left w:val="single" w:sz="4" w:space="0" w:color="00000A"/>
          <w:bottom w:val="single" w:sz="12" w:space="0" w:color="00000A"/>
          <w:right w:val="single" w:sz="4" w:space="0" w:color="00000A"/>
          <w:insideH w:val="single" w:sz="12" w:space="0" w:color="00000A"/>
          <w:insideV w:val="single" w:sz="4" w:space="0" w:color="00000A"/>
        </w:tblBorders>
        <w:tblLayout w:type="fixed"/>
        <w:tblCellMar>
          <w:left w:w="83" w:type="dxa"/>
        </w:tblCellMar>
        <w:tblLook w:val="00A0" w:firstRow="1" w:lastRow="0" w:firstColumn="1" w:lastColumn="0" w:noHBand="0" w:noVBand="0"/>
      </w:tblPr>
      <w:tblGrid>
        <w:gridCol w:w="2240"/>
        <w:gridCol w:w="2880"/>
        <w:gridCol w:w="1710"/>
        <w:gridCol w:w="1440"/>
        <w:gridCol w:w="1800"/>
      </w:tblGrid>
      <w:tr w:rsidR="0093500A" w:rsidRPr="0093500A" w:rsidTr="00B31FDB">
        <w:trPr>
          <w:tblHeader/>
        </w:trPr>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keepNext/>
              <w:spacing w:before="20" w:after="20"/>
              <w:rPr>
                <w:rFonts w:ascii="Calibri" w:hAnsi="Calibri"/>
                <w:sz w:val="22"/>
              </w:rPr>
            </w:pPr>
            <w:r w:rsidRPr="0093500A">
              <w:rPr>
                <w:rFonts w:ascii="Calibri" w:hAnsi="Calibri"/>
                <w:b/>
                <w:sz w:val="22"/>
              </w:rPr>
              <w:t>Mark</w:t>
            </w:r>
          </w:p>
        </w:tc>
        <w:tc>
          <w:tcPr>
            <w:tcW w:w="28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keepNext/>
              <w:spacing w:before="20" w:after="20"/>
              <w:rPr>
                <w:rFonts w:ascii="Calibri" w:hAnsi="Calibri"/>
                <w:sz w:val="22"/>
              </w:rPr>
            </w:pPr>
            <w:r w:rsidRPr="0093500A">
              <w:rPr>
                <w:rFonts w:ascii="Calibri" w:hAnsi="Calibri"/>
                <w:b/>
                <w:sz w:val="22"/>
              </w:rPr>
              <w:t>Owner</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keepNext/>
              <w:spacing w:before="20" w:after="20"/>
              <w:rPr>
                <w:rFonts w:ascii="Calibri" w:hAnsi="Calibri"/>
                <w:sz w:val="22"/>
              </w:rPr>
            </w:pPr>
            <w:r w:rsidRPr="0093500A">
              <w:rPr>
                <w:rFonts w:ascii="Calibri" w:hAnsi="Calibri"/>
                <w:b/>
                <w:sz w:val="22"/>
              </w:rPr>
              <w:t>Class</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keepNext/>
              <w:spacing w:before="20" w:after="20"/>
              <w:rPr>
                <w:rFonts w:ascii="Calibri" w:hAnsi="Calibri"/>
                <w:sz w:val="22"/>
              </w:rPr>
            </w:pPr>
            <w:r w:rsidRPr="0093500A">
              <w:rPr>
                <w:rFonts w:ascii="Calibri" w:hAnsi="Calibri"/>
                <w:b/>
                <w:sz w:val="22"/>
              </w:rPr>
              <w:t>Expiry Dates</w:t>
            </w:r>
          </w:p>
        </w:tc>
        <w:tc>
          <w:tcPr>
            <w:tcW w:w="1800" w:type="dxa"/>
            <w:tcBorders>
              <w:top w:val="single" w:sz="4" w:space="0" w:color="00000A"/>
              <w:left w:val="single" w:sz="4" w:space="0" w:color="00000A"/>
              <w:bottom w:val="single" w:sz="4" w:space="0" w:color="00000A"/>
              <w:right w:val="single" w:sz="4" w:space="0" w:color="00000A"/>
            </w:tcBorders>
          </w:tcPr>
          <w:p w:rsidR="0093500A" w:rsidRPr="0093500A" w:rsidRDefault="0093500A" w:rsidP="00B31FDB">
            <w:pPr>
              <w:keepNext/>
              <w:spacing w:before="20" w:after="20"/>
              <w:rPr>
                <w:rFonts w:ascii="Calibri" w:hAnsi="Calibri"/>
                <w:b/>
                <w:sz w:val="22"/>
              </w:rPr>
            </w:pPr>
            <w:r w:rsidRPr="0093500A">
              <w:rPr>
                <w:rFonts w:ascii="Calibri" w:hAnsi="Calibri"/>
                <w:b/>
                <w:sz w:val="22"/>
              </w:rPr>
              <w:t>Trademark No.</w:t>
            </w:r>
          </w:p>
        </w:tc>
      </w:tr>
      <w:tr w:rsidR="0093500A" w:rsidRPr="0093500A" w:rsidTr="00B31FDB">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keepNext/>
              <w:spacing w:before="20" w:after="20"/>
              <w:rPr>
                <w:rFonts w:ascii="Calibri" w:hAnsi="Calibri"/>
                <w:sz w:val="22"/>
              </w:rPr>
            </w:pPr>
            <w:r w:rsidRPr="0093500A">
              <w:rPr>
                <w:rFonts w:ascii="Calibri" w:hAnsi="Calibri"/>
                <w:sz w:val="22"/>
              </w:rPr>
              <w:t>Worldcon</w:t>
            </w:r>
          </w:p>
        </w:tc>
        <w:tc>
          <w:tcPr>
            <w:tcW w:w="28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keepNext/>
              <w:spacing w:before="20" w:after="20"/>
              <w:rPr>
                <w:rFonts w:ascii="Calibri" w:hAnsi="Calibri"/>
                <w:sz w:val="22"/>
              </w:rPr>
            </w:pPr>
            <w:r w:rsidRPr="0093500A">
              <w:rPr>
                <w:rFonts w:ascii="Calibri" w:hAnsi="Calibri"/>
                <w:sz w:val="22"/>
              </w:rPr>
              <w:t>Worldcon Intellectual Prop.</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keepNext/>
              <w:spacing w:before="20" w:after="20"/>
              <w:rPr>
                <w:rFonts w:ascii="Calibri" w:hAnsi="Calibri"/>
                <w:sz w:val="22"/>
              </w:rPr>
            </w:pPr>
            <w:r w:rsidRPr="0093500A">
              <w:rPr>
                <w:rFonts w:ascii="Calibri" w:hAnsi="Calibri"/>
                <w:sz w:val="22"/>
                <w:shd w:val="clear" w:color="auto" w:fill="FFFFFF"/>
              </w:rPr>
              <w:t>Class 16, 35, 41</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keepNext/>
              <w:spacing w:before="20" w:after="20"/>
              <w:rPr>
                <w:rFonts w:ascii="Calibri" w:hAnsi="Calibri"/>
                <w:sz w:val="22"/>
              </w:rPr>
            </w:pPr>
            <w:r w:rsidRPr="0093500A">
              <w:rPr>
                <w:rFonts w:ascii="Calibri" w:hAnsi="Calibri"/>
                <w:sz w:val="22"/>
              </w:rPr>
              <w:t>2025/06/18</w:t>
            </w:r>
          </w:p>
        </w:tc>
        <w:tc>
          <w:tcPr>
            <w:tcW w:w="1800" w:type="dxa"/>
            <w:tcBorders>
              <w:top w:val="single" w:sz="4" w:space="0" w:color="00000A"/>
              <w:left w:val="single" w:sz="4" w:space="0" w:color="00000A"/>
              <w:bottom w:val="single" w:sz="4" w:space="0" w:color="00000A"/>
              <w:right w:val="single" w:sz="4" w:space="0" w:color="00000A"/>
            </w:tcBorders>
          </w:tcPr>
          <w:p w:rsidR="0093500A" w:rsidRPr="0093500A" w:rsidRDefault="00EB7FAD" w:rsidP="00B31FDB">
            <w:pPr>
              <w:keepNext/>
              <w:spacing w:before="20" w:after="20"/>
              <w:rPr>
                <w:rFonts w:ascii="Calibri" w:hAnsi="Calibri"/>
                <w:color w:val="0000FF"/>
                <w:sz w:val="22"/>
              </w:rPr>
            </w:pPr>
            <w:hyperlink r:id="rId83" w:anchor="details/trademarks/014277016" w:history="1">
              <w:r w:rsidR="0093500A" w:rsidRPr="0093500A">
                <w:rPr>
                  <w:rStyle w:val="Hyperlink"/>
                  <w:color w:val="0000FF"/>
                  <w:sz w:val="22"/>
                  <w:shd w:val="clear" w:color="auto" w:fill="FFFFFF"/>
                </w:rPr>
                <w:t>014277016</w:t>
              </w:r>
            </w:hyperlink>
          </w:p>
        </w:tc>
      </w:tr>
      <w:tr w:rsidR="0093500A" w:rsidRPr="0093500A" w:rsidTr="00B31FDB">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Hugo Award</w:t>
            </w:r>
          </w:p>
        </w:tc>
        <w:tc>
          <w:tcPr>
            <w:tcW w:w="28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Worldcon Intellectual Prop.</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shd w:val="clear" w:color="auto" w:fill="FFFFFF"/>
              </w:rPr>
              <w:t xml:space="preserve">Class </w:t>
            </w:r>
            <w:r w:rsidRPr="0093500A">
              <w:rPr>
                <w:rFonts w:ascii="Calibri" w:hAnsi="Calibri"/>
                <w:sz w:val="22"/>
              </w:rPr>
              <w:t>9, 16, 41</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2025/06/18</w:t>
            </w:r>
          </w:p>
        </w:tc>
        <w:tc>
          <w:tcPr>
            <w:tcW w:w="1800" w:type="dxa"/>
            <w:tcBorders>
              <w:top w:val="single" w:sz="4" w:space="0" w:color="00000A"/>
              <w:left w:val="single" w:sz="4" w:space="0" w:color="00000A"/>
              <w:bottom w:val="single" w:sz="4" w:space="0" w:color="00000A"/>
              <w:right w:val="single" w:sz="4" w:space="0" w:color="00000A"/>
            </w:tcBorders>
          </w:tcPr>
          <w:p w:rsidR="0093500A" w:rsidRPr="0093500A" w:rsidRDefault="00EB7FAD" w:rsidP="00B31FDB">
            <w:pPr>
              <w:spacing w:before="20" w:after="20"/>
              <w:rPr>
                <w:rFonts w:ascii="Calibri" w:hAnsi="Calibri"/>
                <w:color w:val="0000FF"/>
                <w:sz w:val="22"/>
              </w:rPr>
            </w:pPr>
            <w:hyperlink r:id="rId84" w:anchor="details/trademarks/014278519" w:history="1">
              <w:r w:rsidR="0093500A" w:rsidRPr="0093500A">
                <w:rPr>
                  <w:rStyle w:val="Hyperlink"/>
                  <w:color w:val="0000FF"/>
                  <w:sz w:val="22"/>
                  <w:shd w:val="clear" w:color="auto" w:fill="FFFFFF"/>
                </w:rPr>
                <w:t>014278519</w:t>
              </w:r>
            </w:hyperlink>
          </w:p>
        </w:tc>
      </w:tr>
      <w:tr w:rsidR="0093500A" w:rsidRPr="0093500A" w:rsidTr="00B31FDB">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The Hugo Award Logo</w:t>
            </w:r>
          </w:p>
        </w:tc>
        <w:tc>
          <w:tcPr>
            <w:tcW w:w="288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Worldcon Intellectual Prop.</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shd w:val="clear" w:color="auto" w:fill="FFFFFF"/>
              </w:rPr>
              <w:t xml:space="preserve">Class </w:t>
            </w:r>
            <w:r w:rsidRPr="0093500A">
              <w:rPr>
                <w:rFonts w:ascii="Calibri" w:hAnsi="Calibri"/>
                <w:sz w:val="22"/>
              </w:rPr>
              <w:t>16, 35, 41</w:t>
            </w:r>
          </w:p>
        </w:tc>
        <w:tc>
          <w:tcPr>
            <w:tcW w:w="14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93500A" w:rsidRPr="0093500A" w:rsidRDefault="0093500A" w:rsidP="00B31FDB">
            <w:pPr>
              <w:spacing w:before="20" w:after="20"/>
              <w:rPr>
                <w:rFonts w:ascii="Calibri" w:hAnsi="Calibri"/>
                <w:sz w:val="22"/>
              </w:rPr>
            </w:pPr>
            <w:r w:rsidRPr="0093500A">
              <w:rPr>
                <w:rFonts w:ascii="Calibri" w:hAnsi="Calibri"/>
                <w:sz w:val="22"/>
              </w:rPr>
              <w:t>2025/06/22</w:t>
            </w:r>
          </w:p>
        </w:tc>
        <w:tc>
          <w:tcPr>
            <w:tcW w:w="1800" w:type="dxa"/>
            <w:tcBorders>
              <w:top w:val="single" w:sz="4" w:space="0" w:color="00000A"/>
              <w:left w:val="single" w:sz="4" w:space="0" w:color="00000A"/>
              <w:bottom w:val="single" w:sz="4" w:space="0" w:color="00000A"/>
              <w:right w:val="single" w:sz="4" w:space="0" w:color="00000A"/>
            </w:tcBorders>
          </w:tcPr>
          <w:p w:rsidR="0093500A" w:rsidRPr="0093500A" w:rsidRDefault="00EB7FAD" w:rsidP="00B31FDB">
            <w:pPr>
              <w:spacing w:before="20" w:after="20"/>
              <w:rPr>
                <w:rFonts w:ascii="Calibri" w:hAnsi="Calibri"/>
                <w:color w:val="0000FF"/>
                <w:sz w:val="22"/>
              </w:rPr>
            </w:pPr>
            <w:hyperlink r:id="rId85" w:anchor="details/trademarks/014270748" w:history="1">
              <w:r w:rsidR="0093500A" w:rsidRPr="0093500A">
                <w:rPr>
                  <w:rStyle w:val="Hyperlink"/>
                  <w:color w:val="0000FF"/>
                  <w:sz w:val="22"/>
                </w:rPr>
                <w:t>014270748</w:t>
              </w:r>
            </w:hyperlink>
          </w:p>
        </w:tc>
      </w:tr>
    </w:tbl>
    <w:p w:rsidR="0093500A" w:rsidRDefault="0093500A" w:rsidP="0093500A">
      <w:pPr>
        <w:spacing w:after="240"/>
        <w:jc w:val="center"/>
        <w:rPr>
          <w:rFonts w:ascii="Calibri" w:hAnsi="Calibri"/>
        </w:rPr>
        <w:sectPr w:rsidR="0093500A" w:rsidSect="00B31FDB">
          <w:type w:val="continuous"/>
          <w:pgSz w:w="12240" w:h="15840"/>
          <w:pgMar w:top="1440" w:right="720" w:bottom="1440" w:left="1080" w:header="720" w:footer="720" w:gutter="0"/>
          <w:cols w:space="720"/>
          <w:docGrid w:linePitch="360"/>
        </w:sectPr>
      </w:pPr>
    </w:p>
    <w:p w:rsidR="0093500A" w:rsidRPr="0093500A" w:rsidRDefault="0093500A" w:rsidP="0093500A">
      <w:pPr>
        <w:spacing w:after="240"/>
        <w:jc w:val="center"/>
        <w:rPr>
          <w:rFonts w:ascii="Times New Roman Bold" w:hAnsi="Times New Roman Bold"/>
          <w:b/>
        </w:rPr>
      </w:pPr>
      <w:r w:rsidRPr="0093500A">
        <w:rPr>
          <w:rFonts w:ascii="Times New Roman Bold" w:hAnsi="Times New Roman Bold"/>
          <w:b/>
        </w:rPr>
        <w:lastRenderedPageBreak/>
        <w:t>Mark Protection Committee/WIP Financial Report</w:t>
      </w:r>
      <w:r w:rsidRPr="0093500A">
        <w:rPr>
          <w:rFonts w:ascii="Times New Roman Bold" w:hAnsi="Times New Roman Bold"/>
          <w:b/>
        </w:rPr>
        <w:br/>
        <w:t>All U.S. Dollars</w:t>
      </w:r>
      <w:r w:rsidRPr="0093500A">
        <w:rPr>
          <w:rFonts w:ascii="Times New Roman Bold" w:hAnsi="Times New Roman Bold"/>
          <w:b/>
        </w:rPr>
        <w:br/>
        <w:t>Year Ending June 30, 2019</w:t>
      </w:r>
    </w:p>
    <w:tbl>
      <w:tblPr>
        <w:tblW w:w="10785" w:type="dxa"/>
        <w:tblBorders>
          <w:top w:val="single" w:sz="12" w:space="0" w:color="00000A"/>
          <w:left w:val="single" w:sz="12" w:space="0" w:color="00000A"/>
          <w:bottom w:val="single" w:sz="6" w:space="0" w:color="00000A"/>
          <w:right w:val="single" w:sz="6" w:space="0" w:color="00000A"/>
          <w:insideH w:val="single" w:sz="6" w:space="0" w:color="00000A"/>
          <w:insideV w:val="single" w:sz="6" w:space="0" w:color="00000A"/>
        </w:tblBorders>
        <w:tblLayout w:type="fixed"/>
        <w:tblCellMar>
          <w:left w:w="32" w:type="dxa"/>
        </w:tblCellMar>
        <w:tblLook w:val="01E0" w:firstRow="1" w:lastRow="1" w:firstColumn="1" w:lastColumn="1" w:noHBand="0" w:noVBand="0"/>
      </w:tblPr>
      <w:tblGrid>
        <w:gridCol w:w="4125"/>
        <w:gridCol w:w="1350"/>
        <w:gridCol w:w="1350"/>
        <w:gridCol w:w="1260"/>
        <w:gridCol w:w="1440"/>
        <w:gridCol w:w="1260"/>
      </w:tblGrid>
      <w:tr w:rsidR="0093500A" w:rsidRPr="0093500A" w:rsidTr="00B31FDB">
        <w:tc>
          <w:tcPr>
            <w:tcW w:w="4125" w:type="dxa"/>
            <w:tcBorders>
              <w:top w:val="single" w:sz="12" w:space="0" w:color="00000A"/>
              <w:left w:val="single" w:sz="12" w:space="0" w:color="00000A"/>
              <w:bottom w:val="single" w:sz="6" w:space="0" w:color="00000A"/>
              <w:right w:val="single" w:sz="6" w:space="0" w:color="00000A"/>
            </w:tcBorders>
            <w:shd w:val="clear" w:color="auto" w:fill="auto"/>
            <w:tcMar>
              <w:left w:w="32" w:type="dxa"/>
            </w:tcMar>
          </w:tcPr>
          <w:p w:rsidR="0093500A" w:rsidRPr="0093500A" w:rsidRDefault="0093500A" w:rsidP="00B31FDB">
            <w:pPr>
              <w:widowControl w:val="0"/>
              <w:spacing w:before="40" w:after="40"/>
              <w:rPr>
                <w:rFonts w:ascii="Calibri" w:hAnsi="Calibri"/>
                <w:sz w:val="22"/>
              </w:rPr>
            </w:pPr>
          </w:p>
        </w:tc>
        <w:tc>
          <w:tcPr>
            <w:tcW w:w="1350" w:type="dxa"/>
            <w:tcBorders>
              <w:top w:val="single" w:sz="12"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spacing w:before="40" w:after="40"/>
              <w:jc w:val="center"/>
              <w:rPr>
                <w:rFonts w:ascii="Calibri" w:hAnsi="Calibri"/>
                <w:b/>
                <w:sz w:val="22"/>
              </w:rPr>
            </w:pPr>
            <w:r w:rsidRPr="0093500A">
              <w:rPr>
                <w:rFonts w:ascii="Calibri" w:hAnsi="Calibri"/>
                <w:b/>
                <w:sz w:val="22"/>
              </w:rPr>
              <w:t>Date</w:t>
            </w:r>
          </w:p>
        </w:tc>
        <w:tc>
          <w:tcPr>
            <w:tcW w:w="1350" w:type="dxa"/>
            <w:tcBorders>
              <w:top w:val="single" w:sz="12"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23"/>
              </w:tabs>
              <w:spacing w:before="40" w:after="40"/>
              <w:jc w:val="center"/>
              <w:rPr>
                <w:rFonts w:ascii="Calibri" w:hAnsi="Calibri"/>
                <w:b/>
                <w:sz w:val="22"/>
              </w:rPr>
            </w:pPr>
            <w:r w:rsidRPr="0093500A">
              <w:rPr>
                <w:rFonts w:ascii="Calibri" w:hAnsi="Calibri"/>
                <w:b/>
                <w:sz w:val="22"/>
              </w:rPr>
              <w:t>Income</w:t>
            </w:r>
          </w:p>
        </w:tc>
        <w:tc>
          <w:tcPr>
            <w:tcW w:w="1260" w:type="dxa"/>
            <w:tcBorders>
              <w:top w:val="single" w:sz="12"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23"/>
              </w:tabs>
              <w:spacing w:before="40" w:after="40"/>
              <w:jc w:val="center"/>
              <w:rPr>
                <w:rFonts w:ascii="Calibri" w:hAnsi="Calibri"/>
                <w:b/>
                <w:sz w:val="22"/>
              </w:rPr>
            </w:pPr>
            <w:r w:rsidRPr="0093500A">
              <w:rPr>
                <w:rFonts w:ascii="Calibri" w:hAnsi="Calibri"/>
                <w:b/>
                <w:sz w:val="22"/>
              </w:rPr>
              <w:t>Expense Paid by MPC/WIP</w:t>
            </w:r>
          </w:p>
        </w:tc>
        <w:tc>
          <w:tcPr>
            <w:tcW w:w="1440" w:type="dxa"/>
            <w:tcBorders>
              <w:top w:val="single" w:sz="12"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spacing w:before="40" w:after="40"/>
              <w:jc w:val="center"/>
              <w:rPr>
                <w:rFonts w:ascii="Calibri" w:hAnsi="Calibri"/>
                <w:b/>
                <w:sz w:val="22"/>
              </w:rPr>
            </w:pPr>
            <w:r w:rsidRPr="0093500A">
              <w:rPr>
                <w:rFonts w:ascii="Calibri" w:hAnsi="Calibri"/>
                <w:b/>
                <w:sz w:val="22"/>
              </w:rPr>
              <w:t>Balance Checking Accounts and In Transit</w:t>
            </w:r>
          </w:p>
        </w:tc>
        <w:tc>
          <w:tcPr>
            <w:tcW w:w="1260" w:type="dxa"/>
            <w:tcBorders>
              <w:top w:val="single" w:sz="12" w:space="0" w:color="00000A"/>
              <w:left w:val="single" w:sz="6" w:space="0" w:color="00000A"/>
              <w:bottom w:val="single" w:sz="6" w:space="0" w:color="00000A"/>
              <w:right w:val="single" w:sz="12" w:space="0" w:color="00000A"/>
            </w:tcBorders>
          </w:tcPr>
          <w:p w:rsidR="0093500A" w:rsidRPr="0093500A" w:rsidRDefault="0093500A" w:rsidP="00B31FDB">
            <w:pPr>
              <w:widowControl w:val="0"/>
              <w:spacing w:before="40" w:after="40"/>
              <w:jc w:val="center"/>
              <w:rPr>
                <w:rFonts w:ascii="Calibri" w:hAnsi="Calibri"/>
                <w:b/>
                <w:sz w:val="22"/>
              </w:rPr>
            </w:pPr>
            <w:r w:rsidRPr="0093500A">
              <w:rPr>
                <w:rFonts w:ascii="Calibri" w:hAnsi="Calibri"/>
                <w:b/>
                <w:sz w:val="22"/>
              </w:rPr>
              <w:t>*AP to Dublin Worldcon</w:t>
            </w:r>
          </w:p>
        </w:tc>
      </w:tr>
      <w:tr w:rsidR="0093500A" w:rsidRPr="0093500A" w:rsidTr="00B31FDB">
        <w:tc>
          <w:tcPr>
            <w:tcW w:w="4125" w:type="dxa"/>
            <w:tcBorders>
              <w:top w:val="single" w:sz="6" w:space="0" w:color="00000A"/>
              <w:left w:val="single" w:sz="12" w:space="0" w:color="00000A"/>
              <w:bottom w:val="single" w:sz="6" w:space="0" w:color="00000A"/>
              <w:right w:val="single" w:sz="6" w:space="0" w:color="00000A"/>
            </w:tcBorders>
            <w:shd w:val="clear" w:color="auto" w:fill="auto"/>
            <w:tcMar>
              <w:left w:w="32" w:type="dxa"/>
            </w:tcMar>
          </w:tcPr>
          <w:p w:rsidR="0093500A" w:rsidRPr="0093500A" w:rsidRDefault="0093500A" w:rsidP="00B31FDB">
            <w:pPr>
              <w:widowControl w:val="0"/>
              <w:spacing w:before="40" w:after="40"/>
              <w:rPr>
                <w:rFonts w:ascii="Calibri" w:hAnsi="Calibri"/>
                <w:b/>
                <w:sz w:val="22"/>
              </w:rPr>
            </w:pPr>
            <w:r w:rsidRPr="0093500A">
              <w:rPr>
                <w:rFonts w:ascii="Calibri" w:hAnsi="Calibri" w:cs="Arial"/>
                <w:b/>
                <w:sz w:val="22"/>
                <w:szCs w:val="24"/>
              </w:rPr>
              <w:t>Bank Balance July 1, 2019 at U S Bank</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93500A" w:rsidRPr="0093500A" w:rsidRDefault="0093500A" w:rsidP="00B31FDB">
            <w:pPr>
              <w:widowControl w:val="0"/>
              <w:tabs>
                <w:tab w:val="decimal" w:pos="852"/>
              </w:tabs>
              <w:spacing w:before="40" w:after="40"/>
              <w:rPr>
                <w:rFonts w:ascii="Calibri" w:hAnsi="Calibri"/>
                <w:sz w:val="22"/>
              </w:rPr>
            </w:pP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vAlign w:val="bottom"/>
          </w:tcPr>
          <w:p w:rsidR="0093500A" w:rsidRPr="0093500A" w:rsidRDefault="0093500A" w:rsidP="00B31FDB">
            <w:pPr>
              <w:widowControl w:val="0"/>
              <w:tabs>
                <w:tab w:val="decimal" w:pos="852"/>
              </w:tabs>
              <w:spacing w:before="40" w:after="40"/>
              <w:rPr>
                <w:rFonts w:ascii="Calibri" w:hAnsi="Calibri"/>
                <w:sz w:val="22"/>
              </w:rPr>
            </w:pP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736"/>
              </w:tabs>
              <w:spacing w:before="40" w:after="40"/>
              <w:rPr>
                <w:rFonts w:ascii="Calibri" w:hAnsi="Calibri"/>
                <w:sz w:val="22"/>
              </w:rPr>
            </w:pPr>
          </w:p>
        </w:tc>
        <w:tc>
          <w:tcPr>
            <w:tcW w:w="144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34"/>
              </w:tabs>
              <w:spacing w:before="40" w:after="40"/>
              <w:rPr>
                <w:rFonts w:ascii="Calibri" w:hAnsi="Calibri"/>
                <w:b/>
                <w:sz w:val="22"/>
              </w:rPr>
            </w:pPr>
            <w:r w:rsidRPr="0093500A">
              <w:rPr>
                <w:rFonts w:ascii="Calibri" w:hAnsi="Calibri" w:cs="Calibri"/>
                <w:b/>
                <w:color w:val="000000"/>
                <w:sz w:val="22"/>
              </w:rPr>
              <w:t>$7,854.99</w:t>
            </w:r>
          </w:p>
        </w:tc>
        <w:tc>
          <w:tcPr>
            <w:tcW w:w="1260" w:type="dxa"/>
            <w:tcBorders>
              <w:top w:val="single" w:sz="6" w:space="0" w:color="00000A"/>
              <w:left w:val="single" w:sz="6" w:space="0" w:color="00000A"/>
              <w:bottom w:val="single" w:sz="6" w:space="0" w:color="00000A"/>
              <w:right w:val="single" w:sz="12" w:space="0" w:color="00000A"/>
            </w:tcBorders>
          </w:tcPr>
          <w:p w:rsidR="0093500A" w:rsidRPr="0093500A" w:rsidRDefault="0093500A" w:rsidP="00B31FDB">
            <w:pPr>
              <w:widowControl w:val="0"/>
              <w:tabs>
                <w:tab w:val="decimal" w:pos="834"/>
              </w:tabs>
              <w:spacing w:before="40" w:after="40"/>
              <w:rPr>
                <w:rFonts w:ascii="Calibri" w:hAnsi="Calibri"/>
                <w:b/>
                <w:sz w:val="22"/>
              </w:rPr>
            </w:pPr>
          </w:p>
        </w:tc>
      </w:tr>
      <w:tr w:rsidR="0093500A" w:rsidRPr="0093500A" w:rsidTr="00B31FDB">
        <w:tc>
          <w:tcPr>
            <w:tcW w:w="4125"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93500A" w:rsidRPr="0093500A" w:rsidRDefault="0093500A" w:rsidP="00B31FDB">
            <w:pPr>
              <w:widowControl w:val="0"/>
              <w:spacing w:before="40" w:after="40"/>
              <w:ind w:left="328"/>
              <w:rPr>
                <w:rFonts w:ascii="Calibri" w:hAnsi="Calibri" w:cs="Arial"/>
                <w:sz w:val="22"/>
                <w:szCs w:val="24"/>
              </w:rPr>
            </w:pPr>
            <w:r w:rsidRPr="0093500A">
              <w:rPr>
                <w:rFonts w:ascii="Calibri" w:hAnsi="Calibri" w:cs="Calibri"/>
                <w:color w:val="000000"/>
                <w:sz w:val="22"/>
              </w:rPr>
              <w:t>Arena debit Hugo Award streaming</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sz w:val="22"/>
              </w:rPr>
            </w:pPr>
            <w:r w:rsidRPr="0093500A">
              <w:rPr>
                <w:rFonts w:ascii="Calibri" w:hAnsi="Calibri" w:cs="Calibri"/>
                <w:color w:val="000000"/>
                <w:sz w:val="22"/>
              </w:rPr>
              <w:t>8/7/2019</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sz w:val="22"/>
              </w:rPr>
            </w:pP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736"/>
              </w:tabs>
              <w:spacing w:before="40" w:after="40"/>
              <w:rPr>
                <w:rFonts w:ascii="Calibri" w:hAnsi="Calibri"/>
                <w:sz w:val="22"/>
              </w:rPr>
            </w:pPr>
            <w:r w:rsidRPr="0093500A">
              <w:rPr>
                <w:rFonts w:ascii="Calibri" w:hAnsi="Calibri" w:cs="Calibri"/>
                <w:color w:val="000000"/>
                <w:sz w:val="22"/>
              </w:rPr>
              <w:t>$194.00</w:t>
            </w:r>
          </w:p>
        </w:tc>
        <w:tc>
          <w:tcPr>
            <w:tcW w:w="144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tabs>
                <w:tab w:val="decimal" w:pos="833"/>
              </w:tabs>
              <w:spacing w:before="40" w:after="40"/>
              <w:rPr>
                <w:rFonts w:ascii="Calibri" w:hAnsi="Calibri"/>
                <w:sz w:val="22"/>
              </w:rPr>
            </w:pPr>
            <w:r w:rsidRPr="0093500A">
              <w:rPr>
                <w:rFonts w:ascii="Calibri" w:hAnsi="Calibri" w:cs="Calibri"/>
                <w:color w:val="000000"/>
                <w:sz w:val="22"/>
              </w:rPr>
              <w:t>$7,660.99</w:t>
            </w:r>
          </w:p>
        </w:tc>
        <w:tc>
          <w:tcPr>
            <w:tcW w:w="1260" w:type="dxa"/>
            <w:tcBorders>
              <w:top w:val="single" w:sz="6" w:space="0" w:color="00000A"/>
              <w:left w:val="single" w:sz="6" w:space="0" w:color="00000A"/>
              <w:bottom w:val="single" w:sz="6" w:space="0" w:color="00000A"/>
              <w:right w:val="single" w:sz="12" w:space="0" w:color="00000A"/>
            </w:tcBorders>
          </w:tcPr>
          <w:p w:rsidR="0093500A" w:rsidRPr="0093500A" w:rsidRDefault="0093500A" w:rsidP="00B31FDB">
            <w:pPr>
              <w:tabs>
                <w:tab w:val="decimal" w:pos="833"/>
              </w:tabs>
              <w:spacing w:before="40" w:after="40"/>
              <w:rPr>
                <w:rFonts w:ascii="Calibri" w:hAnsi="Calibri" w:cs="Calibri"/>
                <w:color w:val="000000"/>
                <w:sz w:val="22"/>
              </w:rPr>
            </w:pPr>
          </w:p>
        </w:tc>
      </w:tr>
      <w:tr w:rsidR="0093500A" w:rsidRPr="0093500A" w:rsidTr="00B31FDB">
        <w:tc>
          <w:tcPr>
            <w:tcW w:w="4125"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93500A" w:rsidRPr="0093500A" w:rsidRDefault="0093500A" w:rsidP="00B31FDB">
            <w:pPr>
              <w:widowControl w:val="0"/>
              <w:spacing w:before="40" w:after="40"/>
              <w:ind w:left="328"/>
              <w:rPr>
                <w:rFonts w:ascii="Calibri" w:hAnsi="Calibri" w:cs="Arial"/>
                <w:sz w:val="22"/>
                <w:szCs w:val="24"/>
              </w:rPr>
            </w:pPr>
            <w:r w:rsidRPr="0093500A">
              <w:rPr>
                <w:rFonts w:ascii="Calibri" w:hAnsi="Calibri" w:cs="Calibri"/>
                <w:color w:val="000000"/>
                <w:sz w:val="22"/>
              </w:rPr>
              <w:t>Check 1105 GoDaddy Domain for 2 years</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sz w:val="22"/>
              </w:rPr>
            </w:pPr>
            <w:r w:rsidRPr="0093500A">
              <w:rPr>
                <w:rFonts w:ascii="Calibri" w:hAnsi="Calibri" w:cs="Calibri"/>
                <w:color w:val="000000"/>
                <w:sz w:val="22"/>
              </w:rPr>
              <w:t>8/29/2019</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cs="Arial"/>
                <w:sz w:val="22"/>
                <w:szCs w:val="24"/>
              </w:rPr>
            </w:pP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736"/>
              </w:tabs>
              <w:spacing w:before="40" w:after="40"/>
              <w:rPr>
                <w:rFonts w:ascii="Calibri" w:hAnsi="Calibri" w:cs="Arial"/>
                <w:sz w:val="22"/>
                <w:szCs w:val="24"/>
              </w:rPr>
            </w:pPr>
            <w:r w:rsidRPr="0093500A">
              <w:rPr>
                <w:rFonts w:ascii="Calibri" w:hAnsi="Calibri" w:cs="Calibri"/>
                <w:color w:val="000000"/>
                <w:sz w:val="22"/>
              </w:rPr>
              <w:t>$82.14</w:t>
            </w:r>
          </w:p>
        </w:tc>
        <w:tc>
          <w:tcPr>
            <w:tcW w:w="144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tabs>
                <w:tab w:val="decimal" w:pos="833"/>
              </w:tabs>
              <w:spacing w:before="40" w:after="40"/>
              <w:rPr>
                <w:rFonts w:ascii="Calibri" w:hAnsi="Calibri" w:cs="Arial"/>
                <w:sz w:val="22"/>
                <w:szCs w:val="24"/>
              </w:rPr>
            </w:pPr>
            <w:r w:rsidRPr="0093500A">
              <w:rPr>
                <w:rFonts w:ascii="Calibri" w:hAnsi="Calibri" w:cs="Calibri"/>
                <w:color w:val="000000"/>
                <w:sz w:val="22"/>
              </w:rPr>
              <w:t>$7,578.85</w:t>
            </w:r>
          </w:p>
        </w:tc>
        <w:tc>
          <w:tcPr>
            <w:tcW w:w="1260" w:type="dxa"/>
            <w:tcBorders>
              <w:top w:val="single" w:sz="6" w:space="0" w:color="00000A"/>
              <w:left w:val="single" w:sz="6" w:space="0" w:color="00000A"/>
              <w:bottom w:val="single" w:sz="6" w:space="0" w:color="00000A"/>
              <w:right w:val="single" w:sz="12" w:space="0" w:color="00000A"/>
            </w:tcBorders>
          </w:tcPr>
          <w:p w:rsidR="0093500A" w:rsidRPr="0093500A" w:rsidRDefault="0093500A" w:rsidP="00B31FDB">
            <w:pPr>
              <w:tabs>
                <w:tab w:val="decimal" w:pos="833"/>
              </w:tabs>
              <w:spacing w:before="40" w:after="40"/>
              <w:rPr>
                <w:rFonts w:ascii="Calibri" w:hAnsi="Calibri" w:cs="Calibri"/>
                <w:color w:val="000000"/>
                <w:sz w:val="22"/>
              </w:rPr>
            </w:pPr>
          </w:p>
        </w:tc>
      </w:tr>
      <w:tr w:rsidR="0093500A" w:rsidRPr="0093500A" w:rsidTr="00B31FDB">
        <w:tc>
          <w:tcPr>
            <w:tcW w:w="4125"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93500A" w:rsidRPr="0093500A" w:rsidRDefault="0093500A" w:rsidP="00B31FDB">
            <w:pPr>
              <w:widowControl w:val="0"/>
              <w:spacing w:before="40" w:after="40"/>
              <w:ind w:left="328"/>
              <w:rPr>
                <w:rFonts w:ascii="Calibri" w:hAnsi="Calibri" w:cs="Arial"/>
                <w:sz w:val="22"/>
                <w:szCs w:val="24"/>
              </w:rPr>
            </w:pPr>
            <w:r w:rsidRPr="0093500A">
              <w:rPr>
                <w:rFonts w:ascii="Calibri" w:hAnsi="Calibri" w:cs="Calibri"/>
                <w:color w:val="000000"/>
                <w:sz w:val="22"/>
              </w:rPr>
              <w:t>Dues from Dublin Worldcon</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sz w:val="22"/>
              </w:rPr>
            </w:pPr>
            <w:r w:rsidRPr="0093500A">
              <w:rPr>
                <w:rFonts w:ascii="Calibri" w:hAnsi="Calibri" w:cs="Calibri"/>
                <w:color w:val="000000"/>
                <w:sz w:val="22"/>
              </w:rPr>
              <w:t>12/23/2019</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cs="Arial"/>
                <w:sz w:val="22"/>
                <w:szCs w:val="24"/>
              </w:rPr>
            </w:pPr>
            <w:r w:rsidRPr="0093500A">
              <w:rPr>
                <w:rFonts w:ascii="Calibri" w:hAnsi="Calibri" w:cs="Arial"/>
                <w:sz w:val="22"/>
                <w:szCs w:val="24"/>
              </w:rPr>
              <w:t>$2,200.00</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736"/>
              </w:tabs>
              <w:spacing w:before="40" w:after="40"/>
              <w:rPr>
                <w:rFonts w:ascii="Calibri" w:hAnsi="Calibri" w:cs="Arial"/>
                <w:sz w:val="22"/>
                <w:szCs w:val="24"/>
              </w:rPr>
            </w:pPr>
          </w:p>
        </w:tc>
        <w:tc>
          <w:tcPr>
            <w:tcW w:w="144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tabs>
                <w:tab w:val="decimal" w:pos="833"/>
              </w:tabs>
              <w:spacing w:before="40" w:after="40"/>
              <w:rPr>
                <w:rFonts w:ascii="Calibri" w:hAnsi="Calibri"/>
                <w:sz w:val="22"/>
              </w:rPr>
            </w:pPr>
            <w:r w:rsidRPr="0093500A">
              <w:rPr>
                <w:rFonts w:ascii="Calibri" w:hAnsi="Calibri" w:cs="Calibri"/>
                <w:color w:val="000000"/>
                <w:sz w:val="22"/>
              </w:rPr>
              <w:t>$9,778.85</w:t>
            </w:r>
          </w:p>
        </w:tc>
        <w:tc>
          <w:tcPr>
            <w:tcW w:w="1260" w:type="dxa"/>
            <w:tcBorders>
              <w:top w:val="single" w:sz="6" w:space="0" w:color="00000A"/>
              <w:left w:val="single" w:sz="6" w:space="0" w:color="00000A"/>
              <w:bottom w:val="single" w:sz="6" w:space="0" w:color="00000A"/>
              <w:right w:val="single" w:sz="12" w:space="0" w:color="00000A"/>
            </w:tcBorders>
          </w:tcPr>
          <w:p w:rsidR="0093500A" w:rsidRPr="0093500A" w:rsidRDefault="0093500A" w:rsidP="00B31FDB">
            <w:pPr>
              <w:tabs>
                <w:tab w:val="decimal" w:pos="833"/>
              </w:tabs>
              <w:spacing w:before="40" w:after="40"/>
              <w:rPr>
                <w:rFonts w:ascii="Calibri" w:hAnsi="Calibri" w:cs="Calibri"/>
                <w:color w:val="000000"/>
                <w:sz w:val="22"/>
              </w:rPr>
            </w:pPr>
          </w:p>
        </w:tc>
      </w:tr>
      <w:tr w:rsidR="0093500A" w:rsidRPr="0093500A" w:rsidTr="00B31FDB">
        <w:tc>
          <w:tcPr>
            <w:tcW w:w="4125"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93500A" w:rsidRPr="0093500A" w:rsidRDefault="0093500A" w:rsidP="00B31FDB">
            <w:pPr>
              <w:widowControl w:val="0"/>
              <w:spacing w:before="40" w:after="40"/>
              <w:ind w:left="328"/>
              <w:rPr>
                <w:rFonts w:ascii="Calibri" w:hAnsi="Calibri" w:cs="Arial"/>
                <w:spacing w:val="-5"/>
                <w:sz w:val="22"/>
                <w:szCs w:val="24"/>
              </w:rPr>
            </w:pPr>
            <w:r w:rsidRPr="0093500A">
              <w:rPr>
                <w:rFonts w:ascii="Calibri" w:hAnsi="Calibri" w:cs="Calibri"/>
                <w:color w:val="000000"/>
                <w:sz w:val="22"/>
              </w:rPr>
              <w:t>Check #1106 Esther Horwich, Atty Trademark</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sz w:val="22"/>
              </w:rPr>
            </w:pPr>
            <w:r w:rsidRPr="0093500A">
              <w:rPr>
                <w:rFonts w:ascii="Calibri" w:hAnsi="Calibri" w:cs="Calibri"/>
                <w:color w:val="000000"/>
                <w:sz w:val="22"/>
              </w:rPr>
              <w:t>1/14/2020</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cs="Arial"/>
                <w:sz w:val="22"/>
                <w:szCs w:val="24"/>
              </w:rPr>
            </w:pP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736"/>
              </w:tabs>
              <w:spacing w:before="40" w:after="40"/>
              <w:rPr>
                <w:rFonts w:ascii="Calibri" w:hAnsi="Calibri" w:cs="Arial"/>
                <w:sz w:val="22"/>
                <w:szCs w:val="24"/>
              </w:rPr>
            </w:pPr>
            <w:r w:rsidRPr="0093500A">
              <w:rPr>
                <w:rFonts w:ascii="Calibri" w:hAnsi="Calibri" w:cs="Calibri"/>
                <w:color w:val="000000"/>
                <w:sz w:val="22"/>
              </w:rPr>
              <w:t>$565.00</w:t>
            </w:r>
          </w:p>
        </w:tc>
        <w:tc>
          <w:tcPr>
            <w:tcW w:w="144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tabs>
                <w:tab w:val="decimal" w:pos="833"/>
              </w:tabs>
              <w:spacing w:before="40" w:after="40"/>
              <w:rPr>
                <w:rFonts w:ascii="Calibri" w:hAnsi="Calibri" w:cs="Arial"/>
                <w:sz w:val="22"/>
                <w:szCs w:val="24"/>
              </w:rPr>
            </w:pPr>
            <w:r w:rsidRPr="0093500A">
              <w:rPr>
                <w:rFonts w:ascii="Calibri" w:hAnsi="Calibri" w:cs="Calibri"/>
                <w:color w:val="000000"/>
                <w:sz w:val="22"/>
              </w:rPr>
              <w:t>$9,213.85</w:t>
            </w:r>
          </w:p>
        </w:tc>
        <w:tc>
          <w:tcPr>
            <w:tcW w:w="1260" w:type="dxa"/>
            <w:tcBorders>
              <w:top w:val="single" w:sz="6" w:space="0" w:color="00000A"/>
              <w:left w:val="single" w:sz="6" w:space="0" w:color="00000A"/>
              <w:bottom w:val="single" w:sz="6" w:space="0" w:color="00000A"/>
              <w:right w:val="single" w:sz="12" w:space="0" w:color="00000A"/>
            </w:tcBorders>
          </w:tcPr>
          <w:p w:rsidR="0093500A" w:rsidRPr="0093500A" w:rsidRDefault="0093500A" w:rsidP="00B31FDB">
            <w:pPr>
              <w:tabs>
                <w:tab w:val="decimal" w:pos="833"/>
              </w:tabs>
              <w:spacing w:before="40" w:after="40"/>
              <w:rPr>
                <w:rFonts w:ascii="Calibri" w:hAnsi="Calibri" w:cs="Calibri"/>
                <w:color w:val="000000"/>
                <w:sz w:val="22"/>
              </w:rPr>
            </w:pPr>
          </w:p>
        </w:tc>
      </w:tr>
      <w:tr w:rsidR="0093500A" w:rsidRPr="0093500A" w:rsidTr="00B31FDB">
        <w:tc>
          <w:tcPr>
            <w:tcW w:w="4125"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93500A" w:rsidRPr="0093500A" w:rsidRDefault="0093500A" w:rsidP="00B31FDB">
            <w:pPr>
              <w:widowControl w:val="0"/>
              <w:spacing w:before="40" w:after="40"/>
              <w:ind w:left="328"/>
              <w:rPr>
                <w:rFonts w:ascii="Calibri" w:hAnsi="Calibri" w:cs="Arial"/>
                <w:spacing w:val="-5"/>
                <w:sz w:val="22"/>
                <w:szCs w:val="24"/>
              </w:rPr>
            </w:pPr>
            <w:r w:rsidRPr="0093500A">
              <w:rPr>
                <w:rFonts w:ascii="Calibri" w:hAnsi="Calibri" w:cs="Calibri"/>
                <w:color w:val="000000"/>
                <w:sz w:val="22"/>
              </w:rPr>
              <w:t>Bank Fee</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sz w:val="22"/>
              </w:rPr>
            </w:pPr>
            <w:r w:rsidRPr="0093500A">
              <w:rPr>
                <w:rFonts w:ascii="Calibri" w:hAnsi="Calibri" w:cs="Calibri"/>
                <w:color w:val="000000"/>
                <w:sz w:val="22"/>
              </w:rPr>
              <w:t>1/15/2020</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cs="Arial"/>
                <w:sz w:val="22"/>
                <w:szCs w:val="24"/>
              </w:rPr>
            </w:pP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736"/>
              </w:tabs>
              <w:spacing w:before="40" w:after="40"/>
              <w:rPr>
                <w:rFonts w:ascii="Calibri" w:hAnsi="Calibri" w:cs="Arial"/>
                <w:sz w:val="22"/>
                <w:szCs w:val="24"/>
              </w:rPr>
            </w:pPr>
            <w:r w:rsidRPr="0093500A">
              <w:rPr>
                <w:rFonts w:ascii="Calibri" w:hAnsi="Calibri" w:cs="Calibri"/>
                <w:color w:val="000000"/>
                <w:sz w:val="22"/>
              </w:rPr>
              <w:t>$14.00</w:t>
            </w:r>
          </w:p>
        </w:tc>
        <w:tc>
          <w:tcPr>
            <w:tcW w:w="144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tabs>
                <w:tab w:val="decimal" w:pos="833"/>
              </w:tabs>
              <w:spacing w:before="40" w:after="40"/>
              <w:rPr>
                <w:rFonts w:ascii="Calibri" w:hAnsi="Calibri" w:cs="Arial"/>
                <w:sz w:val="22"/>
                <w:szCs w:val="24"/>
              </w:rPr>
            </w:pPr>
            <w:r w:rsidRPr="0093500A">
              <w:rPr>
                <w:rFonts w:ascii="Calibri" w:hAnsi="Calibri" w:cs="Calibri"/>
                <w:color w:val="000000"/>
                <w:sz w:val="22"/>
              </w:rPr>
              <w:t>$9,199.85</w:t>
            </w:r>
          </w:p>
        </w:tc>
        <w:tc>
          <w:tcPr>
            <w:tcW w:w="1260" w:type="dxa"/>
            <w:tcBorders>
              <w:top w:val="single" w:sz="6" w:space="0" w:color="00000A"/>
              <w:left w:val="single" w:sz="6" w:space="0" w:color="00000A"/>
              <w:bottom w:val="single" w:sz="6" w:space="0" w:color="00000A"/>
              <w:right w:val="single" w:sz="12" w:space="0" w:color="00000A"/>
            </w:tcBorders>
          </w:tcPr>
          <w:p w:rsidR="0093500A" w:rsidRPr="0093500A" w:rsidRDefault="0093500A" w:rsidP="00B31FDB">
            <w:pPr>
              <w:tabs>
                <w:tab w:val="decimal" w:pos="833"/>
              </w:tabs>
              <w:spacing w:before="40" w:after="40"/>
              <w:rPr>
                <w:rFonts w:ascii="Calibri" w:hAnsi="Calibri" w:cs="Calibri"/>
                <w:color w:val="000000"/>
                <w:sz w:val="22"/>
              </w:rPr>
            </w:pPr>
          </w:p>
        </w:tc>
      </w:tr>
      <w:tr w:rsidR="0093500A" w:rsidRPr="0093500A" w:rsidTr="00B31FDB">
        <w:tc>
          <w:tcPr>
            <w:tcW w:w="4125"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93500A" w:rsidRPr="0093500A" w:rsidRDefault="0093500A" w:rsidP="00B31FDB">
            <w:pPr>
              <w:widowControl w:val="0"/>
              <w:spacing w:before="40" w:after="40"/>
              <w:ind w:left="328"/>
              <w:rPr>
                <w:rFonts w:ascii="Calibri" w:hAnsi="Calibri" w:cs="Arial"/>
                <w:spacing w:val="-5"/>
                <w:sz w:val="22"/>
                <w:szCs w:val="24"/>
              </w:rPr>
            </w:pPr>
            <w:r w:rsidRPr="0093500A">
              <w:rPr>
                <w:rFonts w:ascii="Calibri" w:hAnsi="Calibri" w:cs="Calibri"/>
                <w:color w:val="000000"/>
                <w:sz w:val="22"/>
              </w:rPr>
              <w:t>Check #1107 Esther Horwich, Atty Trademark</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sz w:val="22"/>
              </w:rPr>
            </w:pPr>
            <w:r w:rsidRPr="0093500A">
              <w:rPr>
                <w:rFonts w:ascii="Calibri" w:hAnsi="Calibri" w:cs="Calibri"/>
                <w:color w:val="000000"/>
                <w:sz w:val="22"/>
              </w:rPr>
              <w:t>4/13/2020</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cs="Arial"/>
                <w:sz w:val="22"/>
                <w:szCs w:val="24"/>
              </w:rPr>
            </w:pP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736"/>
              </w:tabs>
              <w:spacing w:before="40" w:after="40"/>
              <w:rPr>
                <w:rFonts w:ascii="Calibri" w:hAnsi="Calibri" w:cs="Arial"/>
                <w:sz w:val="22"/>
                <w:szCs w:val="24"/>
              </w:rPr>
            </w:pPr>
            <w:r w:rsidRPr="0093500A">
              <w:rPr>
                <w:rFonts w:ascii="Calibri" w:hAnsi="Calibri" w:cs="Calibri"/>
                <w:color w:val="000000"/>
                <w:sz w:val="22"/>
              </w:rPr>
              <w:t>$120.00</w:t>
            </w:r>
          </w:p>
        </w:tc>
        <w:tc>
          <w:tcPr>
            <w:tcW w:w="144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tabs>
                <w:tab w:val="decimal" w:pos="833"/>
              </w:tabs>
              <w:spacing w:before="40" w:after="40"/>
              <w:rPr>
                <w:rFonts w:ascii="Calibri" w:hAnsi="Calibri" w:cs="Arial"/>
                <w:sz w:val="22"/>
                <w:szCs w:val="24"/>
              </w:rPr>
            </w:pPr>
            <w:r w:rsidRPr="0093500A">
              <w:rPr>
                <w:rFonts w:ascii="Calibri" w:hAnsi="Calibri" w:cs="Calibri"/>
                <w:color w:val="000000"/>
                <w:sz w:val="22"/>
              </w:rPr>
              <w:t>$9,079.85</w:t>
            </w:r>
          </w:p>
        </w:tc>
        <w:tc>
          <w:tcPr>
            <w:tcW w:w="1260" w:type="dxa"/>
            <w:tcBorders>
              <w:top w:val="single" w:sz="6" w:space="0" w:color="00000A"/>
              <w:left w:val="single" w:sz="6" w:space="0" w:color="00000A"/>
              <w:bottom w:val="single" w:sz="6" w:space="0" w:color="00000A"/>
              <w:right w:val="single" w:sz="12" w:space="0" w:color="00000A"/>
            </w:tcBorders>
          </w:tcPr>
          <w:p w:rsidR="0093500A" w:rsidRPr="0093500A" w:rsidRDefault="0093500A" w:rsidP="00B31FDB">
            <w:pPr>
              <w:tabs>
                <w:tab w:val="decimal" w:pos="833"/>
              </w:tabs>
              <w:spacing w:before="40" w:after="40"/>
              <w:rPr>
                <w:rFonts w:ascii="Calibri" w:hAnsi="Calibri" w:cs="Calibri"/>
                <w:color w:val="000000"/>
                <w:sz w:val="22"/>
              </w:rPr>
            </w:pPr>
          </w:p>
        </w:tc>
      </w:tr>
      <w:tr w:rsidR="0093500A" w:rsidRPr="0093500A" w:rsidTr="00B31FDB">
        <w:tc>
          <w:tcPr>
            <w:tcW w:w="4125"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93500A" w:rsidRPr="0093500A" w:rsidRDefault="0093500A" w:rsidP="00B31FDB">
            <w:pPr>
              <w:widowControl w:val="0"/>
              <w:spacing w:before="40" w:after="40"/>
              <w:ind w:left="328"/>
              <w:rPr>
                <w:rFonts w:ascii="Calibri" w:hAnsi="Calibri" w:cs="Arial"/>
                <w:spacing w:val="-5"/>
                <w:sz w:val="22"/>
                <w:szCs w:val="24"/>
              </w:rPr>
            </w:pPr>
            <w:r w:rsidRPr="0093500A">
              <w:rPr>
                <w:rFonts w:ascii="Calibri" w:hAnsi="Calibri" w:cs="Arial"/>
                <w:spacing w:val="-5"/>
                <w:sz w:val="22"/>
                <w:szCs w:val="24"/>
              </w:rPr>
              <w:t>Pair Networks Debit</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sz w:val="22"/>
              </w:rPr>
            </w:pPr>
            <w:r w:rsidRPr="0093500A">
              <w:rPr>
                <w:rFonts w:ascii="Calibri" w:hAnsi="Calibri" w:cs="Calibri"/>
                <w:color w:val="000000"/>
                <w:sz w:val="22"/>
              </w:rPr>
              <w:t>5/4/2020</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cs="Arial"/>
                <w:sz w:val="22"/>
                <w:szCs w:val="24"/>
              </w:rPr>
            </w:pP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736"/>
              </w:tabs>
              <w:spacing w:before="40" w:after="40"/>
              <w:rPr>
                <w:rFonts w:ascii="Calibri" w:hAnsi="Calibri" w:cs="Arial"/>
                <w:sz w:val="22"/>
                <w:szCs w:val="24"/>
              </w:rPr>
            </w:pPr>
            <w:r w:rsidRPr="0093500A">
              <w:rPr>
                <w:rFonts w:ascii="Calibri" w:hAnsi="Calibri" w:cs="Calibri"/>
                <w:color w:val="000000"/>
                <w:sz w:val="22"/>
              </w:rPr>
              <w:t>$65.69</w:t>
            </w:r>
          </w:p>
        </w:tc>
        <w:tc>
          <w:tcPr>
            <w:tcW w:w="144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tabs>
                <w:tab w:val="decimal" w:pos="833"/>
              </w:tabs>
              <w:spacing w:before="40" w:after="40"/>
              <w:rPr>
                <w:rFonts w:ascii="Calibri" w:hAnsi="Calibri" w:cs="Arial"/>
                <w:sz w:val="22"/>
                <w:szCs w:val="24"/>
              </w:rPr>
            </w:pPr>
            <w:r w:rsidRPr="0093500A">
              <w:rPr>
                <w:rFonts w:ascii="Calibri" w:hAnsi="Calibri" w:cs="Calibri"/>
                <w:color w:val="000000"/>
                <w:sz w:val="22"/>
              </w:rPr>
              <w:t>$9,014.16</w:t>
            </w:r>
          </w:p>
        </w:tc>
        <w:tc>
          <w:tcPr>
            <w:tcW w:w="1260" w:type="dxa"/>
            <w:tcBorders>
              <w:top w:val="single" w:sz="6" w:space="0" w:color="00000A"/>
              <w:left w:val="single" w:sz="6" w:space="0" w:color="00000A"/>
              <w:bottom w:val="single" w:sz="6" w:space="0" w:color="00000A"/>
              <w:right w:val="single" w:sz="12" w:space="0" w:color="00000A"/>
            </w:tcBorders>
          </w:tcPr>
          <w:p w:rsidR="0093500A" w:rsidRPr="0093500A" w:rsidRDefault="0093500A" w:rsidP="00B31FDB">
            <w:pPr>
              <w:tabs>
                <w:tab w:val="decimal" w:pos="833"/>
              </w:tabs>
              <w:spacing w:before="40" w:after="40"/>
              <w:rPr>
                <w:rFonts w:ascii="Calibri" w:hAnsi="Calibri" w:cs="Calibri"/>
                <w:color w:val="000000"/>
                <w:sz w:val="22"/>
              </w:rPr>
            </w:pPr>
          </w:p>
        </w:tc>
      </w:tr>
      <w:tr w:rsidR="0093500A" w:rsidRPr="0093500A" w:rsidTr="00B31FDB">
        <w:tc>
          <w:tcPr>
            <w:tcW w:w="4125"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93500A" w:rsidRPr="0093500A" w:rsidRDefault="0093500A" w:rsidP="00B31FDB">
            <w:pPr>
              <w:widowControl w:val="0"/>
              <w:spacing w:before="40" w:after="40"/>
              <w:ind w:left="328"/>
              <w:rPr>
                <w:rFonts w:ascii="Calibri" w:hAnsi="Calibri" w:cs="Arial"/>
                <w:spacing w:val="-5"/>
                <w:sz w:val="22"/>
                <w:szCs w:val="24"/>
              </w:rPr>
            </w:pPr>
            <w:r w:rsidRPr="0093500A">
              <w:rPr>
                <w:rFonts w:ascii="Calibri" w:hAnsi="Calibri" w:cs="Calibri"/>
                <w:color w:val="000000"/>
                <w:sz w:val="22"/>
              </w:rPr>
              <w:t>Pair Networks Debit</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sz w:val="22"/>
              </w:rPr>
            </w:pPr>
            <w:r w:rsidRPr="0093500A">
              <w:rPr>
                <w:rFonts w:ascii="Calibri" w:hAnsi="Calibri" w:cs="Calibri"/>
                <w:color w:val="000000"/>
                <w:sz w:val="22"/>
              </w:rPr>
              <w:t>6/2/2020</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cs="Arial"/>
                <w:sz w:val="22"/>
                <w:szCs w:val="24"/>
              </w:rPr>
            </w:pP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736"/>
              </w:tabs>
              <w:spacing w:before="40" w:after="40"/>
              <w:rPr>
                <w:rFonts w:ascii="Calibri" w:hAnsi="Calibri" w:cs="Arial"/>
                <w:sz w:val="22"/>
                <w:szCs w:val="24"/>
              </w:rPr>
            </w:pPr>
            <w:r w:rsidRPr="0093500A">
              <w:rPr>
                <w:rFonts w:ascii="Calibri" w:hAnsi="Calibri" w:cs="Calibri"/>
                <w:color w:val="000000"/>
                <w:sz w:val="22"/>
              </w:rPr>
              <w:t>$39.31</w:t>
            </w:r>
          </w:p>
        </w:tc>
        <w:tc>
          <w:tcPr>
            <w:tcW w:w="144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tabs>
                <w:tab w:val="decimal" w:pos="833"/>
              </w:tabs>
              <w:spacing w:before="40" w:after="40"/>
              <w:rPr>
                <w:rFonts w:ascii="Calibri" w:hAnsi="Calibri" w:cs="Arial"/>
                <w:sz w:val="22"/>
                <w:szCs w:val="24"/>
              </w:rPr>
            </w:pPr>
            <w:r w:rsidRPr="0093500A">
              <w:rPr>
                <w:rFonts w:ascii="Calibri" w:hAnsi="Calibri" w:cs="Calibri"/>
                <w:color w:val="000000"/>
                <w:sz w:val="22"/>
              </w:rPr>
              <w:t>$8,974.85</w:t>
            </w:r>
          </w:p>
        </w:tc>
        <w:tc>
          <w:tcPr>
            <w:tcW w:w="1260" w:type="dxa"/>
            <w:tcBorders>
              <w:top w:val="single" w:sz="6" w:space="0" w:color="00000A"/>
              <w:left w:val="single" w:sz="6" w:space="0" w:color="00000A"/>
              <w:bottom w:val="single" w:sz="6" w:space="0" w:color="00000A"/>
              <w:right w:val="single" w:sz="12" w:space="0" w:color="00000A"/>
            </w:tcBorders>
          </w:tcPr>
          <w:p w:rsidR="0093500A" w:rsidRPr="0093500A" w:rsidRDefault="0093500A" w:rsidP="00B31FDB">
            <w:pPr>
              <w:tabs>
                <w:tab w:val="decimal" w:pos="833"/>
              </w:tabs>
              <w:spacing w:before="40" w:after="40"/>
              <w:rPr>
                <w:rFonts w:ascii="Calibri" w:hAnsi="Calibri" w:cs="Calibri"/>
                <w:color w:val="000000"/>
                <w:sz w:val="22"/>
              </w:rPr>
            </w:pPr>
          </w:p>
        </w:tc>
      </w:tr>
      <w:tr w:rsidR="0093500A" w:rsidRPr="0093500A" w:rsidTr="00B31FDB">
        <w:tc>
          <w:tcPr>
            <w:tcW w:w="4125"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93500A" w:rsidRPr="0093500A" w:rsidRDefault="0093500A" w:rsidP="00B31FDB">
            <w:pPr>
              <w:widowControl w:val="0"/>
              <w:spacing w:before="40" w:after="40"/>
              <w:ind w:left="328"/>
              <w:rPr>
                <w:rFonts w:ascii="Calibri" w:hAnsi="Calibri" w:cs="Arial"/>
                <w:spacing w:val="-5"/>
                <w:sz w:val="22"/>
                <w:szCs w:val="24"/>
              </w:rPr>
            </w:pPr>
            <w:r w:rsidRPr="0093500A">
              <w:rPr>
                <w:rFonts w:ascii="Calibri" w:hAnsi="Calibri" w:cs="Calibri"/>
                <w:color w:val="000000"/>
                <w:sz w:val="22"/>
              </w:rPr>
              <w:t>Check 1108 Esther Horwich, Atty</w:t>
            </w:r>
            <w:r w:rsidRPr="0093500A">
              <w:rPr>
                <w:rFonts w:ascii="Calibri" w:hAnsi="Calibri" w:cs="Calibri"/>
                <w:color w:val="000000"/>
                <w:sz w:val="22"/>
              </w:rPr>
              <w:br/>
              <w:t>U.S. Trademark (outstanding)</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sz w:val="22"/>
              </w:rPr>
            </w:pPr>
            <w:r w:rsidRPr="0093500A">
              <w:rPr>
                <w:rFonts w:ascii="Calibri" w:hAnsi="Calibri" w:cs="Calibri"/>
                <w:color w:val="000000"/>
                <w:sz w:val="22"/>
              </w:rPr>
              <w:t>6/25/2020</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cs="Arial"/>
                <w:sz w:val="22"/>
                <w:szCs w:val="24"/>
              </w:rPr>
            </w:pP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736"/>
              </w:tabs>
              <w:spacing w:before="40" w:after="40"/>
              <w:rPr>
                <w:rFonts w:ascii="Calibri" w:hAnsi="Calibri" w:cs="Arial"/>
                <w:sz w:val="22"/>
                <w:szCs w:val="24"/>
              </w:rPr>
            </w:pPr>
            <w:r w:rsidRPr="0093500A">
              <w:rPr>
                <w:rFonts w:ascii="Calibri" w:hAnsi="Calibri" w:cs="Calibri"/>
                <w:color w:val="000000"/>
                <w:sz w:val="22"/>
              </w:rPr>
              <w:t>$225.00</w:t>
            </w:r>
          </w:p>
        </w:tc>
        <w:tc>
          <w:tcPr>
            <w:tcW w:w="144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tabs>
                <w:tab w:val="decimal" w:pos="833"/>
              </w:tabs>
              <w:spacing w:before="40" w:after="40"/>
              <w:rPr>
                <w:rFonts w:ascii="Calibri" w:hAnsi="Calibri" w:cs="Arial"/>
                <w:sz w:val="22"/>
                <w:szCs w:val="24"/>
              </w:rPr>
            </w:pPr>
            <w:r w:rsidRPr="0093500A">
              <w:rPr>
                <w:rFonts w:ascii="Calibri" w:hAnsi="Calibri" w:cs="Calibri"/>
                <w:color w:val="000000"/>
                <w:sz w:val="22"/>
              </w:rPr>
              <w:t>$8,749.85</w:t>
            </w:r>
          </w:p>
        </w:tc>
        <w:tc>
          <w:tcPr>
            <w:tcW w:w="1260" w:type="dxa"/>
            <w:tcBorders>
              <w:top w:val="single" w:sz="6" w:space="0" w:color="00000A"/>
              <w:left w:val="single" w:sz="6" w:space="0" w:color="00000A"/>
              <w:bottom w:val="single" w:sz="6" w:space="0" w:color="00000A"/>
              <w:right w:val="single" w:sz="12" w:space="0" w:color="00000A"/>
            </w:tcBorders>
          </w:tcPr>
          <w:p w:rsidR="0093500A" w:rsidRPr="0093500A" w:rsidRDefault="0093500A" w:rsidP="00B31FDB">
            <w:pPr>
              <w:tabs>
                <w:tab w:val="decimal" w:pos="833"/>
              </w:tabs>
              <w:spacing w:before="40" w:after="40"/>
              <w:rPr>
                <w:rFonts w:ascii="Calibri" w:hAnsi="Calibri" w:cs="Calibri"/>
                <w:color w:val="000000"/>
                <w:sz w:val="22"/>
              </w:rPr>
            </w:pPr>
          </w:p>
        </w:tc>
      </w:tr>
      <w:tr w:rsidR="0093500A" w:rsidRPr="0093500A" w:rsidTr="00B31FDB">
        <w:tc>
          <w:tcPr>
            <w:tcW w:w="4125"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93500A" w:rsidRPr="0093500A" w:rsidRDefault="0093500A" w:rsidP="00B31FDB">
            <w:pPr>
              <w:widowControl w:val="0"/>
              <w:spacing w:before="40" w:after="40"/>
              <w:ind w:left="328"/>
              <w:rPr>
                <w:rFonts w:ascii="Calibri" w:hAnsi="Calibri" w:cs="Arial"/>
                <w:spacing w:val="-5"/>
                <w:sz w:val="22"/>
                <w:szCs w:val="24"/>
              </w:rPr>
            </w:pPr>
            <w:r w:rsidRPr="0093500A">
              <w:rPr>
                <w:rFonts w:ascii="Calibri" w:hAnsi="Calibri" w:cs="Calibri"/>
                <w:color w:val="000000"/>
                <w:sz w:val="22"/>
              </w:rPr>
              <w:t>Dues from San Jose W76 (check in transit)</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sz w:val="22"/>
              </w:rPr>
            </w:pPr>
            <w:r w:rsidRPr="0093500A">
              <w:rPr>
                <w:rFonts w:ascii="Calibri" w:hAnsi="Calibri" w:cs="Calibri"/>
                <w:color w:val="000000"/>
                <w:sz w:val="22"/>
              </w:rPr>
              <w:t>6/30/2020</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cs="Arial"/>
                <w:sz w:val="22"/>
                <w:szCs w:val="24"/>
              </w:rPr>
            </w:pPr>
            <w:r w:rsidRPr="0093500A">
              <w:rPr>
                <w:rFonts w:ascii="Calibri" w:hAnsi="Calibri" w:cs="Arial"/>
                <w:sz w:val="22"/>
                <w:szCs w:val="24"/>
              </w:rPr>
              <w:t>$3,906.00</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736"/>
              </w:tabs>
              <w:spacing w:before="40" w:after="40"/>
              <w:rPr>
                <w:rFonts w:ascii="Calibri" w:hAnsi="Calibri" w:cs="Arial"/>
                <w:sz w:val="22"/>
                <w:szCs w:val="24"/>
              </w:rPr>
            </w:pPr>
          </w:p>
        </w:tc>
        <w:tc>
          <w:tcPr>
            <w:tcW w:w="144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tabs>
                <w:tab w:val="decimal" w:pos="833"/>
              </w:tabs>
              <w:spacing w:before="40" w:after="40"/>
              <w:rPr>
                <w:rFonts w:ascii="Calibri" w:hAnsi="Calibri" w:cs="Arial"/>
                <w:sz w:val="22"/>
                <w:szCs w:val="24"/>
              </w:rPr>
            </w:pPr>
            <w:r w:rsidRPr="0093500A">
              <w:rPr>
                <w:rFonts w:ascii="Calibri" w:hAnsi="Calibri" w:cs="Calibri"/>
                <w:color w:val="000000"/>
                <w:sz w:val="22"/>
              </w:rPr>
              <w:t>$12,655.85</w:t>
            </w:r>
          </w:p>
        </w:tc>
        <w:tc>
          <w:tcPr>
            <w:tcW w:w="1260" w:type="dxa"/>
            <w:tcBorders>
              <w:top w:val="single" w:sz="6" w:space="0" w:color="00000A"/>
              <w:left w:val="single" w:sz="6" w:space="0" w:color="00000A"/>
              <w:bottom w:val="single" w:sz="6" w:space="0" w:color="00000A"/>
              <w:right w:val="single" w:sz="12" w:space="0" w:color="00000A"/>
            </w:tcBorders>
          </w:tcPr>
          <w:p w:rsidR="0093500A" w:rsidRPr="0093500A" w:rsidRDefault="0093500A" w:rsidP="00B31FDB">
            <w:pPr>
              <w:tabs>
                <w:tab w:val="decimal" w:pos="833"/>
              </w:tabs>
              <w:spacing w:before="40" w:after="40"/>
              <w:rPr>
                <w:rFonts w:ascii="Calibri" w:hAnsi="Calibri" w:cs="Calibri"/>
                <w:color w:val="000000"/>
                <w:sz w:val="22"/>
              </w:rPr>
            </w:pPr>
          </w:p>
        </w:tc>
      </w:tr>
      <w:tr w:rsidR="0093500A" w:rsidRPr="0093500A" w:rsidTr="00B31FDB">
        <w:tc>
          <w:tcPr>
            <w:tcW w:w="4125" w:type="dxa"/>
            <w:tcBorders>
              <w:top w:val="single" w:sz="6" w:space="0" w:color="00000A"/>
              <w:left w:val="single" w:sz="12" w:space="0" w:color="00000A"/>
              <w:bottom w:val="single" w:sz="6" w:space="0" w:color="00000A"/>
              <w:right w:val="single" w:sz="6" w:space="0" w:color="00000A"/>
            </w:tcBorders>
            <w:shd w:val="clear" w:color="auto" w:fill="auto"/>
            <w:tcMar>
              <w:left w:w="32" w:type="dxa"/>
            </w:tcMar>
            <w:vAlign w:val="bottom"/>
          </w:tcPr>
          <w:p w:rsidR="0093500A" w:rsidRPr="0093500A" w:rsidRDefault="0093500A" w:rsidP="00B31FDB">
            <w:pPr>
              <w:widowControl w:val="0"/>
              <w:spacing w:before="40" w:after="40"/>
              <w:ind w:left="328"/>
              <w:rPr>
                <w:rFonts w:ascii="Calibri" w:hAnsi="Calibri" w:cs="Calibri"/>
                <w:color w:val="000000"/>
                <w:sz w:val="22"/>
              </w:rPr>
            </w:pPr>
            <w:r w:rsidRPr="0093500A">
              <w:rPr>
                <w:rFonts w:ascii="Calibri" w:hAnsi="Calibri" w:cs="Calibri"/>
                <w:color w:val="000000"/>
                <w:sz w:val="22"/>
              </w:rPr>
              <w:t>Clarke Willmott Solicitors, Cease and Desist letter to Denmark (500 €)</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cs="Calibri"/>
                <w:color w:val="000000"/>
                <w:sz w:val="22"/>
              </w:rPr>
            </w:pPr>
            <w:r w:rsidRPr="0093500A">
              <w:rPr>
                <w:rFonts w:ascii="Calibri" w:hAnsi="Calibri" w:cs="Calibri"/>
                <w:color w:val="000000"/>
                <w:sz w:val="22"/>
              </w:rPr>
              <w:t>6/30/2020</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cs="Calibri"/>
                <w:color w:val="000000"/>
                <w:sz w:val="22"/>
              </w:rPr>
            </w:pP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widowControl w:val="0"/>
              <w:tabs>
                <w:tab w:val="decimal" w:pos="736"/>
              </w:tabs>
              <w:spacing w:before="40" w:after="40"/>
              <w:rPr>
                <w:rFonts w:ascii="Calibri" w:hAnsi="Calibri" w:cs="Arial"/>
                <w:sz w:val="22"/>
                <w:szCs w:val="24"/>
              </w:rPr>
            </w:pPr>
            <w:r w:rsidRPr="0093500A">
              <w:rPr>
                <w:rFonts w:ascii="Calibri" w:hAnsi="Calibri" w:cs="Arial"/>
                <w:sz w:val="22"/>
                <w:szCs w:val="24"/>
              </w:rPr>
              <w:t>$565.00</w:t>
            </w:r>
          </w:p>
        </w:tc>
        <w:tc>
          <w:tcPr>
            <w:tcW w:w="1440" w:type="dxa"/>
            <w:tcBorders>
              <w:top w:val="single" w:sz="6" w:space="0" w:color="00000A"/>
              <w:left w:val="single" w:sz="6" w:space="0" w:color="00000A"/>
              <w:bottom w:val="single" w:sz="6" w:space="0" w:color="00000A"/>
              <w:right w:val="single" w:sz="6" w:space="0" w:color="00000A"/>
            </w:tcBorders>
            <w:shd w:val="clear" w:color="auto" w:fill="auto"/>
            <w:tcMar>
              <w:left w:w="74" w:type="dxa"/>
            </w:tcMar>
          </w:tcPr>
          <w:p w:rsidR="0093500A" w:rsidRPr="0093500A" w:rsidRDefault="0093500A" w:rsidP="00B31FDB">
            <w:pPr>
              <w:tabs>
                <w:tab w:val="decimal" w:pos="833"/>
              </w:tabs>
              <w:spacing w:before="40" w:after="40"/>
              <w:rPr>
                <w:rFonts w:ascii="Calibri" w:hAnsi="Calibri" w:cs="Calibri"/>
                <w:color w:val="000000"/>
                <w:sz w:val="22"/>
              </w:rPr>
            </w:pPr>
            <w:r w:rsidRPr="0093500A">
              <w:rPr>
                <w:rFonts w:ascii="Calibri" w:hAnsi="Calibri" w:cs="Calibri"/>
                <w:color w:val="000000"/>
                <w:sz w:val="22"/>
              </w:rPr>
              <w:t>$12,655.85</w:t>
            </w:r>
          </w:p>
        </w:tc>
        <w:tc>
          <w:tcPr>
            <w:tcW w:w="1260" w:type="dxa"/>
            <w:tcBorders>
              <w:top w:val="single" w:sz="6" w:space="0" w:color="00000A"/>
              <w:left w:val="single" w:sz="6" w:space="0" w:color="00000A"/>
              <w:bottom w:val="single" w:sz="6" w:space="0" w:color="00000A"/>
              <w:right w:val="single" w:sz="12" w:space="0" w:color="00000A"/>
            </w:tcBorders>
          </w:tcPr>
          <w:p w:rsidR="0093500A" w:rsidRPr="0093500A" w:rsidRDefault="0093500A" w:rsidP="00B31FDB">
            <w:pPr>
              <w:tabs>
                <w:tab w:val="decimal" w:pos="833"/>
              </w:tabs>
              <w:spacing w:before="40" w:after="40"/>
              <w:rPr>
                <w:rFonts w:ascii="Calibri" w:hAnsi="Calibri" w:cs="Calibri"/>
                <w:color w:val="000000"/>
                <w:sz w:val="22"/>
              </w:rPr>
            </w:pPr>
            <w:r w:rsidRPr="0093500A">
              <w:rPr>
                <w:rFonts w:ascii="Calibri" w:hAnsi="Calibri" w:cs="Calibri"/>
                <w:color w:val="000000"/>
                <w:sz w:val="22"/>
              </w:rPr>
              <w:t>$565.00</w:t>
            </w:r>
          </w:p>
        </w:tc>
      </w:tr>
      <w:tr w:rsidR="0093500A" w:rsidRPr="0093500A" w:rsidTr="00B31FDB">
        <w:tc>
          <w:tcPr>
            <w:tcW w:w="4125" w:type="dxa"/>
            <w:tcBorders>
              <w:top w:val="single" w:sz="6" w:space="0" w:color="00000A"/>
              <w:left w:val="single" w:sz="12" w:space="0" w:color="00000A"/>
              <w:bottom w:val="single" w:sz="12" w:space="0" w:color="00000A"/>
              <w:right w:val="single" w:sz="6" w:space="0" w:color="00000A"/>
            </w:tcBorders>
            <w:shd w:val="clear" w:color="auto" w:fill="auto"/>
            <w:tcMar>
              <w:left w:w="32" w:type="dxa"/>
            </w:tcMar>
          </w:tcPr>
          <w:p w:rsidR="0093500A" w:rsidRPr="0093500A" w:rsidRDefault="0093500A" w:rsidP="004209BE">
            <w:pPr>
              <w:widowControl w:val="0"/>
              <w:spacing w:before="40" w:after="40"/>
              <w:rPr>
                <w:rFonts w:ascii="Calibri" w:hAnsi="Calibri"/>
                <w:b/>
                <w:sz w:val="22"/>
              </w:rPr>
            </w:pPr>
            <w:r w:rsidRPr="0093500A">
              <w:rPr>
                <w:rFonts w:ascii="Calibri" w:hAnsi="Calibri" w:cs="Arial"/>
                <w:b/>
                <w:sz w:val="22"/>
                <w:szCs w:val="24"/>
              </w:rPr>
              <w:t>Bank Balance June 30, 20</w:t>
            </w:r>
            <w:r w:rsidR="004209BE">
              <w:rPr>
                <w:rFonts w:ascii="Calibri" w:hAnsi="Calibri" w:cs="Arial"/>
                <w:b/>
                <w:sz w:val="22"/>
                <w:szCs w:val="24"/>
              </w:rPr>
              <w:t>20</w:t>
            </w:r>
            <w:r w:rsidRPr="0093500A">
              <w:rPr>
                <w:rFonts w:ascii="Calibri" w:hAnsi="Calibri" w:cs="Arial"/>
                <w:b/>
                <w:sz w:val="22"/>
                <w:szCs w:val="24"/>
              </w:rPr>
              <w:t xml:space="preserve"> at U S Bank and in transit</w:t>
            </w:r>
          </w:p>
        </w:tc>
        <w:tc>
          <w:tcPr>
            <w:tcW w:w="1350" w:type="dxa"/>
            <w:tcBorders>
              <w:top w:val="single" w:sz="6" w:space="0" w:color="00000A"/>
              <w:left w:val="single" w:sz="6" w:space="0" w:color="00000A"/>
              <w:bottom w:val="single" w:sz="12"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sz w:val="22"/>
              </w:rPr>
            </w:pPr>
            <w:r w:rsidRPr="0093500A">
              <w:rPr>
                <w:rFonts w:ascii="Calibri" w:hAnsi="Calibri" w:cs="Calibri"/>
                <w:color w:val="000000"/>
                <w:sz w:val="22"/>
              </w:rPr>
              <w:t>6/30/2020</w:t>
            </w:r>
          </w:p>
        </w:tc>
        <w:tc>
          <w:tcPr>
            <w:tcW w:w="1350" w:type="dxa"/>
            <w:tcBorders>
              <w:top w:val="single" w:sz="6" w:space="0" w:color="00000A"/>
              <w:left w:val="single" w:sz="6" w:space="0" w:color="00000A"/>
              <w:bottom w:val="single" w:sz="12" w:space="0" w:color="00000A"/>
              <w:right w:val="single" w:sz="6" w:space="0" w:color="00000A"/>
            </w:tcBorders>
            <w:shd w:val="clear" w:color="auto" w:fill="auto"/>
            <w:tcMar>
              <w:left w:w="74" w:type="dxa"/>
            </w:tcMar>
          </w:tcPr>
          <w:p w:rsidR="0093500A" w:rsidRPr="0093500A" w:rsidRDefault="0093500A" w:rsidP="00B31FDB">
            <w:pPr>
              <w:widowControl w:val="0"/>
              <w:tabs>
                <w:tab w:val="decimal" w:pos="852"/>
              </w:tabs>
              <w:spacing w:before="40" w:after="40"/>
              <w:rPr>
                <w:rFonts w:ascii="Calibri" w:hAnsi="Calibri"/>
                <w:sz w:val="22"/>
              </w:rPr>
            </w:pPr>
          </w:p>
        </w:tc>
        <w:tc>
          <w:tcPr>
            <w:tcW w:w="1260" w:type="dxa"/>
            <w:tcBorders>
              <w:top w:val="single" w:sz="6" w:space="0" w:color="00000A"/>
              <w:left w:val="single" w:sz="6" w:space="0" w:color="00000A"/>
              <w:bottom w:val="single" w:sz="12" w:space="0" w:color="00000A"/>
              <w:right w:val="single" w:sz="6" w:space="0" w:color="00000A"/>
            </w:tcBorders>
            <w:shd w:val="clear" w:color="auto" w:fill="auto"/>
            <w:tcMar>
              <w:left w:w="74" w:type="dxa"/>
            </w:tcMar>
          </w:tcPr>
          <w:p w:rsidR="0093500A" w:rsidRPr="0093500A" w:rsidRDefault="0093500A" w:rsidP="00B31FDB">
            <w:pPr>
              <w:widowControl w:val="0"/>
              <w:tabs>
                <w:tab w:val="decimal" w:pos="736"/>
              </w:tabs>
              <w:spacing w:before="40" w:after="40"/>
              <w:rPr>
                <w:rFonts w:ascii="Calibri" w:hAnsi="Calibri"/>
                <w:sz w:val="22"/>
              </w:rPr>
            </w:pPr>
          </w:p>
        </w:tc>
        <w:tc>
          <w:tcPr>
            <w:tcW w:w="1440" w:type="dxa"/>
            <w:tcBorders>
              <w:top w:val="single" w:sz="6" w:space="0" w:color="00000A"/>
              <w:left w:val="single" w:sz="6" w:space="0" w:color="00000A"/>
              <w:bottom w:val="single" w:sz="12" w:space="0" w:color="00000A"/>
              <w:right w:val="single" w:sz="6" w:space="0" w:color="00000A"/>
            </w:tcBorders>
            <w:shd w:val="clear" w:color="auto" w:fill="auto"/>
            <w:tcMar>
              <w:left w:w="74" w:type="dxa"/>
            </w:tcMar>
          </w:tcPr>
          <w:p w:rsidR="0093500A" w:rsidRPr="0093500A" w:rsidRDefault="0093500A" w:rsidP="00B31FDB">
            <w:pPr>
              <w:widowControl w:val="0"/>
              <w:tabs>
                <w:tab w:val="decimal" w:pos="834"/>
              </w:tabs>
              <w:spacing w:before="40" w:after="40"/>
              <w:rPr>
                <w:rFonts w:ascii="Calibri" w:hAnsi="Calibri"/>
                <w:b/>
                <w:sz w:val="22"/>
              </w:rPr>
            </w:pPr>
            <w:r w:rsidRPr="0093500A">
              <w:rPr>
                <w:rFonts w:ascii="Calibri" w:hAnsi="Calibri" w:cs="Calibri"/>
                <w:b/>
                <w:color w:val="000000"/>
                <w:sz w:val="22"/>
              </w:rPr>
              <w:t>$</w:t>
            </w:r>
            <w:r w:rsidR="00B31FDB">
              <w:rPr>
                <w:rFonts w:ascii="Calibri" w:hAnsi="Calibri" w:cs="Calibri"/>
                <w:b/>
                <w:color w:val="000000"/>
                <w:sz w:val="22"/>
              </w:rPr>
              <w:t>12,655.85</w:t>
            </w:r>
          </w:p>
        </w:tc>
        <w:tc>
          <w:tcPr>
            <w:tcW w:w="1260" w:type="dxa"/>
            <w:tcBorders>
              <w:top w:val="single" w:sz="6" w:space="0" w:color="00000A"/>
              <w:left w:val="single" w:sz="6" w:space="0" w:color="00000A"/>
              <w:bottom w:val="single" w:sz="12" w:space="0" w:color="00000A"/>
              <w:right w:val="single" w:sz="12" w:space="0" w:color="00000A"/>
            </w:tcBorders>
          </w:tcPr>
          <w:p w:rsidR="0093500A" w:rsidRPr="0093500A" w:rsidRDefault="0093500A" w:rsidP="00B31FDB">
            <w:pPr>
              <w:widowControl w:val="0"/>
              <w:tabs>
                <w:tab w:val="decimal" w:pos="834"/>
              </w:tabs>
              <w:spacing w:before="40" w:after="40"/>
              <w:rPr>
                <w:rFonts w:ascii="Calibri" w:hAnsi="Calibri" w:cs="Calibri"/>
                <w:b/>
                <w:color w:val="000000"/>
                <w:sz w:val="22"/>
              </w:rPr>
            </w:pPr>
          </w:p>
        </w:tc>
      </w:tr>
    </w:tbl>
    <w:p w:rsidR="0093500A" w:rsidRDefault="0093500A" w:rsidP="0093500A">
      <w:pPr>
        <w:spacing w:before="200"/>
        <w:rPr>
          <w:rFonts w:ascii="Calibri" w:hAnsi="Calibri"/>
        </w:rPr>
      </w:pPr>
      <w:r>
        <w:rPr>
          <w:rFonts w:ascii="Calibri" w:hAnsi="Calibri"/>
        </w:rPr>
        <w:t>*May become a donation to MPC/WIP.</w:t>
      </w:r>
    </w:p>
    <w:p w:rsidR="0093500A" w:rsidRDefault="0093500A" w:rsidP="0093500A">
      <w:pPr>
        <w:spacing w:before="200"/>
        <w:rPr>
          <w:rFonts w:ascii="Calibri" w:hAnsi="Calibri"/>
        </w:rPr>
      </w:pPr>
      <w:r>
        <w:rPr>
          <w:rFonts w:ascii="Calibri" w:hAnsi="Calibri"/>
        </w:rPr>
        <w:t>All dues from past Worldcons are paid or in transit.</w:t>
      </w:r>
    </w:p>
    <w:p w:rsidR="0093500A" w:rsidRPr="007B2B32" w:rsidRDefault="0093500A" w:rsidP="0093500A">
      <w:pPr>
        <w:spacing w:before="200"/>
        <w:rPr>
          <w:rFonts w:ascii="Calibri" w:hAnsi="Calibri"/>
        </w:rPr>
      </w:pPr>
      <w:r w:rsidRPr="007B2B32">
        <w:rPr>
          <w:rFonts w:ascii="Calibri" w:hAnsi="Calibri"/>
        </w:rPr>
        <w:t>—Bruce Farr</w:t>
      </w:r>
    </w:p>
    <w:p w:rsidR="0093500A" w:rsidRDefault="0093500A" w:rsidP="0093500A">
      <w:pPr>
        <w:rPr>
          <w:rFonts w:ascii="Calibri" w:hAnsi="Calibri"/>
        </w:rPr>
        <w:sectPr w:rsidR="0093500A" w:rsidSect="00B31FDB">
          <w:pgSz w:w="12240" w:h="15840"/>
          <w:pgMar w:top="1440" w:right="720" w:bottom="1440" w:left="720" w:header="720" w:footer="720" w:gutter="0"/>
          <w:cols w:space="720"/>
          <w:docGrid w:linePitch="360"/>
        </w:sectPr>
      </w:pPr>
    </w:p>
    <w:p w:rsidR="0093500A" w:rsidRPr="0093500A" w:rsidRDefault="0093500A" w:rsidP="0093500A">
      <w:pPr>
        <w:rPr>
          <w:b/>
        </w:rPr>
      </w:pPr>
      <w:r w:rsidRPr="0093500A">
        <w:rPr>
          <w:b/>
        </w:rPr>
        <w:lastRenderedPageBreak/>
        <w:t>WSFS Hugo Awards Marketing Committee</w:t>
      </w:r>
      <w:r>
        <w:rPr>
          <w:b/>
        </w:rPr>
        <w:br/>
      </w:r>
      <w:r w:rsidRPr="0093500A">
        <w:rPr>
          <w:b/>
        </w:rPr>
        <w:t>August 2019 – June 2020</w:t>
      </w:r>
    </w:p>
    <w:p w:rsidR="0093500A" w:rsidRPr="0093500A" w:rsidRDefault="0093500A" w:rsidP="0093500A">
      <w:r w:rsidRPr="0093500A">
        <w:t>The Hugo Awards Marketing Committee (HAMC) members this year were Dave McCarty (Chair), Linda Deneroff, Craig Miller, Cheryl Morgan, Mark Olson, Kevin Standlee, and Jo Van Ekeren. The HAMC was established by the WSFS Mark Protection Committee, and its chair and members are appointed by the MPC annually.</w:t>
      </w:r>
    </w:p>
    <w:p w:rsidR="0093500A" w:rsidRPr="0093500A" w:rsidRDefault="0093500A" w:rsidP="0093500A">
      <w:r w:rsidRPr="0093500A">
        <w:t xml:space="preserve">The HAMC continued to work with Worldcon committees to support the marketing of the Hugo Awards, to handle inquiries from the press regarding the Awards as needed, and to maintain </w:t>
      </w:r>
      <w:hyperlink r:id="rId86" w:history="1">
        <w:r w:rsidRPr="0093500A">
          <w:rPr>
            <w:rStyle w:val="Hyperlink"/>
          </w:rPr>
          <w:t>TheHugoAwards.org</w:t>
        </w:r>
      </w:hyperlink>
      <w:r w:rsidRPr="0093500A">
        <w:t>, including the list of past finalists and winners, and archiving the “Section 3.11.4” reports of nomination and voting information issued by Hugo Award administrators. The HAMC also provided the live text-based coverage of the 2019 Hugo Awards Ceremony. (This is not the streaming video coverage, which, when provided, is at the expense of the hosting Worldcon.) The cost of the coverage ($100-200/year over the past few years) is paid by the MPC, sometimes with grants obtained from elsewhere. Due to the 2020 Worldcon being held almost entirely online without an in-person ceremony planned, we do not plan to do live coverage of any 2020 Hugo Award announcement event, although of course we will update the Hugo Awards web site at the first opportunity after the awards are announced.</w:t>
      </w:r>
    </w:p>
    <w:p w:rsidR="0093500A" w:rsidRPr="0093500A" w:rsidRDefault="0093500A" w:rsidP="0093500A">
      <w:r w:rsidRPr="0093500A">
        <w:t>We would like to gather all the recordings of past Hugo Awards ceremonies (including any made before online posting of such things was possible or common) and to put copies of them in a single place, probably the Worldcon Events YouTube channel set up by Kevin Standlee for this purpose. The various recordings were made by many different groups, and we will need to get the owners’ permissions to do so. We have made no progress on this project in the past year.</w:t>
      </w:r>
    </w:p>
    <w:p w:rsidR="0093500A" w:rsidRPr="0093500A" w:rsidRDefault="0093500A" w:rsidP="0093500A">
      <w:r w:rsidRPr="0093500A">
        <w:t>The HAMC also manages the WSFS-owned websites Worldcon.org, NASFiC.org, and WSFS.org. All sites are hosted through commercial hosting on Pair.com using WordPress, in same way we manage TheHugoAwards.org. We manage these sites, including the list of seated, future, and past Worldcons, and the lists of bids for future convention to the best of our knowledge. Multiple members of the committee have the credentials for the web sites.</w:t>
      </w:r>
    </w:p>
    <w:p w:rsidR="0093500A" w:rsidRPr="0093500A" w:rsidRDefault="0093500A" w:rsidP="0093500A">
      <w:r w:rsidRPr="0093500A">
        <w:t>Bandwidth and disk space usage for the web sites we manage were well within the allowances for our account. Attached is a chart showing our annual number of website views and unique visitors to TheHugoAwards.org and a companion chart showing the views/visitors around the time of the announcement of our finalists. After the large peak in 2015, traffic went back to the levels seen in past years and has remained broadly stable. Additional statistics are available upon request to info@TheHugoAwards.org.</w:t>
      </w:r>
    </w:p>
    <w:p w:rsidR="0093500A" w:rsidRPr="0093500A" w:rsidRDefault="0093500A" w:rsidP="0093500A">
      <w:r w:rsidRPr="0093500A">
        <w:t>We continue to field inquiries directed to Worldcon.org and TheHugoAwards.org, forwarding them to the current Worldcon or the Mark Protection Committee as necessary.</w:t>
      </w:r>
    </w:p>
    <w:p w:rsidR="0093500A" w:rsidRDefault="0093500A" w:rsidP="0093500A">
      <w:pPr>
        <w:jc w:val="center"/>
        <w:rPr>
          <w:rFonts w:ascii="Calibri" w:hAnsi="Calibri"/>
        </w:rPr>
      </w:pPr>
      <w:r>
        <w:rPr>
          <w:noProof/>
        </w:rPr>
        <w:lastRenderedPageBreak/>
        <w:drawing>
          <wp:inline distT="0" distB="0" distL="0" distR="0" wp14:anchorId="330BE4AD" wp14:editId="6A508BB3">
            <wp:extent cx="4951202" cy="3769360"/>
            <wp:effectExtent l="0" t="0" r="1905" b="2540"/>
            <wp:docPr id="14" name="Chart 14">
              <a:extLst xmlns:a="http://schemas.openxmlformats.org/drawingml/2006/main">
                <a:ext uri="{FF2B5EF4-FFF2-40B4-BE49-F238E27FC236}">
                  <a16:creationId xmlns:a16="http://schemas.microsoft.com/office/drawing/2014/main" id="{2648DB92-F197-4EFB-A3C4-20CB62E8D8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93500A" w:rsidRDefault="0093500A" w:rsidP="0093500A">
      <w:pPr>
        <w:jc w:val="center"/>
        <w:rPr>
          <w:rFonts w:ascii="Calibri" w:hAnsi="Calibri"/>
        </w:rPr>
      </w:pPr>
      <w:r>
        <w:rPr>
          <w:noProof/>
        </w:rPr>
        <w:drawing>
          <wp:inline distT="0" distB="0" distL="0" distR="0" wp14:anchorId="2F0C3D7A" wp14:editId="039F36EF">
            <wp:extent cx="4942936" cy="4074555"/>
            <wp:effectExtent l="0" t="0" r="10160" b="2540"/>
            <wp:docPr id="15" name="Chart 15">
              <a:extLst xmlns:a="http://schemas.openxmlformats.org/drawingml/2006/main">
                <a:ext uri="{FF2B5EF4-FFF2-40B4-BE49-F238E27FC236}">
                  <a16:creationId xmlns:a16="http://schemas.microsoft.com/office/drawing/2014/main" id="{2648DB92-F197-4EFB-A3C4-20CB62E8D8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93500A" w:rsidRPr="00962CB7" w:rsidRDefault="0093500A" w:rsidP="0093500A">
      <w:pPr>
        <w:jc w:val="center"/>
        <w:rPr>
          <w:rFonts w:ascii="Calibri" w:hAnsi="Calibri"/>
        </w:rPr>
      </w:pPr>
      <w:r>
        <w:rPr>
          <w:noProof/>
        </w:rPr>
        <w:lastRenderedPageBreak/>
        <w:drawing>
          <wp:inline distT="0" distB="0" distL="0" distR="0" wp14:anchorId="0E0B187D" wp14:editId="5AB72696">
            <wp:extent cx="4951467" cy="3131388"/>
            <wp:effectExtent l="0" t="0" r="1905" b="12065"/>
            <wp:docPr id="16" name="Chart 16">
              <a:extLst xmlns:a="http://schemas.openxmlformats.org/drawingml/2006/main">
                <a:ext uri="{FF2B5EF4-FFF2-40B4-BE49-F238E27FC236}">
                  <a16:creationId xmlns:a16="http://schemas.microsoft.com/office/drawing/2014/main" id="{16F4E932-FC32-4D7E-AAA6-3A2ADF73AA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F9165A" w:rsidRPr="00F9165A" w:rsidRDefault="00F9165A" w:rsidP="00F9165A">
      <w:pPr>
        <w:rPr>
          <w:rFonts w:ascii="Calibri" w:hAnsi="Calibri"/>
          <w:sz w:val="24"/>
        </w:rPr>
      </w:pPr>
    </w:p>
    <w:p w:rsidR="00F9165A" w:rsidRPr="00F9165A" w:rsidRDefault="00F9165A" w:rsidP="00F9165A">
      <w:pPr>
        <w:rPr>
          <w:rFonts w:ascii="Calibri" w:hAnsi="Calibri"/>
          <w:sz w:val="22"/>
        </w:rPr>
      </w:pPr>
    </w:p>
    <w:p w:rsidR="00002D13" w:rsidRPr="00002D13" w:rsidRDefault="00002D13" w:rsidP="00595EE9">
      <w:pPr>
        <w:pStyle w:val="Heading2"/>
        <w:pageBreakBefore/>
        <w:suppressLineNumbers/>
        <w:ind w:left="0"/>
        <w:jc w:val="center"/>
        <w:sectPr w:rsidR="00002D13" w:rsidRPr="00002D13" w:rsidSect="00F9165A">
          <w:pgSz w:w="12240" w:h="15840"/>
          <w:pgMar w:top="1080" w:right="1440" w:bottom="1080" w:left="1440" w:header="0" w:footer="720" w:gutter="0"/>
          <w:cols w:space="720"/>
          <w:formProt w:val="0"/>
          <w:titlePg/>
          <w:docGrid w:linePitch="360"/>
        </w:sectPr>
      </w:pPr>
      <w:bookmarkStart w:id="113" w:name="__DdeLink__5142_1821682066"/>
      <w:bookmarkStart w:id="114" w:name="_Appendix_B"/>
      <w:bookmarkEnd w:id="113"/>
      <w:bookmarkEnd w:id="114"/>
    </w:p>
    <w:p w:rsidR="001C2F39" w:rsidRPr="00335BA5" w:rsidRDefault="00364D71" w:rsidP="00FD4B4C">
      <w:pPr>
        <w:pStyle w:val="Heading2"/>
        <w:spacing w:before="480"/>
        <w:ind w:left="0"/>
        <w:jc w:val="center"/>
        <w:rPr>
          <w:color w:val="auto"/>
        </w:rPr>
      </w:pPr>
      <w:bookmarkStart w:id="115" w:name="_Toc14249593"/>
      <w:bookmarkStart w:id="116" w:name="_Toc47691594"/>
      <w:r w:rsidRPr="00B31FDB">
        <w:lastRenderedPageBreak/>
        <w:t>Appendix</w:t>
      </w:r>
      <w:r w:rsidRPr="00335BA5">
        <w:t xml:space="preserve"> B</w:t>
      </w:r>
      <w:bookmarkEnd w:id="115"/>
      <w:r w:rsidR="00FD4B4C" w:rsidRPr="00335BA5">
        <w:t xml:space="preserve"> </w:t>
      </w:r>
      <w:r w:rsidR="00335BA5">
        <w:t>–</w:t>
      </w:r>
      <w:r w:rsidR="00FD4B4C" w:rsidRPr="00335BA5">
        <w:t xml:space="preserve"> </w:t>
      </w:r>
      <w:r w:rsidR="00FD4B4C" w:rsidRPr="00335BA5">
        <w:rPr>
          <w:color w:val="auto"/>
        </w:rPr>
        <w:t>Report of the Hugo Study Committee</w:t>
      </w:r>
      <w:bookmarkEnd w:id="116"/>
    </w:p>
    <w:p w:rsidR="006F2E5F" w:rsidRPr="006F2E5F" w:rsidRDefault="006F2E5F" w:rsidP="004E1698">
      <w:pPr>
        <w:pStyle w:val="Block"/>
        <w:spacing w:before="200"/>
      </w:pPr>
      <w:bookmarkStart w:id="117" w:name="_aqquzdudb4ps" w:colFirst="0" w:colLast="0"/>
      <w:bookmarkStart w:id="118" w:name="AppendixB"/>
      <w:bookmarkEnd w:id="117"/>
      <w:bookmarkEnd w:id="118"/>
      <w:r w:rsidRPr="006F2E5F">
        <w:t>The Hugo Study Committee has, regrettably, very little to report this year. Deliberations within several subcommittees commence as expected throughout the fall of 2019, and the wiki which was promised was set up. Unfortunately, starting in January 2020, events overtook the Committee as the de facto cancellation of the WSFS Business Meeting became first a possibility, then a probability, and finally a reality. The generally agreed-upon approach not to tender new business for this year (except as absolutely necessary,</w:t>
      </w:r>
      <w:r w:rsidR="00E87189">
        <w:t xml:space="preserve"> </w:t>
      </w:r>
      <w:r w:rsidRPr="006F2E5F">
        <w:t>e.g., carrying out Site Selection for 2022) meant that any proposals this year would, at best, be prospective and would not be taken up until 2021 since, unlike in some previous years, none of the proposals pending before the Committee were of an urgent enough nature to set aside this arrangement.</w:t>
      </w:r>
    </w:p>
    <w:p w:rsidR="006F2E5F" w:rsidRPr="006F2E5F" w:rsidRDefault="006F2E5F" w:rsidP="004E1698">
      <w:pPr>
        <w:pStyle w:val="Block"/>
        <w:spacing w:before="200"/>
      </w:pPr>
      <w:r w:rsidRPr="006F2E5F">
        <w:t>The net result is that the Hugo Study Committee</w:t>
      </w:r>
      <w:r w:rsidR="004E1698">
        <w:t>’</w:t>
      </w:r>
      <w:r w:rsidRPr="006F2E5F">
        <w:t>s only formal proposal is for the Committee to be continued for another year, with the same membership and conditions. We intend to take another examination of our primary communication forum, as the wiki met with mixed results, but otherwise we intend to continue along the same lines as we planned to for this year.</w:t>
      </w:r>
    </w:p>
    <w:p w:rsidR="004E1698" w:rsidRPr="004E1698" w:rsidRDefault="004E1698" w:rsidP="004E1698">
      <w:pPr>
        <w:spacing w:before="200"/>
        <w:rPr>
          <w:b/>
        </w:rPr>
      </w:pPr>
      <w:r w:rsidRPr="004E1698">
        <w:rPr>
          <w:b/>
        </w:rPr>
        <w:t>Games Hugo Subcommittee</w:t>
      </w:r>
    </w:p>
    <w:p w:rsidR="006F2E5F" w:rsidRDefault="006F2E5F" w:rsidP="004E1698">
      <w:pPr>
        <w:spacing w:before="200"/>
      </w:pPr>
      <w:r>
        <w:t xml:space="preserve">The Games Hugo Subcommittee was established as part of the Hugo Study Committee following the proposal of a </w:t>
      </w:r>
      <w:r w:rsidR="004E1698">
        <w:t>“</w:t>
      </w:r>
      <w:r>
        <w:t>Best Game or Interactive Experience</w:t>
      </w:r>
      <w:r w:rsidR="004E1698">
        <w:t>”</w:t>
      </w:r>
      <w:r>
        <w:t xml:space="preserve"> Hugo Award category at the Business Meeting of the 2019 Worldcon in Dublin. The proposal was based on a report by Ira Alexandre, who was subsequently appointed chairperson of the new subcommittee. The report is viewable in its entirety at </w:t>
      </w:r>
      <w:hyperlink r:id="rId90">
        <w:r>
          <w:rPr>
            <w:color w:val="1155CC"/>
            <w:u w:val="single"/>
          </w:rPr>
          <w:t>http://report.gameshugo.com</w:t>
        </w:r>
      </w:hyperlink>
      <w:r>
        <w:t xml:space="preserve"> and is currently undergoing revisions to include updates from the latter half of 2019 and the first half of 2020.</w:t>
      </w:r>
    </w:p>
    <w:p w:rsidR="006F2E5F" w:rsidRDefault="006F2E5F" w:rsidP="004E1698">
      <w:pPr>
        <w:spacing w:before="200"/>
      </w:pPr>
      <w:r>
        <w:t>The Games Hugo Subcommittee successfully established a space on the Hugo Study Committee wiki and recruited members by soliciting from the established Hugo Study Committee Google Group, and through a survey available on its website. Discussion began in the form of comments on the Subcommittee</w:t>
      </w:r>
      <w:r w:rsidR="004E1698">
        <w:t>’</w:t>
      </w:r>
      <w:r>
        <w:t>s wiki page. Topics under discussion included:</w:t>
      </w:r>
    </w:p>
    <w:p w:rsidR="004E1698" w:rsidRDefault="006F2E5F" w:rsidP="004E1698">
      <w:pPr>
        <w:numPr>
          <w:ilvl w:val="0"/>
          <w:numId w:val="12"/>
        </w:numPr>
        <w:spacing w:before="200"/>
      </w:pPr>
      <w:r>
        <w:rPr>
          <w:b/>
        </w:rPr>
        <w:t xml:space="preserve">Debate over adding the word </w:t>
      </w:r>
      <w:r w:rsidR="004E1698">
        <w:rPr>
          <w:b/>
        </w:rPr>
        <w:t>“</w:t>
      </w:r>
      <w:r>
        <w:rPr>
          <w:b/>
        </w:rPr>
        <w:t>digital</w:t>
      </w:r>
      <w:r w:rsidR="004E1698">
        <w:rPr>
          <w:b/>
        </w:rPr>
        <w:t>”</w:t>
      </w:r>
      <w:r>
        <w:rPr>
          <w:b/>
        </w:rPr>
        <w:t xml:space="preserve"> to the definition.</w:t>
      </w:r>
      <w:r>
        <w:t xml:space="preserve"> This included discussion of analog games and acknowledging that analog games may not fare well against the digital games that are realistically expected to populate the award</w:t>
      </w:r>
      <w:r w:rsidR="004E1698">
        <w:t>’</w:t>
      </w:r>
      <w:r>
        <w:t xml:space="preserve">s longlists. However, consensus leaned away from adding </w:t>
      </w:r>
      <w:r w:rsidR="004E1698">
        <w:t>“</w:t>
      </w:r>
      <w:r>
        <w:t>digital</w:t>
      </w:r>
      <w:r w:rsidR="004E1698">
        <w:t>”</w:t>
      </w:r>
      <w:r>
        <w:t xml:space="preserve"> and toward recognizing analog games as legitimate contenders, to keep the award inclusive.</w:t>
      </w:r>
    </w:p>
    <w:p w:rsidR="006F2E5F" w:rsidRDefault="004E1698" w:rsidP="004E1698">
      <w:pPr>
        <w:numPr>
          <w:ilvl w:val="0"/>
          <w:numId w:val="12"/>
        </w:numPr>
        <w:spacing w:before="200"/>
      </w:pPr>
      <w:r>
        <w:rPr>
          <w:b/>
        </w:rPr>
        <w:t>“</w:t>
      </w:r>
      <w:r w:rsidR="006F2E5F">
        <w:rPr>
          <w:b/>
        </w:rPr>
        <w:t>Let</w:t>
      </w:r>
      <w:r>
        <w:rPr>
          <w:b/>
        </w:rPr>
        <w:t>’</w:t>
      </w:r>
      <w:r w:rsidR="006F2E5F">
        <w:rPr>
          <w:b/>
        </w:rPr>
        <w:t>s Play</w:t>
      </w:r>
      <w:r>
        <w:rPr>
          <w:b/>
        </w:rPr>
        <w:t>”</w:t>
      </w:r>
      <w:r w:rsidR="006F2E5F">
        <w:rPr>
          <w:b/>
        </w:rPr>
        <w:t xml:space="preserve"> and similar material as valid ways to experience a game for voting purposes.</w:t>
      </w:r>
      <w:r w:rsidR="006F2E5F">
        <w:t xml:space="preserve"> </w:t>
      </w:r>
      <w:r>
        <w:t>“</w:t>
      </w:r>
      <w:r w:rsidR="006F2E5F">
        <w:t>Let</w:t>
      </w:r>
      <w:r>
        <w:t>’</w:t>
      </w:r>
      <w:r w:rsidR="006F2E5F">
        <w:t>s Play</w:t>
      </w:r>
      <w:r>
        <w:t>”</w:t>
      </w:r>
      <w:r w:rsidR="006F2E5F">
        <w:t xml:space="preserve"> videos are freely available videos which document a full play</w:t>
      </w:r>
      <w:r>
        <w:t>-</w:t>
      </w:r>
      <w:r w:rsidR="006F2E5F">
        <w:t xml:space="preserve">through of a game, often including all optional material and sometimes several branches of a branching narrative. Consensus was clear that this would be </w:t>
      </w:r>
      <w:r w:rsidR="006F2E5F">
        <w:lastRenderedPageBreak/>
        <w:t>a legitimate way for Hugo voters to get a reasonable overall impression of a game and to experience its story.</w:t>
      </w:r>
    </w:p>
    <w:p w:rsidR="006F2E5F" w:rsidRDefault="006F2E5F" w:rsidP="004E1698">
      <w:pPr>
        <w:numPr>
          <w:ilvl w:val="0"/>
          <w:numId w:val="12"/>
        </w:numPr>
        <w:spacing w:before="200"/>
      </w:pPr>
      <w:r>
        <w:rPr>
          <w:b/>
        </w:rPr>
        <w:t>Need for revisions in the definition of interactivity first proposed at the Dublin 2019 Worldcon.</w:t>
      </w:r>
      <w:r>
        <w:t xml:space="preserve"> Issues raised in this context included:</w:t>
      </w:r>
    </w:p>
    <w:p w:rsidR="006F2E5F" w:rsidRDefault="006F2E5F" w:rsidP="004E1698">
      <w:pPr>
        <w:numPr>
          <w:ilvl w:val="1"/>
          <w:numId w:val="12"/>
        </w:numPr>
        <w:spacing w:before="200"/>
      </w:pPr>
      <w:r>
        <w:t xml:space="preserve">The definition of </w:t>
      </w:r>
      <w:r w:rsidR="004E1698">
        <w:t>“</w:t>
      </w:r>
      <w:r>
        <w:t>interactive</w:t>
      </w:r>
      <w:r w:rsidR="004E1698">
        <w:t>”</w:t>
      </w:r>
      <w:r>
        <w:t xml:space="preserve"> may not include works such as kinetic novels (visual novels which do not offer multiple endings), which have long been the subject of debate over whether they count as </w:t>
      </w:r>
      <w:r w:rsidR="004E1698">
        <w:t>“</w:t>
      </w:r>
      <w:r>
        <w:t>real games</w:t>
      </w:r>
      <w:r w:rsidR="004E1698">
        <w:t>”</w:t>
      </w:r>
      <w:r>
        <w:t>.</w:t>
      </w:r>
    </w:p>
    <w:p w:rsidR="006F2E5F" w:rsidRDefault="006F2E5F" w:rsidP="004E1698">
      <w:pPr>
        <w:numPr>
          <w:ilvl w:val="1"/>
          <w:numId w:val="12"/>
        </w:numPr>
        <w:spacing w:before="200"/>
      </w:pPr>
      <w:r>
        <w:t xml:space="preserve">The definition is open to the inclusion of things like interactive theatre and art installations, which makes this less of a </w:t>
      </w:r>
      <w:r w:rsidR="004E1698">
        <w:t>“</w:t>
      </w:r>
      <w:r>
        <w:t>Games Hugo</w:t>
      </w:r>
      <w:r w:rsidR="004E1698">
        <w:t>”</w:t>
      </w:r>
      <w:r>
        <w:t>.</w:t>
      </w:r>
    </w:p>
    <w:p w:rsidR="006F2E5F" w:rsidRDefault="006F2E5F" w:rsidP="004E1698">
      <w:pPr>
        <w:numPr>
          <w:ilvl w:val="1"/>
          <w:numId w:val="12"/>
        </w:numPr>
        <w:spacing w:before="200"/>
      </w:pPr>
      <w:r>
        <w:t xml:space="preserve">The </w:t>
      </w:r>
      <w:r w:rsidR="004E1698">
        <w:t>“</w:t>
      </w:r>
      <w:r>
        <w:t>non-interactive</w:t>
      </w:r>
      <w:r w:rsidR="004E1698">
        <w:t>”</w:t>
      </w:r>
      <w:r>
        <w:t xml:space="preserve"> exclusion means that interactive works that might be more appropriately put in BDP or one of the prose categories would compete against more traditional games in this category. However, Hugo Award categories also have to be mutually exclusive, so we should look for a way to delineate what doesn</w:t>
      </w:r>
      <w:r w:rsidR="004E1698">
        <w:t>’</w:t>
      </w:r>
      <w:r>
        <w:t xml:space="preserve">t belong in the category as much as what does. Many interactive text games are simply prose, and not functionally any different from print Choose Your Own Adventure novels. Aside from including the word </w:t>
      </w:r>
      <w:r w:rsidR="004E1698">
        <w:t>“</w:t>
      </w:r>
      <w:r>
        <w:t>digital</w:t>
      </w:r>
      <w:r w:rsidR="004E1698">
        <w:t>”</w:t>
      </w:r>
      <w:r>
        <w:t xml:space="preserve"> in the definition, which has already been strongly discouraged by multiple members, there is no way to distinguish them.</w:t>
      </w:r>
    </w:p>
    <w:p w:rsidR="006F2E5F" w:rsidRDefault="006F2E5F" w:rsidP="004E1698">
      <w:pPr>
        <w:spacing w:before="200"/>
      </w:pPr>
      <w:r>
        <w:t>This is where the discussion left off when the many adverse events of 2020 attenuated participation. In light of the discussion to date, and in the interest of separating the definition of interactivity from the fact of having a games category, the chairperson</w:t>
      </w:r>
      <w:r w:rsidR="005357FA" w:rsidRPr="005357FA">
        <w:t xml:space="preserve"> will present revisions to the proposed constitutional amendments at Discon 3.</w:t>
      </w:r>
    </w:p>
    <w:p w:rsidR="006F2E5F" w:rsidRPr="006F2E5F" w:rsidRDefault="006F2E5F" w:rsidP="004E1698">
      <w:pPr>
        <w:pStyle w:val="Block"/>
        <w:spacing w:before="200"/>
        <w:rPr>
          <w:rFonts w:ascii="Arial" w:hAnsi="Arial"/>
          <w:sz w:val="22"/>
        </w:rPr>
      </w:pPr>
    </w:p>
    <w:sectPr w:rsidR="006F2E5F" w:rsidRPr="006F2E5F" w:rsidSect="009254B4">
      <w:footerReference w:type="default" r:id="rId91"/>
      <w:footerReference w:type="first" r:id="rId92"/>
      <w:pgSz w:w="12240" w:h="15840"/>
      <w:pgMar w:top="1080" w:right="1440" w:bottom="1080" w:left="1440" w:header="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FAD" w:rsidRDefault="00EB7FAD">
      <w:pPr>
        <w:spacing w:before="0"/>
      </w:pPr>
      <w:r>
        <w:separator/>
      </w:r>
    </w:p>
  </w:endnote>
  <w:endnote w:type="continuationSeparator" w:id="0">
    <w:p w:rsidR="00EB7FAD" w:rsidRDefault="00EB7FA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Palatino">
    <w:altName w:val="Book Antiqua"/>
    <w:charset w:val="00"/>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722" w:rsidRDefault="00FC6722">
    <w:pPr>
      <w:pStyle w:val="Footer"/>
      <w:jc w:val="center"/>
    </w:pPr>
    <w:r>
      <w:rPr>
        <w:sz w:val="16"/>
        <w:szCs w:val="16"/>
      </w:rPr>
      <w:t>WSFS Business Meeting Minutes – Wellington 2020</w:t>
    </w:r>
    <w:r>
      <w:rPr>
        <w:sz w:val="16"/>
        <w:szCs w:val="16"/>
      </w:rPr>
      <w:br/>
      <w:t xml:space="preserve">Page </w:t>
    </w:r>
    <w:r>
      <w:rPr>
        <w:sz w:val="16"/>
        <w:szCs w:val="16"/>
      </w:rPr>
      <w:fldChar w:fldCharType="begin"/>
    </w:r>
    <w:r>
      <w:instrText>PAGE</w:instrText>
    </w:r>
    <w:r>
      <w:fldChar w:fldCharType="separate"/>
    </w:r>
    <w:r w:rsidR="00661A05">
      <w:rPr>
        <w:noProof/>
      </w:rPr>
      <w:t>ii</w:t>
    </w:r>
    <w:r>
      <w:fldChar w:fldCharType="end"/>
    </w:r>
  </w:p>
  <w:p w:rsidR="00FC6722" w:rsidRDefault="00FC672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722" w:rsidRDefault="00FC6722" w:rsidP="00002D13">
    <w:pPr>
      <w:pStyle w:val="Footer"/>
      <w:jc w:val="center"/>
    </w:pPr>
    <w:r>
      <w:rPr>
        <w:sz w:val="16"/>
        <w:szCs w:val="16"/>
      </w:rPr>
      <w:t>WSFS Business Meeting Minutes – Wellington 2020</w:t>
    </w:r>
    <w:r>
      <w:rPr>
        <w:sz w:val="16"/>
        <w:szCs w:val="16"/>
      </w:rPr>
      <w:br/>
      <w:t xml:space="preserve">Page </w:t>
    </w:r>
    <w:r>
      <w:rPr>
        <w:sz w:val="16"/>
        <w:szCs w:val="16"/>
      </w:rPr>
      <w:fldChar w:fldCharType="begin"/>
    </w:r>
    <w:r>
      <w:instrText>PAGE</w:instrText>
    </w:r>
    <w:r>
      <w:fldChar w:fldCharType="separate"/>
    </w:r>
    <w:r w:rsidR="00661A05">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722" w:rsidRPr="00B443DE" w:rsidRDefault="00FC6722">
    <w:pPr>
      <w:pStyle w:val="Footer"/>
      <w:jc w:val="center"/>
      <w:rPr>
        <w:sz w:val="16"/>
        <w:lang w:val="en-IE"/>
      </w:rPr>
    </w:pPr>
    <w:r>
      <w:rPr>
        <w:sz w:val="16"/>
        <w:szCs w:val="16"/>
      </w:rPr>
      <w:t>WSFS Business Meeting Minutes – Wellington 2020</w:t>
    </w:r>
    <w:r>
      <w:rPr>
        <w:sz w:val="16"/>
        <w:szCs w:val="16"/>
      </w:rPr>
      <w:br/>
      <w:t xml:space="preserve">Page </w:t>
    </w:r>
    <w:r>
      <w:rPr>
        <w:sz w:val="16"/>
        <w:szCs w:val="16"/>
      </w:rPr>
      <w:fldChar w:fldCharType="begin"/>
    </w:r>
    <w:r>
      <w:instrText>PAGE</w:instrText>
    </w:r>
    <w:r>
      <w:fldChar w:fldCharType="separate"/>
    </w:r>
    <w:r w:rsidR="00661A05">
      <w:rPr>
        <w:noProof/>
      </w:rPr>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722" w:rsidRPr="009254B4" w:rsidRDefault="00FC6722" w:rsidP="009254B4">
    <w:pPr>
      <w:pStyle w:val="Footer"/>
      <w:rPr>
        <w:rFonts w:ascii="Arial" w:hAnsi="Arial"/>
      </w:rPr>
    </w:pPr>
    <w:r w:rsidRPr="009254B4">
      <w:rPr>
        <w:rFonts w:ascii="Arial" w:hAnsi="Arial"/>
      </w:rPr>
      <w:t>20</w:t>
    </w:r>
    <w:r>
      <w:rPr>
        <w:rFonts w:ascii="Arial" w:hAnsi="Arial"/>
      </w:rPr>
      <w:t>20</w:t>
    </w:r>
    <w:r w:rsidRPr="009254B4">
      <w:rPr>
        <w:rFonts w:ascii="Arial" w:hAnsi="Arial"/>
      </w:rPr>
      <w:t xml:space="preserve"> Report of the Hugo Award Study Committee</w:t>
    </w:r>
    <w:r w:rsidRPr="009254B4">
      <w:rPr>
        <w:rFonts w:ascii="Arial" w:hAnsi="Arial"/>
      </w:rPr>
      <w:tab/>
    </w:r>
    <w:r w:rsidRPr="009254B4">
      <w:rPr>
        <w:rFonts w:ascii="Arial" w:hAnsi="Arial"/>
      </w:rPr>
      <w:tab/>
      <w:t xml:space="preserve">Page </w:t>
    </w:r>
    <w:r w:rsidRPr="009254B4">
      <w:rPr>
        <w:rStyle w:val="PageNumber"/>
        <w:rFonts w:ascii="Arial" w:hAnsi="Arial"/>
      </w:rPr>
      <w:fldChar w:fldCharType="begin"/>
    </w:r>
    <w:r w:rsidRPr="009254B4">
      <w:rPr>
        <w:rStyle w:val="PageNumber"/>
        <w:rFonts w:ascii="Arial" w:hAnsi="Arial"/>
      </w:rPr>
      <w:instrText xml:space="preserve"> PAGE </w:instrText>
    </w:r>
    <w:r w:rsidRPr="009254B4">
      <w:rPr>
        <w:rStyle w:val="PageNumber"/>
        <w:rFonts w:ascii="Arial" w:hAnsi="Arial"/>
      </w:rPr>
      <w:fldChar w:fldCharType="separate"/>
    </w:r>
    <w:r w:rsidR="00661A05">
      <w:rPr>
        <w:rStyle w:val="PageNumber"/>
        <w:rFonts w:ascii="Arial" w:hAnsi="Arial"/>
        <w:noProof/>
      </w:rPr>
      <w:t>43</w:t>
    </w:r>
    <w:r w:rsidRPr="009254B4">
      <w:rPr>
        <w:rStyle w:val="PageNumber"/>
        <w:rFonts w:ascii="Arial" w:hAnsi="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722" w:rsidRPr="009254B4" w:rsidRDefault="00FC6722" w:rsidP="00504AAF">
    <w:pPr>
      <w:pStyle w:val="Footer"/>
      <w:rPr>
        <w:rFonts w:ascii="Arial" w:hAnsi="Arial"/>
      </w:rPr>
    </w:pPr>
    <w:r w:rsidRPr="009254B4">
      <w:rPr>
        <w:rFonts w:ascii="Arial" w:hAnsi="Arial"/>
      </w:rPr>
      <w:t>20</w:t>
    </w:r>
    <w:r>
      <w:rPr>
        <w:rFonts w:ascii="Arial" w:hAnsi="Arial"/>
      </w:rPr>
      <w:t>20</w:t>
    </w:r>
    <w:r w:rsidRPr="009254B4">
      <w:rPr>
        <w:rFonts w:ascii="Arial" w:hAnsi="Arial"/>
      </w:rPr>
      <w:t xml:space="preserve"> Report of the Hugo Award Study Committee</w:t>
    </w:r>
    <w:r w:rsidRPr="009254B4">
      <w:rPr>
        <w:rFonts w:ascii="Arial" w:hAnsi="Arial"/>
      </w:rPr>
      <w:tab/>
    </w:r>
    <w:r w:rsidRPr="009254B4">
      <w:rPr>
        <w:rFonts w:ascii="Arial" w:hAnsi="Arial"/>
      </w:rPr>
      <w:tab/>
      <w:t xml:space="preserve">Page </w:t>
    </w:r>
    <w:r w:rsidRPr="009254B4">
      <w:rPr>
        <w:rStyle w:val="PageNumber"/>
        <w:rFonts w:ascii="Arial" w:hAnsi="Arial"/>
      </w:rPr>
      <w:fldChar w:fldCharType="begin"/>
    </w:r>
    <w:r w:rsidRPr="009254B4">
      <w:rPr>
        <w:rStyle w:val="PageNumber"/>
        <w:rFonts w:ascii="Arial" w:hAnsi="Arial"/>
      </w:rPr>
      <w:instrText xml:space="preserve"> PAGE </w:instrText>
    </w:r>
    <w:r w:rsidRPr="009254B4">
      <w:rPr>
        <w:rStyle w:val="PageNumber"/>
        <w:rFonts w:ascii="Arial" w:hAnsi="Arial"/>
      </w:rPr>
      <w:fldChar w:fldCharType="separate"/>
    </w:r>
    <w:r w:rsidR="00661A05">
      <w:rPr>
        <w:rStyle w:val="PageNumber"/>
        <w:rFonts w:ascii="Arial" w:hAnsi="Arial"/>
        <w:noProof/>
      </w:rPr>
      <w:t>42</w:t>
    </w:r>
    <w:r w:rsidRPr="009254B4">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FAD" w:rsidRDefault="00EB7FAD">
      <w:pPr>
        <w:spacing w:before="0"/>
      </w:pPr>
      <w:r>
        <w:separator/>
      </w:r>
    </w:p>
  </w:footnote>
  <w:footnote w:type="continuationSeparator" w:id="0">
    <w:p w:rsidR="00EB7FAD" w:rsidRDefault="00EB7FAD">
      <w:pPr>
        <w:spacing w:before="0"/>
      </w:pPr>
      <w:r>
        <w:continuationSeparator/>
      </w:r>
    </w:p>
  </w:footnote>
  <w:footnote w:id="1">
    <w:p w:rsidR="00FC6722" w:rsidRDefault="00FC6722" w:rsidP="00C76F92">
      <w:pPr>
        <w:pStyle w:val="FootnoteText"/>
      </w:pPr>
      <w:r>
        <w:rPr>
          <w:rStyle w:val="FootnoteReference"/>
        </w:rPr>
        <w:footnoteRef/>
      </w:r>
      <w:r>
        <w:t xml:space="preserve"> The Secretary made an editorial change from the original submission, from “which” to “that”.</w:t>
      </w:r>
    </w:p>
  </w:footnote>
  <w:footnote w:id="2">
    <w:p w:rsidR="00FC6722" w:rsidRDefault="00FC6722">
      <w:pPr>
        <w:pStyle w:val="FootnoteText"/>
      </w:pPr>
      <w:r>
        <w:rPr>
          <w:rStyle w:val="FootnoteReference"/>
        </w:rPr>
        <w:footnoteRef/>
      </w:r>
      <w:r>
        <w:t xml:space="preserve"> </w:t>
      </w:r>
      <w:r w:rsidRPr="0093500A">
        <w:t>In the U.S., all our marks are registered to WSFS, not to WIP. We had to register them to WIP in the EU because unincorporated associations cannot register marks in the EU, only corporations, partnerships, or individuals may do so.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4928"/>
    <w:multiLevelType w:val="multilevel"/>
    <w:tmpl w:val="7A581B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EEE7077"/>
    <w:multiLevelType w:val="multilevel"/>
    <w:tmpl w:val="8E8E73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4FE1BB7"/>
    <w:multiLevelType w:val="multilevel"/>
    <w:tmpl w:val="0616CEB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A9742E9"/>
    <w:multiLevelType w:val="multilevel"/>
    <w:tmpl w:val="6486C3E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6D20A63"/>
    <w:multiLevelType w:val="multilevel"/>
    <w:tmpl w:val="FA74B636"/>
    <w:lvl w:ilvl="0">
      <w:start w:val="1"/>
      <w:numFmt w:val="decimal"/>
      <w:pStyle w:val="Hang"/>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7AB7A3B"/>
    <w:multiLevelType w:val="multilevel"/>
    <w:tmpl w:val="EFA667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5B871E6C"/>
    <w:multiLevelType w:val="multilevel"/>
    <w:tmpl w:val="9B64E496"/>
    <w:lvl w:ilvl="0">
      <w:start w:val="1"/>
      <w:numFmt w:val="decimal"/>
      <w:pStyle w:val="Hang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5DA13FA2"/>
    <w:multiLevelType w:val="multilevel"/>
    <w:tmpl w:val="FEA821CC"/>
    <w:lvl w:ilvl="0">
      <w:start w:val="1"/>
      <w:numFmt w:val="bullet"/>
      <w:pStyle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86F2FE4"/>
    <w:multiLevelType w:val="multilevel"/>
    <w:tmpl w:val="106C52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9EF3DEC"/>
    <w:multiLevelType w:val="multilevel"/>
    <w:tmpl w:val="B324032A"/>
    <w:lvl w:ilvl="0">
      <w:start w:val="1"/>
      <w:numFmt w:val="bullet"/>
      <w:lvlText w:val="●"/>
      <w:lvlJc w:val="left"/>
      <w:pPr>
        <w:ind w:left="720" w:hanging="360"/>
      </w:pPr>
      <w:rPr>
        <w:u w:val="none"/>
      </w:rPr>
    </w:lvl>
    <w:lvl w:ilvl="1">
      <w:start w:val="1"/>
      <w:numFmt w:val="bullet"/>
      <w:pStyle w:val="Bullet2"/>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C94313A"/>
    <w:multiLevelType w:val="multilevel"/>
    <w:tmpl w:val="95A8E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83D04CE"/>
    <w:multiLevelType w:val="hybridMultilevel"/>
    <w:tmpl w:val="FE56A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8"/>
  </w:num>
  <w:num w:numId="4">
    <w:abstractNumId w:val="0"/>
  </w:num>
  <w:num w:numId="5">
    <w:abstractNumId w:val="1"/>
  </w:num>
  <w:num w:numId="6">
    <w:abstractNumId w:val="2"/>
  </w:num>
  <w:num w:numId="7">
    <w:abstractNumId w:val="7"/>
  </w:num>
  <w:num w:numId="8">
    <w:abstractNumId w:val="6"/>
  </w:num>
  <w:num w:numId="9">
    <w:abstractNumId w:val="9"/>
  </w:num>
  <w:num w:numId="10">
    <w:abstractNumId w:val="4"/>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F39"/>
    <w:rsid w:val="000024A4"/>
    <w:rsid w:val="00002D13"/>
    <w:rsid w:val="00006C6F"/>
    <w:rsid w:val="000070EC"/>
    <w:rsid w:val="00007AB9"/>
    <w:rsid w:val="00011AF7"/>
    <w:rsid w:val="00014927"/>
    <w:rsid w:val="000150F7"/>
    <w:rsid w:val="00021477"/>
    <w:rsid w:val="000244BD"/>
    <w:rsid w:val="00027E3D"/>
    <w:rsid w:val="00032AA4"/>
    <w:rsid w:val="000337E0"/>
    <w:rsid w:val="000373C7"/>
    <w:rsid w:val="000425DB"/>
    <w:rsid w:val="00044252"/>
    <w:rsid w:val="00045E8A"/>
    <w:rsid w:val="0004719A"/>
    <w:rsid w:val="00057D27"/>
    <w:rsid w:val="00057F4B"/>
    <w:rsid w:val="0006252F"/>
    <w:rsid w:val="00070106"/>
    <w:rsid w:val="00075AE8"/>
    <w:rsid w:val="000803CB"/>
    <w:rsid w:val="00082C32"/>
    <w:rsid w:val="000840EB"/>
    <w:rsid w:val="000856ED"/>
    <w:rsid w:val="00085AC5"/>
    <w:rsid w:val="0008714C"/>
    <w:rsid w:val="000930F1"/>
    <w:rsid w:val="00094794"/>
    <w:rsid w:val="000966A0"/>
    <w:rsid w:val="000A0A63"/>
    <w:rsid w:val="000A3508"/>
    <w:rsid w:val="000A6E6D"/>
    <w:rsid w:val="000A739C"/>
    <w:rsid w:val="000B21FB"/>
    <w:rsid w:val="000B2BC9"/>
    <w:rsid w:val="000B3A6A"/>
    <w:rsid w:val="000B41EE"/>
    <w:rsid w:val="000B727F"/>
    <w:rsid w:val="000C2964"/>
    <w:rsid w:val="000C6FB6"/>
    <w:rsid w:val="000D2D75"/>
    <w:rsid w:val="000D55B3"/>
    <w:rsid w:val="000D69C3"/>
    <w:rsid w:val="000D7772"/>
    <w:rsid w:val="000E3DDF"/>
    <w:rsid w:val="000E4455"/>
    <w:rsid w:val="000E5259"/>
    <w:rsid w:val="000E6919"/>
    <w:rsid w:val="000F1197"/>
    <w:rsid w:val="000F4F11"/>
    <w:rsid w:val="001015A1"/>
    <w:rsid w:val="001018C4"/>
    <w:rsid w:val="00101FDA"/>
    <w:rsid w:val="0010492D"/>
    <w:rsid w:val="001064FC"/>
    <w:rsid w:val="00113764"/>
    <w:rsid w:val="00117331"/>
    <w:rsid w:val="00120130"/>
    <w:rsid w:val="00124603"/>
    <w:rsid w:val="0012471E"/>
    <w:rsid w:val="0012560C"/>
    <w:rsid w:val="001302BD"/>
    <w:rsid w:val="001366BF"/>
    <w:rsid w:val="00140B49"/>
    <w:rsid w:val="00141747"/>
    <w:rsid w:val="00143A20"/>
    <w:rsid w:val="00146F5C"/>
    <w:rsid w:val="001523F5"/>
    <w:rsid w:val="0016081F"/>
    <w:rsid w:val="001614A0"/>
    <w:rsid w:val="00163C2D"/>
    <w:rsid w:val="00167B9D"/>
    <w:rsid w:val="001709A6"/>
    <w:rsid w:val="00170A1D"/>
    <w:rsid w:val="00171D68"/>
    <w:rsid w:val="00173E28"/>
    <w:rsid w:val="001749AB"/>
    <w:rsid w:val="00175B64"/>
    <w:rsid w:val="00186742"/>
    <w:rsid w:val="00186C58"/>
    <w:rsid w:val="00191F0D"/>
    <w:rsid w:val="00193692"/>
    <w:rsid w:val="00196767"/>
    <w:rsid w:val="00196918"/>
    <w:rsid w:val="001A25CB"/>
    <w:rsid w:val="001A6E07"/>
    <w:rsid w:val="001B2028"/>
    <w:rsid w:val="001B5201"/>
    <w:rsid w:val="001B56B9"/>
    <w:rsid w:val="001B6537"/>
    <w:rsid w:val="001C2F39"/>
    <w:rsid w:val="001C4726"/>
    <w:rsid w:val="001D1256"/>
    <w:rsid w:val="001E10DD"/>
    <w:rsid w:val="001E3D46"/>
    <w:rsid w:val="001F018B"/>
    <w:rsid w:val="001F197A"/>
    <w:rsid w:val="001F2695"/>
    <w:rsid w:val="001F317E"/>
    <w:rsid w:val="002005EB"/>
    <w:rsid w:val="00201CB0"/>
    <w:rsid w:val="00202BFC"/>
    <w:rsid w:val="00202DCD"/>
    <w:rsid w:val="002064B9"/>
    <w:rsid w:val="00213CE9"/>
    <w:rsid w:val="00216F62"/>
    <w:rsid w:val="00225A65"/>
    <w:rsid w:val="002314F5"/>
    <w:rsid w:val="00236546"/>
    <w:rsid w:val="0023711E"/>
    <w:rsid w:val="002404F9"/>
    <w:rsid w:val="00245AAA"/>
    <w:rsid w:val="002500F3"/>
    <w:rsid w:val="00250D6A"/>
    <w:rsid w:val="002522DF"/>
    <w:rsid w:val="00254BDE"/>
    <w:rsid w:val="00255FA9"/>
    <w:rsid w:val="002620ED"/>
    <w:rsid w:val="002627ED"/>
    <w:rsid w:val="00263014"/>
    <w:rsid w:val="00263725"/>
    <w:rsid w:val="002704F4"/>
    <w:rsid w:val="0027062E"/>
    <w:rsid w:val="00270F50"/>
    <w:rsid w:val="002713FD"/>
    <w:rsid w:val="0027147B"/>
    <w:rsid w:val="00273E3B"/>
    <w:rsid w:val="00273F82"/>
    <w:rsid w:val="002750BF"/>
    <w:rsid w:val="00277C5C"/>
    <w:rsid w:val="002825E4"/>
    <w:rsid w:val="002849AE"/>
    <w:rsid w:val="0028613D"/>
    <w:rsid w:val="0028641C"/>
    <w:rsid w:val="00287AFA"/>
    <w:rsid w:val="00290333"/>
    <w:rsid w:val="002936E7"/>
    <w:rsid w:val="0029573B"/>
    <w:rsid w:val="00295AF9"/>
    <w:rsid w:val="002961F8"/>
    <w:rsid w:val="002A0146"/>
    <w:rsid w:val="002A194C"/>
    <w:rsid w:val="002A2D66"/>
    <w:rsid w:val="002A5E8B"/>
    <w:rsid w:val="002B3456"/>
    <w:rsid w:val="002B4646"/>
    <w:rsid w:val="002B482F"/>
    <w:rsid w:val="002B73A0"/>
    <w:rsid w:val="002C2B4D"/>
    <w:rsid w:val="002C3395"/>
    <w:rsid w:val="002C3A7A"/>
    <w:rsid w:val="002C3ED8"/>
    <w:rsid w:val="002C7794"/>
    <w:rsid w:val="002D0DBC"/>
    <w:rsid w:val="002D1378"/>
    <w:rsid w:val="002D1A3B"/>
    <w:rsid w:val="002D43F6"/>
    <w:rsid w:val="002D54F1"/>
    <w:rsid w:val="002D7812"/>
    <w:rsid w:val="002D7E74"/>
    <w:rsid w:val="002E18D3"/>
    <w:rsid w:val="002E37CA"/>
    <w:rsid w:val="002F254A"/>
    <w:rsid w:val="002F3C90"/>
    <w:rsid w:val="002F3EDA"/>
    <w:rsid w:val="00304DF9"/>
    <w:rsid w:val="00311F34"/>
    <w:rsid w:val="0031288D"/>
    <w:rsid w:val="003130A6"/>
    <w:rsid w:val="00317B87"/>
    <w:rsid w:val="00320B8C"/>
    <w:rsid w:val="00323E25"/>
    <w:rsid w:val="00323F16"/>
    <w:rsid w:val="00325764"/>
    <w:rsid w:val="00325765"/>
    <w:rsid w:val="003265A4"/>
    <w:rsid w:val="00326F6A"/>
    <w:rsid w:val="00335BA5"/>
    <w:rsid w:val="00340C18"/>
    <w:rsid w:val="003463FE"/>
    <w:rsid w:val="0034706E"/>
    <w:rsid w:val="00350EB1"/>
    <w:rsid w:val="00352880"/>
    <w:rsid w:val="0035640C"/>
    <w:rsid w:val="00356455"/>
    <w:rsid w:val="00356D3E"/>
    <w:rsid w:val="00360866"/>
    <w:rsid w:val="00362E3A"/>
    <w:rsid w:val="00363F50"/>
    <w:rsid w:val="003647DA"/>
    <w:rsid w:val="00364D71"/>
    <w:rsid w:val="00371490"/>
    <w:rsid w:val="00371535"/>
    <w:rsid w:val="00373801"/>
    <w:rsid w:val="00374654"/>
    <w:rsid w:val="0038518F"/>
    <w:rsid w:val="003858C8"/>
    <w:rsid w:val="00387555"/>
    <w:rsid w:val="0039058D"/>
    <w:rsid w:val="0039104B"/>
    <w:rsid w:val="00392D33"/>
    <w:rsid w:val="00394C11"/>
    <w:rsid w:val="00396616"/>
    <w:rsid w:val="00397517"/>
    <w:rsid w:val="003A1505"/>
    <w:rsid w:val="003A4899"/>
    <w:rsid w:val="003B0547"/>
    <w:rsid w:val="003B1F91"/>
    <w:rsid w:val="003B403F"/>
    <w:rsid w:val="003C2953"/>
    <w:rsid w:val="003D25D1"/>
    <w:rsid w:val="003D2EC3"/>
    <w:rsid w:val="003D2FEF"/>
    <w:rsid w:val="003D32FB"/>
    <w:rsid w:val="003D4044"/>
    <w:rsid w:val="003D7146"/>
    <w:rsid w:val="003E6027"/>
    <w:rsid w:val="003F205A"/>
    <w:rsid w:val="00400DFF"/>
    <w:rsid w:val="00401D22"/>
    <w:rsid w:val="00405D45"/>
    <w:rsid w:val="0040723B"/>
    <w:rsid w:val="0041252C"/>
    <w:rsid w:val="004154DB"/>
    <w:rsid w:val="00416523"/>
    <w:rsid w:val="004176BE"/>
    <w:rsid w:val="00417893"/>
    <w:rsid w:val="004209BE"/>
    <w:rsid w:val="00421625"/>
    <w:rsid w:val="0042282A"/>
    <w:rsid w:val="00423DA8"/>
    <w:rsid w:val="00427A19"/>
    <w:rsid w:val="00427ABE"/>
    <w:rsid w:val="00427C55"/>
    <w:rsid w:val="00434CA6"/>
    <w:rsid w:val="00435656"/>
    <w:rsid w:val="0043781F"/>
    <w:rsid w:val="00437994"/>
    <w:rsid w:val="00437AB7"/>
    <w:rsid w:val="00443007"/>
    <w:rsid w:val="00445187"/>
    <w:rsid w:val="0045423A"/>
    <w:rsid w:val="004602E4"/>
    <w:rsid w:val="00465A70"/>
    <w:rsid w:val="00470045"/>
    <w:rsid w:val="00471494"/>
    <w:rsid w:val="00471E48"/>
    <w:rsid w:val="004729CB"/>
    <w:rsid w:val="0047455E"/>
    <w:rsid w:val="00474F7F"/>
    <w:rsid w:val="004755D5"/>
    <w:rsid w:val="004932DD"/>
    <w:rsid w:val="004978AC"/>
    <w:rsid w:val="004A1C5D"/>
    <w:rsid w:val="004A6E5C"/>
    <w:rsid w:val="004A7750"/>
    <w:rsid w:val="004A7A16"/>
    <w:rsid w:val="004B4892"/>
    <w:rsid w:val="004B4BDA"/>
    <w:rsid w:val="004B54A1"/>
    <w:rsid w:val="004B739E"/>
    <w:rsid w:val="004B7DB7"/>
    <w:rsid w:val="004C3566"/>
    <w:rsid w:val="004C4593"/>
    <w:rsid w:val="004C60A7"/>
    <w:rsid w:val="004D1695"/>
    <w:rsid w:val="004D1F84"/>
    <w:rsid w:val="004D2C1A"/>
    <w:rsid w:val="004E0DC8"/>
    <w:rsid w:val="004E1698"/>
    <w:rsid w:val="004E2411"/>
    <w:rsid w:val="004E3C84"/>
    <w:rsid w:val="004E3FCC"/>
    <w:rsid w:val="004E40DE"/>
    <w:rsid w:val="004E46A7"/>
    <w:rsid w:val="004F338B"/>
    <w:rsid w:val="004F6466"/>
    <w:rsid w:val="00500A24"/>
    <w:rsid w:val="00501142"/>
    <w:rsid w:val="00501864"/>
    <w:rsid w:val="00501EA8"/>
    <w:rsid w:val="00502A22"/>
    <w:rsid w:val="00504AAF"/>
    <w:rsid w:val="0051029A"/>
    <w:rsid w:val="00512846"/>
    <w:rsid w:val="00512D15"/>
    <w:rsid w:val="00514423"/>
    <w:rsid w:val="00517580"/>
    <w:rsid w:val="00517C70"/>
    <w:rsid w:val="00520D6F"/>
    <w:rsid w:val="00521D48"/>
    <w:rsid w:val="005233BF"/>
    <w:rsid w:val="005259C4"/>
    <w:rsid w:val="0052622D"/>
    <w:rsid w:val="00526E69"/>
    <w:rsid w:val="00531EA9"/>
    <w:rsid w:val="005328DE"/>
    <w:rsid w:val="005348FA"/>
    <w:rsid w:val="005357FA"/>
    <w:rsid w:val="0054090F"/>
    <w:rsid w:val="00544343"/>
    <w:rsid w:val="00544873"/>
    <w:rsid w:val="005516CB"/>
    <w:rsid w:val="005518B8"/>
    <w:rsid w:val="00553716"/>
    <w:rsid w:val="00553718"/>
    <w:rsid w:val="005541A7"/>
    <w:rsid w:val="00555E9A"/>
    <w:rsid w:val="00556620"/>
    <w:rsid w:val="00557B7D"/>
    <w:rsid w:val="0056043C"/>
    <w:rsid w:val="005604CC"/>
    <w:rsid w:val="00562D5A"/>
    <w:rsid w:val="00563F97"/>
    <w:rsid w:val="00567222"/>
    <w:rsid w:val="005724EF"/>
    <w:rsid w:val="0057778E"/>
    <w:rsid w:val="00577EEB"/>
    <w:rsid w:val="005826E1"/>
    <w:rsid w:val="00584B0E"/>
    <w:rsid w:val="00584D42"/>
    <w:rsid w:val="00590269"/>
    <w:rsid w:val="00592830"/>
    <w:rsid w:val="00592E7E"/>
    <w:rsid w:val="00592FBB"/>
    <w:rsid w:val="00595EE9"/>
    <w:rsid w:val="00596438"/>
    <w:rsid w:val="005A10D7"/>
    <w:rsid w:val="005A6575"/>
    <w:rsid w:val="005A6749"/>
    <w:rsid w:val="005A6ED0"/>
    <w:rsid w:val="005B1355"/>
    <w:rsid w:val="005B49BD"/>
    <w:rsid w:val="005C36ED"/>
    <w:rsid w:val="005C3973"/>
    <w:rsid w:val="005C41F3"/>
    <w:rsid w:val="005C5CB8"/>
    <w:rsid w:val="005C5F47"/>
    <w:rsid w:val="005C67AD"/>
    <w:rsid w:val="005C6982"/>
    <w:rsid w:val="005C6E5E"/>
    <w:rsid w:val="005C75AC"/>
    <w:rsid w:val="005C79DF"/>
    <w:rsid w:val="005C7E51"/>
    <w:rsid w:val="005D1A54"/>
    <w:rsid w:val="005D701E"/>
    <w:rsid w:val="005E3F3A"/>
    <w:rsid w:val="005E57D0"/>
    <w:rsid w:val="005F1230"/>
    <w:rsid w:val="00601600"/>
    <w:rsid w:val="006021BB"/>
    <w:rsid w:val="006037EF"/>
    <w:rsid w:val="006100D9"/>
    <w:rsid w:val="00610B51"/>
    <w:rsid w:val="00614D82"/>
    <w:rsid w:val="00616249"/>
    <w:rsid w:val="00625D3B"/>
    <w:rsid w:val="006262C3"/>
    <w:rsid w:val="006274D9"/>
    <w:rsid w:val="006420FE"/>
    <w:rsid w:val="006451B9"/>
    <w:rsid w:val="00647FA8"/>
    <w:rsid w:val="0066156D"/>
    <w:rsid w:val="00661A05"/>
    <w:rsid w:val="00664838"/>
    <w:rsid w:val="00664E07"/>
    <w:rsid w:val="00665364"/>
    <w:rsid w:val="00667151"/>
    <w:rsid w:val="00667D7A"/>
    <w:rsid w:val="006705A8"/>
    <w:rsid w:val="0069534F"/>
    <w:rsid w:val="00695E9B"/>
    <w:rsid w:val="006974D2"/>
    <w:rsid w:val="006A216C"/>
    <w:rsid w:val="006A4CFC"/>
    <w:rsid w:val="006A4DAE"/>
    <w:rsid w:val="006B248B"/>
    <w:rsid w:val="006B3125"/>
    <w:rsid w:val="006B4A74"/>
    <w:rsid w:val="006B4E78"/>
    <w:rsid w:val="006C042D"/>
    <w:rsid w:val="006C0BD4"/>
    <w:rsid w:val="006C0E63"/>
    <w:rsid w:val="006C3D66"/>
    <w:rsid w:val="006C6502"/>
    <w:rsid w:val="006D38D9"/>
    <w:rsid w:val="006D4D3B"/>
    <w:rsid w:val="006D7120"/>
    <w:rsid w:val="006E4E04"/>
    <w:rsid w:val="006E564F"/>
    <w:rsid w:val="006F2E5F"/>
    <w:rsid w:val="006F4CE6"/>
    <w:rsid w:val="00700DA9"/>
    <w:rsid w:val="00702AAC"/>
    <w:rsid w:val="00703B14"/>
    <w:rsid w:val="00704203"/>
    <w:rsid w:val="00704354"/>
    <w:rsid w:val="00714CF7"/>
    <w:rsid w:val="00714E20"/>
    <w:rsid w:val="007151AF"/>
    <w:rsid w:val="00715570"/>
    <w:rsid w:val="00716F4F"/>
    <w:rsid w:val="00720631"/>
    <w:rsid w:val="00727D93"/>
    <w:rsid w:val="00734698"/>
    <w:rsid w:val="0073566C"/>
    <w:rsid w:val="007357D7"/>
    <w:rsid w:val="00742E9E"/>
    <w:rsid w:val="007447A3"/>
    <w:rsid w:val="007462CD"/>
    <w:rsid w:val="00747686"/>
    <w:rsid w:val="0075068F"/>
    <w:rsid w:val="007507F5"/>
    <w:rsid w:val="007547B3"/>
    <w:rsid w:val="007559D5"/>
    <w:rsid w:val="00756109"/>
    <w:rsid w:val="00757BB5"/>
    <w:rsid w:val="007601D6"/>
    <w:rsid w:val="0076094E"/>
    <w:rsid w:val="007665C7"/>
    <w:rsid w:val="00766C38"/>
    <w:rsid w:val="00774F3B"/>
    <w:rsid w:val="00780ECA"/>
    <w:rsid w:val="007819A5"/>
    <w:rsid w:val="007822A3"/>
    <w:rsid w:val="00782CA0"/>
    <w:rsid w:val="00785759"/>
    <w:rsid w:val="0079300F"/>
    <w:rsid w:val="00793499"/>
    <w:rsid w:val="00794494"/>
    <w:rsid w:val="0079472D"/>
    <w:rsid w:val="00796428"/>
    <w:rsid w:val="00796D91"/>
    <w:rsid w:val="007A57F5"/>
    <w:rsid w:val="007A5CF5"/>
    <w:rsid w:val="007A63A8"/>
    <w:rsid w:val="007B20B7"/>
    <w:rsid w:val="007B566C"/>
    <w:rsid w:val="007C092E"/>
    <w:rsid w:val="007C1943"/>
    <w:rsid w:val="007C2A1B"/>
    <w:rsid w:val="007C32D3"/>
    <w:rsid w:val="007C779D"/>
    <w:rsid w:val="007D6E86"/>
    <w:rsid w:val="007E22F6"/>
    <w:rsid w:val="007E346B"/>
    <w:rsid w:val="007E5D31"/>
    <w:rsid w:val="007F09D0"/>
    <w:rsid w:val="008047EF"/>
    <w:rsid w:val="00805217"/>
    <w:rsid w:val="00805453"/>
    <w:rsid w:val="00805D0B"/>
    <w:rsid w:val="00806500"/>
    <w:rsid w:val="008069D0"/>
    <w:rsid w:val="00807738"/>
    <w:rsid w:val="00807D6B"/>
    <w:rsid w:val="00810DC4"/>
    <w:rsid w:val="00810FAD"/>
    <w:rsid w:val="00814607"/>
    <w:rsid w:val="00817398"/>
    <w:rsid w:val="00822EC4"/>
    <w:rsid w:val="0082608A"/>
    <w:rsid w:val="008277A7"/>
    <w:rsid w:val="0082783B"/>
    <w:rsid w:val="00827A95"/>
    <w:rsid w:val="00827BC9"/>
    <w:rsid w:val="00854F88"/>
    <w:rsid w:val="00856693"/>
    <w:rsid w:val="00861A75"/>
    <w:rsid w:val="008636B5"/>
    <w:rsid w:val="0086375A"/>
    <w:rsid w:val="00865C58"/>
    <w:rsid w:val="008711E7"/>
    <w:rsid w:val="00871F66"/>
    <w:rsid w:val="00873993"/>
    <w:rsid w:val="00881134"/>
    <w:rsid w:val="0088126D"/>
    <w:rsid w:val="0088474D"/>
    <w:rsid w:val="008854C9"/>
    <w:rsid w:val="008901B7"/>
    <w:rsid w:val="00891831"/>
    <w:rsid w:val="00891A05"/>
    <w:rsid w:val="00892113"/>
    <w:rsid w:val="00892223"/>
    <w:rsid w:val="00893A04"/>
    <w:rsid w:val="00894B06"/>
    <w:rsid w:val="0089516D"/>
    <w:rsid w:val="008A0629"/>
    <w:rsid w:val="008A5A0A"/>
    <w:rsid w:val="008A6A13"/>
    <w:rsid w:val="008B1DE0"/>
    <w:rsid w:val="008C1349"/>
    <w:rsid w:val="008C242A"/>
    <w:rsid w:val="008C2A45"/>
    <w:rsid w:val="008C34D8"/>
    <w:rsid w:val="008C56E7"/>
    <w:rsid w:val="008C5C66"/>
    <w:rsid w:val="008D40CC"/>
    <w:rsid w:val="008D4260"/>
    <w:rsid w:val="008E3AA0"/>
    <w:rsid w:val="008E44B2"/>
    <w:rsid w:val="008E562E"/>
    <w:rsid w:val="008E5667"/>
    <w:rsid w:val="008E5B00"/>
    <w:rsid w:val="008F11E0"/>
    <w:rsid w:val="008F20BA"/>
    <w:rsid w:val="008F7E12"/>
    <w:rsid w:val="008F7F90"/>
    <w:rsid w:val="00904A88"/>
    <w:rsid w:val="00904CAB"/>
    <w:rsid w:val="009123B0"/>
    <w:rsid w:val="00913290"/>
    <w:rsid w:val="00913A03"/>
    <w:rsid w:val="00916074"/>
    <w:rsid w:val="00916EA3"/>
    <w:rsid w:val="0091745B"/>
    <w:rsid w:val="00921155"/>
    <w:rsid w:val="00922B43"/>
    <w:rsid w:val="00923433"/>
    <w:rsid w:val="009254B4"/>
    <w:rsid w:val="009255BA"/>
    <w:rsid w:val="00926EC4"/>
    <w:rsid w:val="00934A88"/>
    <w:rsid w:val="00934C06"/>
    <w:rsid w:val="0093500A"/>
    <w:rsid w:val="00935391"/>
    <w:rsid w:val="0094278E"/>
    <w:rsid w:val="009441B2"/>
    <w:rsid w:val="009446E1"/>
    <w:rsid w:val="00944F8D"/>
    <w:rsid w:val="0094765D"/>
    <w:rsid w:val="00947BD8"/>
    <w:rsid w:val="00947F82"/>
    <w:rsid w:val="00953621"/>
    <w:rsid w:val="00964573"/>
    <w:rsid w:val="0097268F"/>
    <w:rsid w:val="00977D76"/>
    <w:rsid w:val="00984342"/>
    <w:rsid w:val="009848EC"/>
    <w:rsid w:val="009851C8"/>
    <w:rsid w:val="00985DD9"/>
    <w:rsid w:val="00990012"/>
    <w:rsid w:val="00990A26"/>
    <w:rsid w:val="00993E1B"/>
    <w:rsid w:val="0099780D"/>
    <w:rsid w:val="009A1296"/>
    <w:rsid w:val="009A2175"/>
    <w:rsid w:val="009B0B3C"/>
    <w:rsid w:val="009B3A76"/>
    <w:rsid w:val="009B6749"/>
    <w:rsid w:val="009C0968"/>
    <w:rsid w:val="009C1B58"/>
    <w:rsid w:val="009C2358"/>
    <w:rsid w:val="009C2380"/>
    <w:rsid w:val="009C3F60"/>
    <w:rsid w:val="009C6080"/>
    <w:rsid w:val="009C644C"/>
    <w:rsid w:val="009D1DC7"/>
    <w:rsid w:val="009E137B"/>
    <w:rsid w:val="009E2541"/>
    <w:rsid w:val="009E2DE0"/>
    <w:rsid w:val="009F0F85"/>
    <w:rsid w:val="009F3CD3"/>
    <w:rsid w:val="009F4FBF"/>
    <w:rsid w:val="009F653F"/>
    <w:rsid w:val="009F6989"/>
    <w:rsid w:val="00A0135A"/>
    <w:rsid w:val="00A04AC5"/>
    <w:rsid w:val="00A060ED"/>
    <w:rsid w:val="00A10C02"/>
    <w:rsid w:val="00A12502"/>
    <w:rsid w:val="00A15090"/>
    <w:rsid w:val="00A1744E"/>
    <w:rsid w:val="00A21813"/>
    <w:rsid w:val="00A23B89"/>
    <w:rsid w:val="00A246B2"/>
    <w:rsid w:val="00A270E0"/>
    <w:rsid w:val="00A341AA"/>
    <w:rsid w:val="00A36CB0"/>
    <w:rsid w:val="00A37A12"/>
    <w:rsid w:val="00A444AC"/>
    <w:rsid w:val="00A504B4"/>
    <w:rsid w:val="00A51406"/>
    <w:rsid w:val="00A51D22"/>
    <w:rsid w:val="00A545EA"/>
    <w:rsid w:val="00A5653D"/>
    <w:rsid w:val="00A606F2"/>
    <w:rsid w:val="00A62B68"/>
    <w:rsid w:val="00A65C73"/>
    <w:rsid w:val="00A67439"/>
    <w:rsid w:val="00A73F65"/>
    <w:rsid w:val="00A74307"/>
    <w:rsid w:val="00A768E2"/>
    <w:rsid w:val="00A80895"/>
    <w:rsid w:val="00A82BC4"/>
    <w:rsid w:val="00A84489"/>
    <w:rsid w:val="00A91329"/>
    <w:rsid w:val="00A9539E"/>
    <w:rsid w:val="00AA06F8"/>
    <w:rsid w:val="00AA1945"/>
    <w:rsid w:val="00AA2F64"/>
    <w:rsid w:val="00AA55A8"/>
    <w:rsid w:val="00AC0F12"/>
    <w:rsid w:val="00AC601B"/>
    <w:rsid w:val="00AC7ACA"/>
    <w:rsid w:val="00AD6B37"/>
    <w:rsid w:val="00AE2F24"/>
    <w:rsid w:val="00AE3D3B"/>
    <w:rsid w:val="00AE4A7E"/>
    <w:rsid w:val="00AE57FC"/>
    <w:rsid w:val="00AE777A"/>
    <w:rsid w:val="00AF0E76"/>
    <w:rsid w:val="00AF0F72"/>
    <w:rsid w:val="00AF23C4"/>
    <w:rsid w:val="00AF2E7C"/>
    <w:rsid w:val="00AF3590"/>
    <w:rsid w:val="00AF7DF8"/>
    <w:rsid w:val="00B04009"/>
    <w:rsid w:val="00B0627F"/>
    <w:rsid w:val="00B0770B"/>
    <w:rsid w:val="00B108A3"/>
    <w:rsid w:val="00B12D88"/>
    <w:rsid w:val="00B12DDB"/>
    <w:rsid w:val="00B136DD"/>
    <w:rsid w:val="00B14E5C"/>
    <w:rsid w:val="00B16FCE"/>
    <w:rsid w:val="00B30B33"/>
    <w:rsid w:val="00B310E1"/>
    <w:rsid w:val="00B3140A"/>
    <w:rsid w:val="00B31FDB"/>
    <w:rsid w:val="00B321EE"/>
    <w:rsid w:val="00B37634"/>
    <w:rsid w:val="00B41BFF"/>
    <w:rsid w:val="00B43E65"/>
    <w:rsid w:val="00B443DE"/>
    <w:rsid w:val="00B513EC"/>
    <w:rsid w:val="00B51434"/>
    <w:rsid w:val="00B56357"/>
    <w:rsid w:val="00B57DB0"/>
    <w:rsid w:val="00B626B7"/>
    <w:rsid w:val="00B64AD8"/>
    <w:rsid w:val="00B676EC"/>
    <w:rsid w:val="00B7783A"/>
    <w:rsid w:val="00B803B6"/>
    <w:rsid w:val="00B81976"/>
    <w:rsid w:val="00B86D8A"/>
    <w:rsid w:val="00B94D6D"/>
    <w:rsid w:val="00B95628"/>
    <w:rsid w:val="00B95CA4"/>
    <w:rsid w:val="00B95FDF"/>
    <w:rsid w:val="00BA02AA"/>
    <w:rsid w:val="00BA317D"/>
    <w:rsid w:val="00BA3E7A"/>
    <w:rsid w:val="00BB0D13"/>
    <w:rsid w:val="00BB4591"/>
    <w:rsid w:val="00BC06B5"/>
    <w:rsid w:val="00BC07F2"/>
    <w:rsid w:val="00BC235B"/>
    <w:rsid w:val="00BD0CBB"/>
    <w:rsid w:val="00BD2F3B"/>
    <w:rsid w:val="00BD38B9"/>
    <w:rsid w:val="00BD3990"/>
    <w:rsid w:val="00BD65D7"/>
    <w:rsid w:val="00BE5990"/>
    <w:rsid w:val="00BE744C"/>
    <w:rsid w:val="00BF1986"/>
    <w:rsid w:val="00BF34D9"/>
    <w:rsid w:val="00C02FE0"/>
    <w:rsid w:val="00C04CF0"/>
    <w:rsid w:val="00C05FEE"/>
    <w:rsid w:val="00C0738F"/>
    <w:rsid w:val="00C123F5"/>
    <w:rsid w:val="00C13434"/>
    <w:rsid w:val="00C15EE1"/>
    <w:rsid w:val="00C1754C"/>
    <w:rsid w:val="00C21D41"/>
    <w:rsid w:val="00C25194"/>
    <w:rsid w:val="00C305EE"/>
    <w:rsid w:val="00C32EAE"/>
    <w:rsid w:val="00C33154"/>
    <w:rsid w:val="00C332F5"/>
    <w:rsid w:val="00C41A7C"/>
    <w:rsid w:val="00C44BE3"/>
    <w:rsid w:val="00C46215"/>
    <w:rsid w:val="00C510CB"/>
    <w:rsid w:val="00C62225"/>
    <w:rsid w:val="00C656A2"/>
    <w:rsid w:val="00C71F79"/>
    <w:rsid w:val="00C75594"/>
    <w:rsid w:val="00C76380"/>
    <w:rsid w:val="00C76F92"/>
    <w:rsid w:val="00C772C4"/>
    <w:rsid w:val="00C83E56"/>
    <w:rsid w:val="00C85B17"/>
    <w:rsid w:val="00C86E9A"/>
    <w:rsid w:val="00C935C7"/>
    <w:rsid w:val="00C940ED"/>
    <w:rsid w:val="00C940F5"/>
    <w:rsid w:val="00CA0368"/>
    <w:rsid w:val="00CA1239"/>
    <w:rsid w:val="00CA4F7A"/>
    <w:rsid w:val="00CA6060"/>
    <w:rsid w:val="00CB5BB2"/>
    <w:rsid w:val="00CB6362"/>
    <w:rsid w:val="00CB6501"/>
    <w:rsid w:val="00CC0071"/>
    <w:rsid w:val="00CC07B3"/>
    <w:rsid w:val="00CC1404"/>
    <w:rsid w:val="00CC239D"/>
    <w:rsid w:val="00CC614B"/>
    <w:rsid w:val="00CC733F"/>
    <w:rsid w:val="00CD015C"/>
    <w:rsid w:val="00CD5FD7"/>
    <w:rsid w:val="00CD7230"/>
    <w:rsid w:val="00CD7D96"/>
    <w:rsid w:val="00CE3EB0"/>
    <w:rsid w:val="00CE59E9"/>
    <w:rsid w:val="00CE59EB"/>
    <w:rsid w:val="00CE67AD"/>
    <w:rsid w:val="00CF283E"/>
    <w:rsid w:val="00CF4799"/>
    <w:rsid w:val="00CF504B"/>
    <w:rsid w:val="00CF79B8"/>
    <w:rsid w:val="00CF7AFF"/>
    <w:rsid w:val="00D00FAA"/>
    <w:rsid w:val="00D01A5D"/>
    <w:rsid w:val="00D03BA8"/>
    <w:rsid w:val="00D107D2"/>
    <w:rsid w:val="00D16072"/>
    <w:rsid w:val="00D21953"/>
    <w:rsid w:val="00D223F2"/>
    <w:rsid w:val="00D26D5F"/>
    <w:rsid w:val="00D27867"/>
    <w:rsid w:val="00D31250"/>
    <w:rsid w:val="00D335AC"/>
    <w:rsid w:val="00D360A9"/>
    <w:rsid w:val="00D36E0F"/>
    <w:rsid w:val="00D40311"/>
    <w:rsid w:val="00D42155"/>
    <w:rsid w:val="00D435EC"/>
    <w:rsid w:val="00D44D48"/>
    <w:rsid w:val="00D50EED"/>
    <w:rsid w:val="00D51648"/>
    <w:rsid w:val="00D53321"/>
    <w:rsid w:val="00D54F53"/>
    <w:rsid w:val="00D638BF"/>
    <w:rsid w:val="00D70150"/>
    <w:rsid w:val="00D70A5E"/>
    <w:rsid w:val="00D72621"/>
    <w:rsid w:val="00D744C1"/>
    <w:rsid w:val="00D74DB9"/>
    <w:rsid w:val="00D75102"/>
    <w:rsid w:val="00D75F5C"/>
    <w:rsid w:val="00D76452"/>
    <w:rsid w:val="00D766E5"/>
    <w:rsid w:val="00D8226E"/>
    <w:rsid w:val="00D84B4F"/>
    <w:rsid w:val="00D85E4D"/>
    <w:rsid w:val="00D87044"/>
    <w:rsid w:val="00D87214"/>
    <w:rsid w:val="00D87708"/>
    <w:rsid w:val="00D9018D"/>
    <w:rsid w:val="00D96797"/>
    <w:rsid w:val="00D968CC"/>
    <w:rsid w:val="00DA1C9E"/>
    <w:rsid w:val="00DA33E8"/>
    <w:rsid w:val="00DA49C3"/>
    <w:rsid w:val="00DA54B1"/>
    <w:rsid w:val="00DB171B"/>
    <w:rsid w:val="00DB3256"/>
    <w:rsid w:val="00DB3EF4"/>
    <w:rsid w:val="00DB5215"/>
    <w:rsid w:val="00DB778F"/>
    <w:rsid w:val="00DC0F1F"/>
    <w:rsid w:val="00DC2051"/>
    <w:rsid w:val="00DC2D4E"/>
    <w:rsid w:val="00DC649C"/>
    <w:rsid w:val="00DC7230"/>
    <w:rsid w:val="00DD0970"/>
    <w:rsid w:val="00DD1A23"/>
    <w:rsid w:val="00DE000E"/>
    <w:rsid w:val="00DE074E"/>
    <w:rsid w:val="00DE36B2"/>
    <w:rsid w:val="00DE6C95"/>
    <w:rsid w:val="00DF2650"/>
    <w:rsid w:val="00DF2B65"/>
    <w:rsid w:val="00E05350"/>
    <w:rsid w:val="00E05FF3"/>
    <w:rsid w:val="00E065FF"/>
    <w:rsid w:val="00E11BB8"/>
    <w:rsid w:val="00E27944"/>
    <w:rsid w:val="00E27FA8"/>
    <w:rsid w:val="00E345FE"/>
    <w:rsid w:val="00E352F1"/>
    <w:rsid w:val="00E3729D"/>
    <w:rsid w:val="00E4588F"/>
    <w:rsid w:val="00E502DF"/>
    <w:rsid w:val="00E50343"/>
    <w:rsid w:val="00E514E6"/>
    <w:rsid w:val="00E53CFE"/>
    <w:rsid w:val="00E56EF5"/>
    <w:rsid w:val="00E60838"/>
    <w:rsid w:val="00E64D68"/>
    <w:rsid w:val="00E671B9"/>
    <w:rsid w:val="00E67439"/>
    <w:rsid w:val="00E73546"/>
    <w:rsid w:val="00E75708"/>
    <w:rsid w:val="00E75901"/>
    <w:rsid w:val="00E80F77"/>
    <w:rsid w:val="00E84373"/>
    <w:rsid w:val="00E87189"/>
    <w:rsid w:val="00E87453"/>
    <w:rsid w:val="00E916A5"/>
    <w:rsid w:val="00E921CD"/>
    <w:rsid w:val="00E92739"/>
    <w:rsid w:val="00EA0B65"/>
    <w:rsid w:val="00EA4C2C"/>
    <w:rsid w:val="00EA51AC"/>
    <w:rsid w:val="00EA6A61"/>
    <w:rsid w:val="00EB2E31"/>
    <w:rsid w:val="00EB373E"/>
    <w:rsid w:val="00EB7FAD"/>
    <w:rsid w:val="00EC1F90"/>
    <w:rsid w:val="00EC46D1"/>
    <w:rsid w:val="00ED013F"/>
    <w:rsid w:val="00ED2AEB"/>
    <w:rsid w:val="00ED5633"/>
    <w:rsid w:val="00EE1652"/>
    <w:rsid w:val="00EE31CD"/>
    <w:rsid w:val="00EE40F8"/>
    <w:rsid w:val="00EE4E01"/>
    <w:rsid w:val="00EE5F5E"/>
    <w:rsid w:val="00EF1A5E"/>
    <w:rsid w:val="00EF2496"/>
    <w:rsid w:val="00EF5415"/>
    <w:rsid w:val="00EF6577"/>
    <w:rsid w:val="00F028CE"/>
    <w:rsid w:val="00F04474"/>
    <w:rsid w:val="00F076A9"/>
    <w:rsid w:val="00F07DDB"/>
    <w:rsid w:val="00F117CE"/>
    <w:rsid w:val="00F13D2E"/>
    <w:rsid w:val="00F13E09"/>
    <w:rsid w:val="00F1604F"/>
    <w:rsid w:val="00F17009"/>
    <w:rsid w:val="00F3194E"/>
    <w:rsid w:val="00F31C33"/>
    <w:rsid w:val="00F31F91"/>
    <w:rsid w:val="00F34584"/>
    <w:rsid w:val="00F34C15"/>
    <w:rsid w:val="00F3660B"/>
    <w:rsid w:val="00F374E8"/>
    <w:rsid w:val="00F406FD"/>
    <w:rsid w:val="00F47B54"/>
    <w:rsid w:val="00F50334"/>
    <w:rsid w:val="00F524D7"/>
    <w:rsid w:val="00F55A51"/>
    <w:rsid w:val="00F570DE"/>
    <w:rsid w:val="00F6133E"/>
    <w:rsid w:val="00F6444A"/>
    <w:rsid w:val="00F65DA4"/>
    <w:rsid w:val="00F70F56"/>
    <w:rsid w:val="00F7329E"/>
    <w:rsid w:val="00F75182"/>
    <w:rsid w:val="00F77699"/>
    <w:rsid w:val="00F80C3E"/>
    <w:rsid w:val="00F8186D"/>
    <w:rsid w:val="00F81D7F"/>
    <w:rsid w:val="00F82636"/>
    <w:rsid w:val="00F82F4B"/>
    <w:rsid w:val="00F837D1"/>
    <w:rsid w:val="00F84A51"/>
    <w:rsid w:val="00F86E78"/>
    <w:rsid w:val="00F8714A"/>
    <w:rsid w:val="00F9165A"/>
    <w:rsid w:val="00F91B94"/>
    <w:rsid w:val="00F93AB0"/>
    <w:rsid w:val="00F943B1"/>
    <w:rsid w:val="00FA095D"/>
    <w:rsid w:val="00FA1220"/>
    <w:rsid w:val="00FA2B04"/>
    <w:rsid w:val="00FA4413"/>
    <w:rsid w:val="00FA716E"/>
    <w:rsid w:val="00FA7921"/>
    <w:rsid w:val="00FB5B07"/>
    <w:rsid w:val="00FB6B0A"/>
    <w:rsid w:val="00FB7938"/>
    <w:rsid w:val="00FC25D5"/>
    <w:rsid w:val="00FC36CB"/>
    <w:rsid w:val="00FC54E9"/>
    <w:rsid w:val="00FC5AF4"/>
    <w:rsid w:val="00FC6722"/>
    <w:rsid w:val="00FD4B4C"/>
    <w:rsid w:val="00FE71DC"/>
    <w:rsid w:val="00FF10C1"/>
    <w:rsid w:val="00FF29D8"/>
    <w:rsid w:val="00FF56A9"/>
    <w:rsid w:val="00FF5A47"/>
    <w:rsid w:val="00FF6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21CE14"/>
  <w15:docId w15:val="{2ABD1A7D-D5A9-4428-91AD-63CACA9A9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7D"/>
    <w:pPr>
      <w:spacing w:before="240"/>
    </w:pPr>
    <w:rPr>
      <w:rFonts w:eastAsia="Times New Roman"/>
      <w:color w:val="00000A"/>
      <w:sz w:val="26"/>
    </w:rPr>
  </w:style>
  <w:style w:type="paragraph" w:styleId="Heading1">
    <w:name w:val="heading 1"/>
    <w:basedOn w:val="Normal"/>
    <w:next w:val="Normal"/>
    <w:link w:val="Heading1Char"/>
    <w:uiPriority w:val="99"/>
    <w:qFormat/>
    <w:rsid w:val="009C08B9"/>
    <w:pPr>
      <w:keepNext/>
      <w:keepLines/>
      <w:spacing w:before="480"/>
      <w:outlineLvl w:val="0"/>
    </w:pPr>
    <w:rPr>
      <w:b/>
      <w:bCs/>
      <w:sz w:val="28"/>
      <w:szCs w:val="28"/>
    </w:rPr>
  </w:style>
  <w:style w:type="paragraph" w:styleId="Heading2">
    <w:name w:val="heading 2"/>
    <w:basedOn w:val="Normal"/>
    <w:next w:val="Normal"/>
    <w:link w:val="Heading2Char"/>
    <w:uiPriority w:val="99"/>
    <w:qFormat/>
    <w:rsid w:val="00504AAF"/>
    <w:pPr>
      <w:keepNext/>
      <w:keepLines/>
      <w:ind w:left="720"/>
      <w:outlineLvl w:val="1"/>
    </w:pPr>
    <w:rPr>
      <w:b/>
      <w:bCs/>
      <w:szCs w:val="26"/>
    </w:rPr>
  </w:style>
  <w:style w:type="paragraph" w:styleId="Heading3">
    <w:name w:val="heading 3"/>
    <w:basedOn w:val="Normal"/>
    <w:next w:val="Normal"/>
    <w:link w:val="Heading3Char"/>
    <w:autoRedefine/>
    <w:uiPriority w:val="99"/>
    <w:qFormat/>
    <w:rsid w:val="00FA095D"/>
    <w:pPr>
      <w:keepNext/>
      <w:keepLines/>
      <w:tabs>
        <w:tab w:val="left" w:pos="2160"/>
      </w:tabs>
      <w:spacing w:before="180"/>
      <w:ind w:left="1440"/>
      <w:outlineLvl w:val="2"/>
    </w:pPr>
    <w:rPr>
      <w:rFonts w:ascii="Times New Roman Bold" w:hAnsi="Times New Roman Bold"/>
      <w:b/>
      <w:bCs/>
      <w:color w:val="auto"/>
    </w:rPr>
  </w:style>
  <w:style w:type="paragraph" w:styleId="Heading4">
    <w:name w:val="heading 4"/>
    <w:basedOn w:val="Normal"/>
    <w:next w:val="Normal"/>
    <w:link w:val="Heading4Char"/>
    <w:uiPriority w:val="99"/>
    <w:qFormat/>
    <w:rsid w:val="004D1695"/>
    <w:pPr>
      <w:keepNext/>
      <w:keepLines/>
      <w:outlineLvl w:val="3"/>
    </w:pPr>
    <w:rPr>
      <w:rFonts w:ascii="Times New Roman Bold" w:eastAsia="Calibri" w:hAnsi="Times New Roman Bold"/>
      <w:b/>
      <w:bCs/>
      <w:iCs/>
      <w:color w:val="auto"/>
      <w:szCs w:val="20"/>
    </w:rPr>
  </w:style>
  <w:style w:type="paragraph" w:styleId="Heading5">
    <w:name w:val="heading 5"/>
    <w:basedOn w:val="Normal"/>
    <w:next w:val="Normal"/>
    <w:link w:val="Heading5Char"/>
    <w:uiPriority w:val="99"/>
    <w:qFormat/>
    <w:rsid w:val="004D1695"/>
    <w:pPr>
      <w:keepNext/>
      <w:keepLines/>
      <w:ind w:left="720"/>
      <w:outlineLvl w:val="4"/>
    </w:pPr>
    <w:rPr>
      <w:rFonts w:eastAsia="Calibri"/>
      <w:b/>
      <w:color w:val="auto"/>
      <w:szCs w:val="20"/>
    </w:rPr>
  </w:style>
  <w:style w:type="paragraph" w:styleId="Heading6">
    <w:name w:val="heading 6"/>
    <w:basedOn w:val="Normal"/>
    <w:next w:val="Normal"/>
    <w:link w:val="Heading6Char"/>
    <w:uiPriority w:val="99"/>
    <w:qFormat/>
    <w:rsid w:val="004B4D51"/>
    <w:pPr>
      <w:keepNext/>
      <w:keepLines/>
      <w:spacing w:before="200"/>
      <w:outlineLvl w:val="5"/>
    </w:pPr>
    <w:rPr>
      <w:rFonts w:ascii="Cambria" w:eastAsia="Calibri" w:hAnsi="Cambria"/>
      <w:i/>
      <w:iCs/>
      <w:color w:val="243F60"/>
      <w:sz w:val="20"/>
      <w:szCs w:val="20"/>
    </w:rPr>
  </w:style>
  <w:style w:type="paragraph" w:styleId="Heading7">
    <w:name w:val="heading 7"/>
    <w:basedOn w:val="Normal"/>
    <w:next w:val="Normal"/>
    <w:link w:val="Heading7Char"/>
    <w:uiPriority w:val="99"/>
    <w:qFormat/>
    <w:rsid w:val="004B4D51"/>
    <w:pPr>
      <w:keepNext/>
      <w:keepLines/>
      <w:spacing w:before="200"/>
      <w:outlineLvl w:val="6"/>
    </w:pPr>
    <w:rPr>
      <w:rFonts w:ascii="Cambria" w:eastAsia="Calibri" w:hAnsi="Cambria"/>
      <w:i/>
      <w:iCs/>
      <w:color w:val="404040"/>
      <w:sz w:val="20"/>
      <w:szCs w:val="20"/>
    </w:rPr>
  </w:style>
  <w:style w:type="paragraph" w:styleId="Heading8">
    <w:name w:val="heading 8"/>
    <w:basedOn w:val="Normal"/>
    <w:next w:val="Normal"/>
    <w:link w:val="Heading8Char"/>
    <w:uiPriority w:val="99"/>
    <w:qFormat/>
    <w:rsid w:val="004B4D51"/>
    <w:pPr>
      <w:keepNext/>
      <w:keepLines/>
      <w:spacing w:before="200"/>
      <w:outlineLvl w:val="7"/>
    </w:pPr>
    <w:rPr>
      <w:rFonts w:ascii="Cambria" w:eastAsia="Calibri" w:hAnsi="Cambria"/>
      <w:color w:val="404040"/>
      <w:sz w:val="20"/>
      <w:szCs w:val="20"/>
    </w:rPr>
  </w:style>
  <w:style w:type="paragraph" w:styleId="Heading9">
    <w:name w:val="heading 9"/>
    <w:basedOn w:val="Normal"/>
    <w:next w:val="Normal"/>
    <w:link w:val="Heading9Char"/>
    <w:uiPriority w:val="99"/>
    <w:qFormat/>
    <w:rsid w:val="004B4D51"/>
    <w:pPr>
      <w:keepNext/>
      <w:keepLines/>
      <w:spacing w:before="200"/>
      <w:outlineLvl w:val="8"/>
    </w:pPr>
    <w:rPr>
      <w:rFonts w:ascii="Cambria" w:eastAsia="Calibri"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locked/>
    <w:rsid w:val="009C08B9"/>
    <w:rPr>
      <w:rFonts w:eastAsia="Times New Roman" w:cs="Times New Roman"/>
      <w:b/>
      <w:sz w:val="28"/>
    </w:rPr>
  </w:style>
  <w:style w:type="character" w:customStyle="1" w:styleId="Heading2Char">
    <w:name w:val="Heading 2 Char"/>
    <w:basedOn w:val="DefaultParagraphFont"/>
    <w:link w:val="Heading2"/>
    <w:uiPriority w:val="99"/>
    <w:qFormat/>
    <w:locked/>
    <w:rsid w:val="00504AAF"/>
    <w:rPr>
      <w:rFonts w:eastAsia="Times New Roman"/>
      <w:b/>
      <w:bCs/>
      <w:color w:val="00000A"/>
      <w:sz w:val="26"/>
      <w:szCs w:val="26"/>
    </w:rPr>
  </w:style>
  <w:style w:type="character" w:customStyle="1" w:styleId="Heading3Char">
    <w:name w:val="Heading 3 Char"/>
    <w:basedOn w:val="DefaultParagraphFont"/>
    <w:link w:val="Heading3"/>
    <w:uiPriority w:val="99"/>
    <w:qFormat/>
    <w:locked/>
    <w:rsid w:val="00FA095D"/>
    <w:rPr>
      <w:rFonts w:ascii="Times New Roman Bold" w:eastAsia="Times New Roman" w:hAnsi="Times New Roman Bold"/>
      <w:b/>
      <w:bCs/>
      <w:sz w:val="26"/>
    </w:rPr>
  </w:style>
  <w:style w:type="character" w:customStyle="1" w:styleId="Heading4Char">
    <w:name w:val="Heading 4 Char"/>
    <w:basedOn w:val="DefaultParagraphFont"/>
    <w:link w:val="Heading4"/>
    <w:uiPriority w:val="99"/>
    <w:qFormat/>
    <w:locked/>
    <w:rsid w:val="004D1695"/>
    <w:rPr>
      <w:rFonts w:ascii="Times New Roman Bold" w:hAnsi="Times New Roman Bold"/>
      <w:b/>
      <w:bCs/>
      <w:iCs/>
      <w:sz w:val="26"/>
      <w:szCs w:val="20"/>
    </w:rPr>
  </w:style>
  <w:style w:type="character" w:customStyle="1" w:styleId="Heading5Char">
    <w:name w:val="Heading 5 Char"/>
    <w:basedOn w:val="DefaultParagraphFont"/>
    <w:link w:val="Heading5"/>
    <w:uiPriority w:val="99"/>
    <w:qFormat/>
    <w:locked/>
    <w:rsid w:val="004D1695"/>
    <w:rPr>
      <w:b/>
      <w:sz w:val="26"/>
      <w:szCs w:val="20"/>
    </w:rPr>
  </w:style>
  <w:style w:type="character" w:customStyle="1" w:styleId="Heading6Char">
    <w:name w:val="Heading 6 Char"/>
    <w:basedOn w:val="DefaultParagraphFont"/>
    <w:link w:val="Heading6"/>
    <w:uiPriority w:val="99"/>
    <w:semiHidden/>
    <w:qFormat/>
    <w:locked/>
    <w:rsid w:val="004B4D51"/>
    <w:rPr>
      <w:rFonts w:ascii="Cambria" w:hAnsi="Cambria" w:cs="Times New Roman"/>
      <w:i/>
      <w:color w:val="243F60"/>
    </w:rPr>
  </w:style>
  <w:style w:type="character" w:customStyle="1" w:styleId="Heading7Char">
    <w:name w:val="Heading 7 Char"/>
    <w:basedOn w:val="DefaultParagraphFont"/>
    <w:link w:val="Heading7"/>
    <w:uiPriority w:val="99"/>
    <w:semiHidden/>
    <w:qFormat/>
    <w:locked/>
    <w:rsid w:val="004B4D51"/>
    <w:rPr>
      <w:rFonts w:ascii="Cambria" w:hAnsi="Cambria" w:cs="Times New Roman"/>
      <w:i/>
      <w:color w:val="404040"/>
    </w:rPr>
  </w:style>
  <w:style w:type="character" w:customStyle="1" w:styleId="Heading8Char">
    <w:name w:val="Heading 8 Char"/>
    <w:basedOn w:val="DefaultParagraphFont"/>
    <w:link w:val="Heading8"/>
    <w:uiPriority w:val="99"/>
    <w:semiHidden/>
    <w:qFormat/>
    <w:locked/>
    <w:rsid w:val="004B4D51"/>
    <w:rPr>
      <w:rFonts w:ascii="Cambria" w:hAnsi="Cambria" w:cs="Times New Roman"/>
      <w:color w:val="404040"/>
      <w:sz w:val="20"/>
    </w:rPr>
  </w:style>
  <w:style w:type="character" w:customStyle="1" w:styleId="Heading9Char">
    <w:name w:val="Heading 9 Char"/>
    <w:basedOn w:val="DefaultParagraphFont"/>
    <w:link w:val="Heading9"/>
    <w:uiPriority w:val="99"/>
    <w:semiHidden/>
    <w:qFormat/>
    <w:locked/>
    <w:rsid w:val="004B4D51"/>
    <w:rPr>
      <w:rFonts w:ascii="Cambria" w:hAnsi="Cambria" w:cs="Times New Roman"/>
      <w:i/>
      <w:color w:val="404040"/>
      <w:sz w:val="20"/>
    </w:rPr>
  </w:style>
  <w:style w:type="character" w:customStyle="1" w:styleId="BodyTextChar">
    <w:name w:val="Body Text Char"/>
    <w:basedOn w:val="DefaultParagraphFont"/>
    <w:link w:val="BodyText"/>
    <w:uiPriority w:val="99"/>
    <w:qFormat/>
    <w:locked/>
    <w:rsid w:val="002D4589"/>
    <w:rPr>
      <w:rFonts w:eastAsia="Times New Roman" w:cs="Times New Roman"/>
    </w:rPr>
  </w:style>
  <w:style w:type="character" w:customStyle="1" w:styleId="QuoteChar">
    <w:name w:val="Quote Char"/>
    <w:basedOn w:val="DefaultParagraphFont"/>
    <w:link w:val="Quote"/>
    <w:uiPriority w:val="99"/>
    <w:qFormat/>
    <w:locked/>
    <w:rsid w:val="0028695C"/>
    <w:rPr>
      <w:rFonts w:cs="Times New Roman"/>
      <w:sz w:val="20"/>
    </w:rPr>
  </w:style>
  <w:style w:type="character" w:customStyle="1" w:styleId="TitleChar">
    <w:name w:val="Title Char"/>
    <w:basedOn w:val="DefaultParagraphFont"/>
    <w:link w:val="Title"/>
    <w:uiPriority w:val="99"/>
    <w:qFormat/>
    <w:locked/>
    <w:rsid w:val="00383F2B"/>
    <w:rPr>
      <w:rFonts w:eastAsia="Times New Roman" w:cs="Times New Roman"/>
      <w:b/>
      <w:sz w:val="32"/>
    </w:rPr>
  </w:style>
  <w:style w:type="character" w:customStyle="1" w:styleId="HeaderChar">
    <w:name w:val="Header Char"/>
    <w:basedOn w:val="DefaultParagraphFont"/>
    <w:link w:val="Header"/>
    <w:uiPriority w:val="99"/>
    <w:qFormat/>
    <w:locked/>
    <w:rsid w:val="00BB574B"/>
    <w:rPr>
      <w:rFonts w:cs="Times New Roman"/>
    </w:rPr>
  </w:style>
  <w:style w:type="character" w:customStyle="1" w:styleId="FooterChar">
    <w:name w:val="Footer Char"/>
    <w:basedOn w:val="DefaultParagraphFont"/>
    <w:link w:val="Footer"/>
    <w:uiPriority w:val="99"/>
    <w:qFormat/>
    <w:locked/>
    <w:rsid w:val="00BB574B"/>
    <w:rPr>
      <w:rFonts w:cs="Times New Roman"/>
    </w:rPr>
  </w:style>
  <w:style w:type="character" w:customStyle="1" w:styleId="BodyTextIndentChar">
    <w:name w:val="Body Text Indent Char"/>
    <w:aliases w:val="1A Char"/>
    <w:basedOn w:val="DefaultParagraphFont"/>
    <w:uiPriority w:val="99"/>
    <w:qFormat/>
    <w:locked/>
    <w:rsid w:val="000A0A63"/>
    <w:rPr>
      <w:rFonts w:ascii="Arial" w:eastAsia="Times New Roman" w:hAnsi="Arial" w:cs="Times New Roman"/>
      <w:sz w:val="32"/>
    </w:rPr>
  </w:style>
  <w:style w:type="character" w:styleId="PageNumber">
    <w:name w:val="page number"/>
    <w:basedOn w:val="DefaultParagraphFont"/>
    <w:uiPriority w:val="99"/>
    <w:semiHidden/>
    <w:unhideWhenUsed/>
    <w:locked/>
    <w:rsid w:val="00504AAF"/>
  </w:style>
  <w:style w:type="character" w:styleId="IntenseEmphasis">
    <w:name w:val="Intense Emphasis"/>
    <w:basedOn w:val="DefaultParagraphFont"/>
    <w:uiPriority w:val="99"/>
    <w:qFormat/>
    <w:rsid w:val="004B4D51"/>
    <w:rPr>
      <w:rFonts w:cs="Times New Roman"/>
      <w:b/>
      <w:i/>
      <w:color w:val="4F81BD"/>
    </w:rPr>
  </w:style>
  <w:style w:type="character" w:customStyle="1" w:styleId="IntenseQuoteChar">
    <w:name w:val="Intense Quote Char"/>
    <w:basedOn w:val="DefaultParagraphFont"/>
    <w:link w:val="IntenseQuote"/>
    <w:uiPriority w:val="99"/>
    <w:semiHidden/>
    <w:qFormat/>
    <w:locked/>
    <w:rsid w:val="004B4D51"/>
    <w:rPr>
      <w:rFonts w:cs="Times New Roman"/>
      <w:b/>
      <w:i/>
      <w:color w:val="4F81BD"/>
    </w:rPr>
  </w:style>
  <w:style w:type="character" w:styleId="IntenseReference">
    <w:name w:val="Intense Reference"/>
    <w:basedOn w:val="DefaultParagraphFont"/>
    <w:uiPriority w:val="99"/>
    <w:qFormat/>
    <w:rsid w:val="004B4D51"/>
    <w:rPr>
      <w:rFonts w:cs="Times New Roman"/>
      <w:b/>
      <w:smallCaps/>
      <w:color w:val="C0504D"/>
      <w:spacing w:val="5"/>
      <w:u w:val="single"/>
    </w:rPr>
  </w:style>
  <w:style w:type="character" w:styleId="Strong">
    <w:name w:val="Strong"/>
    <w:basedOn w:val="DefaultParagraphFont"/>
    <w:uiPriority w:val="99"/>
    <w:qFormat/>
    <w:rsid w:val="004B4D51"/>
    <w:rPr>
      <w:rFonts w:cs="Times New Roman"/>
      <w:b/>
    </w:rPr>
  </w:style>
  <w:style w:type="character" w:customStyle="1" w:styleId="SubtitleChar">
    <w:name w:val="Subtitle Char"/>
    <w:basedOn w:val="DefaultParagraphFont"/>
    <w:link w:val="Subtitle"/>
    <w:uiPriority w:val="99"/>
    <w:qFormat/>
    <w:locked/>
    <w:rsid w:val="004B4D51"/>
    <w:rPr>
      <w:rFonts w:ascii="Cambria" w:hAnsi="Cambria" w:cs="Times New Roman"/>
      <w:i/>
      <w:color w:val="4F81BD"/>
      <w:spacing w:val="15"/>
    </w:rPr>
  </w:style>
  <w:style w:type="character" w:styleId="SubtleEmphasis">
    <w:name w:val="Subtle Emphasis"/>
    <w:basedOn w:val="DefaultParagraphFont"/>
    <w:uiPriority w:val="99"/>
    <w:qFormat/>
    <w:rsid w:val="004B4D51"/>
    <w:rPr>
      <w:rFonts w:cs="Times New Roman"/>
      <w:i/>
      <w:color w:val="808080"/>
    </w:rPr>
  </w:style>
  <w:style w:type="character" w:styleId="SubtleReference">
    <w:name w:val="Subtle Reference"/>
    <w:basedOn w:val="DefaultParagraphFont"/>
    <w:uiPriority w:val="99"/>
    <w:qFormat/>
    <w:rsid w:val="004B4D51"/>
    <w:rPr>
      <w:rFonts w:cs="Times New Roman"/>
      <w:smallCaps/>
      <w:color w:val="C0504D"/>
      <w:u w:val="single"/>
    </w:rPr>
  </w:style>
  <w:style w:type="character" w:styleId="BookTitle">
    <w:name w:val="Book Title"/>
    <w:basedOn w:val="DefaultParagraphFont"/>
    <w:uiPriority w:val="99"/>
    <w:qFormat/>
    <w:rsid w:val="004B4D51"/>
    <w:rPr>
      <w:rFonts w:cs="Times New Roman"/>
      <w:b/>
      <w:smallCaps/>
      <w:spacing w:val="5"/>
    </w:rPr>
  </w:style>
  <w:style w:type="character" w:customStyle="1" w:styleId="IndentChar">
    <w:name w:val="Indent Char"/>
    <w:link w:val="Indent"/>
    <w:qFormat/>
    <w:locked/>
    <w:rsid w:val="00504AAF"/>
    <w:rPr>
      <w:rFonts w:eastAsia="Times New Roman"/>
      <w:sz w:val="26"/>
      <w:szCs w:val="26"/>
    </w:rPr>
  </w:style>
  <w:style w:type="character" w:customStyle="1" w:styleId="HTMLPreformattedChar">
    <w:name w:val="HTML Preformatted Char"/>
    <w:basedOn w:val="DefaultParagraphFont"/>
    <w:link w:val="HTMLPreformatted"/>
    <w:uiPriority w:val="99"/>
    <w:qFormat/>
    <w:locked/>
    <w:rsid w:val="006F41FC"/>
    <w:rPr>
      <w:rFonts w:ascii="Courier New" w:hAnsi="Courier New" w:cs="Times New Roman"/>
      <w:sz w:val="20"/>
    </w:rPr>
  </w:style>
  <w:style w:type="character" w:customStyle="1" w:styleId="InternetLink">
    <w:name w:val="Internet Link"/>
    <w:rsid w:val="0025328C"/>
    <w:rPr>
      <w:color w:val="000080"/>
      <w:u w:val="single"/>
    </w:rPr>
  </w:style>
  <w:style w:type="character" w:customStyle="1" w:styleId="BalloonTextChar">
    <w:name w:val="Balloon Text Char"/>
    <w:basedOn w:val="DefaultParagraphFont"/>
    <w:link w:val="BalloonText"/>
    <w:uiPriority w:val="99"/>
    <w:semiHidden/>
    <w:qFormat/>
    <w:locked/>
    <w:rsid w:val="000B758C"/>
    <w:rPr>
      <w:rFonts w:ascii="Tahoma" w:hAnsi="Tahoma" w:cs="Times New Roman"/>
      <w:sz w:val="16"/>
    </w:rPr>
  </w:style>
  <w:style w:type="character" w:styleId="CommentReference">
    <w:name w:val="annotation reference"/>
    <w:basedOn w:val="DefaultParagraphFont"/>
    <w:uiPriority w:val="99"/>
    <w:semiHidden/>
    <w:qFormat/>
    <w:rsid w:val="003D62D3"/>
    <w:rPr>
      <w:rFonts w:cs="Times New Roman"/>
      <w:sz w:val="16"/>
    </w:rPr>
  </w:style>
  <w:style w:type="character" w:customStyle="1" w:styleId="CommentTextChar">
    <w:name w:val="Comment Text Char"/>
    <w:basedOn w:val="DefaultParagraphFont"/>
    <w:link w:val="CommentText"/>
    <w:uiPriority w:val="99"/>
    <w:semiHidden/>
    <w:qFormat/>
    <w:locked/>
    <w:rsid w:val="003D62D3"/>
    <w:rPr>
      <w:rFonts w:ascii="Calibri" w:hAnsi="Calibri" w:cs="Times New Roman"/>
      <w:sz w:val="20"/>
    </w:rPr>
  </w:style>
  <w:style w:type="character" w:customStyle="1" w:styleId="CommentSubjectChar">
    <w:name w:val="Comment Subject Char"/>
    <w:basedOn w:val="CommentTextChar"/>
    <w:link w:val="CommentSubject"/>
    <w:uiPriority w:val="99"/>
    <w:semiHidden/>
    <w:qFormat/>
    <w:locked/>
    <w:rsid w:val="003D62D3"/>
    <w:rPr>
      <w:rFonts w:ascii="Calibri" w:hAnsi="Calibri" w:cs="Times New Roman"/>
      <w:b/>
      <w:sz w:val="20"/>
    </w:rPr>
  </w:style>
  <w:style w:type="character" w:styleId="FollowedHyperlink">
    <w:name w:val="FollowedHyperlink"/>
    <w:basedOn w:val="DefaultParagraphFont"/>
    <w:uiPriority w:val="99"/>
    <w:semiHidden/>
    <w:qFormat/>
    <w:rsid w:val="00E877A1"/>
    <w:rPr>
      <w:rFonts w:cs="Times New Roman"/>
      <w:color w:val="800080"/>
      <w:u w:val="single"/>
    </w:rPr>
  </w:style>
  <w:style w:type="character" w:customStyle="1" w:styleId="uficommentbody">
    <w:name w:val="uficommentbody"/>
    <w:uiPriority w:val="99"/>
    <w:qFormat/>
    <w:rsid w:val="006D1D04"/>
  </w:style>
  <w:style w:type="character" w:customStyle="1" w:styleId="FootnoteTextChar">
    <w:name w:val="Footnote Text Char"/>
    <w:basedOn w:val="DefaultParagraphFont"/>
    <w:link w:val="FootnoteText"/>
    <w:uiPriority w:val="99"/>
    <w:semiHidden/>
    <w:qFormat/>
    <w:locked/>
    <w:rsid w:val="00AB30BF"/>
    <w:rPr>
      <w:rFonts w:eastAsia="Times New Roman" w:cs="Times New Roman"/>
      <w:sz w:val="20"/>
    </w:rPr>
  </w:style>
  <w:style w:type="character" w:styleId="FootnoteReference">
    <w:name w:val="footnote reference"/>
    <w:basedOn w:val="DefaultParagraphFont"/>
    <w:uiPriority w:val="99"/>
    <w:semiHidden/>
    <w:qFormat/>
    <w:rsid w:val="00AB30BF"/>
    <w:rPr>
      <w:rFonts w:cs="Times New Roman"/>
      <w:vertAlign w:val="superscript"/>
    </w:rPr>
  </w:style>
  <w:style w:type="character" w:customStyle="1" w:styleId="gmail-m-3803028512925215500msohyperlink">
    <w:name w:val="gmail-m_-3803028512925215500msohyperlink"/>
    <w:uiPriority w:val="99"/>
    <w:qFormat/>
    <w:rsid w:val="00CD201E"/>
  </w:style>
  <w:style w:type="character" w:customStyle="1" w:styleId="ListLabel1">
    <w:name w:val="ListLabel 1"/>
    <w:qFormat/>
    <w:rsid w:val="00B108A3"/>
    <w:rPr>
      <w:rFonts w:cs="Times New Roman"/>
      <w:u w:val="none"/>
    </w:rPr>
  </w:style>
  <w:style w:type="character" w:customStyle="1" w:styleId="ListLabel2">
    <w:name w:val="ListLabel 2"/>
    <w:qFormat/>
    <w:rsid w:val="00B108A3"/>
    <w:rPr>
      <w:rFonts w:cs="Times New Roman"/>
      <w:u w:val="none"/>
    </w:rPr>
  </w:style>
  <w:style w:type="character" w:customStyle="1" w:styleId="ListLabel3">
    <w:name w:val="ListLabel 3"/>
    <w:qFormat/>
    <w:rsid w:val="00B108A3"/>
    <w:rPr>
      <w:rFonts w:cs="Times New Roman"/>
      <w:u w:val="none"/>
    </w:rPr>
  </w:style>
  <w:style w:type="character" w:customStyle="1" w:styleId="ListLabel4">
    <w:name w:val="ListLabel 4"/>
    <w:qFormat/>
    <w:rsid w:val="00B108A3"/>
    <w:rPr>
      <w:rFonts w:cs="Times New Roman"/>
      <w:u w:val="none"/>
    </w:rPr>
  </w:style>
  <w:style w:type="character" w:customStyle="1" w:styleId="ListLabel5">
    <w:name w:val="ListLabel 5"/>
    <w:qFormat/>
    <w:rsid w:val="00B108A3"/>
    <w:rPr>
      <w:rFonts w:cs="Times New Roman"/>
      <w:u w:val="none"/>
    </w:rPr>
  </w:style>
  <w:style w:type="character" w:customStyle="1" w:styleId="ListLabel6">
    <w:name w:val="ListLabel 6"/>
    <w:qFormat/>
    <w:rsid w:val="00B108A3"/>
    <w:rPr>
      <w:rFonts w:cs="Times New Roman"/>
      <w:u w:val="none"/>
    </w:rPr>
  </w:style>
  <w:style w:type="character" w:customStyle="1" w:styleId="ListLabel7">
    <w:name w:val="ListLabel 7"/>
    <w:qFormat/>
    <w:rsid w:val="00B108A3"/>
    <w:rPr>
      <w:rFonts w:cs="Times New Roman"/>
      <w:u w:val="none"/>
    </w:rPr>
  </w:style>
  <w:style w:type="character" w:customStyle="1" w:styleId="ListLabel8">
    <w:name w:val="ListLabel 8"/>
    <w:qFormat/>
    <w:rsid w:val="00B108A3"/>
    <w:rPr>
      <w:rFonts w:cs="Times New Roman"/>
      <w:u w:val="none"/>
    </w:rPr>
  </w:style>
  <w:style w:type="character" w:customStyle="1" w:styleId="ListLabel9">
    <w:name w:val="ListLabel 9"/>
    <w:qFormat/>
    <w:rsid w:val="00B108A3"/>
    <w:rPr>
      <w:rFonts w:cs="Times New Roman"/>
      <w:u w:val="none"/>
    </w:rPr>
  </w:style>
  <w:style w:type="character" w:customStyle="1" w:styleId="ListLabel10">
    <w:name w:val="ListLabel 10"/>
    <w:qFormat/>
    <w:rsid w:val="00B108A3"/>
    <w:rPr>
      <w:u w:val="none"/>
    </w:rPr>
  </w:style>
  <w:style w:type="character" w:customStyle="1" w:styleId="ListLabel11">
    <w:name w:val="ListLabel 11"/>
    <w:qFormat/>
    <w:rsid w:val="00B108A3"/>
    <w:rPr>
      <w:u w:val="none"/>
    </w:rPr>
  </w:style>
  <w:style w:type="character" w:customStyle="1" w:styleId="ListLabel12">
    <w:name w:val="ListLabel 12"/>
    <w:qFormat/>
    <w:rsid w:val="00B108A3"/>
    <w:rPr>
      <w:u w:val="none"/>
    </w:rPr>
  </w:style>
  <w:style w:type="character" w:customStyle="1" w:styleId="ListLabel13">
    <w:name w:val="ListLabel 13"/>
    <w:qFormat/>
    <w:rsid w:val="00B108A3"/>
    <w:rPr>
      <w:u w:val="none"/>
    </w:rPr>
  </w:style>
  <w:style w:type="character" w:customStyle="1" w:styleId="ListLabel14">
    <w:name w:val="ListLabel 14"/>
    <w:qFormat/>
    <w:rsid w:val="00B108A3"/>
    <w:rPr>
      <w:u w:val="none"/>
    </w:rPr>
  </w:style>
  <w:style w:type="character" w:customStyle="1" w:styleId="ListLabel15">
    <w:name w:val="ListLabel 15"/>
    <w:qFormat/>
    <w:rsid w:val="00B108A3"/>
    <w:rPr>
      <w:u w:val="none"/>
    </w:rPr>
  </w:style>
  <w:style w:type="character" w:customStyle="1" w:styleId="ListLabel16">
    <w:name w:val="ListLabel 16"/>
    <w:qFormat/>
    <w:rsid w:val="00B108A3"/>
    <w:rPr>
      <w:u w:val="none"/>
    </w:rPr>
  </w:style>
  <w:style w:type="character" w:customStyle="1" w:styleId="ListLabel17">
    <w:name w:val="ListLabel 17"/>
    <w:qFormat/>
    <w:rsid w:val="00B108A3"/>
    <w:rPr>
      <w:u w:val="none"/>
    </w:rPr>
  </w:style>
  <w:style w:type="character" w:customStyle="1" w:styleId="ListLabel18">
    <w:name w:val="ListLabel 18"/>
    <w:qFormat/>
    <w:rsid w:val="00B108A3"/>
    <w:rPr>
      <w:u w:val="none"/>
    </w:rPr>
  </w:style>
  <w:style w:type="character" w:customStyle="1" w:styleId="ListLabel19">
    <w:name w:val="ListLabel 19"/>
    <w:qFormat/>
    <w:rsid w:val="00B108A3"/>
    <w:rPr>
      <w:rFonts w:cs="Times New Roman"/>
      <w:strike w:val="0"/>
      <w:dstrike w:val="0"/>
      <w:u w:val="none"/>
    </w:rPr>
  </w:style>
  <w:style w:type="character" w:customStyle="1" w:styleId="ListLabel20">
    <w:name w:val="ListLabel 20"/>
    <w:qFormat/>
    <w:rsid w:val="00B108A3"/>
    <w:rPr>
      <w:rFonts w:cs="Times New Roman"/>
      <w:strike w:val="0"/>
      <w:dstrike w:val="0"/>
      <w:u w:val="none"/>
    </w:rPr>
  </w:style>
  <w:style w:type="character" w:customStyle="1" w:styleId="ListLabel21">
    <w:name w:val="ListLabel 21"/>
    <w:qFormat/>
    <w:rsid w:val="00B108A3"/>
    <w:rPr>
      <w:rFonts w:cs="Times New Roman"/>
      <w:strike w:val="0"/>
      <w:dstrike w:val="0"/>
      <w:u w:val="none"/>
    </w:rPr>
  </w:style>
  <w:style w:type="character" w:customStyle="1" w:styleId="ListLabel22">
    <w:name w:val="ListLabel 22"/>
    <w:qFormat/>
    <w:rsid w:val="00B108A3"/>
    <w:rPr>
      <w:rFonts w:cs="Times New Roman"/>
      <w:strike w:val="0"/>
      <w:dstrike w:val="0"/>
      <w:u w:val="none"/>
    </w:rPr>
  </w:style>
  <w:style w:type="character" w:customStyle="1" w:styleId="ListLabel23">
    <w:name w:val="ListLabel 23"/>
    <w:qFormat/>
    <w:rsid w:val="00B108A3"/>
    <w:rPr>
      <w:rFonts w:cs="Times New Roman"/>
      <w:strike w:val="0"/>
      <w:dstrike w:val="0"/>
      <w:u w:val="none"/>
    </w:rPr>
  </w:style>
  <w:style w:type="character" w:customStyle="1" w:styleId="ListLabel24">
    <w:name w:val="ListLabel 24"/>
    <w:qFormat/>
    <w:rsid w:val="00B108A3"/>
    <w:rPr>
      <w:rFonts w:cs="Times New Roman"/>
      <w:strike w:val="0"/>
      <w:dstrike w:val="0"/>
      <w:u w:val="none"/>
    </w:rPr>
  </w:style>
  <w:style w:type="character" w:customStyle="1" w:styleId="ListLabel25">
    <w:name w:val="ListLabel 25"/>
    <w:qFormat/>
    <w:rsid w:val="00B108A3"/>
    <w:rPr>
      <w:rFonts w:cs="Times New Roman"/>
      <w:strike w:val="0"/>
      <w:dstrike w:val="0"/>
      <w:u w:val="none"/>
    </w:rPr>
  </w:style>
  <w:style w:type="character" w:customStyle="1" w:styleId="ListLabel26">
    <w:name w:val="ListLabel 26"/>
    <w:qFormat/>
    <w:rsid w:val="00B108A3"/>
    <w:rPr>
      <w:rFonts w:cs="Times New Roman"/>
      <w:strike w:val="0"/>
      <w:dstrike w:val="0"/>
      <w:u w:val="none"/>
    </w:rPr>
  </w:style>
  <w:style w:type="character" w:customStyle="1" w:styleId="ListLabel27">
    <w:name w:val="ListLabel 27"/>
    <w:qFormat/>
    <w:rsid w:val="00B108A3"/>
    <w:rPr>
      <w:rFonts w:cs="Times New Roman"/>
      <w:strike w:val="0"/>
      <w:dstrike w:val="0"/>
      <w:u w:val="none"/>
    </w:rPr>
  </w:style>
  <w:style w:type="character" w:customStyle="1" w:styleId="ListLabel28">
    <w:name w:val="ListLabel 28"/>
    <w:qFormat/>
    <w:rsid w:val="00B108A3"/>
    <w:rPr>
      <w:rFonts w:eastAsia="Times New Roman"/>
      <w:strike w:val="0"/>
      <w:dstrike w:val="0"/>
      <w:u w:val="none"/>
    </w:rPr>
  </w:style>
  <w:style w:type="character" w:customStyle="1" w:styleId="ListLabel29">
    <w:name w:val="ListLabel 29"/>
    <w:qFormat/>
    <w:rsid w:val="00B108A3"/>
    <w:rPr>
      <w:rFonts w:eastAsia="Times New Roman"/>
      <w:strike w:val="0"/>
      <w:dstrike w:val="0"/>
      <w:u w:val="none"/>
    </w:rPr>
  </w:style>
  <w:style w:type="character" w:customStyle="1" w:styleId="ListLabel30">
    <w:name w:val="ListLabel 30"/>
    <w:qFormat/>
    <w:rsid w:val="00B108A3"/>
    <w:rPr>
      <w:rFonts w:eastAsia="Times New Roman"/>
      <w:strike w:val="0"/>
      <w:dstrike w:val="0"/>
      <w:u w:val="none"/>
    </w:rPr>
  </w:style>
  <w:style w:type="character" w:customStyle="1" w:styleId="ListLabel31">
    <w:name w:val="ListLabel 31"/>
    <w:qFormat/>
    <w:rsid w:val="00B108A3"/>
    <w:rPr>
      <w:rFonts w:eastAsia="Times New Roman"/>
      <w:strike w:val="0"/>
      <w:dstrike w:val="0"/>
      <w:u w:val="none"/>
    </w:rPr>
  </w:style>
  <w:style w:type="character" w:customStyle="1" w:styleId="ListLabel32">
    <w:name w:val="ListLabel 32"/>
    <w:qFormat/>
    <w:rsid w:val="00B108A3"/>
    <w:rPr>
      <w:rFonts w:eastAsia="Times New Roman"/>
      <w:strike w:val="0"/>
      <w:dstrike w:val="0"/>
      <w:u w:val="none"/>
    </w:rPr>
  </w:style>
  <w:style w:type="character" w:customStyle="1" w:styleId="ListLabel33">
    <w:name w:val="ListLabel 33"/>
    <w:qFormat/>
    <w:rsid w:val="00B108A3"/>
    <w:rPr>
      <w:rFonts w:eastAsia="Times New Roman"/>
      <w:strike w:val="0"/>
      <w:dstrike w:val="0"/>
      <w:u w:val="none"/>
    </w:rPr>
  </w:style>
  <w:style w:type="character" w:customStyle="1" w:styleId="ListLabel34">
    <w:name w:val="ListLabel 34"/>
    <w:qFormat/>
    <w:rsid w:val="00B108A3"/>
    <w:rPr>
      <w:rFonts w:eastAsia="Times New Roman"/>
      <w:strike w:val="0"/>
      <w:dstrike w:val="0"/>
      <w:u w:val="none"/>
    </w:rPr>
  </w:style>
  <w:style w:type="character" w:customStyle="1" w:styleId="ListLabel35">
    <w:name w:val="ListLabel 35"/>
    <w:qFormat/>
    <w:rsid w:val="00B108A3"/>
    <w:rPr>
      <w:rFonts w:eastAsia="Times New Roman"/>
      <w:strike w:val="0"/>
      <w:dstrike w:val="0"/>
      <w:u w:val="none"/>
    </w:rPr>
  </w:style>
  <w:style w:type="character" w:customStyle="1" w:styleId="ListLabel36">
    <w:name w:val="ListLabel 36"/>
    <w:qFormat/>
    <w:rsid w:val="00B108A3"/>
    <w:rPr>
      <w:rFonts w:eastAsia="Times New Roman"/>
      <w:strike w:val="0"/>
      <w:dstrike w:val="0"/>
      <w:u w:val="none"/>
    </w:rPr>
  </w:style>
  <w:style w:type="character" w:customStyle="1" w:styleId="ListLabel37">
    <w:name w:val="ListLabel 37"/>
    <w:qFormat/>
    <w:rsid w:val="00B108A3"/>
    <w:rPr>
      <w:rFonts w:eastAsia="Times New Roman"/>
      <w:strike w:val="0"/>
      <w:dstrike w:val="0"/>
      <w:u w:val="none"/>
    </w:rPr>
  </w:style>
  <w:style w:type="character" w:customStyle="1" w:styleId="ListLabel38">
    <w:name w:val="ListLabel 38"/>
    <w:qFormat/>
    <w:rsid w:val="00B108A3"/>
    <w:rPr>
      <w:rFonts w:eastAsia="Times New Roman"/>
      <w:strike w:val="0"/>
      <w:dstrike w:val="0"/>
      <w:u w:val="none"/>
    </w:rPr>
  </w:style>
  <w:style w:type="character" w:customStyle="1" w:styleId="ListLabel39">
    <w:name w:val="ListLabel 39"/>
    <w:qFormat/>
    <w:rsid w:val="00B108A3"/>
    <w:rPr>
      <w:rFonts w:eastAsia="Times New Roman"/>
      <w:strike w:val="0"/>
      <w:dstrike w:val="0"/>
      <w:u w:val="none"/>
    </w:rPr>
  </w:style>
  <w:style w:type="character" w:customStyle="1" w:styleId="ListLabel40">
    <w:name w:val="ListLabel 40"/>
    <w:qFormat/>
    <w:rsid w:val="00B108A3"/>
    <w:rPr>
      <w:rFonts w:eastAsia="Times New Roman"/>
      <w:strike w:val="0"/>
      <w:dstrike w:val="0"/>
      <w:u w:val="none"/>
    </w:rPr>
  </w:style>
  <w:style w:type="character" w:customStyle="1" w:styleId="ListLabel41">
    <w:name w:val="ListLabel 41"/>
    <w:qFormat/>
    <w:rsid w:val="00B108A3"/>
    <w:rPr>
      <w:rFonts w:eastAsia="Times New Roman"/>
      <w:strike w:val="0"/>
      <w:dstrike w:val="0"/>
      <w:u w:val="none"/>
    </w:rPr>
  </w:style>
  <w:style w:type="character" w:customStyle="1" w:styleId="ListLabel42">
    <w:name w:val="ListLabel 42"/>
    <w:qFormat/>
    <w:rsid w:val="00B108A3"/>
    <w:rPr>
      <w:rFonts w:eastAsia="Times New Roman"/>
      <w:strike w:val="0"/>
      <w:dstrike w:val="0"/>
      <w:u w:val="none"/>
    </w:rPr>
  </w:style>
  <w:style w:type="character" w:customStyle="1" w:styleId="ListLabel43">
    <w:name w:val="ListLabel 43"/>
    <w:qFormat/>
    <w:rsid w:val="00B108A3"/>
    <w:rPr>
      <w:rFonts w:eastAsia="Times New Roman"/>
      <w:strike w:val="0"/>
      <w:dstrike w:val="0"/>
      <w:u w:val="none"/>
    </w:rPr>
  </w:style>
  <w:style w:type="character" w:customStyle="1" w:styleId="ListLabel44">
    <w:name w:val="ListLabel 44"/>
    <w:qFormat/>
    <w:rsid w:val="00B108A3"/>
    <w:rPr>
      <w:rFonts w:eastAsia="Times New Roman"/>
      <w:strike w:val="0"/>
      <w:dstrike w:val="0"/>
      <w:u w:val="none"/>
    </w:rPr>
  </w:style>
  <w:style w:type="character" w:customStyle="1" w:styleId="ListLabel45">
    <w:name w:val="ListLabel 45"/>
    <w:qFormat/>
    <w:rsid w:val="00B108A3"/>
    <w:rPr>
      <w:rFonts w:eastAsia="Times New Roman"/>
      <w:strike w:val="0"/>
      <w:dstrike w:val="0"/>
      <w:u w:val="none"/>
    </w:rPr>
  </w:style>
  <w:style w:type="character" w:customStyle="1" w:styleId="ListLabel46">
    <w:name w:val="ListLabel 46"/>
    <w:qFormat/>
    <w:rsid w:val="00B108A3"/>
    <w:rPr>
      <w:sz w:val="20"/>
    </w:rPr>
  </w:style>
  <w:style w:type="character" w:customStyle="1" w:styleId="ListLabel47">
    <w:name w:val="ListLabel 47"/>
    <w:qFormat/>
    <w:rsid w:val="00B108A3"/>
    <w:rPr>
      <w:sz w:val="20"/>
    </w:rPr>
  </w:style>
  <w:style w:type="character" w:customStyle="1" w:styleId="ListLabel48">
    <w:name w:val="ListLabel 48"/>
    <w:qFormat/>
    <w:rsid w:val="00B108A3"/>
    <w:rPr>
      <w:sz w:val="20"/>
    </w:rPr>
  </w:style>
  <w:style w:type="character" w:customStyle="1" w:styleId="ListLabel49">
    <w:name w:val="ListLabel 49"/>
    <w:qFormat/>
    <w:rsid w:val="00B108A3"/>
    <w:rPr>
      <w:sz w:val="20"/>
    </w:rPr>
  </w:style>
  <w:style w:type="character" w:customStyle="1" w:styleId="ListLabel50">
    <w:name w:val="ListLabel 50"/>
    <w:qFormat/>
    <w:rsid w:val="00B108A3"/>
    <w:rPr>
      <w:sz w:val="20"/>
    </w:rPr>
  </w:style>
  <w:style w:type="character" w:customStyle="1" w:styleId="ListLabel51">
    <w:name w:val="ListLabel 51"/>
    <w:qFormat/>
    <w:rsid w:val="00B108A3"/>
    <w:rPr>
      <w:sz w:val="20"/>
    </w:rPr>
  </w:style>
  <w:style w:type="character" w:customStyle="1" w:styleId="ListLabel52">
    <w:name w:val="ListLabel 52"/>
    <w:qFormat/>
    <w:rsid w:val="00B108A3"/>
    <w:rPr>
      <w:sz w:val="20"/>
    </w:rPr>
  </w:style>
  <w:style w:type="character" w:customStyle="1" w:styleId="ListLabel53">
    <w:name w:val="ListLabel 53"/>
    <w:qFormat/>
    <w:rsid w:val="00B108A3"/>
    <w:rPr>
      <w:sz w:val="20"/>
    </w:rPr>
  </w:style>
  <w:style w:type="character" w:customStyle="1" w:styleId="ListLabel54">
    <w:name w:val="ListLabel 54"/>
    <w:qFormat/>
    <w:rsid w:val="00B108A3"/>
    <w:rPr>
      <w:sz w:val="20"/>
    </w:rPr>
  </w:style>
  <w:style w:type="character" w:customStyle="1" w:styleId="ListLabel55">
    <w:name w:val="ListLabel 55"/>
    <w:qFormat/>
    <w:rsid w:val="00B108A3"/>
    <w:rPr>
      <w:sz w:val="20"/>
    </w:rPr>
  </w:style>
  <w:style w:type="character" w:customStyle="1" w:styleId="ListLabel56">
    <w:name w:val="ListLabel 56"/>
    <w:qFormat/>
    <w:rsid w:val="00B108A3"/>
    <w:rPr>
      <w:sz w:val="20"/>
    </w:rPr>
  </w:style>
  <w:style w:type="character" w:customStyle="1" w:styleId="ListLabel57">
    <w:name w:val="ListLabel 57"/>
    <w:qFormat/>
    <w:rsid w:val="00B108A3"/>
    <w:rPr>
      <w:sz w:val="20"/>
    </w:rPr>
  </w:style>
  <w:style w:type="character" w:customStyle="1" w:styleId="ListLabel58">
    <w:name w:val="ListLabel 58"/>
    <w:qFormat/>
    <w:rsid w:val="00B108A3"/>
    <w:rPr>
      <w:sz w:val="20"/>
    </w:rPr>
  </w:style>
  <w:style w:type="character" w:customStyle="1" w:styleId="ListLabel59">
    <w:name w:val="ListLabel 59"/>
    <w:qFormat/>
    <w:rsid w:val="00B108A3"/>
    <w:rPr>
      <w:sz w:val="20"/>
    </w:rPr>
  </w:style>
  <w:style w:type="character" w:customStyle="1" w:styleId="ListLabel60">
    <w:name w:val="ListLabel 60"/>
    <w:qFormat/>
    <w:rsid w:val="00B108A3"/>
    <w:rPr>
      <w:sz w:val="20"/>
    </w:rPr>
  </w:style>
  <w:style w:type="character" w:customStyle="1" w:styleId="ListLabel61">
    <w:name w:val="ListLabel 61"/>
    <w:qFormat/>
    <w:rsid w:val="00B108A3"/>
    <w:rPr>
      <w:sz w:val="20"/>
    </w:rPr>
  </w:style>
  <w:style w:type="character" w:customStyle="1" w:styleId="ListLabel62">
    <w:name w:val="ListLabel 62"/>
    <w:qFormat/>
    <w:rsid w:val="00B108A3"/>
    <w:rPr>
      <w:sz w:val="20"/>
    </w:rPr>
  </w:style>
  <w:style w:type="character" w:customStyle="1" w:styleId="ListLabel63">
    <w:name w:val="ListLabel 63"/>
    <w:qFormat/>
    <w:rsid w:val="00B108A3"/>
    <w:rPr>
      <w:sz w:val="20"/>
    </w:rPr>
  </w:style>
  <w:style w:type="character" w:customStyle="1" w:styleId="ListLabel64">
    <w:name w:val="ListLabel 64"/>
    <w:qFormat/>
    <w:rsid w:val="00B108A3"/>
    <w:rPr>
      <w:rFonts w:cs="Times New Roman"/>
    </w:rPr>
  </w:style>
  <w:style w:type="character" w:customStyle="1" w:styleId="ListLabel65">
    <w:name w:val="ListLabel 65"/>
    <w:qFormat/>
    <w:rsid w:val="00B108A3"/>
    <w:rPr>
      <w:rFonts w:cs="Times New Roman"/>
    </w:rPr>
  </w:style>
  <w:style w:type="character" w:customStyle="1" w:styleId="ListLabel66">
    <w:name w:val="ListLabel 66"/>
    <w:qFormat/>
    <w:rsid w:val="00B108A3"/>
    <w:rPr>
      <w:rFonts w:cs="Times New Roman"/>
    </w:rPr>
  </w:style>
  <w:style w:type="character" w:customStyle="1" w:styleId="ListLabel67">
    <w:name w:val="ListLabel 67"/>
    <w:qFormat/>
    <w:rsid w:val="00B108A3"/>
    <w:rPr>
      <w:rFonts w:cs="Times New Roman"/>
    </w:rPr>
  </w:style>
  <w:style w:type="character" w:customStyle="1" w:styleId="ListLabel68">
    <w:name w:val="ListLabel 68"/>
    <w:qFormat/>
    <w:rsid w:val="00B108A3"/>
    <w:rPr>
      <w:rFonts w:cs="Times New Roman"/>
    </w:rPr>
  </w:style>
  <w:style w:type="character" w:customStyle="1" w:styleId="ListLabel69">
    <w:name w:val="ListLabel 69"/>
    <w:qFormat/>
    <w:rsid w:val="00B108A3"/>
    <w:rPr>
      <w:u w:val="none"/>
    </w:rPr>
  </w:style>
  <w:style w:type="character" w:customStyle="1" w:styleId="ListLabel70">
    <w:name w:val="ListLabel 70"/>
    <w:qFormat/>
    <w:rsid w:val="00B108A3"/>
    <w:rPr>
      <w:u w:val="none"/>
    </w:rPr>
  </w:style>
  <w:style w:type="character" w:customStyle="1" w:styleId="ListLabel71">
    <w:name w:val="ListLabel 71"/>
    <w:qFormat/>
    <w:rsid w:val="00B108A3"/>
    <w:rPr>
      <w:u w:val="none"/>
    </w:rPr>
  </w:style>
  <w:style w:type="character" w:customStyle="1" w:styleId="ListLabel72">
    <w:name w:val="ListLabel 72"/>
    <w:qFormat/>
    <w:rsid w:val="00B108A3"/>
    <w:rPr>
      <w:u w:val="none"/>
    </w:rPr>
  </w:style>
  <w:style w:type="character" w:customStyle="1" w:styleId="ListLabel73">
    <w:name w:val="ListLabel 73"/>
    <w:qFormat/>
    <w:rsid w:val="00B108A3"/>
    <w:rPr>
      <w:u w:val="none"/>
    </w:rPr>
  </w:style>
  <w:style w:type="character" w:customStyle="1" w:styleId="ListLabel74">
    <w:name w:val="ListLabel 74"/>
    <w:qFormat/>
    <w:rsid w:val="00B108A3"/>
    <w:rPr>
      <w:u w:val="none"/>
    </w:rPr>
  </w:style>
  <w:style w:type="character" w:customStyle="1" w:styleId="ListLabel75">
    <w:name w:val="ListLabel 75"/>
    <w:qFormat/>
    <w:rsid w:val="00B108A3"/>
    <w:rPr>
      <w:u w:val="none"/>
    </w:rPr>
  </w:style>
  <w:style w:type="character" w:customStyle="1" w:styleId="ListLabel76">
    <w:name w:val="ListLabel 76"/>
    <w:qFormat/>
    <w:rsid w:val="00B108A3"/>
    <w:rPr>
      <w:u w:val="none"/>
    </w:rPr>
  </w:style>
  <w:style w:type="character" w:customStyle="1" w:styleId="ListLabel77">
    <w:name w:val="ListLabel 77"/>
    <w:qFormat/>
    <w:rsid w:val="00B108A3"/>
    <w:rPr>
      <w:u w:val="none"/>
    </w:rPr>
  </w:style>
  <w:style w:type="character" w:customStyle="1" w:styleId="ListLabel78">
    <w:name w:val="ListLabel 78"/>
    <w:qFormat/>
    <w:rsid w:val="00B108A3"/>
    <w:rPr>
      <w:u w:val="none"/>
    </w:rPr>
  </w:style>
  <w:style w:type="character" w:customStyle="1" w:styleId="ListLabel79">
    <w:name w:val="ListLabel 79"/>
    <w:qFormat/>
    <w:rsid w:val="00B108A3"/>
    <w:rPr>
      <w:u w:val="none"/>
    </w:rPr>
  </w:style>
  <w:style w:type="character" w:customStyle="1" w:styleId="ListLabel80">
    <w:name w:val="ListLabel 80"/>
    <w:qFormat/>
    <w:rsid w:val="00B108A3"/>
    <w:rPr>
      <w:u w:val="none"/>
    </w:rPr>
  </w:style>
  <w:style w:type="character" w:customStyle="1" w:styleId="ListLabel81">
    <w:name w:val="ListLabel 81"/>
    <w:qFormat/>
    <w:rsid w:val="00B108A3"/>
    <w:rPr>
      <w:u w:val="none"/>
    </w:rPr>
  </w:style>
  <w:style w:type="character" w:customStyle="1" w:styleId="ListLabel82">
    <w:name w:val="ListLabel 82"/>
    <w:qFormat/>
    <w:rsid w:val="00B108A3"/>
    <w:rPr>
      <w:u w:val="none"/>
    </w:rPr>
  </w:style>
  <w:style w:type="character" w:customStyle="1" w:styleId="ListLabel83">
    <w:name w:val="ListLabel 83"/>
    <w:qFormat/>
    <w:rsid w:val="00B108A3"/>
    <w:rPr>
      <w:u w:val="none"/>
    </w:rPr>
  </w:style>
  <w:style w:type="character" w:customStyle="1" w:styleId="ListLabel84">
    <w:name w:val="ListLabel 84"/>
    <w:qFormat/>
    <w:rsid w:val="00B108A3"/>
    <w:rPr>
      <w:u w:val="none"/>
    </w:rPr>
  </w:style>
  <w:style w:type="character" w:customStyle="1" w:styleId="ListLabel85">
    <w:name w:val="ListLabel 85"/>
    <w:qFormat/>
    <w:rsid w:val="00B108A3"/>
    <w:rPr>
      <w:u w:val="none"/>
    </w:rPr>
  </w:style>
  <w:style w:type="character" w:customStyle="1" w:styleId="ListLabel86">
    <w:name w:val="ListLabel 86"/>
    <w:qFormat/>
    <w:rsid w:val="00B108A3"/>
    <w:rPr>
      <w:u w:val="none"/>
    </w:rPr>
  </w:style>
  <w:style w:type="character" w:customStyle="1" w:styleId="ListLabel87">
    <w:name w:val="ListLabel 87"/>
    <w:qFormat/>
    <w:rsid w:val="00B108A3"/>
    <w:rPr>
      <w:u w:val="none"/>
    </w:rPr>
  </w:style>
  <w:style w:type="character" w:customStyle="1" w:styleId="ListLabel88">
    <w:name w:val="ListLabel 88"/>
    <w:qFormat/>
    <w:rsid w:val="00B108A3"/>
    <w:rPr>
      <w:u w:val="none"/>
    </w:rPr>
  </w:style>
  <w:style w:type="character" w:customStyle="1" w:styleId="ListLabel89">
    <w:name w:val="ListLabel 89"/>
    <w:qFormat/>
    <w:rsid w:val="00B108A3"/>
    <w:rPr>
      <w:u w:val="none"/>
    </w:rPr>
  </w:style>
  <w:style w:type="character" w:customStyle="1" w:styleId="ListLabel90">
    <w:name w:val="ListLabel 90"/>
    <w:qFormat/>
    <w:rsid w:val="00B108A3"/>
    <w:rPr>
      <w:u w:val="none"/>
    </w:rPr>
  </w:style>
  <w:style w:type="character" w:customStyle="1" w:styleId="ListLabel91">
    <w:name w:val="ListLabel 91"/>
    <w:qFormat/>
    <w:rsid w:val="00B108A3"/>
    <w:rPr>
      <w:u w:val="none"/>
    </w:rPr>
  </w:style>
  <w:style w:type="character" w:customStyle="1" w:styleId="ListLabel92">
    <w:name w:val="ListLabel 92"/>
    <w:qFormat/>
    <w:rsid w:val="00B108A3"/>
    <w:rPr>
      <w:u w:val="none"/>
    </w:rPr>
  </w:style>
  <w:style w:type="character" w:customStyle="1" w:styleId="ListLabel93">
    <w:name w:val="ListLabel 93"/>
    <w:qFormat/>
    <w:rsid w:val="00B108A3"/>
    <w:rPr>
      <w:u w:val="none"/>
    </w:rPr>
  </w:style>
  <w:style w:type="character" w:customStyle="1" w:styleId="ListLabel94">
    <w:name w:val="ListLabel 94"/>
    <w:qFormat/>
    <w:rsid w:val="00B108A3"/>
    <w:rPr>
      <w:u w:val="none"/>
    </w:rPr>
  </w:style>
  <w:style w:type="character" w:customStyle="1" w:styleId="ListLabel95">
    <w:name w:val="ListLabel 95"/>
    <w:qFormat/>
    <w:rsid w:val="00B108A3"/>
    <w:rPr>
      <w:u w:val="none"/>
    </w:rPr>
  </w:style>
  <w:style w:type="character" w:customStyle="1" w:styleId="ListLabel96">
    <w:name w:val="ListLabel 96"/>
    <w:qFormat/>
    <w:rsid w:val="00B108A3"/>
    <w:rPr>
      <w:rFonts w:cs="Times New Roman"/>
      <w:u w:val="none"/>
    </w:rPr>
  </w:style>
  <w:style w:type="character" w:customStyle="1" w:styleId="ListLabel97">
    <w:name w:val="ListLabel 97"/>
    <w:qFormat/>
    <w:rsid w:val="00B108A3"/>
    <w:rPr>
      <w:rFonts w:cs="Times New Roman"/>
      <w:u w:val="none"/>
    </w:rPr>
  </w:style>
  <w:style w:type="character" w:customStyle="1" w:styleId="ListLabel98">
    <w:name w:val="ListLabel 98"/>
    <w:qFormat/>
    <w:rsid w:val="00B108A3"/>
    <w:rPr>
      <w:rFonts w:cs="Times New Roman"/>
      <w:u w:val="none"/>
    </w:rPr>
  </w:style>
  <w:style w:type="character" w:customStyle="1" w:styleId="ListLabel99">
    <w:name w:val="ListLabel 99"/>
    <w:qFormat/>
    <w:rsid w:val="00B108A3"/>
    <w:rPr>
      <w:rFonts w:cs="Times New Roman"/>
      <w:u w:val="none"/>
    </w:rPr>
  </w:style>
  <w:style w:type="character" w:customStyle="1" w:styleId="ListLabel100">
    <w:name w:val="ListLabel 100"/>
    <w:qFormat/>
    <w:rsid w:val="00B108A3"/>
    <w:rPr>
      <w:rFonts w:cs="Times New Roman"/>
      <w:u w:val="none"/>
    </w:rPr>
  </w:style>
  <w:style w:type="character" w:customStyle="1" w:styleId="ListLabel101">
    <w:name w:val="ListLabel 101"/>
    <w:qFormat/>
    <w:rsid w:val="00B108A3"/>
    <w:rPr>
      <w:rFonts w:cs="Times New Roman"/>
      <w:u w:val="none"/>
    </w:rPr>
  </w:style>
  <w:style w:type="character" w:customStyle="1" w:styleId="ListLabel102">
    <w:name w:val="ListLabel 102"/>
    <w:qFormat/>
    <w:rsid w:val="00B108A3"/>
    <w:rPr>
      <w:rFonts w:cs="Times New Roman"/>
      <w:u w:val="none"/>
    </w:rPr>
  </w:style>
  <w:style w:type="character" w:customStyle="1" w:styleId="ListLabel103">
    <w:name w:val="ListLabel 103"/>
    <w:qFormat/>
    <w:rsid w:val="00B108A3"/>
    <w:rPr>
      <w:rFonts w:cs="Times New Roman"/>
      <w:u w:val="none"/>
    </w:rPr>
  </w:style>
  <w:style w:type="character" w:customStyle="1" w:styleId="ListLabel104">
    <w:name w:val="ListLabel 104"/>
    <w:qFormat/>
    <w:rsid w:val="00B108A3"/>
    <w:rPr>
      <w:rFonts w:cs="Times New Roman"/>
      <w:u w:val="none"/>
    </w:rPr>
  </w:style>
  <w:style w:type="character" w:customStyle="1" w:styleId="ListLabel105">
    <w:name w:val="ListLabel 105"/>
    <w:qFormat/>
    <w:rsid w:val="00B108A3"/>
    <w:rPr>
      <w:rFonts w:cs="Courier New"/>
    </w:rPr>
  </w:style>
  <w:style w:type="character" w:customStyle="1" w:styleId="ListLabel106">
    <w:name w:val="ListLabel 106"/>
    <w:qFormat/>
    <w:rsid w:val="00B108A3"/>
    <w:rPr>
      <w:rFonts w:cs="Courier New"/>
    </w:rPr>
  </w:style>
  <w:style w:type="character" w:customStyle="1" w:styleId="ListLabel107">
    <w:name w:val="ListLabel 107"/>
    <w:qFormat/>
    <w:rsid w:val="00B108A3"/>
    <w:rPr>
      <w:rFonts w:cs="Courier New"/>
    </w:rPr>
  </w:style>
  <w:style w:type="character" w:customStyle="1" w:styleId="ListLabel108">
    <w:name w:val="ListLabel 108"/>
    <w:qFormat/>
    <w:rsid w:val="00B108A3"/>
    <w:rPr>
      <w:rFonts w:cs="Courier New"/>
    </w:rPr>
  </w:style>
  <w:style w:type="character" w:customStyle="1" w:styleId="ListLabel109">
    <w:name w:val="ListLabel 109"/>
    <w:qFormat/>
    <w:rsid w:val="00B108A3"/>
    <w:rPr>
      <w:rFonts w:cs="Courier New"/>
    </w:rPr>
  </w:style>
  <w:style w:type="character" w:customStyle="1" w:styleId="ListLabel110">
    <w:name w:val="ListLabel 110"/>
    <w:qFormat/>
    <w:rsid w:val="00B108A3"/>
    <w:rPr>
      <w:rFonts w:cs="Courier New"/>
    </w:rPr>
  </w:style>
  <w:style w:type="character" w:customStyle="1" w:styleId="ListLabel111">
    <w:name w:val="ListLabel 111"/>
    <w:qFormat/>
    <w:rsid w:val="00B108A3"/>
    <w:rPr>
      <w:rFonts w:cs="Courier New"/>
    </w:rPr>
  </w:style>
  <w:style w:type="character" w:customStyle="1" w:styleId="ListLabel112">
    <w:name w:val="ListLabel 112"/>
    <w:qFormat/>
    <w:rsid w:val="00B108A3"/>
    <w:rPr>
      <w:rFonts w:cs="Courier New"/>
    </w:rPr>
  </w:style>
  <w:style w:type="character" w:customStyle="1" w:styleId="ListLabel113">
    <w:name w:val="ListLabel 113"/>
    <w:qFormat/>
    <w:rsid w:val="00B108A3"/>
    <w:rPr>
      <w:rFonts w:cs="Courier New"/>
    </w:rPr>
  </w:style>
  <w:style w:type="character" w:customStyle="1" w:styleId="ListLabel114">
    <w:name w:val="ListLabel 114"/>
    <w:qFormat/>
    <w:rsid w:val="00B108A3"/>
    <w:rPr>
      <w:rFonts w:cs="Courier New"/>
    </w:rPr>
  </w:style>
  <w:style w:type="character" w:customStyle="1" w:styleId="ListLabel115">
    <w:name w:val="ListLabel 115"/>
    <w:qFormat/>
    <w:rsid w:val="00B108A3"/>
    <w:rPr>
      <w:rFonts w:cs="Courier New"/>
    </w:rPr>
  </w:style>
  <w:style w:type="character" w:customStyle="1" w:styleId="ListLabel116">
    <w:name w:val="ListLabel 116"/>
    <w:qFormat/>
    <w:rsid w:val="00B108A3"/>
    <w:rPr>
      <w:rFonts w:cs="Courier New"/>
    </w:rPr>
  </w:style>
  <w:style w:type="character" w:customStyle="1" w:styleId="IndexLink">
    <w:name w:val="Index Link"/>
    <w:qFormat/>
    <w:rsid w:val="00B108A3"/>
  </w:style>
  <w:style w:type="character" w:customStyle="1" w:styleId="ListLabel117">
    <w:name w:val="ListLabel 117"/>
    <w:qFormat/>
    <w:rsid w:val="00B108A3"/>
    <w:rPr>
      <w:rFonts w:cs="Symbol"/>
    </w:rPr>
  </w:style>
  <w:style w:type="character" w:customStyle="1" w:styleId="ListLabel118">
    <w:name w:val="ListLabel 118"/>
    <w:qFormat/>
    <w:rsid w:val="00B108A3"/>
    <w:rPr>
      <w:rFonts w:cs="Courier New"/>
    </w:rPr>
  </w:style>
  <w:style w:type="character" w:customStyle="1" w:styleId="ListLabel119">
    <w:name w:val="ListLabel 119"/>
    <w:qFormat/>
    <w:rsid w:val="00B108A3"/>
    <w:rPr>
      <w:rFonts w:cs="Wingdings"/>
    </w:rPr>
  </w:style>
  <w:style w:type="character" w:customStyle="1" w:styleId="ListLabel120">
    <w:name w:val="ListLabel 120"/>
    <w:qFormat/>
    <w:rsid w:val="00B108A3"/>
    <w:rPr>
      <w:rFonts w:cs="Symbol"/>
    </w:rPr>
  </w:style>
  <w:style w:type="character" w:customStyle="1" w:styleId="ListLabel121">
    <w:name w:val="ListLabel 121"/>
    <w:qFormat/>
    <w:rsid w:val="00B108A3"/>
    <w:rPr>
      <w:rFonts w:cs="Courier New"/>
    </w:rPr>
  </w:style>
  <w:style w:type="character" w:customStyle="1" w:styleId="ListLabel122">
    <w:name w:val="ListLabel 122"/>
    <w:qFormat/>
    <w:rsid w:val="00B108A3"/>
    <w:rPr>
      <w:rFonts w:cs="Wingdings"/>
    </w:rPr>
  </w:style>
  <w:style w:type="character" w:customStyle="1" w:styleId="ListLabel123">
    <w:name w:val="ListLabel 123"/>
    <w:qFormat/>
    <w:rsid w:val="00B108A3"/>
    <w:rPr>
      <w:rFonts w:cs="Symbol"/>
    </w:rPr>
  </w:style>
  <w:style w:type="character" w:customStyle="1" w:styleId="ListLabel124">
    <w:name w:val="ListLabel 124"/>
    <w:qFormat/>
    <w:rsid w:val="00B108A3"/>
    <w:rPr>
      <w:rFonts w:cs="Courier New"/>
    </w:rPr>
  </w:style>
  <w:style w:type="character" w:customStyle="1" w:styleId="ListLabel125">
    <w:name w:val="ListLabel 125"/>
    <w:qFormat/>
    <w:rsid w:val="00B108A3"/>
    <w:rPr>
      <w:rFonts w:cs="Wingdings"/>
    </w:rPr>
  </w:style>
  <w:style w:type="character" w:customStyle="1" w:styleId="ListLabel126">
    <w:name w:val="ListLabel 126"/>
    <w:qFormat/>
    <w:rsid w:val="00B108A3"/>
    <w:rPr>
      <w:rFonts w:cs="Symbol"/>
    </w:rPr>
  </w:style>
  <w:style w:type="character" w:customStyle="1" w:styleId="ListLabel127">
    <w:name w:val="ListLabel 127"/>
    <w:qFormat/>
    <w:rsid w:val="00B108A3"/>
    <w:rPr>
      <w:rFonts w:cs="Courier New"/>
    </w:rPr>
  </w:style>
  <w:style w:type="character" w:customStyle="1" w:styleId="ListLabel128">
    <w:name w:val="ListLabel 128"/>
    <w:qFormat/>
    <w:rsid w:val="00B108A3"/>
    <w:rPr>
      <w:rFonts w:cs="Wingdings"/>
    </w:rPr>
  </w:style>
  <w:style w:type="character" w:customStyle="1" w:styleId="ListLabel129">
    <w:name w:val="ListLabel 129"/>
    <w:qFormat/>
    <w:rsid w:val="00B108A3"/>
    <w:rPr>
      <w:rFonts w:cs="Symbol"/>
    </w:rPr>
  </w:style>
  <w:style w:type="character" w:customStyle="1" w:styleId="ListLabel130">
    <w:name w:val="ListLabel 130"/>
    <w:qFormat/>
    <w:rsid w:val="00B108A3"/>
    <w:rPr>
      <w:rFonts w:cs="Courier New"/>
    </w:rPr>
  </w:style>
  <w:style w:type="character" w:customStyle="1" w:styleId="ListLabel131">
    <w:name w:val="ListLabel 131"/>
    <w:qFormat/>
    <w:rsid w:val="00B108A3"/>
    <w:rPr>
      <w:rFonts w:cs="Wingdings"/>
    </w:rPr>
  </w:style>
  <w:style w:type="character" w:customStyle="1" w:styleId="ListLabel132">
    <w:name w:val="ListLabel 132"/>
    <w:qFormat/>
    <w:rsid w:val="00B108A3"/>
    <w:rPr>
      <w:rFonts w:cs="Symbol"/>
    </w:rPr>
  </w:style>
  <w:style w:type="character" w:customStyle="1" w:styleId="ListLabel133">
    <w:name w:val="ListLabel 133"/>
    <w:qFormat/>
    <w:rsid w:val="00B108A3"/>
    <w:rPr>
      <w:rFonts w:cs="Courier New"/>
    </w:rPr>
  </w:style>
  <w:style w:type="character" w:customStyle="1" w:styleId="ListLabel134">
    <w:name w:val="ListLabel 134"/>
    <w:qFormat/>
    <w:rsid w:val="00B108A3"/>
    <w:rPr>
      <w:rFonts w:cs="Wingdings"/>
    </w:rPr>
  </w:style>
  <w:style w:type="character" w:customStyle="1" w:styleId="ListLabel135">
    <w:name w:val="ListLabel 135"/>
    <w:qFormat/>
    <w:rsid w:val="00B108A3"/>
    <w:rPr>
      <w:rFonts w:cs="Symbol"/>
    </w:rPr>
  </w:style>
  <w:style w:type="character" w:customStyle="1" w:styleId="ListLabel136">
    <w:name w:val="ListLabel 136"/>
    <w:qFormat/>
    <w:rsid w:val="00B108A3"/>
    <w:rPr>
      <w:rFonts w:cs="Courier New"/>
    </w:rPr>
  </w:style>
  <w:style w:type="character" w:customStyle="1" w:styleId="ListLabel137">
    <w:name w:val="ListLabel 137"/>
    <w:qFormat/>
    <w:rsid w:val="00B108A3"/>
    <w:rPr>
      <w:rFonts w:cs="Wingdings"/>
    </w:rPr>
  </w:style>
  <w:style w:type="character" w:customStyle="1" w:styleId="ListLabel138">
    <w:name w:val="ListLabel 138"/>
    <w:qFormat/>
    <w:rsid w:val="00B108A3"/>
    <w:rPr>
      <w:rFonts w:cs="Symbol"/>
    </w:rPr>
  </w:style>
  <w:style w:type="character" w:customStyle="1" w:styleId="ListLabel139">
    <w:name w:val="ListLabel 139"/>
    <w:qFormat/>
    <w:rsid w:val="00B108A3"/>
    <w:rPr>
      <w:rFonts w:cs="Courier New"/>
    </w:rPr>
  </w:style>
  <w:style w:type="character" w:customStyle="1" w:styleId="ListLabel140">
    <w:name w:val="ListLabel 140"/>
    <w:qFormat/>
    <w:rsid w:val="00B108A3"/>
    <w:rPr>
      <w:rFonts w:cs="Wingdings"/>
    </w:rPr>
  </w:style>
  <w:style w:type="character" w:customStyle="1" w:styleId="ListLabel141">
    <w:name w:val="ListLabel 141"/>
    <w:qFormat/>
    <w:rsid w:val="00B108A3"/>
    <w:rPr>
      <w:rFonts w:cs="Symbol"/>
    </w:rPr>
  </w:style>
  <w:style w:type="character" w:customStyle="1" w:styleId="ListLabel142">
    <w:name w:val="ListLabel 142"/>
    <w:qFormat/>
    <w:rsid w:val="00B108A3"/>
    <w:rPr>
      <w:rFonts w:cs="Courier New"/>
    </w:rPr>
  </w:style>
  <w:style w:type="character" w:customStyle="1" w:styleId="ListLabel143">
    <w:name w:val="ListLabel 143"/>
    <w:qFormat/>
    <w:rsid w:val="00B108A3"/>
    <w:rPr>
      <w:rFonts w:cs="Wingdings"/>
    </w:rPr>
  </w:style>
  <w:style w:type="character" w:customStyle="1" w:styleId="ListLabel144">
    <w:name w:val="ListLabel 144"/>
    <w:qFormat/>
    <w:rsid w:val="00B108A3"/>
    <w:rPr>
      <w:rFonts w:cs="Symbol"/>
    </w:rPr>
  </w:style>
  <w:style w:type="character" w:customStyle="1" w:styleId="ListLabel145">
    <w:name w:val="ListLabel 145"/>
    <w:qFormat/>
    <w:rsid w:val="00B108A3"/>
    <w:rPr>
      <w:rFonts w:cs="Courier New"/>
    </w:rPr>
  </w:style>
  <w:style w:type="character" w:customStyle="1" w:styleId="ListLabel146">
    <w:name w:val="ListLabel 146"/>
    <w:qFormat/>
    <w:rsid w:val="00B108A3"/>
    <w:rPr>
      <w:rFonts w:cs="Wingdings"/>
    </w:rPr>
  </w:style>
  <w:style w:type="character" w:customStyle="1" w:styleId="ListLabel147">
    <w:name w:val="ListLabel 147"/>
    <w:qFormat/>
    <w:rsid w:val="00B108A3"/>
    <w:rPr>
      <w:rFonts w:cs="Symbol"/>
    </w:rPr>
  </w:style>
  <w:style w:type="character" w:customStyle="1" w:styleId="ListLabel148">
    <w:name w:val="ListLabel 148"/>
    <w:qFormat/>
    <w:rsid w:val="00B108A3"/>
    <w:rPr>
      <w:rFonts w:cs="Courier New"/>
    </w:rPr>
  </w:style>
  <w:style w:type="character" w:customStyle="1" w:styleId="ListLabel149">
    <w:name w:val="ListLabel 149"/>
    <w:qFormat/>
    <w:rsid w:val="00B108A3"/>
    <w:rPr>
      <w:rFonts w:cs="Wingdings"/>
    </w:rPr>
  </w:style>
  <w:style w:type="character" w:customStyle="1" w:styleId="ListLabel150">
    <w:name w:val="ListLabel 150"/>
    <w:qFormat/>
    <w:rsid w:val="00B108A3"/>
    <w:rPr>
      <w:rFonts w:cs="Symbol"/>
    </w:rPr>
  </w:style>
  <w:style w:type="character" w:customStyle="1" w:styleId="ListLabel151">
    <w:name w:val="ListLabel 151"/>
    <w:qFormat/>
    <w:rsid w:val="00B108A3"/>
    <w:rPr>
      <w:rFonts w:cs="Courier New"/>
    </w:rPr>
  </w:style>
  <w:style w:type="character" w:customStyle="1" w:styleId="ListLabel152">
    <w:name w:val="ListLabel 152"/>
    <w:qFormat/>
    <w:rsid w:val="00B108A3"/>
    <w:rPr>
      <w:rFonts w:cs="Wingdings"/>
    </w:rPr>
  </w:style>
  <w:style w:type="character" w:customStyle="1" w:styleId="ListLabel153">
    <w:name w:val="ListLabel 153"/>
    <w:qFormat/>
    <w:rsid w:val="00B108A3"/>
    <w:rPr>
      <w:rFonts w:cs="Symbol"/>
    </w:rPr>
  </w:style>
  <w:style w:type="character" w:customStyle="1" w:styleId="ListLabel154">
    <w:name w:val="ListLabel 154"/>
    <w:qFormat/>
    <w:rsid w:val="00B108A3"/>
    <w:rPr>
      <w:rFonts w:cs="Courier New"/>
    </w:rPr>
  </w:style>
  <w:style w:type="character" w:customStyle="1" w:styleId="ListLabel155">
    <w:name w:val="ListLabel 155"/>
    <w:qFormat/>
    <w:rsid w:val="00B108A3"/>
    <w:rPr>
      <w:rFonts w:cs="Wingdings"/>
    </w:rPr>
  </w:style>
  <w:style w:type="character" w:customStyle="1" w:styleId="ListLabel156">
    <w:name w:val="ListLabel 156"/>
    <w:qFormat/>
    <w:rsid w:val="00B108A3"/>
    <w:rPr>
      <w:rFonts w:cs="Symbol"/>
    </w:rPr>
  </w:style>
  <w:style w:type="character" w:customStyle="1" w:styleId="ListLabel157">
    <w:name w:val="ListLabel 157"/>
    <w:qFormat/>
    <w:rsid w:val="00B108A3"/>
    <w:rPr>
      <w:rFonts w:cs="Courier New"/>
    </w:rPr>
  </w:style>
  <w:style w:type="character" w:customStyle="1" w:styleId="ListLabel158">
    <w:name w:val="ListLabel 158"/>
    <w:qFormat/>
    <w:rsid w:val="00B108A3"/>
    <w:rPr>
      <w:rFonts w:cs="Wingdings"/>
    </w:rPr>
  </w:style>
  <w:style w:type="character" w:customStyle="1" w:styleId="ListLabel159">
    <w:name w:val="ListLabel 159"/>
    <w:qFormat/>
    <w:rsid w:val="00B108A3"/>
    <w:rPr>
      <w:rFonts w:cs="Symbol"/>
    </w:rPr>
  </w:style>
  <w:style w:type="character" w:customStyle="1" w:styleId="ListLabel160">
    <w:name w:val="ListLabel 160"/>
    <w:qFormat/>
    <w:rsid w:val="00B108A3"/>
    <w:rPr>
      <w:rFonts w:cs="Courier New"/>
    </w:rPr>
  </w:style>
  <w:style w:type="character" w:customStyle="1" w:styleId="ListLabel161">
    <w:name w:val="ListLabel 161"/>
    <w:qFormat/>
    <w:rsid w:val="00B108A3"/>
    <w:rPr>
      <w:rFonts w:cs="Wingdings"/>
    </w:rPr>
  </w:style>
  <w:style w:type="character" w:customStyle="1" w:styleId="ListLabel162">
    <w:name w:val="ListLabel 162"/>
    <w:qFormat/>
    <w:rsid w:val="00B108A3"/>
    <w:rPr>
      <w:rFonts w:cs="Symbol"/>
    </w:rPr>
  </w:style>
  <w:style w:type="character" w:customStyle="1" w:styleId="ListLabel163">
    <w:name w:val="ListLabel 163"/>
    <w:qFormat/>
    <w:rsid w:val="00B108A3"/>
    <w:rPr>
      <w:rFonts w:cs="Courier New"/>
    </w:rPr>
  </w:style>
  <w:style w:type="character" w:customStyle="1" w:styleId="ListLabel164">
    <w:name w:val="ListLabel 164"/>
    <w:qFormat/>
    <w:rsid w:val="00B108A3"/>
    <w:rPr>
      <w:rFonts w:cs="Wingdings"/>
    </w:rPr>
  </w:style>
  <w:style w:type="character" w:customStyle="1" w:styleId="ListLabel165">
    <w:name w:val="ListLabel 165"/>
    <w:qFormat/>
    <w:rsid w:val="00B108A3"/>
    <w:rPr>
      <w:rFonts w:cs="Symbol"/>
    </w:rPr>
  </w:style>
  <w:style w:type="character" w:customStyle="1" w:styleId="ListLabel166">
    <w:name w:val="ListLabel 166"/>
    <w:qFormat/>
    <w:rsid w:val="00B108A3"/>
    <w:rPr>
      <w:rFonts w:cs="Courier New"/>
    </w:rPr>
  </w:style>
  <w:style w:type="character" w:customStyle="1" w:styleId="ListLabel167">
    <w:name w:val="ListLabel 167"/>
    <w:qFormat/>
    <w:rsid w:val="00B108A3"/>
    <w:rPr>
      <w:rFonts w:cs="Wingdings"/>
    </w:rPr>
  </w:style>
  <w:style w:type="character" w:customStyle="1" w:styleId="ListLabel168">
    <w:name w:val="ListLabel 168"/>
    <w:qFormat/>
    <w:rsid w:val="00B108A3"/>
    <w:rPr>
      <w:rFonts w:cs="Symbol"/>
    </w:rPr>
  </w:style>
  <w:style w:type="character" w:customStyle="1" w:styleId="ListLabel169">
    <w:name w:val="ListLabel 169"/>
    <w:qFormat/>
    <w:rsid w:val="00B108A3"/>
    <w:rPr>
      <w:rFonts w:cs="Courier New"/>
    </w:rPr>
  </w:style>
  <w:style w:type="character" w:customStyle="1" w:styleId="ListLabel170">
    <w:name w:val="ListLabel 170"/>
    <w:qFormat/>
    <w:rsid w:val="00B108A3"/>
    <w:rPr>
      <w:rFonts w:cs="Wingdings"/>
    </w:rPr>
  </w:style>
  <w:style w:type="character" w:customStyle="1" w:styleId="ListLabel171">
    <w:name w:val="ListLabel 171"/>
    <w:qFormat/>
    <w:rsid w:val="00B108A3"/>
    <w:rPr>
      <w:rFonts w:cs="Symbol"/>
    </w:rPr>
  </w:style>
  <w:style w:type="character" w:customStyle="1" w:styleId="ListLabel172">
    <w:name w:val="ListLabel 172"/>
    <w:qFormat/>
    <w:rsid w:val="00B108A3"/>
    <w:rPr>
      <w:rFonts w:cs="Courier New"/>
    </w:rPr>
  </w:style>
  <w:style w:type="character" w:customStyle="1" w:styleId="ListLabel173">
    <w:name w:val="ListLabel 173"/>
    <w:qFormat/>
    <w:rsid w:val="00B108A3"/>
    <w:rPr>
      <w:rFonts w:cs="Wingdings"/>
    </w:rPr>
  </w:style>
  <w:style w:type="character" w:customStyle="1" w:styleId="ListLabel174">
    <w:name w:val="ListLabel 174"/>
    <w:qFormat/>
    <w:rsid w:val="00B108A3"/>
    <w:rPr>
      <w:rFonts w:cs="Symbol"/>
    </w:rPr>
  </w:style>
  <w:style w:type="character" w:customStyle="1" w:styleId="ListLabel175">
    <w:name w:val="ListLabel 175"/>
    <w:qFormat/>
    <w:rsid w:val="00B108A3"/>
    <w:rPr>
      <w:rFonts w:cs="Courier New"/>
    </w:rPr>
  </w:style>
  <w:style w:type="character" w:customStyle="1" w:styleId="ListLabel176">
    <w:name w:val="ListLabel 176"/>
    <w:qFormat/>
    <w:rsid w:val="00B108A3"/>
    <w:rPr>
      <w:rFonts w:cs="Wingdings"/>
    </w:rPr>
  </w:style>
  <w:style w:type="character" w:customStyle="1" w:styleId="ListLabel177">
    <w:name w:val="ListLabel 177"/>
    <w:qFormat/>
    <w:rsid w:val="00B108A3"/>
    <w:rPr>
      <w:rFonts w:cs="Symbol"/>
    </w:rPr>
  </w:style>
  <w:style w:type="character" w:customStyle="1" w:styleId="ListLabel178">
    <w:name w:val="ListLabel 178"/>
    <w:qFormat/>
    <w:rsid w:val="00B108A3"/>
    <w:rPr>
      <w:rFonts w:cs="Courier New"/>
    </w:rPr>
  </w:style>
  <w:style w:type="character" w:customStyle="1" w:styleId="ListLabel179">
    <w:name w:val="ListLabel 179"/>
    <w:qFormat/>
    <w:rsid w:val="00B108A3"/>
    <w:rPr>
      <w:rFonts w:cs="Wingdings"/>
    </w:rPr>
  </w:style>
  <w:style w:type="character" w:customStyle="1" w:styleId="ListLabel180">
    <w:name w:val="ListLabel 180"/>
    <w:qFormat/>
    <w:rsid w:val="00B108A3"/>
    <w:rPr>
      <w:rFonts w:cs="Symbol"/>
    </w:rPr>
  </w:style>
  <w:style w:type="character" w:customStyle="1" w:styleId="ListLabel181">
    <w:name w:val="ListLabel 181"/>
    <w:qFormat/>
    <w:rsid w:val="00B108A3"/>
    <w:rPr>
      <w:rFonts w:cs="Courier New"/>
    </w:rPr>
  </w:style>
  <w:style w:type="character" w:customStyle="1" w:styleId="ListLabel182">
    <w:name w:val="ListLabel 182"/>
    <w:qFormat/>
    <w:rsid w:val="00B108A3"/>
    <w:rPr>
      <w:rFonts w:cs="Wingdings"/>
    </w:rPr>
  </w:style>
  <w:style w:type="character" w:customStyle="1" w:styleId="ListLabel183">
    <w:name w:val="ListLabel 183"/>
    <w:qFormat/>
    <w:rsid w:val="00B108A3"/>
    <w:rPr>
      <w:rFonts w:cs="Symbol"/>
    </w:rPr>
  </w:style>
  <w:style w:type="character" w:customStyle="1" w:styleId="ListLabel184">
    <w:name w:val="ListLabel 184"/>
    <w:qFormat/>
    <w:rsid w:val="00B108A3"/>
    <w:rPr>
      <w:rFonts w:cs="Courier New"/>
    </w:rPr>
  </w:style>
  <w:style w:type="character" w:customStyle="1" w:styleId="ListLabel185">
    <w:name w:val="ListLabel 185"/>
    <w:qFormat/>
    <w:rsid w:val="00B108A3"/>
    <w:rPr>
      <w:rFonts w:cs="Wingdings"/>
    </w:rPr>
  </w:style>
  <w:style w:type="character" w:customStyle="1" w:styleId="ListLabel186">
    <w:name w:val="ListLabel 186"/>
    <w:qFormat/>
    <w:rsid w:val="00B108A3"/>
    <w:rPr>
      <w:rFonts w:cs="Symbol"/>
    </w:rPr>
  </w:style>
  <w:style w:type="character" w:customStyle="1" w:styleId="ListLabel187">
    <w:name w:val="ListLabel 187"/>
    <w:qFormat/>
    <w:rsid w:val="00B108A3"/>
    <w:rPr>
      <w:rFonts w:cs="Courier New"/>
    </w:rPr>
  </w:style>
  <w:style w:type="character" w:customStyle="1" w:styleId="ListLabel188">
    <w:name w:val="ListLabel 188"/>
    <w:qFormat/>
    <w:rsid w:val="00B108A3"/>
    <w:rPr>
      <w:rFonts w:cs="Wingdings"/>
    </w:rPr>
  </w:style>
  <w:style w:type="character" w:customStyle="1" w:styleId="ListLabel189">
    <w:name w:val="ListLabel 189"/>
    <w:qFormat/>
    <w:rsid w:val="00B108A3"/>
    <w:rPr>
      <w:rFonts w:cs="Symbol"/>
    </w:rPr>
  </w:style>
  <w:style w:type="character" w:customStyle="1" w:styleId="ListLabel190">
    <w:name w:val="ListLabel 190"/>
    <w:qFormat/>
    <w:rsid w:val="00B108A3"/>
    <w:rPr>
      <w:rFonts w:cs="Courier New"/>
    </w:rPr>
  </w:style>
  <w:style w:type="character" w:customStyle="1" w:styleId="ListLabel191">
    <w:name w:val="ListLabel 191"/>
    <w:qFormat/>
    <w:rsid w:val="00B108A3"/>
    <w:rPr>
      <w:rFonts w:cs="Wingdings"/>
    </w:rPr>
  </w:style>
  <w:style w:type="character" w:customStyle="1" w:styleId="ListLabel192">
    <w:name w:val="ListLabel 192"/>
    <w:qFormat/>
    <w:rsid w:val="00B108A3"/>
    <w:rPr>
      <w:rFonts w:cs="Symbol"/>
    </w:rPr>
  </w:style>
  <w:style w:type="character" w:customStyle="1" w:styleId="ListLabel193">
    <w:name w:val="ListLabel 193"/>
    <w:qFormat/>
    <w:rsid w:val="00B108A3"/>
    <w:rPr>
      <w:rFonts w:cs="Courier New"/>
    </w:rPr>
  </w:style>
  <w:style w:type="character" w:customStyle="1" w:styleId="ListLabel194">
    <w:name w:val="ListLabel 194"/>
    <w:qFormat/>
    <w:rsid w:val="00B108A3"/>
    <w:rPr>
      <w:rFonts w:cs="Wingdings"/>
    </w:rPr>
  </w:style>
  <w:style w:type="character" w:customStyle="1" w:styleId="ListLabel195">
    <w:name w:val="ListLabel 195"/>
    <w:qFormat/>
    <w:rsid w:val="00B108A3"/>
    <w:rPr>
      <w:rFonts w:cs="Symbol"/>
    </w:rPr>
  </w:style>
  <w:style w:type="character" w:customStyle="1" w:styleId="ListLabel196">
    <w:name w:val="ListLabel 196"/>
    <w:qFormat/>
    <w:rsid w:val="00B108A3"/>
    <w:rPr>
      <w:rFonts w:cs="Courier New"/>
    </w:rPr>
  </w:style>
  <w:style w:type="character" w:customStyle="1" w:styleId="ListLabel197">
    <w:name w:val="ListLabel 197"/>
    <w:qFormat/>
    <w:rsid w:val="00B108A3"/>
    <w:rPr>
      <w:rFonts w:cs="Wingdings"/>
    </w:rPr>
  </w:style>
  <w:style w:type="character" w:customStyle="1" w:styleId="ListLabel198">
    <w:name w:val="ListLabel 198"/>
    <w:qFormat/>
    <w:rsid w:val="00B108A3"/>
    <w:rPr>
      <w:rFonts w:cs="Symbol"/>
    </w:rPr>
  </w:style>
  <w:style w:type="character" w:customStyle="1" w:styleId="ListLabel199">
    <w:name w:val="ListLabel 199"/>
    <w:qFormat/>
    <w:rsid w:val="00B108A3"/>
    <w:rPr>
      <w:rFonts w:cs="Courier New"/>
    </w:rPr>
  </w:style>
  <w:style w:type="character" w:customStyle="1" w:styleId="ListLabel200">
    <w:name w:val="ListLabel 200"/>
    <w:qFormat/>
    <w:rsid w:val="00B108A3"/>
    <w:rPr>
      <w:rFonts w:cs="Wingdings"/>
    </w:rPr>
  </w:style>
  <w:style w:type="character" w:customStyle="1" w:styleId="ListLabel201">
    <w:name w:val="ListLabel 201"/>
    <w:qFormat/>
    <w:rsid w:val="00B108A3"/>
    <w:rPr>
      <w:rFonts w:cs="Symbol"/>
    </w:rPr>
  </w:style>
  <w:style w:type="character" w:customStyle="1" w:styleId="ListLabel202">
    <w:name w:val="ListLabel 202"/>
    <w:qFormat/>
    <w:rsid w:val="00B108A3"/>
    <w:rPr>
      <w:rFonts w:cs="Courier New"/>
    </w:rPr>
  </w:style>
  <w:style w:type="character" w:customStyle="1" w:styleId="ListLabel203">
    <w:name w:val="ListLabel 203"/>
    <w:qFormat/>
    <w:rsid w:val="00B108A3"/>
    <w:rPr>
      <w:rFonts w:cs="Wingdings"/>
    </w:rPr>
  </w:style>
  <w:style w:type="character" w:customStyle="1" w:styleId="ListLabel204">
    <w:name w:val="ListLabel 204"/>
    <w:qFormat/>
    <w:rsid w:val="00B108A3"/>
    <w:rPr>
      <w:rFonts w:cs="Symbol"/>
    </w:rPr>
  </w:style>
  <w:style w:type="character" w:customStyle="1" w:styleId="ListLabel205">
    <w:name w:val="ListLabel 205"/>
    <w:qFormat/>
    <w:rsid w:val="00B108A3"/>
    <w:rPr>
      <w:rFonts w:cs="Courier New"/>
    </w:rPr>
  </w:style>
  <w:style w:type="character" w:customStyle="1" w:styleId="ListLabel206">
    <w:name w:val="ListLabel 206"/>
    <w:qFormat/>
    <w:rsid w:val="00B108A3"/>
    <w:rPr>
      <w:rFonts w:cs="Wingdings"/>
    </w:rPr>
  </w:style>
  <w:style w:type="character" w:customStyle="1" w:styleId="ListLabel207">
    <w:name w:val="ListLabel 207"/>
    <w:qFormat/>
    <w:rsid w:val="00B108A3"/>
    <w:rPr>
      <w:rFonts w:cs="Symbol"/>
    </w:rPr>
  </w:style>
  <w:style w:type="character" w:customStyle="1" w:styleId="ListLabel208">
    <w:name w:val="ListLabel 208"/>
    <w:qFormat/>
    <w:rsid w:val="00B108A3"/>
    <w:rPr>
      <w:rFonts w:cs="Courier New"/>
    </w:rPr>
  </w:style>
  <w:style w:type="character" w:customStyle="1" w:styleId="ListLabel209">
    <w:name w:val="ListLabel 209"/>
    <w:qFormat/>
    <w:rsid w:val="00B108A3"/>
    <w:rPr>
      <w:rFonts w:cs="Wingdings"/>
    </w:rPr>
  </w:style>
  <w:style w:type="character" w:customStyle="1" w:styleId="ListLabel210">
    <w:name w:val="ListLabel 210"/>
    <w:qFormat/>
    <w:rsid w:val="00B108A3"/>
    <w:rPr>
      <w:rFonts w:cs="Symbol"/>
    </w:rPr>
  </w:style>
  <w:style w:type="character" w:customStyle="1" w:styleId="ListLabel211">
    <w:name w:val="ListLabel 211"/>
    <w:qFormat/>
    <w:rsid w:val="00B108A3"/>
    <w:rPr>
      <w:rFonts w:cs="Courier New"/>
    </w:rPr>
  </w:style>
  <w:style w:type="character" w:customStyle="1" w:styleId="ListLabel212">
    <w:name w:val="ListLabel 212"/>
    <w:qFormat/>
    <w:rsid w:val="00B108A3"/>
    <w:rPr>
      <w:rFonts w:cs="Wingdings"/>
    </w:rPr>
  </w:style>
  <w:style w:type="character" w:customStyle="1" w:styleId="ListLabel213">
    <w:name w:val="ListLabel 213"/>
    <w:qFormat/>
    <w:rsid w:val="00B108A3"/>
    <w:rPr>
      <w:rFonts w:cs="Symbol"/>
    </w:rPr>
  </w:style>
  <w:style w:type="character" w:customStyle="1" w:styleId="ListLabel214">
    <w:name w:val="ListLabel 214"/>
    <w:qFormat/>
    <w:rsid w:val="00B108A3"/>
    <w:rPr>
      <w:rFonts w:cs="Courier New"/>
    </w:rPr>
  </w:style>
  <w:style w:type="character" w:customStyle="1" w:styleId="ListLabel215">
    <w:name w:val="ListLabel 215"/>
    <w:qFormat/>
    <w:rsid w:val="00B108A3"/>
    <w:rPr>
      <w:rFonts w:cs="Wingdings"/>
    </w:rPr>
  </w:style>
  <w:style w:type="character" w:customStyle="1" w:styleId="ListLabel216">
    <w:name w:val="ListLabel 216"/>
    <w:qFormat/>
    <w:rsid w:val="00B108A3"/>
    <w:rPr>
      <w:rFonts w:cs="Symbol"/>
    </w:rPr>
  </w:style>
  <w:style w:type="character" w:customStyle="1" w:styleId="ListLabel217">
    <w:name w:val="ListLabel 217"/>
    <w:qFormat/>
    <w:rsid w:val="00B108A3"/>
    <w:rPr>
      <w:rFonts w:cs="Courier New"/>
    </w:rPr>
  </w:style>
  <w:style w:type="character" w:customStyle="1" w:styleId="ListLabel218">
    <w:name w:val="ListLabel 218"/>
    <w:qFormat/>
    <w:rsid w:val="00B108A3"/>
    <w:rPr>
      <w:rFonts w:cs="Wingdings"/>
    </w:rPr>
  </w:style>
  <w:style w:type="character" w:customStyle="1" w:styleId="ListLabel219">
    <w:name w:val="ListLabel 219"/>
    <w:qFormat/>
    <w:rsid w:val="00B108A3"/>
    <w:rPr>
      <w:rFonts w:cs="Symbol"/>
    </w:rPr>
  </w:style>
  <w:style w:type="character" w:customStyle="1" w:styleId="ListLabel220">
    <w:name w:val="ListLabel 220"/>
    <w:qFormat/>
    <w:rsid w:val="00B108A3"/>
    <w:rPr>
      <w:rFonts w:cs="Courier New"/>
    </w:rPr>
  </w:style>
  <w:style w:type="character" w:customStyle="1" w:styleId="ListLabel221">
    <w:name w:val="ListLabel 221"/>
    <w:qFormat/>
    <w:rsid w:val="00B108A3"/>
    <w:rPr>
      <w:rFonts w:cs="Wingdings"/>
    </w:rPr>
  </w:style>
  <w:style w:type="character" w:customStyle="1" w:styleId="ListLabel222">
    <w:name w:val="ListLabel 222"/>
    <w:qFormat/>
    <w:rsid w:val="00B108A3"/>
    <w:rPr>
      <w:rFonts w:cs="Symbol"/>
    </w:rPr>
  </w:style>
  <w:style w:type="character" w:customStyle="1" w:styleId="ListLabel223">
    <w:name w:val="ListLabel 223"/>
    <w:qFormat/>
    <w:rsid w:val="00B108A3"/>
    <w:rPr>
      <w:rFonts w:cs="Courier New"/>
    </w:rPr>
  </w:style>
  <w:style w:type="character" w:customStyle="1" w:styleId="ListLabel224">
    <w:name w:val="ListLabel 224"/>
    <w:qFormat/>
    <w:rsid w:val="00B108A3"/>
    <w:rPr>
      <w:rFonts w:cs="Wingdings"/>
    </w:rPr>
  </w:style>
  <w:style w:type="character" w:customStyle="1" w:styleId="ListLabel225">
    <w:name w:val="ListLabel 225"/>
    <w:qFormat/>
    <w:rsid w:val="00B108A3"/>
    <w:rPr>
      <w:rFonts w:cs="Symbol"/>
    </w:rPr>
  </w:style>
  <w:style w:type="character" w:customStyle="1" w:styleId="ListLabel226">
    <w:name w:val="ListLabel 226"/>
    <w:qFormat/>
    <w:rsid w:val="00B108A3"/>
    <w:rPr>
      <w:rFonts w:cs="Courier New"/>
    </w:rPr>
  </w:style>
  <w:style w:type="character" w:customStyle="1" w:styleId="ListLabel227">
    <w:name w:val="ListLabel 227"/>
    <w:qFormat/>
    <w:rsid w:val="00B108A3"/>
    <w:rPr>
      <w:rFonts w:cs="Wingdings"/>
    </w:rPr>
  </w:style>
  <w:style w:type="character" w:customStyle="1" w:styleId="ListLabel228">
    <w:name w:val="ListLabel 228"/>
    <w:qFormat/>
    <w:rsid w:val="00B108A3"/>
    <w:rPr>
      <w:rFonts w:cs="Symbol"/>
    </w:rPr>
  </w:style>
  <w:style w:type="character" w:customStyle="1" w:styleId="ListLabel229">
    <w:name w:val="ListLabel 229"/>
    <w:qFormat/>
    <w:rsid w:val="00B108A3"/>
    <w:rPr>
      <w:rFonts w:cs="Courier New"/>
    </w:rPr>
  </w:style>
  <w:style w:type="character" w:customStyle="1" w:styleId="ListLabel230">
    <w:name w:val="ListLabel 230"/>
    <w:qFormat/>
    <w:rsid w:val="00B108A3"/>
    <w:rPr>
      <w:rFonts w:cs="Wingdings"/>
    </w:rPr>
  </w:style>
  <w:style w:type="character" w:customStyle="1" w:styleId="ListLabel231">
    <w:name w:val="ListLabel 231"/>
    <w:qFormat/>
    <w:rsid w:val="00B108A3"/>
    <w:rPr>
      <w:rFonts w:cs="Symbol"/>
    </w:rPr>
  </w:style>
  <w:style w:type="character" w:customStyle="1" w:styleId="ListLabel232">
    <w:name w:val="ListLabel 232"/>
    <w:qFormat/>
    <w:rsid w:val="00B108A3"/>
    <w:rPr>
      <w:rFonts w:cs="Courier New"/>
    </w:rPr>
  </w:style>
  <w:style w:type="character" w:customStyle="1" w:styleId="ListLabel233">
    <w:name w:val="ListLabel 233"/>
    <w:qFormat/>
    <w:rsid w:val="00B108A3"/>
    <w:rPr>
      <w:rFonts w:cs="Wingdings"/>
    </w:rPr>
  </w:style>
  <w:style w:type="character" w:customStyle="1" w:styleId="ListLabel234">
    <w:name w:val="ListLabel 234"/>
    <w:qFormat/>
    <w:rsid w:val="00B108A3"/>
    <w:rPr>
      <w:rFonts w:cs="Symbol"/>
    </w:rPr>
  </w:style>
  <w:style w:type="character" w:customStyle="1" w:styleId="ListLabel235">
    <w:name w:val="ListLabel 235"/>
    <w:qFormat/>
    <w:rsid w:val="00B108A3"/>
    <w:rPr>
      <w:rFonts w:cs="Courier New"/>
    </w:rPr>
  </w:style>
  <w:style w:type="character" w:customStyle="1" w:styleId="ListLabel236">
    <w:name w:val="ListLabel 236"/>
    <w:qFormat/>
    <w:rsid w:val="00B108A3"/>
    <w:rPr>
      <w:rFonts w:cs="Wingdings"/>
    </w:rPr>
  </w:style>
  <w:style w:type="character" w:customStyle="1" w:styleId="ListLabel237">
    <w:name w:val="ListLabel 237"/>
    <w:qFormat/>
    <w:rsid w:val="00B108A3"/>
    <w:rPr>
      <w:rFonts w:cs="Symbol"/>
    </w:rPr>
  </w:style>
  <w:style w:type="character" w:customStyle="1" w:styleId="ListLabel238">
    <w:name w:val="ListLabel 238"/>
    <w:qFormat/>
    <w:rsid w:val="00B108A3"/>
    <w:rPr>
      <w:rFonts w:cs="Courier New"/>
    </w:rPr>
  </w:style>
  <w:style w:type="character" w:customStyle="1" w:styleId="ListLabel239">
    <w:name w:val="ListLabel 239"/>
    <w:qFormat/>
    <w:rsid w:val="00B108A3"/>
    <w:rPr>
      <w:rFonts w:cs="Wingdings"/>
    </w:rPr>
  </w:style>
  <w:style w:type="character" w:customStyle="1" w:styleId="ListLabel240">
    <w:name w:val="ListLabel 240"/>
    <w:qFormat/>
    <w:rsid w:val="00B108A3"/>
    <w:rPr>
      <w:rFonts w:cs="Symbol"/>
    </w:rPr>
  </w:style>
  <w:style w:type="character" w:customStyle="1" w:styleId="ListLabel241">
    <w:name w:val="ListLabel 241"/>
    <w:qFormat/>
    <w:rsid w:val="00B108A3"/>
    <w:rPr>
      <w:rFonts w:cs="Courier New"/>
    </w:rPr>
  </w:style>
  <w:style w:type="character" w:customStyle="1" w:styleId="ListLabel242">
    <w:name w:val="ListLabel 242"/>
    <w:qFormat/>
    <w:rsid w:val="00B108A3"/>
    <w:rPr>
      <w:rFonts w:cs="Wingdings"/>
    </w:rPr>
  </w:style>
  <w:style w:type="character" w:customStyle="1" w:styleId="ListLabel243">
    <w:name w:val="ListLabel 243"/>
    <w:qFormat/>
    <w:rsid w:val="00B108A3"/>
    <w:rPr>
      <w:rFonts w:cs="Symbol"/>
    </w:rPr>
  </w:style>
  <w:style w:type="character" w:customStyle="1" w:styleId="ListLabel244">
    <w:name w:val="ListLabel 244"/>
    <w:qFormat/>
    <w:rsid w:val="00B108A3"/>
    <w:rPr>
      <w:rFonts w:cs="Courier New"/>
    </w:rPr>
  </w:style>
  <w:style w:type="character" w:customStyle="1" w:styleId="ListLabel245">
    <w:name w:val="ListLabel 245"/>
    <w:qFormat/>
    <w:rsid w:val="00B108A3"/>
    <w:rPr>
      <w:rFonts w:cs="Wingdings"/>
    </w:rPr>
  </w:style>
  <w:style w:type="character" w:customStyle="1" w:styleId="ListLabel246">
    <w:name w:val="ListLabel 246"/>
    <w:qFormat/>
    <w:rsid w:val="00B108A3"/>
    <w:rPr>
      <w:rFonts w:cs="Symbol"/>
    </w:rPr>
  </w:style>
  <w:style w:type="character" w:customStyle="1" w:styleId="ListLabel247">
    <w:name w:val="ListLabel 247"/>
    <w:qFormat/>
    <w:rsid w:val="00B108A3"/>
    <w:rPr>
      <w:rFonts w:cs="Courier New"/>
    </w:rPr>
  </w:style>
  <w:style w:type="character" w:customStyle="1" w:styleId="ListLabel248">
    <w:name w:val="ListLabel 248"/>
    <w:qFormat/>
    <w:rsid w:val="00B108A3"/>
    <w:rPr>
      <w:rFonts w:cs="Wingdings"/>
    </w:rPr>
  </w:style>
  <w:style w:type="character" w:customStyle="1" w:styleId="ListLabel249">
    <w:name w:val="ListLabel 249"/>
    <w:qFormat/>
    <w:rsid w:val="00B108A3"/>
    <w:rPr>
      <w:rFonts w:cs="Symbol"/>
    </w:rPr>
  </w:style>
  <w:style w:type="character" w:customStyle="1" w:styleId="ListLabel250">
    <w:name w:val="ListLabel 250"/>
    <w:qFormat/>
    <w:rsid w:val="00B108A3"/>
    <w:rPr>
      <w:rFonts w:cs="Courier New"/>
    </w:rPr>
  </w:style>
  <w:style w:type="character" w:customStyle="1" w:styleId="ListLabel251">
    <w:name w:val="ListLabel 251"/>
    <w:qFormat/>
    <w:rsid w:val="00B108A3"/>
    <w:rPr>
      <w:rFonts w:cs="Wingdings"/>
    </w:rPr>
  </w:style>
  <w:style w:type="character" w:customStyle="1" w:styleId="ListLabel252">
    <w:name w:val="ListLabel 252"/>
    <w:qFormat/>
    <w:rsid w:val="00B108A3"/>
    <w:rPr>
      <w:rFonts w:cs="Symbol"/>
    </w:rPr>
  </w:style>
  <w:style w:type="character" w:customStyle="1" w:styleId="ListLabel253">
    <w:name w:val="ListLabel 253"/>
    <w:qFormat/>
    <w:rsid w:val="00B108A3"/>
    <w:rPr>
      <w:rFonts w:cs="Courier New"/>
    </w:rPr>
  </w:style>
  <w:style w:type="character" w:customStyle="1" w:styleId="ListLabel254">
    <w:name w:val="ListLabel 254"/>
    <w:qFormat/>
    <w:rsid w:val="00B108A3"/>
    <w:rPr>
      <w:rFonts w:cs="Wingdings"/>
    </w:rPr>
  </w:style>
  <w:style w:type="character" w:customStyle="1" w:styleId="ListLabel255">
    <w:name w:val="ListLabel 255"/>
    <w:qFormat/>
    <w:rsid w:val="00B108A3"/>
    <w:rPr>
      <w:rFonts w:cs="Symbol"/>
    </w:rPr>
  </w:style>
  <w:style w:type="character" w:customStyle="1" w:styleId="ListLabel256">
    <w:name w:val="ListLabel 256"/>
    <w:qFormat/>
    <w:rsid w:val="00B108A3"/>
    <w:rPr>
      <w:rFonts w:cs="Courier New"/>
    </w:rPr>
  </w:style>
  <w:style w:type="character" w:customStyle="1" w:styleId="ListLabel257">
    <w:name w:val="ListLabel 257"/>
    <w:qFormat/>
    <w:rsid w:val="00B108A3"/>
    <w:rPr>
      <w:rFonts w:cs="Wingdings"/>
    </w:rPr>
  </w:style>
  <w:style w:type="character" w:customStyle="1" w:styleId="ListLabel258">
    <w:name w:val="ListLabel 258"/>
    <w:qFormat/>
    <w:rsid w:val="00B108A3"/>
    <w:rPr>
      <w:rFonts w:cs="Symbol"/>
    </w:rPr>
  </w:style>
  <w:style w:type="character" w:customStyle="1" w:styleId="ListLabel259">
    <w:name w:val="ListLabel 259"/>
    <w:qFormat/>
    <w:rsid w:val="00B108A3"/>
    <w:rPr>
      <w:rFonts w:cs="Courier New"/>
    </w:rPr>
  </w:style>
  <w:style w:type="character" w:customStyle="1" w:styleId="ListLabel260">
    <w:name w:val="ListLabel 260"/>
    <w:qFormat/>
    <w:rsid w:val="00B108A3"/>
    <w:rPr>
      <w:rFonts w:cs="Wingdings"/>
    </w:rPr>
  </w:style>
  <w:style w:type="character" w:customStyle="1" w:styleId="ListLabel261">
    <w:name w:val="ListLabel 261"/>
    <w:qFormat/>
    <w:rsid w:val="00B108A3"/>
    <w:rPr>
      <w:rFonts w:cs="Symbol"/>
    </w:rPr>
  </w:style>
  <w:style w:type="character" w:customStyle="1" w:styleId="ListLabel262">
    <w:name w:val="ListLabel 262"/>
    <w:qFormat/>
    <w:rsid w:val="00B108A3"/>
    <w:rPr>
      <w:rFonts w:cs="Courier New"/>
    </w:rPr>
  </w:style>
  <w:style w:type="character" w:customStyle="1" w:styleId="ListLabel263">
    <w:name w:val="ListLabel 263"/>
    <w:qFormat/>
    <w:rsid w:val="00B108A3"/>
    <w:rPr>
      <w:rFonts w:cs="Wingdings"/>
    </w:rPr>
  </w:style>
  <w:style w:type="character" w:customStyle="1" w:styleId="ListLabel264">
    <w:name w:val="ListLabel 264"/>
    <w:qFormat/>
    <w:rsid w:val="00B108A3"/>
    <w:rPr>
      <w:rFonts w:cs="Symbol"/>
    </w:rPr>
  </w:style>
  <w:style w:type="character" w:customStyle="1" w:styleId="ListLabel265">
    <w:name w:val="ListLabel 265"/>
    <w:qFormat/>
    <w:rsid w:val="00B108A3"/>
    <w:rPr>
      <w:rFonts w:cs="Courier New"/>
    </w:rPr>
  </w:style>
  <w:style w:type="character" w:customStyle="1" w:styleId="ListLabel266">
    <w:name w:val="ListLabel 266"/>
    <w:qFormat/>
    <w:rsid w:val="00B108A3"/>
    <w:rPr>
      <w:rFonts w:cs="Wingdings"/>
    </w:rPr>
  </w:style>
  <w:style w:type="character" w:customStyle="1" w:styleId="ListLabel267">
    <w:name w:val="ListLabel 267"/>
    <w:qFormat/>
    <w:rsid w:val="00B108A3"/>
    <w:rPr>
      <w:rFonts w:cs="Symbol"/>
    </w:rPr>
  </w:style>
  <w:style w:type="character" w:customStyle="1" w:styleId="ListLabel268">
    <w:name w:val="ListLabel 268"/>
    <w:qFormat/>
    <w:rsid w:val="00B108A3"/>
    <w:rPr>
      <w:rFonts w:cs="Courier New"/>
    </w:rPr>
  </w:style>
  <w:style w:type="character" w:customStyle="1" w:styleId="ListLabel269">
    <w:name w:val="ListLabel 269"/>
    <w:qFormat/>
    <w:rsid w:val="00B108A3"/>
    <w:rPr>
      <w:rFonts w:cs="Wingdings"/>
    </w:rPr>
  </w:style>
  <w:style w:type="character" w:customStyle="1" w:styleId="ListLabel270">
    <w:name w:val="ListLabel 270"/>
    <w:qFormat/>
    <w:rsid w:val="00B108A3"/>
    <w:rPr>
      <w:rFonts w:cs="Symbol"/>
    </w:rPr>
  </w:style>
  <w:style w:type="character" w:customStyle="1" w:styleId="ListLabel271">
    <w:name w:val="ListLabel 271"/>
    <w:qFormat/>
    <w:rsid w:val="00B108A3"/>
    <w:rPr>
      <w:rFonts w:cs="Courier New"/>
    </w:rPr>
  </w:style>
  <w:style w:type="character" w:customStyle="1" w:styleId="ListLabel272">
    <w:name w:val="ListLabel 272"/>
    <w:qFormat/>
    <w:rsid w:val="00B108A3"/>
    <w:rPr>
      <w:rFonts w:cs="Wingdings"/>
    </w:rPr>
  </w:style>
  <w:style w:type="character" w:customStyle="1" w:styleId="ListLabel273">
    <w:name w:val="ListLabel 273"/>
    <w:qFormat/>
    <w:rsid w:val="00B108A3"/>
    <w:rPr>
      <w:rFonts w:cs="Symbol"/>
    </w:rPr>
  </w:style>
  <w:style w:type="character" w:customStyle="1" w:styleId="ListLabel274">
    <w:name w:val="ListLabel 274"/>
    <w:qFormat/>
    <w:rsid w:val="00B108A3"/>
    <w:rPr>
      <w:rFonts w:cs="Courier New"/>
    </w:rPr>
  </w:style>
  <w:style w:type="character" w:customStyle="1" w:styleId="ListLabel275">
    <w:name w:val="ListLabel 275"/>
    <w:qFormat/>
    <w:rsid w:val="00B108A3"/>
    <w:rPr>
      <w:rFonts w:cs="Wingdings"/>
    </w:rPr>
  </w:style>
  <w:style w:type="character" w:customStyle="1" w:styleId="ListLabel276">
    <w:name w:val="ListLabel 276"/>
    <w:qFormat/>
    <w:rsid w:val="00B108A3"/>
    <w:rPr>
      <w:rFonts w:cs="Symbol"/>
    </w:rPr>
  </w:style>
  <w:style w:type="character" w:customStyle="1" w:styleId="ListLabel277">
    <w:name w:val="ListLabel 277"/>
    <w:qFormat/>
    <w:rsid w:val="00B108A3"/>
    <w:rPr>
      <w:rFonts w:cs="Courier New"/>
    </w:rPr>
  </w:style>
  <w:style w:type="character" w:customStyle="1" w:styleId="ListLabel278">
    <w:name w:val="ListLabel 278"/>
    <w:qFormat/>
    <w:rsid w:val="00B108A3"/>
    <w:rPr>
      <w:rFonts w:cs="Wingdings"/>
    </w:rPr>
  </w:style>
  <w:style w:type="character" w:customStyle="1" w:styleId="ListLabel279">
    <w:name w:val="ListLabel 279"/>
    <w:qFormat/>
    <w:rsid w:val="00B108A3"/>
    <w:rPr>
      <w:rFonts w:cs="Symbol"/>
    </w:rPr>
  </w:style>
  <w:style w:type="character" w:customStyle="1" w:styleId="ListLabel280">
    <w:name w:val="ListLabel 280"/>
    <w:qFormat/>
    <w:rsid w:val="00B108A3"/>
    <w:rPr>
      <w:rFonts w:cs="Courier New"/>
    </w:rPr>
  </w:style>
  <w:style w:type="character" w:customStyle="1" w:styleId="ListLabel281">
    <w:name w:val="ListLabel 281"/>
    <w:qFormat/>
    <w:rsid w:val="00B108A3"/>
    <w:rPr>
      <w:rFonts w:cs="Wingdings"/>
    </w:rPr>
  </w:style>
  <w:style w:type="character" w:customStyle="1" w:styleId="ListLabel282">
    <w:name w:val="ListLabel 282"/>
    <w:qFormat/>
    <w:rsid w:val="00B108A3"/>
    <w:rPr>
      <w:rFonts w:cs="Symbol"/>
    </w:rPr>
  </w:style>
  <w:style w:type="character" w:customStyle="1" w:styleId="ListLabel283">
    <w:name w:val="ListLabel 283"/>
    <w:qFormat/>
    <w:rsid w:val="00B108A3"/>
    <w:rPr>
      <w:rFonts w:cs="Courier New"/>
    </w:rPr>
  </w:style>
  <w:style w:type="character" w:customStyle="1" w:styleId="ListLabel284">
    <w:name w:val="ListLabel 284"/>
    <w:qFormat/>
    <w:rsid w:val="00B108A3"/>
    <w:rPr>
      <w:rFonts w:cs="Wingdings"/>
    </w:rPr>
  </w:style>
  <w:style w:type="character" w:customStyle="1" w:styleId="ListLabel285">
    <w:name w:val="ListLabel 285"/>
    <w:qFormat/>
    <w:rsid w:val="00B108A3"/>
    <w:rPr>
      <w:rFonts w:cs="Symbol"/>
    </w:rPr>
  </w:style>
  <w:style w:type="character" w:customStyle="1" w:styleId="ListLabel286">
    <w:name w:val="ListLabel 286"/>
    <w:qFormat/>
    <w:rsid w:val="00B108A3"/>
    <w:rPr>
      <w:rFonts w:cs="Courier New"/>
    </w:rPr>
  </w:style>
  <w:style w:type="character" w:customStyle="1" w:styleId="ListLabel287">
    <w:name w:val="ListLabel 287"/>
    <w:qFormat/>
    <w:rsid w:val="00B108A3"/>
    <w:rPr>
      <w:rFonts w:cs="Wingdings"/>
    </w:rPr>
  </w:style>
  <w:style w:type="character" w:customStyle="1" w:styleId="ListLabel288">
    <w:name w:val="ListLabel 288"/>
    <w:qFormat/>
    <w:rsid w:val="00B108A3"/>
    <w:rPr>
      <w:rFonts w:cs="Symbol"/>
    </w:rPr>
  </w:style>
  <w:style w:type="character" w:customStyle="1" w:styleId="ListLabel289">
    <w:name w:val="ListLabel 289"/>
    <w:qFormat/>
    <w:rsid w:val="00B108A3"/>
    <w:rPr>
      <w:rFonts w:cs="Courier New"/>
    </w:rPr>
  </w:style>
  <w:style w:type="character" w:customStyle="1" w:styleId="ListLabel290">
    <w:name w:val="ListLabel 290"/>
    <w:qFormat/>
    <w:rsid w:val="00B108A3"/>
    <w:rPr>
      <w:rFonts w:cs="Wingdings"/>
    </w:rPr>
  </w:style>
  <w:style w:type="character" w:customStyle="1" w:styleId="ListLabel291">
    <w:name w:val="ListLabel 291"/>
    <w:qFormat/>
    <w:rsid w:val="00B108A3"/>
    <w:rPr>
      <w:rFonts w:cs="Symbol"/>
    </w:rPr>
  </w:style>
  <w:style w:type="character" w:customStyle="1" w:styleId="ListLabel292">
    <w:name w:val="ListLabel 292"/>
    <w:qFormat/>
    <w:rsid w:val="00B108A3"/>
    <w:rPr>
      <w:rFonts w:cs="Courier New"/>
    </w:rPr>
  </w:style>
  <w:style w:type="character" w:customStyle="1" w:styleId="ListLabel293">
    <w:name w:val="ListLabel 293"/>
    <w:qFormat/>
    <w:rsid w:val="00B108A3"/>
    <w:rPr>
      <w:rFonts w:cs="Wingdings"/>
    </w:rPr>
  </w:style>
  <w:style w:type="character" w:customStyle="1" w:styleId="ListLabel294">
    <w:name w:val="ListLabel 294"/>
    <w:qFormat/>
    <w:rsid w:val="00B108A3"/>
    <w:rPr>
      <w:rFonts w:cs="Symbol"/>
    </w:rPr>
  </w:style>
  <w:style w:type="character" w:customStyle="1" w:styleId="ListLabel295">
    <w:name w:val="ListLabel 295"/>
    <w:qFormat/>
    <w:rsid w:val="00B108A3"/>
    <w:rPr>
      <w:rFonts w:cs="Courier New"/>
    </w:rPr>
  </w:style>
  <w:style w:type="character" w:customStyle="1" w:styleId="ListLabel296">
    <w:name w:val="ListLabel 296"/>
    <w:qFormat/>
    <w:rsid w:val="00B108A3"/>
    <w:rPr>
      <w:rFonts w:cs="Wingdings"/>
    </w:rPr>
  </w:style>
  <w:style w:type="paragraph" w:customStyle="1" w:styleId="Heading">
    <w:name w:val="Heading"/>
    <w:basedOn w:val="Normal"/>
    <w:next w:val="BodyText"/>
    <w:qFormat/>
    <w:rsid w:val="00B108A3"/>
    <w:pPr>
      <w:keepNext/>
      <w:spacing w:after="120"/>
    </w:pPr>
    <w:rPr>
      <w:rFonts w:ascii="Liberation Sans" w:eastAsia="Microsoft YaHei" w:hAnsi="Liberation Sans" w:cs="Arial"/>
      <w:sz w:val="28"/>
      <w:szCs w:val="28"/>
    </w:rPr>
  </w:style>
  <w:style w:type="paragraph" w:styleId="BodyText">
    <w:name w:val="Body Text"/>
    <w:basedOn w:val="Normal"/>
    <w:link w:val="BodyTextChar"/>
    <w:uiPriority w:val="99"/>
    <w:rsid w:val="00AF5030"/>
    <w:pPr>
      <w:spacing w:after="240"/>
    </w:pPr>
    <w:rPr>
      <w:sz w:val="20"/>
      <w:szCs w:val="20"/>
    </w:rPr>
  </w:style>
  <w:style w:type="paragraph" w:styleId="List">
    <w:name w:val="List"/>
    <w:basedOn w:val="BodyText"/>
    <w:rsid w:val="00B108A3"/>
    <w:rPr>
      <w:rFonts w:cs="Arial"/>
    </w:rPr>
  </w:style>
  <w:style w:type="paragraph" w:styleId="Caption">
    <w:name w:val="caption"/>
    <w:basedOn w:val="Normal"/>
    <w:qFormat/>
    <w:rsid w:val="00B108A3"/>
    <w:pPr>
      <w:suppressLineNumbers/>
      <w:spacing w:before="120" w:after="120"/>
    </w:pPr>
    <w:rPr>
      <w:rFonts w:cs="Arial"/>
      <w:i/>
      <w:iCs/>
      <w:sz w:val="24"/>
      <w:szCs w:val="24"/>
    </w:rPr>
  </w:style>
  <w:style w:type="paragraph" w:customStyle="1" w:styleId="Index">
    <w:name w:val="Index"/>
    <w:basedOn w:val="Normal"/>
    <w:qFormat/>
    <w:rsid w:val="00B108A3"/>
    <w:pPr>
      <w:suppressLineNumbers/>
    </w:pPr>
    <w:rPr>
      <w:rFonts w:cs="Arial"/>
    </w:rPr>
  </w:style>
  <w:style w:type="paragraph" w:customStyle="1" w:styleId="BodyTextContinued">
    <w:name w:val="Body Text Continued"/>
    <w:basedOn w:val="BodyText"/>
    <w:uiPriority w:val="99"/>
    <w:qFormat/>
    <w:rsid w:val="00AF5030"/>
  </w:style>
  <w:style w:type="paragraph" w:customStyle="1" w:styleId="BTIndent">
    <w:name w:val="BT Indent"/>
    <w:basedOn w:val="BodyText"/>
    <w:uiPriority w:val="99"/>
    <w:qFormat/>
    <w:rsid w:val="00AF5030"/>
    <w:pPr>
      <w:ind w:left="720"/>
    </w:pPr>
  </w:style>
  <w:style w:type="paragraph" w:customStyle="1" w:styleId="Table">
    <w:name w:val="Table"/>
    <w:basedOn w:val="Normal"/>
    <w:uiPriority w:val="99"/>
    <w:qFormat/>
    <w:rsid w:val="00AF5030"/>
    <w:pPr>
      <w:spacing w:before="60" w:after="60" w:line="240" w:lineRule="exact"/>
    </w:pPr>
  </w:style>
  <w:style w:type="paragraph" w:styleId="Quote">
    <w:name w:val="Quote"/>
    <w:basedOn w:val="Normal"/>
    <w:link w:val="QuoteChar"/>
    <w:uiPriority w:val="99"/>
    <w:qFormat/>
    <w:rsid w:val="00AF5030"/>
    <w:pPr>
      <w:spacing w:after="240"/>
      <w:ind w:left="1440" w:right="1440"/>
    </w:pPr>
    <w:rPr>
      <w:rFonts w:eastAsia="Calibri"/>
      <w:sz w:val="20"/>
      <w:szCs w:val="20"/>
    </w:rPr>
  </w:style>
  <w:style w:type="paragraph" w:customStyle="1" w:styleId="ResH1">
    <w:name w:val="Res H1"/>
    <w:basedOn w:val="Heading2"/>
    <w:uiPriority w:val="99"/>
    <w:qFormat/>
    <w:rsid w:val="00AF5030"/>
    <w:pPr>
      <w:tabs>
        <w:tab w:val="left" w:pos="720"/>
      </w:tabs>
      <w:spacing w:before="0" w:line="240" w:lineRule="atLeast"/>
      <w:ind w:right="720" w:hanging="720"/>
    </w:pPr>
    <w:rPr>
      <w:bCs w:val="0"/>
      <w:i/>
      <w:caps/>
      <w:szCs w:val="20"/>
      <w:lang w:eastAsia="zh-CN"/>
    </w:rPr>
  </w:style>
  <w:style w:type="paragraph" w:customStyle="1" w:styleId="ResH2">
    <w:name w:val="Res H2"/>
    <w:basedOn w:val="Heading3"/>
    <w:uiPriority w:val="99"/>
    <w:qFormat/>
    <w:rsid w:val="00AF5030"/>
    <w:pPr>
      <w:spacing w:before="0" w:line="240" w:lineRule="atLeast"/>
      <w:ind w:right="720" w:hanging="720"/>
    </w:pPr>
    <w:rPr>
      <w:bCs w:val="0"/>
      <w:szCs w:val="20"/>
      <w:u w:val="single"/>
      <w:lang w:eastAsia="zh-CN"/>
    </w:rPr>
  </w:style>
  <w:style w:type="paragraph" w:customStyle="1" w:styleId="Resolution">
    <w:name w:val="Resolution"/>
    <w:basedOn w:val="NormalIndent"/>
    <w:uiPriority w:val="99"/>
    <w:qFormat/>
    <w:rsid w:val="00AF5030"/>
    <w:pPr>
      <w:spacing w:line="240" w:lineRule="atLeast"/>
      <w:ind w:right="720"/>
    </w:pPr>
    <w:rPr>
      <w:szCs w:val="20"/>
    </w:rPr>
  </w:style>
  <w:style w:type="paragraph" w:styleId="NormalIndent">
    <w:name w:val="Normal Indent"/>
    <w:basedOn w:val="Normal"/>
    <w:uiPriority w:val="99"/>
    <w:qFormat/>
    <w:rsid w:val="00AF5030"/>
    <w:pPr>
      <w:ind w:left="720"/>
    </w:pPr>
  </w:style>
  <w:style w:type="paragraph" w:styleId="Title">
    <w:name w:val="Title"/>
    <w:basedOn w:val="BodyText"/>
    <w:link w:val="TitleChar"/>
    <w:qFormat/>
    <w:rsid w:val="00383F2B"/>
    <w:pPr>
      <w:jc w:val="center"/>
      <w:outlineLvl w:val="0"/>
    </w:pPr>
    <w:rPr>
      <w:b/>
      <w:bCs/>
      <w:sz w:val="32"/>
      <w:szCs w:val="32"/>
    </w:rPr>
  </w:style>
  <w:style w:type="paragraph" w:styleId="Header">
    <w:name w:val="header"/>
    <w:basedOn w:val="Normal"/>
    <w:link w:val="HeaderChar"/>
    <w:uiPriority w:val="99"/>
    <w:rsid w:val="00AE5A8A"/>
    <w:pPr>
      <w:tabs>
        <w:tab w:val="center" w:pos="4680"/>
        <w:tab w:val="right" w:pos="9360"/>
      </w:tabs>
    </w:pPr>
    <w:rPr>
      <w:rFonts w:eastAsia="Calibri"/>
      <w:sz w:val="20"/>
      <w:szCs w:val="20"/>
    </w:rPr>
  </w:style>
  <w:style w:type="paragraph" w:styleId="Footer">
    <w:name w:val="footer"/>
    <w:basedOn w:val="Normal"/>
    <w:link w:val="FooterChar"/>
    <w:uiPriority w:val="99"/>
    <w:rsid w:val="00AE5A8A"/>
    <w:pPr>
      <w:tabs>
        <w:tab w:val="center" w:pos="4680"/>
        <w:tab w:val="right" w:pos="9360"/>
      </w:tabs>
    </w:pPr>
    <w:rPr>
      <w:rFonts w:eastAsia="Calibri"/>
      <w:sz w:val="20"/>
      <w:szCs w:val="20"/>
    </w:rPr>
  </w:style>
  <w:style w:type="paragraph" w:styleId="BodyTextIndent">
    <w:name w:val="Body Text Indent"/>
    <w:aliases w:val="1A"/>
    <w:basedOn w:val="BodyText"/>
    <w:uiPriority w:val="99"/>
    <w:rsid w:val="000A0A63"/>
    <w:pPr>
      <w:ind w:left="720"/>
    </w:pPr>
    <w:rPr>
      <w:rFonts w:ascii="Arial" w:hAnsi="Arial"/>
      <w:color w:val="auto"/>
      <w:sz w:val="32"/>
      <w:szCs w:val="22"/>
    </w:rPr>
  </w:style>
  <w:style w:type="paragraph" w:styleId="IntenseQuote">
    <w:name w:val="Intense Quote"/>
    <w:basedOn w:val="Normal"/>
    <w:next w:val="Normal"/>
    <w:link w:val="IntenseQuoteChar"/>
    <w:uiPriority w:val="99"/>
    <w:qFormat/>
    <w:rsid w:val="004B4D51"/>
    <w:pPr>
      <w:pBdr>
        <w:bottom w:val="single" w:sz="4" w:space="4" w:color="4F81BD"/>
      </w:pBdr>
      <w:spacing w:before="200" w:after="280"/>
      <w:ind w:left="936" w:right="936"/>
    </w:pPr>
    <w:rPr>
      <w:rFonts w:eastAsia="Calibri"/>
      <w:b/>
      <w:bCs/>
      <w:i/>
      <w:iCs/>
      <w:color w:val="4F81BD"/>
      <w:sz w:val="20"/>
      <w:szCs w:val="20"/>
    </w:rPr>
  </w:style>
  <w:style w:type="paragraph" w:styleId="Subtitle">
    <w:name w:val="Subtitle"/>
    <w:basedOn w:val="Normal"/>
    <w:next w:val="Normal"/>
    <w:link w:val="SubtitleChar"/>
    <w:uiPriority w:val="99"/>
    <w:qFormat/>
    <w:rsid w:val="004B4D51"/>
    <w:rPr>
      <w:rFonts w:ascii="Cambria" w:eastAsia="Calibri" w:hAnsi="Cambria"/>
      <w:i/>
      <w:iCs/>
      <w:color w:val="4F81BD"/>
      <w:spacing w:val="15"/>
      <w:sz w:val="20"/>
      <w:szCs w:val="20"/>
    </w:rPr>
  </w:style>
  <w:style w:type="paragraph" w:styleId="ListParagraph">
    <w:name w:val="List Paragraph"/>
    <w:basedOn w:val="Normal"/>
    <w:uiPriority w:val="99"/>
    <w:qFormat/>
    <w:rsid w:val="004B4D51"/>
    <w:pPr>
      <w:ind w:left="720"/>
      <w:contextualSpacing/>
    </w:pPr>
  </w:style>
  <w:style w:type="paragraph" w:styleId="NoSpacing">
    <w:name w:val="No Spacing"/>
    <w:uiPriority w:val="99"/>
    <w:qFormat/>
    <w:rsid w:val="004B4D51"/>
    <w:rPr>
      <w:color w:val="00000A"/>
      <w:sz w:val="24"/>
      <w:szCs w:val="24"/>
    </w:rPr>
  </w:style>
  <w:style w:type="paragraph" w:customStyle="1" w:styleId="Standard">
    <w:name w:val="Standard"/>
    <w:basedOn w:val="Normal"/>
    <w:uiPriority w:val="99"/>
    <w:qFormat/>
    <w:rsid w:val="00F764A0"/>
    <w:pPr>
      <w:spacing w:after="360"/>
    </w:pPr>
    <w:rPr>
      <w:rFonts w:ascii="Palatino" w:hAnsi="Palatino"/>
      <w:color w:val="4C4C4C"/>
      <w:szCs w:val="26"/>
    </w:rPr>
  </w:style>
  <w:style w:type="paragraph" w:customStyle="1" w:styleId="Moved">
    <w:name w:val="Moved"/>
    <w:basedOn w:val="Normal"/>
    <w:uiPriority w:val="99"/>
    <w:qFormat/>
    <w:rsid w:val="00DE36B2"/>
    <w:pPr>
      <w:ind w:left="720"/>
    </w:pPr>
    <w:rPr>
      <w:rFonts w:eastAsia="Calibri"/>
      <w:color w:val="000000"/>
      <w:szCs w:val="26"/>
    </w:rPr>
  </w:style>
  <w:style w:type="paragraph" w:customStyle="1" w:styleId="Indent">
    <w:name w:val="Indent"/>
    <w:basedOn w:val="Normal"/>
    <w:link w:val="IndentChar"/>
    <w:qFormat/>
    <w:rsid w:val="00504AAF"/>
    <w:pPr>
      <w:ind w:left="1440"/>
    </w:pPr>
    <w:rPr>
      <w:color w:val="auto"/>
      <w:szCs w:val="26"/>
    </w:rPr>
  </w:style>
  <w:style w:type="paragraph" w:customStyle="1" w:styleId="Block">
    <w:name w:val="Block"/>
    <w:basedOn w:val="Normal"/>
    <w:qFormat/>
    <w:rsid w:val="00504AAF"/>
    <w:pPr>
      <w:spacing w:before="120"/>
    </w:pPr>
    <w:rPr>
      <w:rFonts w:eastAsia="Calibri"/>
      <w:bCs/>
      <w:color w:val="000000"/>
      <w:szCs w:val="26"/>
    </w:rPr>
  </w:style>
  <w:style w:type="paragraph" w:customStyle="1" w:styleId="normaltnr">
    <w:name w:val="normaltnr"/>
    <w:basedOn w:val="Normal"/>
    <w:uiPriority w:val="99"/>
    <w:qFormat/>
    <w:rsid w:val="005959D4"/>
    <w:pPr>
      <w:spacing w:beforeAutospacing="1" w:afterAutospacing="1"/>
    </w:pPr>
    <w:rPr>
      <w:sz w:val="36"/>
      <w:szCs w:val="36"/>
    </w:rPr>
  </w:style>
  <w:style w:type="paragraph" w:styleId="HTMLPreformatted">
    <w:name w:val="HTML Preformatted"/>
    <w:basedOn w:val="Normal"/>
    <w:link w:val="HTMLPreformattedChar"/>
    <w:uiPriority w:val="99"/>
    <w:qFormat/>
    <w:rsid w:val="006F41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paragraph" w:customStyle="1" w:styleId="HangingIndent">
    <w:name w:val="Hanging Indent"/>
    <w:basedOn w:val="Moved"/>
    <w:uiPriority w:val="99"/>
    <w:qFormat/>
    <w:rsid w:val="00711B02"/>
    <w:pPr>
      <w:suppressAutoHyphens/>
      <w:spacing w:before="120" w:after="120"/>
      <w:ind w:left="1080" w:hanging="360"/>
    </w:pPr>
    <w:rPr>
      <w:color w:val="00000A"/>
    </w:rPr>
  </w:style>
  <w:style w:type="paragraph" w:styleId="BalloonText">
    <w:name w:val="Balloon Text"/>
    <w:basedOn w:val="Normal"/>
    <w:link w:val="BalloonTextChar"/>
    <w:uiPriority w:val="99"/>
    <w:semiHidden/>
    <w:qFormat/>
    <w:rsid w:val="000B758C"/>
    <w:rPr>
      <w:rFonts w:ascii="Tahoma" w:eastAsia="Calibri" w:hAnsi="Tahoma"/>
      <w:sz w:val="16"/>
      <w:szCs w:val="16"/>
    </w:rPr>
  </w:style>
  <w:style w:type="paragraph" w:styleId="CommentText">
    <w:name w:val="annotation text"/>
    <w:basedOn w:val="Normal"/>
    <w:link w:val="CommentTextChar"/>
    <w:uiPriority w:val="99"/>
    <w:semiHidden/>
    <w:qFormat/>
    <w:rsid w:val="003D62D3"/>
    <w:rPr>
      <w:rFonts w:ascii="Calibri" w:eastAsia="Calibri" w:hAnsi="Calibri"/>
      <w:sz w:val="20"/>
      <w:szCs w:val="20"/>
    </w:rPr>
  </w:style>
  <w:style w:type="paragraph" w:styleId="CommentSubject">
    <w:name w:val="annotation subject"/>
    <w:basedOn w:val="CommentText"/>
    <w:link w:val="CommentSubjectChar"/>
    <w:uiPriority w:val="99"/>
    <w:semiHidden/>
    <w:qFormat/>
    <w:rsid w:val="003D62D3"/>
    <w:rPr>
      <w:b/>
      <w:bCs/>
    </w:rPr>
  </w:style>
  <w:style w:type="paragraph" w:styleId="Revision">
    <w:name w:val="Revision"/>
    <w:uiPriority w:val="99"/>
    <w:semiHidden/>
    <w:qFormat/>
    <w:rsid w:val="00AE090B"/>
    <w:rPr>
      <w:rFonts w:ascii="Calibri" w:eastAsia="Times New Roman" w:hAnsi="Calibri"/>
      <w:color w:val="00000A"/>
      <w:sz w:val="26"/>
    </w:rPr>
  </w:style>
  <w:style w:type="paragraph" w:customStyle="1" w:styleId="MainTitle">
    <w:name w:val="Main Title"/>
    <w:basedOn w:val="Normal"/>
    <w:uiPriority w:val="99"/>
    <w:qFormat/>
    <w:rsid w:val="009C08B9"/>
    <w:pPr>
      <w:suppressAutoHyphens/>
      <w:spacing w:after="120"/>
      <w:jc w:val="center"/>
    </w:pPr>
    <w:rPr>
      <w:b/>
      <w:szCs w:val="26"/>
    </w:rPr>
  </w:style>
  <w:style w:type="paragraph" w:customStyle="1" w:styleId="officer">
    <w:name w:val="officer"/>
    <w:basedOn w:val="Normal"/>
    <w:uiPriority w:val="99"/>
    <w:qFormat/>
    <w:rsid w:val="009C08B9"/>
    <w:pPr>
      <w:tabs>
        <w:tab w:val="left" w:pos="3600"/>
      </w:tabs>
      <w:suppressAutoHyphens/>
      <w:ind w:left="720"/>
    </w:pPr>
    <w:rPr>
      <w:szCs w:val="26"/>
      <w:lang w:val="en-GB"/>
    </w:rPr>
  </w:style>
  <w:style w:type="paragraph" w:styleId="TOCHeading">
    <w:name w:val="TOC Heading"/>
    <w:basedOn w:val="Heading1"/>
    <w:next w:val="Normal"/>
    <w:uiPriority w:val="39"/>
    <w:qFormat/>
    <w:rsid w:val="009C08B9"/>
    <w:pPr>
      <w:shd w:val="clear" w:color="auto" w:fill="FFFFFF"/>
    </w:pPr>
    <w:rPr>
      <w:rFonts w:ascii="Cambria" w:eastAsia="MS Gothic" w:hAnsi="Cambria"/>
      <w:color w:val="365F91"/>
      <w:lang w:eastAsia="ja-JP"/>
    </w:rPr>
  </w:style>
  <w:style w:type="paragraph" w:styleId="TOC1">
    <w:name w:val="toc 1"/>
    <w:basedOn w:val="Normal"/>
    <w:next w:val="Normal"/>
    <w:autoRedefine/>
    <w:uiPriority w:val="39"/>
    <w:rsid w:val="00EA6A61"/>
    <w:pPr>
      <w:keepNext/>
      <w:tabs>
        <w:tab w:val="right" w:leader="dot" w:pos="9360"/>
      </w:tabs>
      <w:suppressAutoHyphens/>
      <w:ind w:left="540" w:hanging="540"/>
    </w:pPr>
    <w:rPr>
      <w:noProof/>
      <w:szCs w:val="20"/>
    </w:rPr>
  </w:style>
  <w:style w:type="paragraph" w:styleId="TOC2">
    <w:name w:val="toc 2"/>
    <w:basedOn w:val="Normal"/>
    <w:next w:val="Normal"/>
    <w:autoRedefine/>
    <w:uiPriority w:val="39"/>
    <w:rsid w:val="00032AA4"/>
    <w:pPr>
      <w:tabs>
        <w:tab w:val="right" w:leader="dot" w:pos="9360"/>
      </w:tabs>
      <w:suppressAutoHyphens/>
      <w:spacing w:before="60" w:after="60"/>
      <w:ind w:left="1170" w:hanging="630"/>
    </w:pPr>
    <w:rPr>
      <w:szCs w:val="20"/>
    </w:rPr>
  </w:style>
  <w:style w:type="paragraph" w:styleId="TOC3">
    <w:name w:val="toc 3"/>
    <w:basedOn w:val="TOC2"/>
    <w:next w:val="Normal"/>
    <w:autoRedefine/>
    <w:uiPriority w:val="39"/>
    <w:rsid w:val="00EA6A61"/>
    <w:pPr>
      <w:tabs>
        <w:tab w:val="left" w:pos="1890"/>
      </w:tabs>
      <w:ind w:left="1886" w:hanging="806"/>
    </w:pPr>
    <w:rPr>
      <w:noProof/>
    </w:rPr>
  </w:style>
  <w:style w:type="paragraph" w:styleId="TOC4">
    <w:name w:val="toc 4"/>
    <w:basedOn w:val="Normal"/>
    <w:next w:val="Normal"/>
    <w:autoRedefine/>
    <w:uiPriority w:val="39"/>
    <w:rsid w:val="007547B3"/>
    <w:pPr>
      <w:tabs>
        <w:tab w:val="right" w:leader="dot" w:pos="9360"/>
      </w:tabs>
      <w:ind w:left="720" w:right="1008"/>
    </w:pPr>
  </w:style>
  <w:style w:type="paragraph" w:customStyle="1" w:styleId="msonormal0">
    <w:name w:val="msonormal"/>
    <w:basedOn w:val="Normal"/>
    <w:uiPriority w:val="99"/>
    <w:qFormat/>
    <w:rsid w:val="00E640DA"/>
    <w:pPr>
      <w:spacing w:beforeAutospacing="1" w:afterAutospacing="1"/>
    </w:pPr>
    <w:rPr>
      <w:sz w:val="24"/>
      <w:szCs w:val="24"/>
    </w:rPr>
  </w:style>
  <w:style w:type="paragraph" w:styleId="FootnoteText">
    <w:name w:val="footnote text"/>
    <w:basedOn w:val="Normal"/>
    <w:link w:val="FootnoteTextChar"/>
    <w:uiPriority w:val="99"/>
    <w:semiHidden/>
    <w:qFormat/>
    <w:rsid w:val="00AB30BF"/>
    <w:rPr>
      <w:sz w:val="20"/>
      <w:szCs w:val="20"/>
    </w:rPr>
  </w:style>
  <w:style w:type="paragraph" w:customStyle="1" w:styleId="Head3">
    <w:name w:val="Head 3"/>
    <w:basedOn w:val="Normal"/>
    <w:next w:val="Normal"/>
    <w:uiPriority w:val="99"/>
    <w:qFormat/>
    <w:rsid w:val="00CB5952"/>
    <w:pPr>
      <w:suppressAutoHyphens/>
      <w:spacing w:after="120"/>
      <w:ind w:left="1440"/>
    </w:pPr>
    <w:rPr>
      <w:b/>
      <w:szCs w:val="26"/>
    </w:rPr>
  </w:style>
  <w:style w:type="paragraph" w:customStyle="1" w:styleId="xl63">
    <w:name w:val="xl63"/>
    <w:basedOn w:val="Normal"/>
    <w:uiPriority w:val="99"/>
    <w:qFormat/>
    <w:rsid w:val="00FE0919"/>
    <w:pPr>
      <w:spacing w:beforeAutospacing="1" w:afterAutospacing="1"/>
    </w:pPr>
    <w:rPr>
      <w:i/>
      <w:iCs/>
      <w:sz w:val="24"/>
      <w:szCs w:val="24"/>
    </w:rPr>
  </w:style>
  <w:style w:type="paragraph" w:customStyle="1" w:styleId="xl64">
    <w:name w:val="xl64"/>
    <w:basedOn w:val="Normal"/>
    <w:uiPriority w:val="99"/>
    <w:qFormat/>
    <w:rsid w:val="00FE0919"/>
    <w:pPr>
      <w:spacing w:beforeAutospacing="1" w:afterAutospacing="1"/>
    </w:pPr>
    <w:rPr>
      <w:b/>
      <w:bCs/>
      <w:sz w:val="24"/>
      <w:szCs w:val="24"/>
    </w:rPr>
  </w:style>
  <w:style w:type="paragraph" w:customStyle="1" w:styleId="xl66">
    <w:name w:val="xl66"/>
    <w:basedOn w:val="Normal"/>
    <w:uiPriority w:val="99"/>
    <w:qFormat/>
    <w:rsid w:val="00FE0919"/>
    <w:pPr>
      <w:spacing w:beforeAutospacing="1" w:afterAutospacing="1"/>
    </w:pPr>
    <w:rPr>
      <w:b/>
      <w:bCs/>
      <w:sz w:val="24"/>
      <w:szCs w:val="24"/>
    </w:rPr>
  </w:style>
  <w:style w:type="paragraph" w:customStyle="1" w:styleId="xl67">
    <w:name w:val="xl67"/>
    <w:basedOn w:val="Normal"/>
    <w:uiPriority w:val="99"/>
    <w:qFormat/>
    <w:rsid w:val="00FE0919"/>
    <w:pPr>
      <w:spacing w:beforeAutospacing="1" w:afterAutospacing="1"/>
    </w:pPr>
    <w:rPr>
      <w:i/>
      <w:iCs/>
      <w:sz w:val="24"/>
      <w:szCs w:val="24"/>
    </w:rPr>
  </w:style>
  <w:style w:type="paragraph" w:customStyle="1" w:styleId="xl68">
    <w:name w:val="xl68"/>
    <w:basedOn w:val="Normal"/>
    <w:uiPriority w:val="99"/>
    <w:qFormat/>
    <w:rsid w:val="00FE0919"/>
    <w:pPr>
      <w:spacing w:beforeAutospacing="1" w:afterAutospacing="1"/>
    </w:pPr>
    <w:rPr>
      <w:b/>
      <w:bCs/>
      <w:sz w:val="24"/>
      <w:szCs w:val="24"/>
    </w:rPr>
  </w:style>
  <w:style w:type="paragraph" w:customStyle="1" w:styleId="xl69">
    <w:name w:val="xl69"/>
    <w:basedOn w:val="Normal"/>
    <w:uiPriority w:val="99"/>
    <w:qFormat/>
    <w:rsid w:val="00FE0919"/>
    <w:pPr>
      <w:shd w:val="clear" w:color="000000" w:fill="D9D9D9"/>
      <w:spacing w:beforeAutospacing="1" w:afterAutospacing="1"/>
    </w:pPr>
    <w:rPr>
      <w:sz w:val="24"/>
      <w:szCs w:val="24"/>
    </w:rPr>
  </w:style>
  <w:style w:type="paragraph" w:customStyle="1" w:styleId="xl70">
    <w:name w:val="xl70"/>
    <w:basedOn w:val="Normal"/>
    <w:uiPriority w:val="99"/>
    <w:qFormat/>
    <w:rsid w:val="00FE0919"/>
    <w:pPr>
      <w:spacing w:beforeAutospacing="1" w:afterAutospacing="1"/>
    </w:pPr>
    <w:rPr>
      <w:sz w:val="24"/>
      <w:szCs w:val="24"/>
    </w:rPr>
  </w:style>
  <w:style w:type="paragraph" w:customStyle="1" w:styleId="xl71">
    <w:name w:val="xl71"/>
    <w:basedOn w:val="Normal"/>
    <w:uiPriority w:val="99"/>
    <w:qFormat/>
    <w:rsid w:val="00FE0919"/>
    <w:pPr>
      <w:shd w:val="clear" w:color="000000" w:fill="D9D9D9"/>
      <w:spacing w:beforeAutospacing="1" w:afterAutospacing="1"/>
    </w:pPr>
    <w:rPr>
      <w:sz w:val="24"/>
      <w:szCs w:val="24"/>
    </w:rPr>
  </w:style>
  <w:style w:type="paragraph" w:customStyle="1" w:styleId="xl72">
    <w:name w:val="xl72"/>
    <w:basedOn w:val="Normal"/>
    <w:uiPriority w:val="99"/>
    <w:qFormat/>
    <w:rsid w:val="00FE0919"/>
    <w:pPr>
      <w:spacing w:beforeAutospacing="1" w:afterAutospacing="1"/>
    </w:pPr>
    <w:rPr>
      <w:i/>
      <w:iCs/>
      <w:sz w:val="24"/>
      <w:szCs w:val="24"/>
    </w:rPr>
  </w:style>
  <w:style w:type="paragraph" w:customStyle="1" w:styleId="xl73">
    <w:name w:val="xl73"/>
    <w:basedOn w:val="Normal"/>
    <w:uiPriority w:val="99"/>
    <w:qFormat/>
    <w:rsid w:val="00FE0919"/>
    <w:pPr>
      <w:spacing w:beforeAutospacing="1" w:afterAutospacing="1"/>
    </w:pPr>
    <w:rPr>
      <w:i/>
      <w:iCs/>
      <w:sz w:val="24"/>
      <w:szCs w:val="24"/>
    </w:rPr>
  </w:style>
  <w:style w:type="paragraph" w:customStyle="1" w:styleId="xl74">
    <w:name w:val="xl74"/>
    <w:basedOn w:val="Normal"/>
    <w:uiPriority w:val="99"/>
    <w:qFormat/>
    <w:rsid w:val="00FE0919"/>
    <w:pPr>
      <w:shd w:val="clear" w:color="000000" w:fill="D9D9D9"/>
      <w:spacing w:beforeAutospacing="1" w:afterAutospacing="1"/>
    </w:pPr>
    <w:rPr>
      <w:sz w:val="24"/>
      <w:szCs w:val="24"/>
    </w:rPr>
  </w:style>
  <w:style w:type="paragraph" w:customStyle="1" w:styleId="xl75">
    <w:name w:val="xl75"/>
    <w:basedOn w:val="Normal"/>
    <w:uiPriority w:val="99"/>
    <w:qFormat/>
    <w:rsid w:val="00FE0919"/>
    <w:pPr>
      <w:spacing w:beforeAutospacing="1" w:afterAutospacing="1"/>
    </w:pPr>
    <w:rPr>
      <w:i/>
      <w:iCs/>
      <w:sz w:val="24"/>
      <w:szCs w:val="24"/>
    </w:rPr>
  </w:style>
  <w:style w:type="paragraph" w:customStyle="1" w:styleId="xl76">
    <w:name w:val="xl76"/>
    <w:basedOn w:val="Normal"/>
    <w:uiPriority w:val="99"/>
    <w:qFormat/>
    <w:rsid w:val="00FE0919"/>
    <w:pPr>
      <w:spacing w:beforeAutospacing="1" w:afterAutospacing="1"/>
    </w:pPr>
    <w:rPr>
      <w:color w:val="000000"/>
      <w:sz w:val="24"/>
      <w:szCs w:val="24"/>
    </w:rPr>
  </w:style>
  <w:style w:type="paragraph" w:customStyle="1" w:styleId="xl77">
    <w:name w:val="xl77"/>
    <w:basedOn w:val="Normal"/>
    <w:uiPriority w:val="99"/>
    <w:qFormat/>
    <w:rsid w:val="00FE0919"/>
    <w:pPr>
      <w:spacing w:beforeAutospacing="1" w:afterAutospacing="1"/>
    </w:pPr>
    <w:rPr>
      <w:i/>
      <w:iCs/>
      <w:color w:val="000000"/>
      <w:sz w:val="24"/>
      <w:szCs w:val="24"/>
    </w:rPr>
  </w:style>
  <w:style w:type="paragraph" w:customStyle="1" w:styleId="xl78">
    <w:name w:val="xl78"/>
    <w:basedOn w:val="Normal"/>
    <w:uiPriority w:val="99"/>
    <w:qFormat/>
    <w:rsid w:val="00FE0919"/>
    <w:pPr>
      <w:shd w:val="clear" w:color="000000" w:fill="D9D9D9"/>
      <w:spacing w:beforeAutospacing="1" w:afterAutospacing="1"/>
    </w:pPr>
    <w:rPr>
      <w:color w:val="000000"/>
      <w:sz w:val="24"/>
      <w:szCs w:val="24"/>
    </w:rPr>
  </w:style>
  <w:style w:type="paragraph" w:customStyle="1" w:styleId="xl80">
    <w:name w:val="xl80"/>
    <w:basedOn w:val="Normal"/>
    <w:uiPriority w:val="99"/>
    <w:qFormat/>
    <w:rsid w:val="00FE0919"/>
    <w:pPr>
      <w:spacing w:beforeAutospacing="1" w:afterAutospacing="1"/>
    </w:pPr>
    <w:rPr>
      <w:i/>
      <w:iCs/>
      <w:sz w:val="24"/>
      <w:szCs w:val="24"/>
    </w:rPr>
  </w:style>
  <w:style w:type="paragraph" w:customStyle="1" w:styleId="xl81">
    <w:name w:val="xl81"/>
    <w:basedOn w:val="Normal"/>
    <w:uiPriority w:val="99"/>
    <w:qFormat/>
    <w:rsid w:val="00FE0919"/>
    <w:pPr>
      <w:spacing w:beforeAutospacing="1" w:afterAutospacing="1"/>
    </w:pPr>
    <w:rPr>
      <w:b/>
      <w:bCs/>
      <w:i/>
      <w:iCs/>
      <w:sz w:val="24"/>
      <w:szCs w:val="24"/>
    </w:rPr>
  </w:style>
  <w:style w:type="paragraph" w:customStyle="1" w:styleId="xl82">
    <w:name w:val="xl82"/>
    <w:basedOn w:val="Normal"/>
    <w:uiPriority w:val="99"/>
    <w:qFormat/>
    <w:rsid w:val="00FE0919"/>
    <w:pPr>
      <w:spacing w:beforeAutospacing="1" w:afterAutospacing="1"/>
      <w:jc w:val="right"/>
    </w:pPr>
    <w:rPr>
      <w:b/>
      <w:bCs/>
      <w:sz w:val="24"/>
      <w:szCs w:val="24"/>
    </w:rPr>
  </w:style>
  <w:style w:type="paragraph" w:customStyle="1" w:styleId="xl83">
    <w:name w:val="xl83"/>
    <w:basedOn w:val="Normal"/>
    <w:uiPriority w:val="99"/>
    <w:qFormat/>
    <w:rsid w:val="00FE0919"/>
    <w:pPr>
      <w:spacing w:beforeAutospacing="1" w:afterAutospacing="1"/>
    </w:pPr>
    <w:rPr>
      <w:i/>
      <w:iCs/>
      <w:color w:val="000000"/>
      <w:sz w:val="24"/>
      <w:szCs w:val="24"/>
    </w:rPr>
  </w:style>
  <w:style w:type="paragraph" w:customStyle="1" w:styleId="ExcelHead">
    <w:name w:val="Excel Head"/>
    <w:basedOn w:val="Normal"/>
    <w:uiPriority w:val="99"/>
    <w:qFormat/>
    <w:rsid w:val="00BA7572"/>
    <w:pPr>
      <w:spacing w:before="0"/>
    </w:pPr>
    <w:rPr>
      <w:rFonts w:ascii="Arial" w:hAnsi="Arial" w:cs="Arial"/>
      <w:color w:val="000000"/>
      <w:sz w:val="48"/>
      <w:szCs w:val="48"/>
    </w:rPr>
  </w:style>
  <w:style w:type="paragraph" w:styleId="NormalWeb">
    <w:name w:val="Normal (Web)"/>
    <w:basedOn w:val="Normal"/>
    <w:uiPriority w:val="99"/>
    <w:semiHidden/>
    <w:qFormat/>
    <w:rsid w:val="00551588"/>
    <w:pPr>
      <w:spacing w:beforeAutospacing="1" w:afterAutospacing="1"/>
    </w:pPr>
    <w:rPr>
      <w:sz w:val="24"/>
      <w:szCs w:val="24"/>
    </w:rPr>
  </w:style>
  <w:style w:type="paragraph" w:customStyle="1" w:styleId="Normal1">
    <w:name w:val="Normal1"/>
    <w:uiPriority w:val="99"/>
    <w:qFormat/>
    <w:rsid w:val="002238BE"/>
    <w:pPr>
      <w:spacing w:line="276" w:lineRule="auto"/>
      <w:contextualSpacing/>
    </w:pPr>
    <w:rPr>
      <w:rFonts w:ascii="Arial" w:hAnsi="Arial" w:cs="Arial"/>
      <w:color w:val="00000A"/>
      <w:sz w:val="26"/>
    </w:rPr>
  </w:style>
  <w:style w:type="paragraph" w:customStyle="1" w:styleId="Body">
    <w:name w:val="Body"/>
    <w:uiPriority w:val="99"/>
    <w:qFormat/>
    <w:rsid w:val="00B42D4B"/>
    <w:pPr>
      <w:spacing w:before="240"/>
    </w:pPr>
    <w:rPr>
      <w:rFonts w:cs="Arial Unicode MS"/>
      <w:color w:val="000000"/>
      <w:sz w:val="26"/>
      <w:szCs w:val="26"/>
      <w:u w:color="000000"/>
    </w:rPr>
  </w:style>
  <w:style w:type="paragraph" w:customStyle="1" w:styleId="TableContents">
    <w:name w:val="Table Contents"/>
    <w:basedOn w:val="Normal"/>
    <w:qFormat/>
    <w:rsid w:val="00B108A3"/>
    <w:pPr>
      <w:suppressLineNumbers/>
    </w:pPr>
  </w:style>
  <w:style w:type="paragraph" w:customStyle="1" w:styleId="TableHeading">
    <w:name w:val="Table Heading"/>
    <w:basedOn w:val="TableContents"/>
    <w:qFormat/>
    <w:rsid w:val="00B108A3"/>
    <w:pPr>
      <w:jc w:val="center"/>
    </w:pPr>
    <w:rPr>
      <w:b/>
      <w:bCs/>
    </w:rPr>
  </w:style>
  <w:style w:type="table" w:styleId="TableGrid">
    <w:name w:val="Table Grid"/>
    <w:basedOn w:val="TableNormal"/>
    <w:uiPriority w:val="39"/>
    <w:rsid w:val="0062505E"/>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921155"/>
    <w:rPr>
      <w:color w:val="0000FF" w:themeColor="hyperlink"/>
      <w:u w:val="single"/>
    </w:rPr>
  </w:style>
  <w:style w:type="paragraph" w:customStyle="1" w:styleId="Center">
    <w:name w:val="Center"/>
    <w:basedOn w:val="Block"/>
    <w:qFormat/>
    <w:rsid w:val="005516CB"/>
    <w:pPr>
      <w:jc w:val="center"/>
    </w:pPr>
  </w:style>
  <w:style w:type="paragraph" w:customStyle="1" w:styleId="Hang">
    <w:name w:val="Hang"/>
    <w:basedOn w:val="Normal"/>
    <w:rsid w:val="000A0A63"/>
    <w:pPr>
      <w:numPr>
        <w:numId w:val="10"/>
      </w:numPr>
      <w:spacing w:before="120"/>
      <w:jc w:val="both"/>
    </w:pPr>
    <w:rPr>
      <w:rFonts w:eastAsia="Arial" w:cs="Arial"/>
      <w:color w:val="auto"/>
    </w:rPr>
  </w:style>
  <w:style w:type="paragraph" w:customStyle="1" w:styleId="Bullet">
    <w:name w:val="Bullet"/>
    <w:basedOn w:val="Normal"/>
    <w:rsid w:val="000A0A63"/>
    <w:pPr>
      <w:numPr>
        <w:numId w:val="7"/>
      </w:numPr>
      <w:spacing w:before="120"/>
      <w:jc w:val="both"/>
    </w:pPr>
    <w:rPr>
      <w:rFonts w:eastAsia="Arial" w:cs="Arial"/>
      <w:color w:val="auto"/>
    </w:rPr>
  </w:style>
  <w:style w:type="paragraph" w:customStyle="1" w:styleId="Bullet2">
    <w:name w:val="Bullet2"/>
    <w:basedOn w:val="Normal"/>
    <w:rsid w:val="00977D76"/>
    <w:pPr>
      <w:numPr>
        <w:ilvl w:val="1"/>
        <w:numId w:val="9"/>
      </w:numPr>
      <w:spacing w:before="120"/>
      <w:jc w:val="both"/>
    </w:pPr>
    <w:rPr>
      <w:rFonts w:ascii="Arial" w:eastAsia="Arial" w:hAnsi="Arial" w:cs="Arial"/>
      <w:color w:val="auto"/>
      <w:sz w:val="22"/>
    </w:rPr>
  </w:style>
  <w:style w:type="paragraph" w:customStyle="1" w:styleId="Hang2">
    <w:name w:val="Hang2"/>
    <w:basedOn w:val="Normal"/>
    <w:rsid w:val="004D1695"/>
    <w:pPr>
      <w:numPr>
        <w:numId w:val="8"/>
      </w:numPr>
      <w:spacing w:before="120"/>
      <w:jc w:val="both"/>
    </w:pPr>
    <w:rPr>
      <w:rFonts w:eastAsia="Arial" w:cs="Arial"/>
      <w:color w:val="auto"/>
    </w:rPr>
  </w:style>
  <w:style w:type="paragraph" w:customStyle="1" w:styleId="Bullet3">
    <w:name w:val="Bullet3"/>
    <w:basedOn w:val="Bullet"/>
    <w:rsid w:val="004D1695"/>
    <w:pPr>
      <w:ind w:left="1440"/>
    </w:pPr>
  </w:style>
  <w:style w:type="paragraph" w:customStyle="1" w:styleId="Heading1A">
    <w:name w:val="Heading 1A"/>
    <w:basedOn w:val="Block"/>
    <w:qFormat/>
    <w:rsid w:val="000A0A63"/>
    <w:rPr>
      <w:rFonts w:ascii="Arial" w:hAnsi="Arial"/>
      <w:b/>
    </w:rPr>
  </w:style>
  <w:style w:type="paragraph" w:styleId="TOC5">
    <w:name w:val="toc 5"/>
    <w:basedOn w:val="Normal"/>
    <w:next w:val="Normal"/>
    <w:autoRedefine/>
    <w:uiPriority w:val="39"/>
    <w:unhideWhenUsed/>
    <w:rsid w:val="007547B3"/>
    <w:pPr>
      <w:tabs>
        <w:tab w:val="right" w:leader="dot" w:pos="9350"/>
      </w:tabs>
      <w:ind w:left="1080"/>
    </w:pPr>
  </w:style>
  <w:style w:type="paragraph" w:customStyle="1" w:styleId="Block2">
    <w:name w:val="Block2"/>
    <w:basedOn w:val="Block"/>
    <w:qFormat/>
    <w:rsid w:val="000B2BC9"/>
    <w:pPr>
      <w:spacing w:before="480"/>
    </w:pPr>
    <w:rPr>
      <w:rFonts w:ascii="Arial" w:hAnsi="Arial"/>
      <w:b/>
      <w:i/>
      <w:sz w:val="22"/>
    </w:rPr>
  </w:style>
  <w:style w:type="paragraph" w:styleId="EndnoteText">
    <w:name w:val="endnote text"/>
    <w:basedOn w:val="Normal"/>
    <w:link w:val="EndnoteTextChar"/>
    <w:uiPriority w:val="99"/>
    <w:semiHidden/>
    <w:unhideWhenUsed/>
    <w:locked/>
    <w:rsid w:val="009B0B3C"/>
    <w:pPr>
      <w:spacing w:before="0"/>
    </w:pPr>
    <w:rPr>
      <w:sz w:val="20"/>
      <w:szCs w:val="20"/>
    </w:rPr>
  </w:style>
  <w:style w:type="character" w:customStyle="1" w:styleId="EndnoteTextChar">
    <w:name w:val="Endnote Text Char"/>
    <w:basedOn w:val="DefaultParagraphFont"/>
    <w:link w:val="EndnoteText"/>
    <w:uiPriority w:val="99"/>
    <w:semiHidden/>
    <w:rsid w:val="009B0B3C"/>
    <w:rPr>
      <w:rFonts w:eastAsia="Times New Roman"/>
      <w:color w:val="00000A"/>
      <w:szCs w:val="20"/>
    </w:rPr>
  </w:style>
  <w:style w:type="character" w:styleId="EndnoteReference">
    <w:name w:val="endnote reference"/>
    <w:basedOn w:val="DefaultParagraphFont"/>
    <w:uiPriority w:val="99"/>
    <w:semiHidden/>
    <w:unhideWhenUsed/>
    <w:locked/>
    <w:rsid w:val="009B0B3C"/>
    <w:rPr>
      <w:vertAlign w:val="superscript"/>
    </w:rPr>
  </w:style>
  <w:style w:type="paragraph" w:customStyle="1" w:styleId="Subhead">
    <w:name w:val="Subhead"/>
    <w:basedOn w:val="Heading3"/>
    <w:qFormat/>
    <w:rsid w:val="00FA09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7881">
      <w:bodyDiv w:val="1"/>
      <w:marLeft w:val="0"/>
      <w:marRight w:val="0"/>
      <w:marTop w:val="0"/>
      <w:marBottom w:val="0"/>
      <w:divBdr>
        <w:top w:val="none" w:sz="0" w:space="0" w:color="auto"/>
        <w:left w:val="none" w:sz="0" w:space="0" w:color="auto"/>
        <w:bottom w:val="none" w:sz="0" w:space="0" w:color="auto"/>
        <w:right w:val="none" w:sz="0" w:space="0" w:color="auto"/>
      </w:divBdr>
    </w:div>
    <w:div w:id="127666913">
      <w:bodyDiv w:val="1"/>
      <w:marLeft w:val="0"/>
      <w:marRight w:val="0"/>
      <w:marTop w:val="0"/>
      <w:marBottom w:val="0"/>
      <w:divBdr>
        <w:top w:val="none" w:sz="0" w:space="0" w:color="auto"/>
        <w:left w:val="none" w:sz="0" w:space="0" w:color="auto"/>
        <w:bottom w:val="none" w:sz="0" w:space="0" w:color="auto"/>
        <w:right w:val="none" w:sz="0" w:space="0" w:color="auto"/>
      </w:divBdr>
    </w:div>
    <w:div w:id="139082800">
      <w:bodyDiv w:val="1"/>
      <w:marLeft w:val="0"/>
      <w:marRight w:val="0"/>
      <w:marTop w:val="0"/>
      <w:marBottom w:val="0"/>
      <w:divBdr>
        <w:top w:val="none" w:sz="0" w:space="0" w:color="auto"/>
        <w:left w:val="none" w:sz="0" w:space="0" w:color="auto"/>
        <w:bottom w:val="none" w:sz="0" w:space="0" w:color="auto"/>
        <w:right w:val="none" w:sz="0" w:space="0" w:color="auto"/>
      </w:divBdr>
    </w:div>
    <w:div w:id="140267946">
      <w:bodyDiv w:val="1"/>
      <w:marLeft w:val="0"/>
      <w:marRight w:val="0"/>
      <w:marTop w:val="0"/>
      <w:marBottom w:val="0"/>
      <w:divBdr>
        <w:top w:val="none" w:sz="0" w:space="0" w:color="auto"/>
        <w:left w:val="none" w:sz="0" w:space="0" w:color="auto"/>
        <w:bottom w:val="none" w:sz="0" w:space="0" w:color="auto"/>
        <w:right w:val="none" w:sz="0" w:space="0" w:color="auto"/>
      </w:divBdr>
      <w:divsChild>
        <w:div w:id="494608913">
          <w:marLeft w:val="0"/>
          <w:marRight w:val="0"/>
          <w:marTop w:val="0"/>
          <w:marBottom w:val="0"/>
          <w:divBdr>
            <w:top w:val="none" w:sz="0" w:space="0" w:color="auto"/>
            <w:left w:val="none" w:sz="0" w:space="0" w:color="auto"/>
            <w:bottom w:val="none" w:sz="0" w:space="0" w:color="auto"/>
            <w:right w:val="none" w:sz="0" w:space="0" w:color="auto"/>
          </w:divBdr>
          <w:divsChild>
            <w:div w:id="330063773">
              <w:marLeft w:val="0"/>
              <w:marRight w:val="0"/>
              <w:marTop w:val="0"/>
              <w:marBottom w:val="0"/>
              <w:divBdr>
                <w:top w:val="none" w:sz="0" w:space="0" w:color="auto"/>
                <w:left w:val="none" w:sz="0" w:space="0" w:color="auto"/>
                <w:bottom w:val="none" w:sz="0" w:space="0" w:color="auto"/>
                <w:right w:val="none" w:sz="0" w:space="0" w:color="auto"/>
              </w:divBdr>
            </w:div>
            <w:div w:id="688338615">
              <w:marLeft w:val="0"/>
              <w:marRight w:val="0"/>
              <w:marTop w:val="0"/>
              <w:marBottom w:val="0"/>
              <w:divBdr>
                <w:top w:val="none" w:sz="0" w:space="0" w:color="auto"/>
                <w:left w:val="none" w:sz="0" w:space="0" w:color="auto"/>
                <w:bottom w:val="none" w:sz="0" w:space="0" w:color="auto"/>
                <w:right w:val="none" w:sz="0" w:space="0" w:color="auto"/>
              </w:divBdr>
            </w:div>
            <w:div w:id="807476680">
              <w:marLeft w:val="0"/>
              <w:marRight w:val="0"/>
              <w:marTop w:val="0"/>
              <w:marBottom w:val="0"/>
              <w:divBdr>
                <w:top w:val="none" w:sz="0" w:space="0" w:color="auto"/>
                <w:left w:val="none" w:sz="0" w:space="0" w:color="auto"/>
                <w:bottom w:val="none" w:sz="0" w:space="0" w:color="auto"/>
                <w:right w:val="none" w:sz="0" w:space="0" w:color="auto"/>
              </w:divBdr>
            </w:div>
          </w:divsChild>
        </w:div>
        <w:div w:id="2050300500">
          <w:marLeft w:val="0"/>
          <w:marRight w:val="0"/>
          <w:marTop w:val="0"/>
          <w:marBottom w:val="0"/>
          <w:divBdr>
            <w:top w:val="none" w:sz="0" w:space="0" w:color="auto"/>
            <w:left w:val="none" w:sz="0" w:space="0" w:color="auto"/>
            <w:bottom w:val="none" w:sz="0" w:space="0" w:color="auto"/>
            <w:right w:val="none" w:sz="0" w:space="0" w:color="auto"/>
          </w:divBdr>
        </w:div>
      </w:divsChild>
    </w:div>
    <w:div w:id="148596012">
      <w:bodyDiv w:val="1"/>
      <w:marLeft w:val="0"/>
      <w:marRight w:val="0"/>
      <w:marTop w:val="0"/>
      <w:marBottom w:val="0"/>
      <w:divBdr>
        <w:top w:val="none" w:sz="0" w:space="0" w:color="auto"/>
        <w:left w:val="none" w:sz="0" w:space="0" w:color="auto"/>
        <w:bottom w:val="none" w:sz="0" w:space="0" w:color="auto"/>
        <w:right w:val="none" w:sz="0" w:space="0" w:color="auto"/>
      </w:divBdr>
    </w:div>
    <w:div w:id="197398019">
      <w:bodyDiv w:val="1"/>
      <w:marLeft w:val="0"/>
      <w:marRight w:val="0"/>
      <w:marTop w:val="0"/>
      <w:marBottom w:val="0"/>
      <w:divBdr>
        <w:top w:val="none" w:sz="0" w:space="0" w:color="auto"/>
        <w:left w:val="none" w:sz="0" w:space="0" w:color="auto"/>
        <w:bottom w:val="none" w:sz="0" w:space="0" w:color="auto"/>
        <w:right w:val="none" w:sz="0" w:space="0" w:color="auto"/>
      </w:divBdr>
    </w:div>
    <w:div w:id="214321385">
      <w:bodyDiv w:val="1"/>
      <w:marLeft w:val="0"/>
      <w:marRight w:val="0"/>
      <w:marTop w:val="0"/>
      <w:marBottom w:val="0"/>
      <w:divBdr>
        <w:top w:val="none" w:sz="0" w:space="0" w:color="auto"/>
        <w:left w:val="none" w:sz="0" w:space="0" w:color="auto"/>
        <w:bottom w:val="none" w:sz="0" w:space="0" w:color="auto"/>
        <w:right w:val="none" w:sz="0" w:space="0" w:color="auto"/>
      </w:divBdr>
    </w:div>
    <w:div w:id="223490241">
      <w:bodyDiv w:val="1"/>
      <w:marLeft w:val="0"/>
      <w:marRight w:val="0"/>
      <w:marTop w:val="0"/>
      <w:marBottom w:val="0"/>
      <w:divBdr>
        <w:top w:val="none" w:sz="0" w:space="0" w:color="auto"/>
        <w:left w:val="none" w:sz="0" w:space="0" w:color="auto"/>
        <w:bottom w:val="none" w:sz="0" w:space="0" w:color="auto"/>
        <w:right w:val="none" w:sz="0" w:space="0" w:color="auto"/>
      </w:divBdr>
    </w:div>
    <w:div w:id="360057020">
      <w:bodyDiv w:val="1"/>
      <w:marLeft w:val="0"/>
      <w:marRight w:val="0"/>
      <w:marTop w:val="0"/>
      <w:marBottom w:val="0"/>
      <w:divBdr>
        <w:top w:val="none" w:sz="0" w:space="0" w:color="auto"/>
        <w:left w:val="none" w:sz="0" w:space="0" w:color="auto"/>
        <w:bottom w:val="none" w:sz="0" w:space="0" w:color="auto"/>
        <w:right w:val="none" w:sz="0" w:space="0" w:color="auto"/>
      </w:divBdr>
    </w:div>
    <w:div w:id="466706186">
      <w:bodyDiv w:val="1"/>
      <w:marLeft w:val="0"/>
      <w:marRight w:val="0"/>
      <w:marTop w:val="0"/>
      <w:marBottom w:val="0"/>
      <w:divBdr>
        <w:top w:val="none" w:sz="0" w:space="0" w:color="auto"/>
        <w:left w:val="none" w:sz="0" w:space="0" w:color="auto"/>
        <w:bottom w:val="none" w:sz="0" w:space="0" w:color="auto"/>
        <w:right w:val="none" w:sz="0" w:space="0" w:color="auto"/>
      </w:divBdr>
    </w:div>
    <w:div w:id="614945012">
      <w:bodyDiv w:val="1"/>
      <w:marLeft w:val="0"/>
      <w:marRight w:val="0"/>
      <w:marTop w:val="0"/>
      <w:marBottom w:val="0"/>
      <w:divBdr>
        <w:top w:val="none" w:sz="0" w:space="0" w:color="auto"/>
        <w:left w:val="none" w:sz="0" w:space="0" w:color="auto"/>
        <w:bottom w:val="none" w:sz="0" w:space="0" w:color="auto"/>
        <w:right w:val="none" w:sz="0" w:space="0" w:color="auto"/>
      </w:divBdr>
    </w:div>
    <w:div w:id="648555728">
      <w:bodyDiv w:val="1"/>
      <w:marLeft w:val="0"/>
      <w:marRight w:val="0"/>
      <w:marTop w:val="0"/>
      <w:marBottom w:val="0"/>
      <w:divBdr>
        <w:top w:val="none" w:sz="0" w:space="0" w:color="auto"/>
        <w:left w:val="none" w:sz="0" w:space="0" w:color="auto"/>
        <w:bottom w:val="none" w:sz="0" w:space="0" w:color="auto"/>
        <w:right w:val="none" w:sz="0" w:space="0" w:color="auto"/>
      </w:divBdr>
    </w:div>
    <w:div w:id="717096095">
      <w:bodyDiv w:val="1"/>
      <w:marLeft w:val="0"/>
      <w:marRight w:val="0"/>
      <w:marTop w:val="0"/>
      <w:marBottom w:val="0"/>
      <w:divBdr>
        <w:top w:val="none" w:sz="0" w:space="0" w:color="auto"/>
        <w:left w:val="none" w:sz="0" w:space="0" w:color="auto"/>
        <w:bottom w:val="none" w:sz="0" w:space="0" w:color="auto"/>
        <w:right w:val="none" w:sz="0" w:space="0" w:color="auto"/>
      </w:divBdr>
    </w:div>
    <w:div w:id="794370484">
      <w:bodyDiv w:val="1"/>
      <w:marLeft w:val="0"/>
      <w:marRight w:val="0"/>
      <w:marTop w:val="0"/>
      <w:marBottom w:val="0"/>
      <w:divBdr>
        <w:top w:val="none" w:sz="0" w:space="0" w:color="auto"/>
        <w:left w:val="none" w:sz="0" w:space="0" w:color="auto"/>
        <w:bottom w:val="none" w:sz="0" w:space="0" w:color="auto"/>
        <w:right w:val="none" w:sz="0" w:space="0" w:color="auto"/>
      </w:divBdr>
    </w:div>
    <w:div w:id="863321858">
      <w:bodyDiv w:val="1"/>
      <w:marLeft w:val="0"/>
      <w:marRight w:val="0"/>
      <w:marTop w:val="0"/>
      <w:marBottom w:val="0"/>
      <w:divBdr>
        <w:top w:val="none" w:sz="0" w:space="0" w:color="auto"/>
        <w:left w:val="none" w:sz="0" w:space="0" w:color="auto"/>
        <w:bottom w:val="none" w:sz="0" w:space="0" w:color="auto"/>
        <w:right w:val="none" w:sz="0" w:space="0" w:color="auto"/>
      </w:divBdr>
    </w:div>
    <w:div w:id="959145278">
      <w:bodyDiv w:val="1"/>
      <w:marLeft w:val="0"/>
      <w:marRight w:val="0"/>
      <w:marTop w:val="0"/>
      <w:marBottom w:val="0"/>
      <w:divBdr>
        <w:top w:val="none" w:sz="0" w:space="0" w:color="auto"/>
        <w:left w:val="none" w:sz="0" w:space="0" w:color="auto"/>
        <w:bottom w:val="none" w:sz="0" w:space="0" w:color="auto"/>
        <w:right w:val="none" w:sz="0" w:space="0" w:color="auto"/>
      </w:divBdr>
    </w:div>
    <w:div w:id="985474815">
      <w:bodyDiv w:val="1"/>
      <w:marLeft w:val="0"/>
      <w:marRight w:val="0"/>
      <w:marTop w:val="0"/>
      <w:marBottom w:val="0"/>
      <w:divBdr>
        <w:top w:val="none" w:sz="0" w:space="0" w:color="auto"/>
        <w:left w:val="none" w:sz="0" w:space="0" w:color="auto"/>
        <w:bottom w:val="none" w:sz="0" w:space="0" w:color="auto"/>
        <w:right w:val="none" w:sz="0" w:space="0" w:color="auto"/>
      </w:divBdr>
    </w:div>
    <w:div w:id="1019114734">
      <w:bodyDiv w:val="1"/>
      <w:marLeft w:val="0"/>
      <w:marRight w:val="0"/>
      <w:marTop w:val="0"/>
      <w:marBottom w:val="0"/>
      <w:divBdr>
        <w:top w:val="none" w:sz="0" w:space="0" w:color="auto"/>
        <w:left w:val="none" w:sz="0" w:space="0" w:color="auto"/>
        <w:bottom w:val="none" w:sz="0" w:space="0" w:color="auto"/>
        <w:right w:val="none" w:sz="0" w:space="0" w:color="auto"/>
      </w:divBdr>
    </w:div>
    <w:div w:id="1041635068">
      <w:bodyDiv w:val="1"/>
      <w:marLeft w:val="0"/>
      <w:marRight w:val="0"/>
      <w:marTop w:val="0"/>
      <w:marBottom w:val="0"/>
      <w:divBdr>
        <w:top w:val="none" w:sz="0" w:space="0" w:color="auto"/>
        <w:left w:val="none" w:sz="0" w:space="0" w:color="auto"/>
        <w:bottom w:val="none" w:sz="0" w:space="0" w:color="auto"/>
        <w:right w:val="none" w:sz="0" w:space="0" w:color="auto"/>
      </w:divBdr>
      <w:divsChild>
        <w:div w:id="582879681">
          <w:marLeft w:val="0"/>
          <w:marRight w:val="0"/>
          <w:marTop w:val="0"/>
          <w:marBottom w:val="0"/>
          <w:divBdr>
            <w:top w:val="none" w:sz="0" w:space="0" w:color="auto"/>
            <w:left w:val="none" w:sz="0" w:space="0" w:color="auto"/>
            <w:bottom w:val="none" w:sz="0" w:space="0" w:color="auto"/>
            <w:right w:val="none" w:sz="0" w:space="0" w:color="auto"/>
          </w:divBdr>
          <w:divsChild>
            <w:div w:id="52764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47680">
      <w:bodyDiv w:val="1"/>
      <w:marLeft w:val="0"/>
      <w:marRight w:val="0"/>
      <w:marTop w:val="0"/>
      <w:marBottom w:val="0"/>
      <w:divBdr>
        <w:top w:val="none" w:sz="0" w:space="0" w:color="auto"/>
        <w:left w:val="none" w:sz="0" w:space="0" w:color="auto"/>
        <w:bottom w:val="none" w:sz="0" w:space="0" w:color="auto"/>
        <w:right w:val="none" w:sz="0" w:space="0" w:color="auto"/>
      </w:divBdr>
    </w:div>
    <w:div w:id="1102532798">
      <w:bodyDiv w:val="1"/>
      <w:marLeft w:val="0"/>
      <w:marRight w:val="0"/>
      <w:marTop w:val="0"/>
      <w:marBottom w:val="0"/>
      <w:divBdr>
        <w:top w:val="none" w:sz="0" w:space="0" w:color="auto"/>
        <w:left w:val="none" w:sz="0" w:space="0" w:color="auto"/>
        <w:bottom w:val="none" w:sz="0" w:space="0" w:color="auto"/>
        <w:right w:val="none" w:sz="0" w:space="0" w:color="auto"/>
      </w:divBdr>
      <w:divsChild>
        <w:div w:id="50543973">
          <w:marLeft w:val="0"/>
          <w:marRight w:val="0"/>
          <w:marTop w:val="0"/>
          <w:marBottom w:val="0"/>
          <w:divBdr>
            <w:top w:val="none" w:sz="0" w:space="0" w:color="auto"/>
            <w:left w:val="none" w:sz="0" w:space="0" w:color="auto"/>
            <w:bottom w:val="none" w:sz="0" w:space="0" w:color="auto"/>
            <w:right w:val="none" w:sz="0" w:space="0" w:color="auto"/>
          </w:divBdr>
        </w:div>
        <w:div w:id="110980166">
          <w:marLeft w:val="0"/>
          <w:marRight w:val="0"/>
          <w:marTop w:val="0"/>
          <w:marBottom w:val="0"/>
          <w:divBdr>
            <w:top w:val="none" w:sz="0" w:space="0" w:color="auto"/>
            <w:left w:val="none" w:sz="0" w:space="0" w:color="auto"/>
            <w:bottom w:val="none" w:sz="0" w:space="0" w:color="auto"/>
            <w:right w:val="none" w:sz="0" w:space="0" w:color="auto"/>
          </w:divBdr>
        </w:div>
        <w:div w:id="217589162">
          <w:marLeft w:val="0"/>
          <w:marRight w:val="0"/>
          <w:marTop w:val="0"/>
          <w:marBottom w:val="0"/>
          <w:divBdr>
            <w:top w:val="none" w:sz="0" w:space="0" w:color="auto"/>
            <w:left w:val="none" w:sz="0" w:space="0" w:color="auto"/>
            <w:bottom w:val="none" w:sz="0" w:space="0" w:color="auto"/>
            <w:right w:val="none" w:sz="0" w:space="0" w:color="auto"/>
          </w:divBdr>
        </w:div>
        <w:div w:id="237372632">
          <w:marLeft w:val="0"/>
          <w:marRight w:val="0"/>
          <w:marTop w:val="0"/>
          <w:marBottom w:val="0"/>
          <w:divBdr>
            <w:top w:val="none" w:sz="0" w:space="0" w:color="auto"/>
            <w:left w:val="none" w:sz="0" w:space="0" w:color="auto"/>
            <w:bottom w:val="none" w:sz="0" w:space="0" w:color="auto"/>
            <w:right w:val="none" w:sz="0" w:space="0" w:color="auto"/>
          </w:divBdr>
        </w:div>
        <w:div w:id="980575836">
          <w:marLeft w:val="0"/>
          <w:marRight w:val="0"/>
          <w:marTop w:val="0"/>
          <w:marBottom w:val="0"/>
          <w:divBdr>
            <w:top w:val="none" w:sz="0" w:space="0" w:color="auto"/>
            <w:left w:val="none" w:sz="0" w:space="0" w:color="auto"/>
            <w:bottom w:val="none" w:sz="0" w:space="0" w:color="auto"/>
            <w:right w:val="none" w:sz="0" w:space="0" w:color="auto"/>
          </w:divBdr>
        </w:div>
        <w:div w:id="1078137157">
          <w:marLeft w:val="0"/>
          <w:marRight w:val="0"/>
          <w:marTop w:val="0"/>
          <w:marBottom w:val="0"/>
          <w:divBdr>
            <w:top w:val="none" w:sz="0" w:space="0" w:color="auto"/>
            <w:left w:val="none" w:sz="0" w:space="0" w:color="auto"/>
            <w:bottom w:val="none" w:sz="0" w:space="0" w:color="auto"/>
            <w:right w:val="none" w:sz="0" w:space="0" w:color="auto"/>
          </w:divBdr>
        </w:div>
        <w:div w:id="1167672234">
          <w:marLeft w:val="0"/>
          <w:marRight w:val="0"/>
          <w:marTop w:val="0"/>
          <w:marBottom w:val="0"/>
          <w:divBdr>
            <w:top w:val="none" w:sz="0" w:space="0" w:color="auto"/>
            <w:left w:val="none" w:sz="0" w:space="0" w:color="auto"/>
            <w:bottom w:val="none" w:sz="0" w:space="0" w:color="auto"/>
            <w:right w:val="none" w:sz="0" w:space="0" w:color="auto"/>
          </w:divBdr>
        </w:div>
        <w:div w:id="1438984722">
          <w:marLeft w:val="0"/>
          <w:marRight w:val="0"/>
          <w:marTop w:val="0"/>
          <w:marBottom w:val="0"/>
          <w:divBdr>
            <w:top w:val="none" w:sz="0" w:space="0" w:color="auto"/>
            <w:left w:val="none" w:sz="0" w:space="0" w:color="auto"/>
            <w:bottom w:val="none" w:sz="0" w:space="0" w:color="auto"/>
            <w:right w:val="none" w:sz="0" w:space="0" w:color="auto"/>
          </w:divBdr>
        </w:div>
        <w:div w:id="1544977038">
          <w:marLeft w:val="0"/>
          <w:marRight w:val="0"/>
          <w:marTop w:val="0"/>
          <w:marBottom w:val="0"/>
          <w:divBdr>
            <w:top w:val="none" w:sz="0" w:space="0" w:color="auto"/>
            <w:left w:val="none" w:sz="0" w:space="0" w:color="auto"/>
            <w:bottom w:val="none" w:sz="0" w:space="0" w:color="auto"/>
            <w:right w:val="none" w:sz="0" w:space="0" w:color="auto"/>
          </w:divBdr>
        </w:div>
        <w:div w:id="1600797445">
          <w:marLeft w:val="0"/>
          <w:marRight w:val="0"/>
          <w:marTop w:val="0"/>
          <w:marBottom w:val="0"/>
          <w:divBdr>
            <w:top w:val="none" w:sz="0" w:space="0" w:color="auto"/>
            <w:left w:val="none" w:sz="0" w:space="0" w:color="auto"/>
            <w:bottom w:val="none" w:sz="0" w:space="0" w:color="auto"/>
            <w:right w:val="none" w:sz="0" w:space="0" w:color="auto"/>
          </w:divBdr>
        </w:div>
        <w:div w:id="1730378259">
          <w:marLeft w:val="0"/>
          <w:marRight w:val="0"/>
          <w:marTop w:val="0"/>
          <w:marBottom w:val="0"/>
          <w:divBdr>
            <w:top w:val="none" w:sz="0" w:space="0" w:color="auto"/>
            <w:left w:val="none" w:sz="0" w:space="0" w:color="auto"/>
            <w:bottom w:val="none" w:sz="0" w:space="0" w:color="auto"/>
            <w:right w:val="none" w:sz="0" w:space="0" w:color="auto"/>
          </w:divBdr>
        </w:div>
        <w:div w:id="1800882611">
          <w:marLeft w:val="0"/>
          <w:marRight w:val="0"/>
          <w:marTop w:val="0"/>
          <w:marBottom w:val="0"/>
          <w:divBdr>
            <w:top w:val="none" w:sz="0" w:space="0" w:color="auto"/>
            <w:left w:val="none" w:sz="0" w:space="0" w:color="auto"/>
            <w:bottom w:val="none" w:sz="0" w:space="0" w:color="auto"/>
            <w:right w:val="none" w:sz="0" w:space="0" w:color="auto"/>
          </w:divBdr>
        </w:div>
        <w:div w:id="1832912955">
          <w:marLeft w:val="0"/>
          <w:marRight w:val="0"/>
          <w:marTop w:val="0"/>
          <w:marBottom w:val="0"/>
          <w:divBdr>
            <w:top w:val="none" w:sz="0" w:space="0" w:color="auto"/>
            <w:left w:val="none" w:sz="0" w:space="0" w:color="auto"/>
            <w:bottom w:val="none" w:sz="0" w:space="0" w:color="auto"/>
            <w:right w:val="none" w:sz="0" w:space="0" w:color="auto"/>
          </w:divBdr>
        </w:div>
        <w:div w:id="1908492654">
          <w:marLeft w:val="0"/>
          <w:marRight w:val="0"/>
          <w:marTop w:val="0"/>
          <w:marBottom w:val="0"/>
          <w:divBdr>
            <w:top w:val="none" w:sz="0" w:space="0" w:color="auto"/>
            <w:left w:val="none" w:sz="0" w:space="0" w:color="auto"/>
            <w:bottom w:val="none" w:sz="0" w:space="0" w:color="auto"/>
            <w:right w:val="none" w:sz="0" w:space="0" w:color="auto"/>
          </w:divBdr>
        </w:div>
        <w:div w:id="2023431399">
          <w:marLeft w:val="0"/>
          <w:marRight w:val="0"/>
          <w:marTop w:val="0"/>
          <w:marBottom w:val="0"/>
          <w:divBdr>
            <w:top w:val="none" w:sz="0" w:space="0" w:color="auto"/>
            <w:left w:val="none" w:sz="0" w:space="0" w:color="auto"/>
            <w:bottom w:val="none" w:sz="0" w:space="0" w:color="auto"/>
            <w:right w:val="none" w:sz="0" w:space="0" w:color="auto"/>
          </w:divBdr>
        </w:div>
        <w:div w:id="2066833942">
          <w:marLeft w:val="0"/>
          <w:marRight w:val="0"/>
          <w:marTop w:val="0"/>
          <w:marBottom w:val="0"/>
          <w:divBdr>
            <w:top w:val="none" w:sz="0" w:space="0" w:color="auto"/>
            <w:left w:val="none" w:sz="0" w:space="0" w:color="auto"/>
            <w:bottom w:val="none" w:sz="0" w:space="0" w:color="auto"/>
            <w:right w:val="none" w:sz="0" w:space="0" w:color="auto"/>
          </w:divBdr>
        </w:div>
        <w:div w:id="2126850643">
          <w:marLeft w:val="0"/>
          <w:marRight w:val="0"/>
          <w:marTop w:val="0"/>
          <w:marBottom w:val="0"/>
          <w:divBdr>
            <w:top w:val="none" w:sz="0" w:space="0" w:color="auto"/>
            <w:left w:val="none" w:sz="0" w:space="0" w:color="auto"/>
            <w:bottom w:val="none" w:sz="0" w:space="0" w:color="auto"/>
            <w:right w:val="none" w:sz="0" w:space="0" w:color="auto"/>
          </w:divBdr>
        </w:div>
      </w:divsChild>
    </w:div>
    <w:div w:id="1136920706">
      <w:bodyDiv w:val="1"/>
      <w:marLeft w:val="0"/>
      <w:marRight w:val="0"/>
      <w:marTop w:val="0"/>
      <w:marBottom w:val="0"/>
      <w:divBdr>
        <w:top w:val="none" w:sz="0" w:space="0" w:color="auto"/>
        <w:left w:val="none" w:sz="0" w:space="0" w:color="auto"/>
        <w:bottom w:val="none" w:sz="0" w:space="0" w:color="auto"/>
        <w:right w:val="none" w:sz="0" w:space="0" w:color="auto"/>
      </w:divBdr>
    </w:div>
    <w:div w:id="1244530685">
      <w:bodyDiv w:val="1"/>
      <w:marLeft w:val="0"/>
      <w:marRight w:val="0"/>
      <w:marTop w:val="0"/>
      <w:marBottom w:val="0"/>
      <w:divBdr>
        <w:top w:val="none" w:sz="0" w:space="0" w:color="auto"/>
        <w:left w:val="none" w:sz="0" w:space="0" w:color="auto"/>
        <w:bottom w:val="none" w:sz="0" w:space="0" w:color="auto"/>
        <w:right w:val="none" w:sz="0" w:space="0" w:color="auto"/>
      </w:divBdr>
    </w:div>
    <w:div w:id="1258711806">
      <w:bodyDiv w:val="1"/>
      <w:marLeft w:val="0"/>
      <w:marRight w:val="0"/>
      <w:marTop w:val="0"/>
      <w:marBottom w:val="0"/>
      <w:divBdr>
        <w:top w:val="none" w:sz="0" w:space="0" w:color="auto"/>
        <w:left w:val="none" w:sz="0" w:space="0" w:color="auto"/>
        <w:bottom w:val="none" w:sz="0" w:space="0" w:color="auto"/>
        <w:right w:val="none" w:sz="0" w:space="0" w:color="auto"/>
      </w:divBdr>
    </w:div>
    <w:div w:id="1348212445">
      <w:bodyDiv w:val="1"/>
      <w:marLeft w:val="0"/>
      <w:marRight w:val="0"/>
      <w:marTop w:val="0"/>
      <w:marBottom w:val="0"/>
      <w:divBdr>
        <w:top w:val="none" w:sz="0" w:space="0" w:color="auto"/>
        <w:left w:val="none" w:sz="0" w:space="0" w:color="auto"/>
        <w:bottom w:val="none" w:sz="0" w:space="0" w:color="auto"/>
        <w:right w:val="none" w:sz="0" w:space="0" w:color="auto"/>
      </w:divBdr>
      <w:divsChild>
        <w:div w:id="1259630569">
          <w:marLeft w:val="0"/>
          <w:marRight w:val="0"/>
          <w:marTop w:val="0"/>
          <w:marBottom w:val="0"/>
          <w:divBdr>
            <w:top w:val="none" w:sz="0" w:space="0" w:color="auto"/>
            <w:left w:val="none" w:sz="0" w:space="0" w:color="auto"/>
            <w:bottom w:val="none" w:sz="0" w:space="0" w:color="auto"/>
            <w:right w:val="none" w:sz="0" w:space="0" w:color="auto"/>
          </w:divBdr>
        </w:div>
        <w:div w:id="1912813834">
          <w:marLeft w:val="0"/>
          <w:marRight w:val="0"/>
          <w:marTop w:val="0"/>
          <w:marBottom w:val="0"/>
          <w:divBdr>
            <w:top w:val="none" w:sz="0" w:space="0" w:color="auto"/>
            <w:left w:val="none" w:sz="0" w:space="0" w:color="auto"/>
            <w:bottom w:val="none" w:sz="0" w:space="0" w:color="auto"/>
            <w:right w:val="none" w:sz="0" w:space="0" w:color="auto"/>
          </w:divBdr>
        </w:div>
      </w:divsChild>
    </w:div>
    <w:div w:id="1361009879">
      <w:bodyDiv w:val="1"/>
      <w:marLeft w:val="0"/>
      <w:marRight w:val="0"/>
      <w:marTop w:val="0"/>
      <w:marBottom w:val="0"/>
      <w:divBdr>
        <w:top w:val="none" w:sz="0" w:space="0" w:color="auto"/>
        <w:left w:val="none" w:sz="0" w:space="0" w:color="auto"/>
        <w:bottom w:val="none" w:sz="0" w:space="0" w:color="auto"/>
        <w:right w:val="none" w:sz="0" w:space="0" w:color="auto"/>
      </w:divBdr>
    </w:div>
    <w:div w:id="1392072567">
      <w:bodyDiv w:val="1"/>
      <w:marLeft w:val="0"/>
      <w:marRight w:val="0"/>
      <w:marTop w:val="0"/>
      <w:marBottom w:val="0"/>
      <w:divBdr>
        <w:top w:val="none" w:sz="0" w:space="0" w:color="auto"/>
        <w:left w:val="none" w:sz="0" w:space="0" w:color="auto"/>
        <w:bottom w:val="none" w:sz="0" w:space="0" w:color="auto"/>
        <w:right w:val="none" w:sz="0" w:space="0" w:color="auto"/>
      </w:divBdr>
    </w:div>
    <w:div w:id="1410498344">
      <w:bodyDiv w:val="1"/>
      <w:marLeft w:val="0"/>
      <w:marRight w:val="0"/>
      <w:marTop w:val="0"/>
      <w:marBottom w:val="0"/>
      <w:divBdr>
        <w:top w:val="none" w:sz="0" w:space="0" w:color="auto"/>
        <w:left w:val="none" w:sz="0" w:space="0" w:color="auto"/>
        <w:bottom w:val="none" w:sz="0" w:space="0" w:color="auto"/>
        <w:right w:val="none" w:sz="0" w:space="0" w:color="auto"/>
      </w:divBdr>
      <w:divsChild>
        <w:div w:id="1043863869">
          <w:marLeft w:val="0"/>
          <w:marRight w:val="0"/>
          <w:marTop w:val="0"/>
          <w:marBottom w:val="0"/>
          <w:divBdr>
            <w:top w:val="none" w:sz="0" w:space="0" w:color="auto"/>
            <w:left w:val="none" w:sz="0" w:space="0" w:color="auto"/>
            <w:bottom w:val="none" w:sz="0" w:space="0" w:color="auto"/>
            <w:right w:val="none" w:sz="0" w:space="0" w:color="auto"/>
          </w:divBdr>
        </w:div>
        <w:div w:id="1316177226">
          <w:marLeft w:val="0"/>
          <w:marRight w:val="0"/>
          <w:marTop w:val="0"/>
          <w:marBottom w:val="0"/>
          <w:divBdr>
            <w:top w:val="none" w:sz="0" w:space="0" w:color="auto"/>
            <w:left w:val="none" w:sz="0" w:space="0" w:color="auto"/>
            <w:bottom w:val="none" w:sz="0" w:space="0" w:color="auto"/>
            <w:right w:val="none" w:sz="0" w:space="0" w:color="auto"/>
          </w:divBdr>
        </w:div>
      </w:divsChild>
    </w:div>
    <w:div w:id="1423330653">
      <w:bodyDiv w:val="1"/>
      <w:marLeft w:val="0"/>
      <w:marRight w:val="0"/>
      <w:marTop w:val="0"/>
      <w:marBottom w:val="0"/>
      <w:divBdr>
        <w:top w:val="none" w:sz="0" w:space="0" w:color="auto"/>
        <w:left w:val="none" w:sz="0" w:space="0" w:color="auto"/>
        <w:bottom w:val="none" w:sz="0" w:space="0" w:color="auto"/>
        <w:right w:val="none" w:sz="0" w:space="0" w:color="auto"/>
      </w:divBdr>
      <w:divsChild>
        <w:div w:id="1444423438">
          <w:marLeft w:val="0"/>
          <w:marRight w:val="0"/>
          <w:marTop w:val="0"/>
          <w:marBottom w:val="0"/>
          <w:divBdr>
            <w:top w:val="none" w:sz="0" w:space="0" w:color="auto"/>
            <w:left w:val="none" w:sz="0" w:space="0" w:color="auto"/>
            <w:bottom w:val="none" w:sz="0" w:space="0" w:color="auto"/>
            <w:right w:val="none" w:sz="0" w:space="0" w:color="auto"/>
          </w:divBdr>
        </w:div>
        <w:div w:id="1994869587">
          <w:marLeft w:val="0"/>
          <w:marRight w:val="0"/>
          <w:marTop w:val="0"/>
          <w:marBottom w:val="0"/>
          <w:divBdr>
            <w:top w:val="none" w:sz="0" w:space="0" w:color="auto"/>
            <w:left w:val="none" w:sz="0" w:space="0" w:color="auto"/>
            <w:bottom w:val="none" w:sz="0" w:space="0" w:color="auto"/>
            <w:right w:val="none" w:sz="0" w:space="0" w:color="auto"/>
          </w:divBdr>
          <w:divsChild>
            <w:div w:id="138510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32917">
      <w:bodyDiv w:val="1"/>
      <w:marLeft w:val="0"/>
      <w:marRight w:val="0"/>
      <w:marTop w:val="0"/>
      <w:marBottom w:val="0"/>
      <w:divBdr>
        <w:top w:val="none" w:sz="0" w:space="0" w:color="auto"/>
        <w:left w:val="none" w:sz="0" w:space="0" w:color="auto"/>
        <w:bottom w:val="none" w:sz="0" w:space="0" w:color="auto"/>
        <w:right w:val="none" w:sz="0" w:space="0" w:color="auto"/>
      </w:divBdr>
    </w:div>
    <w:div w:id="1637835648">
      <w:bodyDiv w:val="1"/>
      <w:marLeft w:val="0"/>
      <w:marRight w:val="0"/>
      <w:marTop w:val="0"/>
      <w:marBottom w:val="0"/>
      <w:divBdr>
        <w:top w:val="none" w:sz="0" w:space="0" w:color="auto"/>
        <w:left w:val="none" w:sz="0" w:space="0" w:color="auto"/>
        <w:bottom w:val="none" w:sz="0" w:space="0" w:color="auto"/>
        <w:right w:val="none" w:sz="0" w:space="0" w:color="auto"/>
      </w:divBdr>
    </w:div>
    <w:div w:id="1670135834">
      <w:bodyDiv w:val="1"/>
      <w:marLeft w:val="0"/>
      <w:marRight w:val="0"/>
      <w:marTop w:val="0"/>
      <w:marBottom w:val="0"/>
      <w:divBdr>
        <w:top w:val="none" w:sz="0" w:space="0" w:color="auto"/>
        <w:left w:val="none" w:sz="0" w:space="0" w:color="auto"/>
        <w:bottom w:val="none" w:sz="0" w:space="0" w:color="auto"/>
        <w:right w:val="none" w:sz="0" w:space="0" w:color="auto"/>
      </w:divBdr>
    </w:div>
    <w:div w:id="1687176623">
      <w:bodyDiv w:val="1"/>
      <w:marLeft w:val="0"/>
      <w:marRight w:val="0"/>
      <w:marTop w:val="0"/>
      <w:marBottom w:val="0"/>
      <w:divBdr>
        <w:top w:val="none" w:sz="0" w:space="0" w:color="auto"/>
        <w:left w:val="none" w:sz="0" w:space="0" w:color="auto"/>
        <w:bottom w:val="none" w:sz="0" w:space="0" w:color="auto"/>
        <w:right w:val="none" w:sz="0" w:space="0" w:color="auto"/>
      </w:divBdr>
      <w:divsChild>
        <w:div w:id="121505305">
          <w:marLeft w:val="0"/>
          <w:marRight w:val="0"/>
          <w:marTop w:val="0"/>
          <w:marBottom w:val="0"/>
          <w:divBdr>
            <w:top w:val="none" w:sz="0" w:space="0" w:color="auto"/>
            <w:left w:val="none" w:sz="0" w:space="0" w:color="auto"/>
            <w:bottom w:val="none" w:sz="0" w:space="0" w:color="auto"/>
            <w:right w:val="none" w:sz="0" w:space="0" w:color="auto"/>
          </w:divBdr>
          <w:divsChild>
            <w:div w:id="70093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96731">
      <w:bodyDiv w:val="1"/>
      <w:marLeft w:val="0"/>
      <w:marRight w:val="0"/>
      <w:marTop w:val="0"/>
      <w:marBottom w:val="0"/>
      <w:divBdr>
        <w:top w:val="none" w:sz="0" w:space="0" w:color="auto"/>
        <w:left w:val="none" w:sz="0" w:space="0" w:color="auto"/>
        <w:bottom w:val="none" w:sz="0" w:space="0" w:color="auto"/>
        <w:right w:val="none" w:sz="0" w:space="0" w:color="auto"/>
      </w:divBdr>
    </w:div>
    <w:div w:id="1715738207">
      <w:bodyDiv w:val="1"/>
      <w:marLeft w:val="0"/>
      <w:marRight w:val="0"/>
      <w:marTop w:val="0"/>
      <w:marBottom w:val="0"/>
      <w:divBdr>
        <w:top w:val="none" w:sz="0" w:space="0" w:color="auto"/>
        <w:left w:val="none" w:sz="0" w:space="0" w:color="auto"/>
        <w:bottom w:val="none" w:sz="0" w:space="0" w:color="auto"/>
        <w:right w:val="none" w:sz="0" w:space="0" w:color="auto"/>
      </w:divBdr>
    </w:div>
    <w:div w:id="1728533016">
      <w:bodyDiv w:val="1"/>
      <w:marLeft w:val="0"/>
      <w:marRight w:val="0"/>
      <w:marTop w:val="0"/>
      <w:marBottom w:val="0"/>
      <w:divBdr>
        <w:top w:val="none" w:sz="0" w:space="0" w:color="auto"/>
        <w:left w:val="none" w:sz="0" w:space="0" w:color="auto"/>
        <w:bottom w:val="none" w:sz="0" w:space="0" w:color="auto"/>
        <w:right w:val="none" w:sz="0" w:space="0" w:color="auto"/>
      </w:divBdr>
    </w:div>
    <w:div w:id="1830167715">
      <w:bodyDiv w:val="1"/>
      <w:marLeft w:val="0"/>
      <w:marRight w:val="0"/>
      <w:marTop w:val="0"/>
      <w:marBottom w:val="0"/>
      <w:divBdr>
        <w:top w:val="none" w:sz="0" w:space="0" w:color="auto"/>
        <w:left w:val="none" w:sz="0" w:space="0" w:color="auto"/>
        <w:bottom w:val="none" w:sz="0" w:space="0" w:color="auto"/>
        <w:right w:val="none" w:sz="0" w:space="0" w:color="auto"/>
      </w:divBdr>
    </w:div>
    <w:div w:id="1968000410">
      <w:bodyDiv w:val="1"/>
      <w:marLeft w:val="0"/>
      <w:marRight w:val="0"/>
      <w:marTop w:val="0"/>
      <w:marBottom w:val="0"/>
      <w:divBdr>
        <w:top w:val="none" w:sz="0" w:space="0" w:color="auto"/>
        <w:left w:val="none" w:sz="0" w:space="0" w:color="auto"/>
        <w:bottom w:val="none" w:sz="0" w:space="0" w:color="auto"/>
        <w:right w:val="none" w:sz="0" w:space="0" w:color="auto"/>
      </w:divBdr>
    </w:div>
    <w:div w:id="2025860537">
      <w:bodyDiv w:val="1"/>
      <w:marLeft w:val="0"/>
      <w:marRight w:val="0"/>
      <w:marTop w:val="0"/>
      <w:marBottom w:val="0"/>
      <w:divBdr>
        <w:top w:val="none" w:sz="0" w:space="0" w:color="auto"/>
        <w:left w:val="none" w:sz="0" w:space="0" w:color="auto"/>
        <w:bottom w:val="none" w:sz="0" w:space="0" w:color="auto"/>
        <w:right w:val="none" w:sz="0" w:space="0" w:color="auto"/>
      </w:divBdr>
      <w:divsChild>
        <w:div w:id="113063167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60587301">
      <w:bodyDiv w:val="1"/>
      <w:marLeft w:val="0"/>
      <w:marRight w:val="0"/>
      <w:marTop w:val="0"/>
      <w:marBottom w:val="0"/>
      <w:divBdr>
        <w:top w:val="none" w:sz="0" w:space="0" w:color="auto"/>
        <w:left w:val="none" w:sz="0" w:space="0" w:color="auto"/>
        <w:bottom w:val="none" w:sz="0" w:space="0" w:color="auto"/>
        <w:right w:val="none" w:sz="0" w:space="0" w:color="auto"/>
      </w:divBdr>
    </w:div>
    <w:div w:id="2080250644">
      <w:bodyDiv w:val="1"/>
      <w:marLeft w:val="0"/>
      <w:marRight w:val="0"/>
      <w:marTop w:val="0"/>
      <w:marBottom w:val="0"/>
      <w:divBdr>
        <w:top w:val="none" w:sz="0" w:space="0" w:color="auto"/>
        <w:left w:val="none" w:sz="0" w:space="0" w:color="auto"/>
        <w:bottom w:val="none" w:sz="0" w:space="0" w:color="auto"/>
        <w:right w:val="none" w:sz="0" w:space="0" w:color="auto"/>
      </w:divBdr>
    </w:div>
    <w:div w:id="2109154920">
      <w:bodyDiv w:val="1"/>
      <w:marLeft w:val="0"/>
      <w:marRight w:val="0"/>
      <w:marTop w:val="0"/>
      <w:marBottom w:val="0"/>
      <w:divBdr>
        <w:top w:val="none" w:sz="0" w:space="0" w:color="auto"/>
        <w:left w:val="none" w:sz="0" w:space="0" w:color="auto"/>
        <w:bottom w:val="none" w:sz="0" w:space="0" w:color="auto"/>
        <w:right w:val="none" w:sz="0" w:space="0" w:color="auto"/>
      </w:divBdr>
    </w:div>
    <w:div w:id="2141682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treasurer2016@alamo-sf.org" TargetMode="External"/><Relationship Id="rId21" Type="http://schemas.openxmlformats.org/officeDocument/2006/relationships/image" Target="media/image1.jpeg"/><Relationship Id="rId42" Type="http://schemas.openxmlformats.org/officeDocument/2006/relationships/hyperlink" Target="mailto:kaylisdragon2@gmail.com" TargetMode="External"/><Relationship Id="rId47" Type="http://schemas.openxmlformats.org/officeDocument/2006/relationships/hyperlink" Target="mailto:pasi.vihinen@worldcon.fi" TargetMode="External"/><Relationship Id="rId63" Type="http://schemas.openxmlformats.org/officeDocument/2006/relationships/image" Target="media/image9.png"/><Relationship Id="rId68" Type="http://schemas.openxmlformats.org/officeDocument/2006/relationships/hyperlink" Target="http://www.discon3.org" TargetMode="External"/><Relationship Id="rId84" Type="http://schemas.openxmlformats.org/officeDocument/2006/relationships/hyperlink" Target="https://euipo.europa.eu/eSearch/" TargetMode="External"/><Relationship Id="rId89" Type="http://schemas.openxmlformats.org/officeDocument/2006/relationships/chart" Target="charts/chart3.xml"/><Relationship Id="rId16" Type="http://schemas.openxmlformats.org/officeDocument/2006/relationships/hyperlink" Target="mailto:judith.herman@gmail.com" TargetMode="External"/><Relationship Id="rId11" Type="http://schemas.openxmlformats.org/officeDocument/2006/relationships/hyperlink" Target="mailto:avt@worldhouse.com" TargetMode="External"/><Relationship Id="rId32" Type="http://schemas.openxmlformats.org/officeDocument/2006/relationships/hyperlink" Target="http://www.swoc.org" TargetMode="External"/><Relationship Id="rId37" Type="http://schemas.openxmlformats.org/officeDocument/2006/relationships/hyperlink" Target="https://www.midamericon2.org" TargetMode="External"/><Relationship Id="rId53" Type="http://schemas.openxmlformats.org/officeDocument/2006/relationships/hyperlink" Target="mailto:info@worldcon76.org" TargetMode="External"/><Relationship Id="rId58" Type="http://schemas.openxmlformats.org/officeDocument/2006/relationships/hyperlink" Target="mailto:info@dublin2019.com" TargetMode="External"/><Relationship Id="rId74" Type="http://schemas.openxmlformats.org/officeDocument/2006/relationships/hyperlink" Target="http://www.wsfs.org/wp-content/uploads/2019/12/2019-WSFS-Minutes.pdf" TargetMode="External"/><Relationship Id="rId79" Type="http://schemas.openxmlformats.org/officeDocument/2006/relationships/hyperlink" Target="http://www.wsfs.org/wp-content/uploads/2019/12/2019-WSFS-Minutes.pdf" TargetMode="External"/><Relationship Id="rId5" Type="http://schemas.openxmlformats.org/officeDocument/2006/relationships/webSettings" Target="webSettings.xml"/><Relationship Id="rId90" Type="http://schemas.openxmlformats.org/officeDocument/2006/relationships/hyperlink" Target="http://report.gameshugo.com" TargetMode="External"/><Relationship Id="rId22" Type="http://schemas.openxmlformats.org/officeDocument/2006/relationships/hyperlink" Target="http://alamo-sf.org/" TargetMode="External"/><Relationship Id="rId27" Type="http://schemas.openxmlformats.org/officeDocument/2006/relationships/hyperlink" Target="mailto:communications@alamo-sf.org" TargetMode="External"/><Relationship Id="rId43" Type="http://schemas.openxmlformats.org/officeDocument/2006/relationships/hyperlink" Target="mailto:jeff.orth@gmail.com" TargetMode="External"/><Relationship Id="rId48" Type="http://schemas.openxmlformats.org/officeDocument/2006/relationships/hyperlink" Target="mailto:jukka@worldcon.fi" TargetMode="External"/><Relationship Id="rId64" Type="http://schemas.openxmlformats.org/officeDocument/2006/relationships/hyperlink" Target="mailto:finance@columbus2020nasfic.org" TargetMode="External"/><Relationship Id="rId69" Type="http://schemas.openxmlformats.org/officeDocument/2006/relationships/hyperlink" Target="http://stevenac.net/asimov/Bibliography.htm" TargetMode="External"/><Relationship Id="rId8" Type="http://schemas.openxmlformats.org/officeDocument/2006/relationships/footer" Target="footer1.xml"/><Relationship Id="rId51" Type="http://schemas.openxmlformats.org/officeDocument/2006/relationships/image" Target="media/image5.png"/><Relationship Id="rId72" Type="http://schemas.openxmlformats.org/officeDocument/2006/relationships/hyperlink" Target="http://www.wsfs.org/wp-content/uploads/2019/12/2019-WSFS-Minutes.pdf" TargetMode="External"/><Relationship Id="rId80" Type="http://schemas.openxmlformats.org/officeDocument/2006/relationships/image" Target="media/image11.png"/><Relationship Id="rId85" Type="http://schemas.openxmlformats.org/officeDocument/2006/relationships/hyperlink" Target="https://euipo.europa.eu/eSearch/"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jazz@qnet.com" TargetMode="External"/><Relationship Id="rId17" Type="http://schemas.openxmlformats.org/officeDocument/2006/relationships/hyperlink" Target="http://www.wsfs.org/committees/worldcon-runners-guide/" TargetMode="External"/><Relationship Id="rId25" Type="http://schemas.openxmlformats.org/officeDocument/2006/relationships/hyperlink" Target="mailto:secretary@alamo-sf.org" TargetMode="External"/><Relationship Id="rId33" Type="http://schemas.openxmlformats.org/officeDocument/2006/relationships/hyperlink" Target="mailto:aricosh@earthlink.net" TargetMode="External"/><Relationship Id="rId38" Type="http://schemas.openxmlformats.org/officeDocument/2006/relationships/hyperlink" Target="mailto:arya.stark4@gmail.com" TargetMode="External"/><Relationship Id="rId46" Type="http://schemas.openxmlformats.org/officeDocument/2006/relationships/image" Target="media/image4.png"/><Relationship Id="rId59" Type="http://schemas.openxmlformats.org/officeDocument/2006/relationships/hyperlink" Target="https://dublin2019.com/" TargetMode="External"/><Relationship Id="rId67" Type="http://schemas.openxmlformats.org/officeDocument/2006/relationships/hyperlink" Target="mailto:chairs@discon3.org" TargetMode="External"/><Relationship Id="rId20" Type="http://schemas.openxmlformats.org/officeDocument/2006/relationships/hyperlink" Target="mailto:cansmof@gmail.com" TargetMode="External"/><Relationship Id="rId41" Type="http://schemas.openxmlformats.org/officeDocument/2006/relationships/hyperlink" Target="mailto:carol.doms@gmail.com" TargetMode="External"/><Relationship Id="rId54" Type="http://schemas.openxmlformats.org/officeDocument/2006/relationships/image" Target="media/image6.jpeg"/><Relationship Id="rId62" Type="http://schemas.openxmlformats.org/officeDocument/2006/relationships/hyperlink" Target="https://conzealand.nz/" TargetMode="External"/><Relationship Id="rId70" Type="http://schemas.openxmlformats.org/officeDocument/2006/relationships/hyperlink" Target="https://blog.archive.org/2020/04/20/suspicious-activity-in-the-national-emergency-library-no-just-the-best-kind-of-activity/" TargetMode="External"/><Relationship Id="rId75" Type="http://schemas.openxmlformats.org/officeDocument/2006/relationships/hyperlink" Target="http://www.wsfs.org/wp-content/uploads/2019/12/2019-WSFS-Minutes.pdf" TargetMode="External"/><Relationship Id="rId83" Type="http://schemas.openxmlformats.org/officeDocument/2006/relationships/hyperlink" Target="https://euipo.europa.eu/eSearch/" TargetMode="External"/><Relationship Id="rId88" Type="http://schemas.openxmlformats.org/officeDocument/2006/relationships/chart" Target="charts/chart2.xml"/><Relationship Id="rId9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barsky@gmail.com" TargetMode="External"/><Relationship Id="rId23" Type="http://schemas.openxmlformats.org/officeDocument/2006/relationships/hyperlink" Target="mailto:president@alamo-sf.org" TargetMode="External"/><Relationship Id="rId28" Type="http://schemas.openxmlformats.org/officeDocument/2006/relationships/hyperlink" Target="mailto:it@alamo-sf.org" TargetMode="External"/><Relationship Id="rId36" Type="http://schemas.openxmlformats.org/officeDocument/2006/relationships/hyperlink" Target="mailto:chairs@midamericon2.org" TargetMode="External"/><Relationship Id="rId49" Type="http://schemas.openxmlformats.org/officeDocument/2006/relationships/hyperlink" Target="mailto:jukka.halme@worldcon.fi" TargetMode="External"/><Relationship Id="rId57" Type="http://schemas.openxmlformats.org/officeDocument/2006/relationships/image" Target="media/image7.jpeg"/><Relationship Id="rId10" Type="http://schemas.openxmlformats.org/officeDocument/2006/relationships/hyperlink" Target="mailto:mwillmoth@gmail.com" TargetMode="External"/><Relationship Id="rId31" Type="http://schemas.openxmlformats.org/officeDocument/2006/relationships/image" Target="media/image2.png"/><Relationship Id="rId44" Type="http://schemas.openxmlformats.org/officeDocument/2006/relationships/hyperlink" Target="mailto:jplattiv@gmail.com" TargetMode="External"/><Relationship Id="rId52" Type="http://schemas.openxmlformats.org/officeDocument/2006/relationships/hyperlink" Target="mailto:cindy@worldcon76.org" TargetMode="External"/><Relationship Id="rId60" Type="http://schemas.openxmlformats.org/officeDocument/2006/relationships/image" Target="media/image8.png"/><Relationship Id="rId65" Type="http://schemas.openxmlformats.org/officeDocument/2006/relationships/hyperlink" Target="http://www.columbus2020nasfic.org" TargetMode="External"/><Relationship Id="rId73" Type="http://schemas.openxmlformats.org/officeDocument/2006/relationships/hyperlink" Target="http://www.wsfs.org/wp-content/uploads/2019/12/2019-WSFS-Minutes.pdf" TargetMode="External"/><Relationship Id="rId78" Type="http://schemas.openxmlformats.org/officeDocument/2006/relationships/hyperlink" Target="http://www.wsfs.org/wp-content/uploads/2019/12/2019-WSFS-Minutes.pdf" TargetMode="External"/><Relationship Id="rId81" Type="http://schemas.openxmlformats.org/officeDocument/2006/relationships/image" Target="media/image12.png"/><Relationship Id="rId86" Type="http://schemas.openxmlformats.org/officeDocument/2006/relationships/hyperlink" Target="http://www.thehugoawards.com"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mailto:barmbru@gmail.com" TargetMode="External"/><Relationship Id="rId18" Type="http://schemas.openxmlformats.org/officeDocument/2006/relationships/hyperlink" Target="mailto:guide@wsfs.org" TargetMode="External"/><Relationship Id="rId39" Type="http://schemas.openxmlformats.org/officeDocument/2006/relationships/hyperlink" Target="mailto:james.murray013@gmail.com" TargetMode="External"/><Relationship Id="rId34" Type="http://schemas.openxmlformats.org/officeDocument/2006/relationships/hyperlink" Target="http://www.swoc.org/" TargetMode="External"/><Relationship Id="rId50" Type="http://schemas.openxmlformats.org/officeDocument/2006/relationships/hyperlink" Target="http://www.worldcon.fi/" TargetMode="External"/><Relationship Id="rId55" Type="http://schemas.openxmlformats.org/officeDocument/2006/relationships/hyperlink" Target="mailto:info@utahfandom.org" TargetMode="External"/><Relationship Id="rId76" Type="http://schemas.openxmlformats.org/officeDocument/2006/relationships/hyperlink" Target="http://www.wsfs.org/wp-content/uploads/2019/12/2019-WSFS-Minutes.pdf" TargetMode="External"/><Relationship Id="rId7" Type="http://schemas.openxmlformats.org/officeDocument/2006/relationships/endnotes" Target="endnotes.xml"/><Relationship Id="rId71" Type="http://schemas.openxmlformats.org/officeDocument/2006/relationships/hyperlink" Target="http://www.wsfs.org/wp-content/uploads/2019/12/2019-WSFS-Minutes.pdf" TargetMode="External"/><Relationship Id="rId92" Type="http://schemas.openxmlformats.org/officeDocument/2006/relationships/footer" Target="footer5.xml"/><Relationship Id="rId2" Type="http://schemas.openxmlformats.org/officeDocument/2006/relationships/numbering" Target="numbering.xml"/><Relationship Id="rId29" Type="http://schemas.openxmlformats.org/officeDocument/2006/relationships/hyperlink" Target="mailto:webmaster@alamo-sf.org" TargetMode="External"/><Relationship Id="rId24" Type="http://schemas.openxmlformats.org/officeDocument/2006/relationships/hyperlink" Target="file:///C:\Users\lindadee\AppData\Roaming\Microsoft\Word\vicepresident@alamo-sf.org" TargetMode="External"/><Relationship Id="rId40" Type="http://schemas.openxmlformats.org/officeDocument/2006/relationships/hyperlink" Target="mailto:rlichtwardt@icloud.com" TargetMode="External"/><Relationship Id="rId45" Type="http://schemas.openxmlformats.org/officeDocument/2006/relationships/hyperlink" Target="mailto:earlinembeebee@sbcglobal.net" TargetMode="External"/><Relationship Id="rId66" Type="http://schemas.openxmlformats.org/officeDocument/2006/relationships/image" Target="media/image10.jpeg"/><Relationship Id="rId87" Type="http://schemas.openxmlformats.org/officeDocument/2006/relationships/chart" Target="charts/chart1.xml"/><Relationship Id="rId61" Type="http://schemas.openxmlformats.org/officeDocument/2006/relationships/hyperlink" Target="mailto:lynelle.howell@gmail.com" TargetMode="External"/><Relationship Id="rId82" Type="http://schemas.openxmlformats.org/officeDocument/2006/relationships/image" Target="media/image13.png"/><Relationship Id="rId19" Type="http://schemas.openxmlformats.org/officeDocument/2006/relationships/hyperlink" Target="http://www.smofinfo.com/LL/TheLongList.html" TargetMode="External"/><Relationship Id="rId14" Type="http://schemas.openxmlformats.org/officeDocument/2006/relationships/hyperlink" Target="mailto:marahsk@gmail.com" TargetMode="External"/><Relationship Id="rId30" Type="http://schemas.openxmlformats.org/officeDocument/2006/relationships/footer" Target="footer3.xml"/><Relationship Id="rId35" Type="http://schemas.openxmlformats.org/officeDocument/2006/relationships/image" Target="media/image3.jpeg"/><Relationship Id="rId56" Type="http://schemas.openxmlformats.org/officeDocument/2006/relationships/hyperlink" Target="http://www.spikecon.org" TargetMode="External"/><Relationship Id="rId77" Type="http://schemas.openxmlformats.org/officeDocument/2006/relationships/hyperlink" Target="http://www.wsfs.org/wp-content/uploads/2019/12/2019-WSFS-Minutes.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Lindadee\AppData\Local\Temp\THA%20WebStats%202019%20-%20Jetpack.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indadee\AppData\Local\Temp\THA%20WebStats%202019%20-%20Jetpack.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indadee\AppData\Local\Temp\THA%20WebStats%202019%20-%20Jetpack.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r>
              <a:rPr lang="en-GB" sz="1800"/>
              <a:t>Finalists Announcement</a:t>
            </a:r>
          </a:p>
        </c:rich>
      </c:tx>
      <c:overlay val="0"/>
      <c:spPr>
        <a:noFill/>
        <a:ln>
          <a:noFill/>
        </a:ln>
        <a:effectLst/>
      </c:spPr>
      <c:txPr>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Data!$A$41</c:f>
              <c:strCache>
                <c:ptCount val="1"/>
                <c:pt idx="0">
                  <c:v>Finalists Views</c:v>
                </c:pt>
              </c:strCache>
            </c:strRef>
          </c:tx>
          <c:spPr>
            <a:ln w="28575" cap="rnd">
              <a:solidFill>
                <a:schemeClr val="accent1"/>
              </a:solidFill>
              <a:round/>
            </a:ln>
            <a:effectLst/>
          </c:spPr>
          <c:marker>
            <c:symbol val="none"/>
          </c:marker>
          <c:cat>
            <c:numRef>
              <c:f>Data!$B$40:$I$40</c:f>
              <c:numCache>
                <c:formatCode>General</c:formatCode>
                <c:ptCount val="8"/>
                <c:pt idx="0">
                  <c:v>2013</c:v>
                </c:pt>
                <c:pt idx="1">
                  <c:v>2014</c:v>
                </c:pt>
                <c:pt idx="2">
                  <c:v>2015</c:v>
                </c:pt>
                <c:pt idx="3">
                  <c:v>2016</c:v>
                </c:pt>
                <c:pt idx="4">
                  <c:v>2017</c:v>
                </c:pt>
                <c:pt idx="5">
                  <c:v>2018</c:v>
                </c:pt>
                <c:pt idx="6">
                  <c:v>2019</c:v>
                </c:pt>
                <c:pt idx="7">
                  <c:v>2020</c:v>
                </c:pt>
              </c:numCache>
            </c:numRef>
          </c:cat>
          <c:val>
            <c:numRef>
              <c:f>Data!$B$41:$I$41</c:f>
              <c:numCache>
                <c:formatCode>#,##0</c:formatCode>
                <c:ptCount val="8"/>
                <c:pt idx="0">
                  <c:v>77592</c:v>
                </c:pt>
                <c:pt idx="1">
                  <c:v>114509</c:v>
                </c:pt>
                <c:pt idx="2">
                  <c:v>229791</c:v>
                </c:pt>
                <c:pt idx="3">
                  <c:v>96464</c:v>
                </c:pt>
                <c:pt idx="4">
                  <c:v>92703</c:v>
                </c:pt>
                <c:pt idx="5">
                  <c:v>87314</c:v>
                </c:pt>
                <c:pt idx="6">
                  <c:v>117249</c:v>
                </c:pt>
                <c:pt idx="7">
                  <c:v>119715</c:v>
                </c:pt>
              </c:numCache>
            </c:numRef>
          </c:val>
          <c:smooth val="0"/>
          <c:extLst>
            <c:ext xmlns:c16="http://schemas.microsoft.com/office/drawing/2014/chart" uri="{C3380CC4-5D6E-409C-BE32-E72D297353CC}">
              <c16:uniqueId val="{00000000-CB0E-479A-B39C-7DEAC85152FC}"/>
            </c:ext>
          </c:extLst>
        </c:ser>
        <c:ser>
          <c:idx val="1"/>
          <c:order val="1"/>
          <c:tx>
            <c:strRef>
              <c:f>Data!$A$42</c:f>
              <c:strCache>
                <c:ptCount val="1"/>
                <c:pt idx="0">
                  <c:v>Finalists Visitors</c:v>
                </c:pt>
              </c:strCache>
            </c:strRef>
          </c:tx>
          <c:spPr>
            <a:ln w="28575" cap="rnd">
              <a:solidFill>
                <a:schemeClr val="accent2"/>
              </a:solidFill>
              <a:round/>
            </a:ln>
            <a:effectLst/>
          </c:spPr>
          <c:marker>
            <c:symbol val="none"/>
          </c:marker>
          <c:cat>
            <c:numRef>
              <c:f>Data!$B$40:$I$40</c:f>
              <c:numCache>
                <c:formatCode>General</c:formatCode>
                <c:ptCount val="8"/>
                <c:pt idx="0">
                  <c:v>2013</c:v>
                </c:pt>
                <c:pt idx="1">
                  <c:v>2014</c:v>
                </c:pt>
                <c:pt idx="2">
                  <c:v>2015</c:v>
                </c:pt>
                <c:pt idx="3">
                  <c:v>2016</c:v>
                </c:pt>
                <c:pt idx="4">
                  <c:v>2017</c:v>
                </c:pt>
                <c:pt idx="5">
                  <c:v>2018</c:v>
                </c:pt>
                <c:pt idx="6">
                  <c:v>2019</c:v>
                </c:pt>
                <c:pt idx="7">
                  <c:v>2020</c:v>
                </c:pt>
              </c:numCache>
            </c:numRef>
          </c:cat>
          <c:val>
            <c:numRef>
              <c:f>Data!$B$42:$I$42</c:f>
              <c:numCache>
                <c:formatCode>#,##0</c:formatCode>
                <c:ptCount val="8"/>
                <c:pt idx="0">
                  <c:v>25368</c:v>
                </c:pt>
                <c:pt idx="1">
                  <c:v>41548</c:v>
                </c:pt>
                <c:pt idx="2">
                  <c:v>80571</c:v>
                </c:pt>
                <c:pt idx="3">
                  <c:v>34046</c:v>
                </c:pt>
                <c:pt idx="4">
                  <c:v>27236</c:v>
                </c:pt>
                <c:pt idx="5">
                  <c:v>24992</c:v>
                </c:pt>
                <c:pt idx="6">
                  <c:v>42123</c:v>
                </c:pt>
                <c:pt idx="7">
                  <c:v>35303</c:v>
                </c:pt>
              </c:numCache>
            </c:numRef>
          </c:val>
          <c:smooth val="0"/>
          <c:extLst>
            <c:ext xmlns:c16="http://schemas.microsoft.com/office/drawing/2014/chart" uri="{C3380CC4-5D6E-409C-BE32-E72D297353CC}">
              <c16:uniqueId val="{00000001-CB0E-479A-B39C-7DEAC85152FC}"/>
            </c:ext>
          </c:extLst>
        </c:ser>
        <c:dLbls>
          <c:showLegendKey val="0"/>
          <c:showVal val="0"/>
          <c:showCatName val="0"/>
          <c:showSerName val="0"/>
          <c:showPercent val="0"/>
          <c:showBubbleSize val="0"/>
        </c:dLbls>
        <c:smooth val="0"/>
        <c:axId val="563277216"/>
        <c:axId val="563278856"/>
      </c:lineChart>
      <c:catAx>
        <c:axId val="563277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278856"/>
        <c:crosses val="autoZero"/>
        <c:auto val="1"/>
        <c:lblAlgn val="ctr"/>
        <c:lblOffset val="100"/>
        <c:noMultiLvlLbl val="0"/>
      </c:catAx>
      <c:valAx>
        <c:axId val="563278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277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r>
              <a:rPr lang="en-GB" sz="1800"/>
              <a:t>Finalists Announcement</a:t>
            </a:r>
          </a:p>
        </c:rich>
      </c:tx>
      <c:overlay val="0"/>
      <c:spPr>
        <a:noFill/>
        <a:ln>
          <a:noFill/>
        </a:ln>
        <a:effectLst/>
      </c:spPr>
      <c:txPr>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Data!$A$41</c:f>
              <c:strCache>
                <c:ptCount val="1"/>
                <c:pt idx="0">
                  <c:v>Finalists Views</c:v>
                </c:pt>
              </c:strCache>
            </c:strRef>
          </c:tx>
          <c:spPr>
            <a:ln w="28575" cap="rnd">
              <a:solidFill>
                <a:schemeClr val="accent1"/>
              </a:solidFill>
              <a:round/>
            </a:ln>
            <a:effectLst/>
          </c:spPr>
          <c:marker>
            <c:symbol val="none"/>
          </c:marker>
          <c:cat>
            <c:numRef>
              <c:f>Data!$B$40:$I$40</c:f>
              <c:numCache>
                <c:formatCode>General</c:formatCode>
                <c:ptCount val="8"/>
                <c:pt idx="0">
                  <c:v>2013</c:v>
                </c:pt>
                <c:pt idx="1">
                  <c:v>2014</c:v>
                </c:pt>
                <c:pt idx="2">
                  <c:v>2015</c:v>
                </c:pt>
                <c:pt idx="3">
                  <c:v>2016</c:v>
                </c:pt>
                <c:pt idx="4">
                  <c:v>2017</c:v>
                </c:pt>
                <c:pt idx="5">
                  <c:v>2018</c:v>
                </c:pt>
                <c:pt idx="6">
                  <c:v>2019</c:v>
                </c:pt>
                <c:pt idx="7">
                  <c:v>2020</c:v>
                </c:pt>
              </c:numCache>
            </c:numRef>
          </c:cat>
          <c:val>
            <c:numRef>
              <c:f>Data!$B$41:$I$41</c:f>
              <c:numCache>
                <c:formatCode>#,##0</c:formatCode>
                <c:ptCount val="8"/>
                <c:pt idx="0">
                  <c:v>77592</c:v>
                </c:pt>
                <c:pt idx="1">
                  <c:v>114509</c:v>
                </c:pt>
                <c:pt idx="2">
                  <c:v>229791</c:v>
                </c:pt>
                <c:pt idx="3">
                  <c:v>96464</c:v>
                </c:pt>
                <c:pt idx="4">
                  <c:v>92703</c:v>
                </c:pt>
                <c:pt idx="5">
                  <c:v>87314</c:v>
                </c:pt>
                <c:pt idx="6">
                  <c:v>117249</c:v>
                </c:pt>
                <c:pt idx="7">
                  <c:v>119715</c:v>
                </c:pt>
              </c:numCache>
            </c:numRef>
          </c:val>
          <c:smooth val="0"/>
          <c:extLst>
            <c:ext xmlns:c16="http://schemas.microsoft.com/office/drawing/2014/chart" uri="{C3380CC4-5D6E-409C-BE32-E72D297353CC}">
              <c16:uniqueId val="{00000000-10EE-4250-8D4B-FB0F97523B6C}"/>
            </c:ext>
          </c:extLst>
        </c:ser>
        <c:ser>
          <c:idx val="1"/>
          <c:order val="1"/>
          <c:tx>
            <c:strRef>
              <c:f>Data!$A$42</c:f>
              <c:strCache>
                <c:ptCount val="1"/>
                <c:pt idx="0">
                  <c:v>Finalists Visitors</c:v>
                </c:pt>
              </c:strCache>
            </c:strRef>
          </c:tx>
          <c:spPr>
            <a:ln w="28575" cap="rnd">
              <a:solidFill>
                <a:schemeClr val="accent2"/>
              </a:solidFill>
              <a:round/>
            </a:ln>
            <a:effectLst/>
          </c:spPr>
          <c:marker>
            <c:symbol val="none"/>
          </c:marker>
          <c:cat>
            <c:numRef>
              <c:f>Data!$B$40:$I$40</c:f>
              <c:numCache>
                <c:formatCode>General</c:formatCode>
                <c:ptCount val="8"/>
                <c:pt idx="0">
                  <c:v>2013</c:v>
                </c:pt>
                <c:pt idx="1">
                  <c:v>2014</c:v>
                </c:pt>
                <c:pt idx="2">
                  <c:v>2015</c:v>
                </c:pt>
                <c:pt idx="3">
                  <c:v>2016</c:v>
                </c:pt>
                <c:pt idx="4">
                  <c:v>2017</c:v>
                </c:pt>
                <c:pt idx="5">
                  <c:v>2018</c:v>
                </c:pt>
                <c:pt idx="6">
                  <c:v>2019</c:v>
                </c:pt>
                <c:pt idx="7">
                  <c:v>2020</c:v>
                </c:pt>
              </c:numCache>
            </c:numRef>
          </c:cat>
          <c:val>
            <c:numRef>
              <c:f>Data!$B$42:$I$42</c:f>
              <c:numCache>
                <c:formatCode>#,##0</c:formatCode>
                <c:ptCount val="8"/>
                <c:pt idx="0">
                  <c:v>25368</c:v>
                </c:pt>
                <c:pt idx="1">
                  <c:v>41548</c:v>
                </c:pt>
                <c:pt idx="2">
                  <c:v>80571</c:v>
                </c:pt>
                <c:pt idx="3">
                  <c:v>34046</c:v>
                </c:pt>
                <c:pt idx="4">
                  <c:v>27236</c:v>
                </c:pt>
                <c:pt idx="5">
                  <c:v>24992</c:v>
                </c:pt>
                <c:pt idx="6">
                  <c:v>42123</c:v>
                </c:pt>
                <c:pt idx="7">
                  <c:v>35303</c:v>
                </c:pt>
              </c:numCache>
            </c:numRef>
          </c:val>
          <c:smooth val="0"/>
          <c:extLst>
            <c:ext xmlns:c16="http://schemas.microsoft.com/office/drawing/2014/chart" uri="{C3380CC4-5D6E-409C-BE32-E72D297353CC}">
              <c16:uniqueId val="{00000001-10EE-4250-8D4B-FB0F97523B6C}"/>
            </c:ext>
          </c:extLst>
        </c:ser>
        <c:dLbls>
          <c:showLegendKey val="0"/>
          <c:showVal val="0"/>
          <c:showCatName val="0"/>
          <c:showSerName val="0"/>
          <c:showPercent val="0"/>
          <c:showBubbleSize val="0"/>
        </c:dLbls>
        <c:smooth val="0"/>
        <c:axId val="563277216"/>
        <c:axId val="563278856"/>
      </c:lineChart>
      <c:catAx>
        <c:axId val="563277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278856"/>
        <c:crosses val="autoZero"/>
        <c:auto val="1"/>
        <c:lblAlgn val="ctr"/>
        <c:lblOffset val="100"/>
        <c:noMultiLvlLbl val="0"/>
      </c:catAx>
      <c:valAx>
        <c:axId val="5632788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277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r>
              <a:rPr lang="en-GB" sz="1800"/>
              <a:t>Winners Announcement</a:t>
            </a:r>
          </a:p>
        </c:rich>
      </c:tx>
      <c:overlay val="0"/>
      <c:spPr>
        <a:noFill/>
        <a:ln>
          <a:noFill/>
        </a:ln>
        <a:effectLst/>
      </c:spPr>
      <c:txPr>
        <a:bodyPr rot="0" spcFirstLastPara="1" vertOverflow="ellipsis" vert="horz" wrap="square" anchor="ctr" anchorCtr="1"/>
        <a:lstStyle/>
        <a:p>
          <a:pPr>
            <a:defRPr sz="1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Data!$A$45</c:f>
              <c:strCache>
                <c:ptCount val="1"/>
                <c:pt idx="0">
                  <c:v>Winners Views</c:v>
                </c:pt>
              </c:strCache>
            </c:strRef>
          </c:tx>
          <c:spPr>
            <a:ln w="28575" cap="rnd">
              <a:solidFill>
                <a:schemeClr val="accent1"/>
              </a:solidFill>
              <a:round/>
            </a:ln>
            <a:effectLst/>
          </c:spPr>
          <c:marker>
            <c:symbol val="none"/>
          </c:marker>
          <c:cat>
            <c:numRef>
              <c:f>Data!$B$44:$H$44</c:f>
              <c:numCache>
                <c:formatCode>General</c:formatCode>
                <c:ptCount val="7"/>
                <c:pt idx="0">
                  <c:v>2013</c:v>
                </c:pt>
                <c:pt idx="1">
                  <c:v>2014</c:v>
                </c:pt>
                <c:pt idx="2">
                  <c:v>2015</c:v>
                </c:pt>
                <c:pt idx="3">
                  <c:v>2016</c:v>
                </c:pt>
                <c:pt idx="4">
                  <c:v>2017</c:v>
                </c:pt>
                <c:pt idx="5">
                  <c:v>2018</c:v>
                </c:pt>
                <c:pt idx="6">
                  <c:v>2019</c:v>
                </c:pt>
              </c:numCache>
            </c:numRef>
          </c:cat>
          <c:val>
            <c:numRef>
              <c:f>Data!$B$45:$H$45</c:f>
              <c:numCache>
                <c:formatCode>#,##0</c:formatCode>
                <c:ptCount val="7"/>
                <c:pt idx="0">
                  <c:v>124214</c:v>
                </c:pt>
                <c:pt idx="1">
                  <c:v>170178</c:v>
                </c:pt>
                <c:pt idx="2">
                  <c:v>308260</c:v>
                </c:pt>
                <c:pt idx="3">
                  <c:v>121645</c:v>
                </c:pt>
                <c:pt idx="4">
                  <c:v>128318</c:v>
                </c:pt>
                <c:pt idx="5">
                  <c:v>120612</c:v>
                </c:pt>
                <c:pt idx="6">
                  <c:v>126152</c:v>
                </c:pt>
              </c:numCache>
            </c:numRef>
          </c:val>
          <c:smooth val="0"/>
          <c:extLst>
            <c:ext xmlns:c16="http://schemas.microsoft.com/office/drawing/2014/chart" uri="{C3380CC4-5D6E-409C-BE32-E72D297353CC}">
              <c16:uniqueId val="{00000000-F97C-4CBF-B228-553E080D9857}"/>
            </c:ext>
          </c:extLst>
        </c:ser>
        <c:ser>
          <c:idx val="1"/>
          <c:order val="1"/>
          <c:tx>
            <c:strRef>
              <c:f>Data!$A$46</c:f>
              <c:strCache>
                <c:ptCount val="1"/>
                <c:pt idx="0">
                  <c:v>Winners Visitors</c:v>
                </c:pt>
              </c:strCache>
            </c:strRef>
          </c:tx>
          <c:spPr>
            <a:ln w="28575" cap="rnd">
              <a:solidFill>
                <a:schemeClr val="accent2"/>
              </a:solidFill>
              <a:round/>
            </a:ln>
            <a:effectLst/>
          </c:spPr>
          <c:marker>
            <c:symbol val="none"/>
          </c:marker>
          <c:cat>
            <c:numRef>
              <c:f>Data!$B$44:$H$44</c:f>
              <c:numCache>
                <c:formatCode>General</c:formatCode>
                <c:ptCount val="7"/>
                <c:pt idx="0">
                  <c:v>2013</c:v>
                </c:pt>
                <c:pt idx="1">
                  <c:v>2014</c:v>
                </c:pt>
                <c:pt idx="2">
                  <c:v>2015</c:v>
                </c:pt>
                <c:pt idx="3">
                  <c:v>2016</c:v>
                </c:pt>
                <c:pt idx="4">
                  <c:v>2017</c:v>
                </c:pt>
                <c:pt idx="5">
                  <c:v>2018</c:v>
                </c:pt>
                <c:pt idx="6">
                  <c:v>2019</c:v>
                </c:pt>
              </c:numCache>
            </c:numRef>
          </c:cat>
          <c:val>
            <c:numRef>
              <c:f>Data!$B$46:$H$46</c:f>
              <c:numCache>
                <c:formatCode>#,##0</c:formatCode>
                <c:ptCount val="7"/>
                <c:pt idx="0">
                  <c:v>49788</c:v>
                </c:pt>
                <c:pt idx="1">
                  <c:v>89774</c:v>
                </c:pt>
                <c:pt idx="2">
                  <c:v>136675</c:v>
                </c:pt>
                <c:pt idx="3">
                  <c:v>49065</c:v>
                </c:pt>
                <c:pt idx="4">
                  <c:v>45335</c:v>
                </c:pt>
                <c:pt idx="5">
                  <c:v>43677</c:v>
                </c:pt>
                <c:pt idx="6">
                  <c:v>42586</c:v>
                </c:pt>
              </c:numCache>
            </c:numRef>
          </c:val>
          <c:smooth val="0"/>
          <c:extLst>
            <c:ext xmlns:c16="http://schemas.microsoft.com/office/drawing/2014/chart" uri="{C3380CC4-5D6E-409C-BE32-E72D297353CC}">
              <c16:uniqueId val="{00000001-F97C-4CBF-B228-553E080D9857}"/>
            </c:ext>
          </c:extLst>
        </c:ser>
        <c:dLbls>
          <c:showLegendKey val="0"/>
          <c:showVal val="0"/>
          <c:showCatName val="0"/>
          <c:showSerName val="0"/>
          <c:showPercent val="0"/>
          <c:showBubbleSize val="0"/>
        </c:dLbls>
        <c:smooth val="0"/>
        <c:axId val="561804504"/>
        <c:axId val="561807128"/>
      </c:lineChart>
      <c:catAx>
        <c:axId val="561804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1807128"/>
        <c:crosses val="autoZero"/>
        <c:auto val="1"/>
        <c:lblAlgn val="ctr"/>
        <c:lblOffset val="100"/>
        <c:noMultiLvlLbl val="0"/>
      </c:catAx>
      <c:valAx>
        <c:axId val="5618071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1804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6DD62-DABC-406C-BC8C-9D5C20386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45</Pages>
  <Words>11322</Words>
  <Characters>64539</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Perkins Coie LLP</Company>
  <LinksUpToDate>false</LinksUpToDate>
  <CharactersWithSpaces>75710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 Name</dc:creator>
  <cp:keywords/>
  <dc:description/>
  <cp:lastModifiedBy>Linda Deneroff</cp:lastModifiedBy>
  <cp:revision>5</cp:revision>
  <cp:lastPrinted>2020-07-14T19:16:00Z</cp:lastPrinted>
  <dcterms:created xsi:type="dcterms:W3CDTF">2020-08-08T18:11:00Z</dcterms:created>
  <dcterms:modified xsi:type="dcterms:W3CDTF">2020-08-08T19:45:00Z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Perkins Coie LLP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